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BA4DD" w14:textId="79ACFE50" w:rsidR="00CA2E77" w:rsidRPr="00111B72" w:rsidRDefault="006E5F23" w:rsidP="00CA2E77">
      <w:pPr>
        <w:pStyle w:val="Heading1"/>
        <w:jc w:val="center"/>
        <w:rPr>
          <w:rFonts w:ascii="Cambria" w:hAnsi="Cambria"/>
          <w:szCs w:val="40"/>
        </w:rPr>
      </w:pPr>
      <w:r w:rsidRPr="00111B72">
        <w:rPr>
          <w:rFonts w:ascii="Cambria" w:hAnsi="Cambria"/>
          <w:szCs w:val="40"/>
        </w:rPr>
        <w:t>Advanced Quantitative Methods in the Social Sciences</w:t>
      </w:r>
      <w:r w:rsidR="00CA2E77">
        <w:rPr>
          <w:rFonts w:ascii="Cambria" w:hAnsi="Cambria"/>
          <w:szCs w:val="40"/>
        </w:rPr>
        <w:t xml:space="preserve"> </w:t>
      </w:r>
      <w:r w:rsidRPr="00111B72">
        <w:rPr>
          <w:rFonts w:ascii="Cambria" w:hAnsi="Cambria"/>
          <w:szCs w:val="40"/>
        </w:rPr>
        <w:t>and Multivariate Statistical Methods in Education</w:t>
      </w:r>
    </w:p>
    <w:p w14:paraId="66F06815" w14:textId="690730FC" w:rsidR="006E5F23" w:rsidRPr="00111B72" w:rsidRDefault="006E5F23" w:rsidP="006E5F23">
      <w:pPr>
        <w:pStyle w:val="Heading1"/>
        <w:jc w:val="center"/>
        <w:rPr>
          <w:rFonts w:ascii="Cambria" w:hAnsi="Cambria"/>
          <w:szCs w:val="40"/>
        </w:rPr>
      </w:pPr>
      <w:r w:rsidRPr="00111B72">
        <w:rPr>
          <w:rFonts w:ascii="Cambria" w:hAnsi="Cambria"/>
          <w:szCs w:val="40"/>
        </w:rPr>
        <w:t>Assignment</w:t>
      </w:r>
    </w:p>
    <w:p w14:paraId="2FD5D781" w14:textId="77777777" w:rsidR="006E5F23" w:rsidRPr="00111B72" w:rsidRDefault="006E5F23" w:rsidP="006E5F23">
      <w:pPr>
        <w:rPr>
          <w:color w:val="111111"/>
          <w:sz w:val="20"/>
          <w:szCs w:val="20"/>
          <w:shd w:val="clear" w:color="auto" w:fill="F4F4F4"/>
        </w:rPr>
      </w:pPr>
    </w:p>
    <w:p w14:paraId="125646B3" w14:textId="77777777" w:rsidR="006E5F23" w:rsidRPr="00111B72" w:rsidRDefault="006E5F23" w:rsidP="006E5F23">
      <w:bookmarkStart w:id="0" w:name="_Hlk3200544"/>
    </w:p>
    <w:p w14:paraId="12E2EC57" w14:textId="77777777" w:rsidR="006E5F23" w:rsidRPr="00111B72" w:rsidRDefault="006E5F23" w:rsidP="006E5F23">
      <w:r w:rsidRPr="00111B72">
        <w:t xml:space="preserve">This assignment consists of three exercises. You must answer all three exercises. Each exercise carries equal weight in terms of assessment. Each exercise includes information about a research study, an SPSS dataset or output, and a series of questions for you to answer. </w:t>
      </w:r>
      <w:r>
        <w:t>The word limit is</w:t>
      </w:r>
      <w:r w:rsidRPr="00111B72">
        <w:t xml:space="preserve"> 4000 words including all tables and figures and any references (</w:t>
      </w:r>
      <w:r>
        <w:t>we will ignore any words over this word limit</w:t>
      </w:r>
      <w:r w:rsidRPr="00111B72">
        <w:t xml:space="preserve">). </w:t>
      </w:r>
    </w:p>
    <w:p w14:paraId="269178A2" w14:textId="77777777" w:rsidR="006E5F23" w:rsidRPr="00111B72" w:rsidRDefault="006E5F23" w:rsidP="006E5F23"/>
    <w:p w14:paraId="35CDAD14" w14:textId="77777777" w:rsidR="006E5F23" w:rsidRPr="00111B72" w:rsidRDefault="006E5F23" w:rsidP="006E5F23">
      <w:r w:rsidRPr="00111B72">
        <w:t>You will be assessed according to the criteria in the M-level student handbook. You will therefore need to demonstrate Knowledge and Understanding (ability to conduct the taught statistical methods successfully), Approach/Analysis (ability to explain the use of particular statistical methods and make appropriate interpretations of findings), Organisation and Structure (ability to structure your arguments and explanations coherently and logically), and Style and Presentation (ability to report findings according to academic conventions). You will not be assessed on Use of Sources as everything you need to complete the assignment can be found in the course materials (lecture slides and worksheets) and this requires no citation. Similarly, we do not expect you to do any additional research on the substantive topics addressed by the research studies and no marks will be given for any such additional research.</w:t>
      </w:r>
    </w:p>
    <w:p w14:paraId="2E75A405" w14:textId="77777777" w:rsidR="006E5F23" w:rsidRDefault="006E5F23" w:rsidP="006E5F23">
      <w:pPr>
        <w:jc w:val="left"/>
      </w:pPr>
    </w:p>
    <w:p w14:paraId="72221FCA" w14:textId="77777777" w:rsidR="006E5F23" w:rsidRDefault="006E5F23" w:rsidP="006E5F23">
      <w:pPr>
        <w:jc w:val="left"/>
      </w:pPr>
      <w:r w:rsidRPr="00111B72">
        <w:t xml:space="preserve">Tips: </w:t>
      </w:r>
    </w:p>
    <w:p w14:paraId="222A8FA1" w14:textId="77777777" w:rsidR="006E5F23" w:rsidRPr="00111B72" w:rsidRDefault="006E5F23" w:rsidP="006E5F23">
      <w:pPr>
        <w:jc w:val="left"/>
      </w:pPr>
    </w:p>
    <w:p w14:paraId="55D4E815" w14:textId="77777777" w:rsidR="006E5F23" w:rsidRPr="00111B72" w:rsidRDefault="006E5F23" w:rsidP="006E5F23">
      <w:pPr>
        <w:pStyle w:val="ListParagraph"/>
        <w:numPr>
          <w:ilvl w:val="0"/>
          <w:numId w:val="15"/>
        </w:numPr>
        <w:spacing w:line="276" w:lineRule="auto"/>
        <w:jc w:val="left"/>
      </w:pPr>
      <w:r w:rsidRPr="00111B72">
        <w:t>There is no need to begin your answers by excessively repeating the exercise information or typing out the questions in your answers;</w:t>
      </w:r>
    </w:p>
    <w:p w14:paraId="63D84A3D" w14:textId="77777777" w:rsidR="006E5F23" w:rsidRPr="00111B72" w:rsidRDefault="006E5F23" w:rsidP="006E5F23">
      <w:pPr>
        <w:pStyle w:val="ListParagraph"/>
        <w:numPr>
          <w:ilvl w:val="0"/>
          <w:numId w:val="15"/>
        </w:numPr>
        <w:spacing w:line="276" w:lineRule="auto"/>
        <w:jc w:val="left"/>
      </w:pPr>
      <w:r w:rsidRPr="00111B72">
        <w:t>Structure your answer according to the exercise and question numbers and letters;</w:t>
      </w:r>
    </w:p>
    <w:p w14:paraId="7BA4F37A" w14:textId="77777777" w:rsidR="006E5F23" w:rsidRPr="00111B72" w:rsidRDefault="006E5F23" w:rsidP="006E5F23">
      <w:pPr>
        <w:pStyle w:val="ListParagraph"/>
        <w:numPr>
          <w:ilvl w:val="0"/>
          <w:numId w:val="15"/>
        </w:numPr>
        <w:spacing w:line="276" w:lineRule="auto"/>
        <w:jc w:val="left"/>
      </w:pPr>
      <w:r w:rsidRPr="00111B72">
        <w:t>Write in a clear concise academic style avoiding repetition and redundancy. Write in an engaging fashion, adding value to the reported statistics by carefully interpreting them and by adding substantive insights and giving intuition for the patterns you find;</w:t>
      </w:r>
    </w:p>
    <w:p w14:paraId="021D900D" w14:textId="77777777" w:rsidR="006E5F23" w:rsidRPr="00111B72" w:rsidRDefault="006E5F23" w:rsidP="006E5F23">
      <w:pPr>
        <w:pStyle w:val="ListParagraph"/>
        <w:numPr>
          <w:ilvl w:val="0"/>
          <w:numId w:val="15"/>
        </w:numPr>
        <w:spacing w:line="276" w:lineRule="auto"/>
        <w:jc w:val="left"/>
      </w:pPr>
      <w:r w:rsidRPr="00111B72">
        <w:t xml:space="preserve">Do not paste SPSS output other than graphs directly into your assignment. Rather, </w:t>
      </w:r>
    </w:p>
    <w:p w14:paraId="432BF899" w14:textId="77777777" w:rsidR="006E5F23" w:rsidRPr="00111B72" w:rsidRDefault="006E5F23" w:rsidP="006E5F23">
      <w:pPr>
        <w:pStyle w:val="ListParagraph"/>
        <w:spacing w:line="276" w:lineRule="auto"/>
        <w:jc w:val="left"/>
      </w:pPr>
      <w:r w:rsidRPr="00111B72">
        <w:t>be selective in which results you choose to show and present these results as tables or inline following academic conventions;</w:t>
      </w:r>
    </w:p>
    <w:p w14:paraId="08ECD011" w14:textId="77777777" w:rsidR="006E5F23" w:rsidRPr="00111B72" w:rsidRDefault="006E5F23" w:rsidP="006E5F23">
      <w:pPr>
        <w:pStyle w:val="ListParagraph"/>
        <w:numPr>
          <w:ilvl w:val="0"/>
          <w:numId w:val="15"/>
        </w:numPr>
        <w:spacing w:line="276" w:lineRule="auto"/>
        <w:jc w:val="left"/>
      </w:pPr>
      <w:r w:rsidRPr="00111B72">
        <w:t>Where you present calculations, show your workings;</w:t>
      </w:r>
    </w:p>
    <w:p w14:paraId="7FF6D56B" w14:textId="77777777" w:rsidR="006E5F23" w:rsidRPr="00111B72" w:rsidRDefault="006E5F23" w:rsidP="006E5F23">
      <w:pPr>
        <w:pStyle w:val="ListParagraph"/>
        <w:numPr>
          <w:ilvl w:val="0"/>
          <w:numId w:val="15"/>
        </w:numPr>
        <w:spacing w:line="276" w:lineRule="auto"/>
        <w:jc w:val="left"/>
      </w:pPr>
      <w:r w:rsidRPr="00111B72">
        <w:t>Do not include references (see above).</w:t>
      </w:r>
    </w:p>
    <w:bookmarkEnd w:id="0"/>
    <w:p w14:paraId="3B666162" w14:textId="77777777" w:rsidR="006E5F23" w:rsidRPr="00111B72" w:rsidRDefault="006E5F23" w:rsidP="006E5F23">
      <w:pPr>
        <w:jc w:val="left"/>
      </w:pPr>
      <w:r w:rsidRPr="00111B72">
        <w:br w:type="page"/>
      </w:r>
    </w:p>
    <w:p w14:paraId="360AFC31" w14:textId="77777777" w:rsidR="00CA2E77" w:rsidRDefault="00BB4063" w:rsidP="00D37EB0">
      <w:pPr>
        <w:pStyle w:val="Heading1"/>
        <w:rPr>
          <w:rFonts w:ascii="Cambria" w:hAnsi="Cambria"/>
        </w:rPr>
      </w:pPr>
      <w:r>
        <w:rPr>
          <w:rFonts w:ascii="Cambria" w:hAnsi="Cambria"/>
        </w:rPr>
        <w:lastRenderedPageBreak/>
        <w:t>Question 1</w:t>
      </w:r>
      <w:r w:rsidR="00F9033A">
        <w:rPr>
          <w:rFonts w:ascii="Cambria" w:hAnsi="Cambria"/>
        </w:rPr>
        <w:t xml:space="preserve">        ANOVA and Factor analysis, </w:t>
      </w:r>
    </w:p>
    <w:p w14:paraId="48D6A644" w14:textId="7CA70E31" w:rsidR="00FE45E2" w:rsidRPr="00CA2E77" w:rsidRDefault="00CA2E77" w:rsidP="00D37EB0">
      <w:pPr>
        <w:pStyle w:val="Heading1"/>
        <w:rPr>
          <w:rFonts w:ascii="Cambria" w:hAnsi="Cambria"/>
          <w:color w:val="2E74B5" w:themeColor="accent1" w:themeShade="BF"/>
        </w:rPr>
      </w:pPr>
      <w:r w:rsidRPr="00CA2E77">
        <w:rPr>
          <w:rFonts w:ascii="Cambria" w:hAnsi="Cambria"/>
          <w:color w:val="2E74B5" w:themeColor="accent1" w:themeShade="BF"/>
        </w:rPr>
        <w:t>(</w:t>
      </w:r>
      <w:r w:rsidR="00F9033A" w:rsidRPr="00CA2E77">
        <w:rPr>
          <w:rFonts w:ascii="Cambria" w:hAnsi="Cambria"/>
          <w:color w:val="2E74B5" w:themeColor="accent1" w:themeShade="BF"/>
        </w:rPr>
        <w:t>weeks 1-3</w:t>
      </w:r>
      <w:r w:rsidRPr="00CA2E77">
        <w:rPr>
          <w:rFonts w:ascii="Cambria" w:hAnsi="Cambria"/>
          <w:color w:val="2E74B5" w:themeColor="accent1" w:themeShade="BF"/>
        </w:rPr>
        <w:t>)</w:t>
      </w:r>
    </w:p>
    <w:p w14:paraId="6DB558D7" w14:textId="77777777" w:rsidR="00FE45E2" w:rsidRPr="00841209" w:rsidRDefault="00FE45E2" w:rsidP="00D37EB0"/>
    <w:p w14:paraId="58CBB167" w14:textId="0F567426" w:rsidR="00BB4063" w:rsidRDefault="00AA6373" w:rsidP="00D37EB0">
      <w:r w:rsidRPr="00856B53">
        <w:t xml:space="preserve">A researcher is interested in the </w:t>
      </w:r>
      <w:r w:rsidR="00BB4063">
        <w:t xml:space="preserve">stereotypes that British people hold about migrants to the UK. In particular, she wants to know if stereotypes apply to all migrants in general, or whether groups from different countries or regions are perceived differently by members of the host country. To investigate, she devises a 9-item scale that asks participants to rate society’s perceptions of a </w:t>
      </w:r>
      <w:proofErr w:type="gramStart"/>
      <w:r w:rsidR="00BB4063">
        <w:t>particular group</w:t>
      </w:r>
      <w:proofErr w:type="gramEnd"/>
      <w:r w:rsidR="00BB4063">
        <w:t xml:space="preserve"> of migrants in terms of 9 different attributes (see </w:t>
      </w:r>
      <w:r w:rsidR="00BB4063">
        <w:rPr>
          <w:b/>
        </w:rPr>
        <w:t>Stereotypes scale.pdf</w:t>
      </w:r>
      <w:r w:rsidR="00BB4063">
        <w:t xml:space="preserve"> for detail</w:t>
      </w:r>
      <w:r w:rsidR="00877F57">
        <w:t>s</w:t>
      </w:r>
      <w:r w:rsidR="00BB4063">
        <w:t xml:space="preserve">). Each item is scored on a Likert scale from 1 (not at all) to 5 (extremely) and the responses are summed to create a single composite stereotype scale with a possible minimum of 9 and a maximum of 45. Higher scores on the scale indicate more </w:t>
      </w:r>
      <w:r w:rsidR="00BB4063">
        <w:rPr>
          <w:i/>
        </w:rPr>
        <w:t>positive</w:t>
      </w:r>
      <w:r w:rsidR="00BB4063">
        <w:t xml:space="preserve"> perceptions of the migrant group.</w:t>
      </w:r>
    </w:p>
    <w:p w14:paraId="47955354" w14:textId="77777777" w:rsidR="001E04DA" w:rsidRDefault="001E04DA" w:rsidP="00D37EB0"/>
    <w:p w14:paraId="46AAA0CC" w14:textId="58749629" w:rsidR="001E04DA" w:rsidRPr="001E04DA" w:rsidRDefault="001E04DA" w:rsidP="00D37EB0">
      <w:r>
        <w:t xml:space="preserve">In her experiment she recruits 95 participants at a bus station in a medium-sized British city. Only participants who confirmed they were British citizens were eligible to participate. </w:t>
      </w:r>
      <w:r w:rsidR="00CA5539">
        <w:t>Each participant was</w:t>
      </w:r>
      <w:r>
        <w:t xml:space="preserve"> asked to complete the stereotypes scale </w:t>
      </w:r>
      <w:r>
        <w:rPr>
          <w:i/>
        </w:rPr>
        <w:t>four times</w:t>
      </w:r>
      <w:r>
        <w:t>, each time considering a different migrant group: people from Eastern Europe; East Asia; South Asia; and Africa.</w:t>
      </w:r>
    </w:p>
    <w:p w14:paraId="503E4E9B" w14:textId="77777777" w:rsidR="00BB4063" w:rsidRDefault="00BB4063" w:rsidP="00D37EB0"/>
    <w:p w14:paraId="69B183B9" w14:textId="524A4428" w:rsidR="00E82B0C" w:rsidRPr="00F6309D" w:rsidRDefault="00E82B0C" w:rsidP="00F6309D">
      <w:r w:rsidRPr="00F6309D">
        <w:t>The</w:t>
      </w:r>
      <w:r w:rsidR="001E04DA">
        <w:t xml:space="preserve"> original</w:t>
      </w:r>
      <w:r w:rsidRPr="00F6309D">
        <w:t xml:space="preserve"> data</w:t>
      </w:r>
      <w:r w:rsidR="001E04DA">
        <w:t>, containing participants’ total stereotypes scores for each of the four migrant groups,</w:t>
      </w:r>
      <w:r w:rsidRPr="00F6309D">
        <w:t xml:space="preserve"> can be found in the file </w:t>
      </w:r>
      <w:r w:rsidR="001E04DA">
        <w:rPr>
          <w:b/>
        </w:rPr>
        <w:t>stereotypes_ex1</w:t>
      </w:r>
      <w:r w:rsidRPr="00F6309D">
        <w:rPr>
          <w:b/>
        </w:rPr>
        <w:t>.sav</w:t>
      </w:r>
      <w:r w:rsidR="004A6CD9" w:rsidRPr="00F6309D">
        <w:t xml:space="preserve">. </w:t>
      </w:r>
    </w:p>
    <w:p w14:paraId="5A173C41" w14:textId="77777777" w:rsidR="00D37EB0" w:rsidRPr="00F6309D" w:rsidRDefault="00D37EB0" w:rsidP="00F6309D"/>
    <w:p w14:paraId="41B6C708" w14:textId="68C45538" w:rsidR="00A72255" w:rsidRDefault="001E04DA" w:rsidP="00F6309D">
      <w:pPr>
        <w:pStyle w:val="ListParagraph"/>
        <w:numPr>
          <w:ilvl w:val="0"/>
          <w:numId w:val="3"/>
        </w:numPr>
      </w:pPr>
      <w:r>
        <w:t xml:space="preserve">Produce some descriptive statistics and/or charts to explore the data in </w:t>
      </w:r>
      <w:r>
        <w:rPr>
          <w:b/>
        </w:rPr>
        <w:t>stereotypes_ex1</w:t>
      </w:r>
      <w:r w:rsidRPr="00F6309D">
        <w:rPr>
          <w:b/>
        </w:rPr>
        <w:t>.sav</w:t>
      </w:r>
      <w:r>
        <w:t xml:space="preserve"> and comment on what these suggest about the </w:t>
      </w:r>
      <w:r w:rsidR="00A72255">
        <w:t>research questions of interest. What kind of ANOVA test could be used to analyse these data?</w:t>
      </w:r>
    </w:p>
    <w:p w14:paraId="08B53DD6" w14:textId="77777777" w:rsidR="00A72255" w:rsidRDefault="00A72255" w:rsidP="00A72255">
      <w:pPr>
        <w:pStyle w:val="ListParagraph"/>
      </w:pPr>
    </w:p>
    <w:p w14:paraId="614F713B" w14:textId="21790B1E" w:rsidR="00A72255" w:rsidRPr="00CA2E77" w:rsidRDefault="00A72255" w:rsidP="00F6309D">
      <w:pPr>
        <w:pStyle w:val="ListParagraph"/>
        <w:numPr>
          <w:ilvl w:val="0"/>
          <w:numId w:val="3"/>
        </w:numPr>
        <w:rPr>
          <w:color w:val="2E74B5" w:themeColor="accent1" w:themeShade="BF"/>
        </w:rPr>
      </w:pPr>
      <w:r>
        <w:t>Conduct the ANOVA test selected in part a). Are there significant differences in stereotypes about different groups of migrants? If so, how do perceptions of the different groups compare?</w:t>
      </w:r>
      <w:r w:rsidR="0074400F">
        <w:t xml:space="preserve">    </w:t>
      </w:r>
      <w:r w:rsidR="0074400F" w:rsidRPr="00CA2E77">
        <w:rPr>
          <w:color w:val="2E74B5" w:themeColor="accent1" w:themeShade="BF"/>
        </w:rPr>
        <w:t>(REPEATED MEASURED ANOVA)</w:t>
      </w:r>
    </w:p>
    <w:p w14:paraId="0A472FDC" w14:textId="77777777" w:rsidR="00A72255" w:rsidRDefault="00A72255" w:rsidP="00A72255">
      <w:pPr>
        <w:pStyle w:val="ListParagraph"/>
      </w:pPr>
    </w:p>
    <w:p w14:paraId="486F609B" w14:textId="4BD93662" w:rsidR="004A6CD9" w:rsidRPr="00CA2E77" w:rsidRDefault="00A72255" w:rsidP="00F6309D">
      <w:pPr>
        <w:pStyle w:val="ListParagraph"/>
        <w:numPr>
          <w:ilvl w:val="0"/>
          <w:numId w:val="3"/>
        </w:numPr>
        <w:rPr>
          <w:color w:val="2E74B5" w:themeColor="accent1" w:themeShade="BF"/>
        </w:rPr>
      </w:pPr>
      <w:r>
        <w:t>Suppose that instead of asking a single group of</w:t>
      </w:r>
      <w:r w:rsidR="00016FF4">
        <w:t xml:space="preserve"> 95</w:t>
      </w:r>
      <w:r>
        <w:t xml:space="preserve"> participants to rate perceptions of all four groups of migrants, </w:t>
      </w:r>
      <w:r w:rsidR="00016FF4">
        <w:t xml:space="preserve">the researcher had recruited a larger sample of 380 participants, but asked each participant to complete the scale for only </w:t>
      </w:r>
      <w:r w:rsidR="00016FF4">
        <w:rPr>
          <w:i/>
        </w:rPr>
        <w:t>one</w:t>
      </w:r>
      <w:r w:rsidR="00016FF4">
        <w:t xml:space="preserve"> migrant group (i.e. randomly allocating each participant to rate only one of the four possible groups). Discuss the implications of the differences between the two research designs. The data in file </w:t>
      </w:r>
      <w:r w:rsidR="00016FF4">
        <w:rPr>
          <w:b/>
        </w:rPr>
        <w:t>stereotypes_ex2</w:t>
      </w:r>
      <w:r w:rsidR="00016FF4" w:rsidRPr="00F6309D">
        <w:rPr>
          <w:b/>
        </w:rPr>
        <w:t>.sav</w:t>
      </w:r>
      <w:r w:rsidR="00016FF4">
        <w:rPr>
          <w:b/>
        </w:rPr>
        <w:t xml:space="preserve"> </w:t>
      </w:r>
      <w:r w:rsidR="00016FF4">
        <w:t xml:space="preserve">contain the same scores as in the original experiment, but now formatted </w:t>
      </w:r>
      <w:r w:rsidR="005917B2">
        <w:t>as if they were collected from four independent groups of participants. Analyse these data and cont</w:t>
      </w:r>
      <w:r w:rsidR="00A46E15">
        <w:t>r</w:t>
      </w:r>
      <w:r w:rsidR="005917B2">
        <w:t>ast the results with those from part b) to help illustrate your answer.</w:t>
      </w:r>
      <w:r w:rsidR="0074400F">
        <w:t xml:space="preserve"> </w:t>
      </w:r>
      <w:r w:rsidR="0074400F" w:rsidRPr="00CA2E77">
        <w:rPr>
          <w:color w:val="2E74B5" w:themeColor="accent1" w:themeShade="BF"/>
        </w:rPr>
        <w:t xml:space="preserve">(THINK ABOUT DIFFERENT WAYS TO </w:t>
      </w:r>
      <w:proofErr w:type="gramStart"/>
      <w:r w:rsidR="0074400F" w:rsidRPr="00CA2E77">
        <w:rPr>
          <w:color w:val="2E74B5" w:themeColor="accent1" w:themeShade="BF"/>
        </w:rPr>
        <w:t xml:space="preserve">COLLECT)   </w:t>
      </w:r>
      <w:proofErr w:type="gramEnd"/>
      <w:r w:rsidR="0074400F" w:rsidRPr="00CA2E77">
        <w:rPr>
          <w:color w:val="2E74B5" w:themeColor="accent1" w:themeShade="BF"/>
        </w:rPr>
        <w:t xml:space="preserve">  TWO DIFFERENT ANOVAS</w:t>
      </w:r>
    </w:p>
    <w:p w14:paraId="318F0CC5" w14:textId="77777777" w:rsidR="005917B2" w:rsidRPr="00CA2E77" w:rsidRDefault="005917B2" w:rsidP="005917B2">
      <w:pPr>
        <w:pStyle w:val="ListParagraph"/>
        <w:rPr>
          <w:color w:val="2E74B5" w:themeColor="accent1" w:themeShade="BF"/>
        </w:rPr>
      </w:pPr>
    </w:p>
    <w:p w14:paraId="4E339109" w14:textId="2DA3DE28" w:rsidR="005917B2" w:rsidRPr="00CA2E77" w:rsidRDefault="005917B2" w:rsidP="00F6309D">
      <w:pPr>
        <w:pStyle w:val="ListParagraph"/>
        <w:numPr>
          <w:ilvl w:val="0"/>
          <w:numId w:val="3"/>
        </w:numPr>
        <w:rPr>
          <w:color w:val="2E74B5" w:themeColor="accent1" w:themeShade="BF"/>
        </w:rPr>
      </w:pPr>
      <w:r>
        <w:t>The researcher reports measures of the reliability of the scales in the original experiment for the four migrant groups as follows: Cronbach’s alpha for Eastern Europeans</w:t>
      </w:r>
      <w:r w:rsidR="00A46E15">
        <w:t xml:space="preserve"> = 0.82</w:t>
      </w:r>
      <w:r>
        <w:t xml:space="preserve">; for East Asians = 0.57; for South Asians = 0.92; and for Africans = 0.72. Comment on these statistics. </w:t>
      </w:r>
      <w:r w:rsidR="0074400F">
        <w:t xml:space="preserve">MAYBE A BAR CHART, for the spread of the data. </w:t>
      </w:r>
      <w:r w:rsidR="0074400F" w:rsidRPr="00CA2E77">
        <w:rPr>
          <w:color w:val="2E74B5" w:themeColor="accent1" w:themeShade="BF"/>
        </w:rPr>
        <w:t>DON’T HAVE TO DO THE FACTOR ANALYSIS,</w:t>
      </w:r>
      <w:r w:rsidR="00CA2E77">
        <w:rPr>
          <w:color w:val="2E74B5" w:themeColor="accent1" w:themeShade="BF"/>
        </w:rPr>
        <w:t xml:space="preserve"> IT IS PROVIDED</w:t>
      </w:r>
      <w:r w:rsidR="0074400F" w:rsidRPr="00CA2E77">
        <w:rPr>
          <w:color w:val="2E74B5" w:themeColor="accent1" w:themeShade="BF"/>
        </w:rPr>
        <w:t>. NINE ITEMS, DISCUSSION</w:t>
      </w:r>
    </w:p>
    <w:p w14:paraId="735E3A62" w14:textId="77777777" w:rsidR="005917B2" w:rsidRDefault="005917B2" w:rsidP="005917B2">
      <w:pPr>
        <w:pStyle w:val="ListParagraph"/>
      </w:pPr>
    </w:p>
    <w:p w14:paraId="0572D6DB" w14:textId="076A2D3F" w:rsidR="005917B2" w:rsidRPr="005917B2" w:rsidRDefault="005917B2" w:rsidP="005917B2">
      <w:pPr>
        <w:pStyle w:val="ListParagraph"/>
      </w:pPr>
      <w:r>
        <w:t xml:space="preserve">Another researcher is given access to the underlying item data that was summed to create stereotype scores for the East European group and uses these data to conduct a factor analysis. The results can be found in the SPSS Viewer document </w:t>
      </w:r>
      <w:proofErr w:type="spellStart"/>
      <w:r>
        <w:rPr>
          <w:b/>
        </w:rPr>
        <w:t>item_analysis.spv</w:t>
      </w:r>
      <w:proofErr w:type="spellEnd"/>
      <w:r>
        <w:t xml:space="preserve">. </w:t>
      </w:r>
      <w:r w:rsidR="00877F57">
        <w:t xml:space="preserve">What are the implications of this analysis for the original study? What recommendations for future research would you make </w:t>
      </w:r>
      <w:proofErr w:type="gramStart"/>
      <w:r w:rsidR="00877F57">
        <w:t>on the basis of</w:t>
      </w:r>
      <w:proofErr w:type="gramEnd"/>
      <w:r w:rsidR="00877F57">
        <w:t xml:space="preserve"> these results? </w:t>
      </w:r>
    </w:p>
    <w:p w14:paraId="73D9EFB9" w14:textId="77777777" w:rsidR="0025236B" w:rsidRPr="00F6309D" w:rsidRDefault="0025236B" w:rsidP="00F6309D">
      <w:pPr>
        <w:pStyle w:val="ListParagraph"/>
      </w:pPr>
    </w:p>
    <w:p w14:paraId="41F256F7" w14:textId="4D9C7344" w:rsidR="009740C9" w:rsidRPr="00F6309D" w:rsidRDefault="00E55089" w:rsidP="00F6309D">
      <w:r w:rsidRPr="00F6309D">
        <w:t>.</w:t>
      </w:r>
    </w:p>
    <w:p w14:paraId="08FF2A69" w14:textId="77777777" w:rsidR="00AA6373" w:rsidRPr="00F6309D" w:rsidRDefault="00AA6373" w:rsidP="00F6309D"/>
    <w:p w14:paraId="400AA81B" w14:textId="77777777" w:rsidR="00550C49" w:rsidRPr="00F6309D" w:rsidRDefault="00550C49" w:rsidP="00F6309D">
      <w:pPr>
        <w:pStyle w:val="Heading1"/>
        <w:rPr>
          <w:rFonts w:ascii="Cambria" w:hAnsi="Cambria"/>
        </w:rPr>
      </w:pPr>
      <w:r w:rsidRPr="00F6309D">
        <w:rPr>
          <w:rFonts w:ascii="Cambria" w:hAnsi="Cambria"/>
        </w:rPr>
        <w:br w:type="page"/>
      </w:r>
    </w:p>
    <w:p w14:paraId="236251FC" w14:textId="77777777" w:rsidR="00CA2E77" w:rsidRDefault="008F7D47" w:rsidP="00F6309D">
      <w:pPr>
        <w:pStyle w:val="Heading1"/>
        <w:rPr>
          <w:rFonts w:ascii="Cambria" w:hAnsi="Cambria"/>
        </w:rPr>
      </w:pPr>
      <w:r w:rsidRPr="00F6309D">
        <w:rPr>
          <w:rFonts w:ascii="Cambria" w:hAnsi="Cambria"/>
        </w:rPr>
        <w:lastRenderedPageBreak/>
        <w:t>Question 2</w:t>
      </w:r>
      <w:r w:rsidR="00F9033A">
        <w:rPr>
          <w:rFonts w:ascii="Cambria" w:hAnsi="Cambria"/>
        </w:rPr>
        <w:t xml:space="preserve"> Linear regression </w:t>
      </w:r>
    </w:p>
    <w:p w14:paraId="73DFE2DB" w14:textId="7243856B" w:rsidR="002A3238" w:rsidRPr="00CA2E77" w:rsidRDefault="00CA2E77" w:rsidP="00F6309D">
      <w:pPr>
        <w:pStyle w:val="Heading1"/>
        <w:rPr>
          <w:rFonts w:ascii="Cambria" w:hAnsi="Cambria"/>
          <w:color w:val="2E74B5" w:themeColor="accent1" w:themeShade="BF"/>
        </w:rPr>
      </w:pPr>
      <w:r w:rsidRPr="00CA2E77">
        <w:rPr>
          <w:rFonts w:ascii="Cambria" w:hAnsi="Cambria"/>
          <w:color w:val="2E74B5" w:themeColor="accent1" w:themeShade="BF"/>
        </w:rPr>
        <w:t xml:space="preserve">(WEEKS </w:t>
      </w:r>
      <w:r w:rsidR="00F9033A" w:rsidRPr="00CA2E77">
        <w:rPr>
          <w:rFonts w:ascii="Cambria" w:hAnsi="Cambria"/>
          <w:color w:val="2E74B5" w:themeColor="accent1" w:themeShade="BF"/>
        </w:rPr>
        <w:t>4</w:t>
      </w:r>
      <w:r w:rsidR="0074400F" w:rsidRPr="00CA2E77">
        <w:rPr>
          <w:rFonts w:ascii="Cambria" w:hAnsi="Cambria"/>
          <w:color w:val="2E74B5" w:themeColor="accent1" w:themeShade="BF"/>
        </w:rPr>
        <w:t>-6</w:t>
      </w:r>
      <w:r w:rsidRPr="00CA2E77">
        <w:rPr>
          <w:rFonts w:ascii="Cambria" w:hAnsi="Cambria"/>
          <w:color w:val="2E74B5" w:themeColor="accent1" w:themeShade="BF"/>
        </w:rPr>
        <w:t xml:space="preserve">, </w:t>
      </w:r>
      <w:r w:rsidR="0074400F" w:rsidRPr="00CA2E77">
        <w:rPr>
          <w:rFonts w:ascii="Cambria" w:hAnsi="Cambria"/>
          <w:color w:val="2E74B5" w:themeColor="accent1" w:themeShade="BF"/>
        </w:rPr>
        <w:t>SUMMARIES, BAR CHARTS)</w:t>
      </w:r>
    </w:p>
    <w:p w14:paraId="6F0EDD99" w14:textId="77777777" w:rsidR="007157F6" w:rsidRPr="00841209" w:rsidRDefault="007157F6" w:rsidP="00F6309D"/>
    <w:p w14:paraId="4CD4AA0F" w14:textId="77777777" w:rsidR="003936DE" w:rsidRDefault="003936DE" w:rsidP="003936DE">
      <w:pPr>
        <w:pStyle w:val="Heading1"/>
        <w:rPr>
          <w:rFonts w:ascii="Cambria" w:eastAsiaTheme="minorHAnsi" w:hAnsi="Cambria" w:cstheme="minorBidi"/>
          <w:b w:val="0"/>
          <w:bCs w:val="0"/>
          <w:sz w:val="22"/>
          <w:szCs w:val="22"/>
        </w:rPr>
      </w:pPr>
      <w:bookmarkStart w:id="1" w:name="_Toc436135684"/>
      <w:r w:rsidRPr="00856B53">
        <w:rPr>
          <w:rFonts w:ascii="Cambria" w:eastAsiaTheme="minorHAnsi" w:hAnsi="Cambria" w:cstheme="minorBidi"/>
          <w:b w:val="0"/>
          <w:bCs w:val="0"/>
          <w:sz w:val="22"/>
          <w:szCs w:val="22"/>
        </w:rPr>
        <w:t>The data considered here are from a study of</w:t>
      </w:r>
      <w:r>
        <w:rPr>
          <w:rFonts w:ascii="Cambria" w:eastAsiaTheme="minorHAnsi" w:hAnsi="Cambria" w:cstheme="minorBidi"/>
          <w:b w:val="0"/>
          <w:bCs w:val="0"/>
          <w:sz w:val="22"/>
          <w:szCs w:val="22"/>
        </w:rPr>
        <w:t xml:space="preserve"> gender differences in salaries among full-time permanent academics at the University of </w:t>
      </w:r>
      <w:proofErr w:type="spellStart"/>
      <w:r>
        <w:rPr>
          <w:rFonts w:ascii="Cambria" w:eastAsiaTheme="minorHAnsi" w:hAnsi="Cambria" w:cstheme="minorBidi"/>
          <w:b w:val="0"/>
          <w:bCs w:val="0"/>
          <w:sz w:val="22"/>
          <w:szCs w:val="22"/>
        </w:rPr>
        <w:t>Rummidge</w:t>
      </w:r>
      <w:proofErr w:type="spellEnd"/>
      <w:r>
        <w:rPr>
          <w:rFonts w:ascii="Cambria" w:eastAsiaTheme="minorHAnsi" w:hAnsi="Cambria" w:cstheme="minorBidi"/>
          <w:b w:val="0"/>
          <w:bCs w:val="0"/>
          <w:sz w:val="22"/>
          <w:szCs w:val="22"/>
        </w:rPr>
        <w:t xml:space="preserve"> in the academic year 2006-2007</w:t>
      </w:r>
      <w:r w:rsidRPr="00856B53">
        <w:rPr>
          <w:rFonts w:ascii="Cambria" w:eastAsiaTheme="minorHAnsi" w:hAnsi="Cambria" w:cstheme="minorBidi"/>
          <w:b w:val="0"/>
          <w:bCs w:val="0"/>
          <w:sz w:val="22"/>
          <w:szCs w:val="22"/>
        </w:rPr>
        <w:t xml:space="preserve">. </w:t>
      </w:r>
      <w:r>
        <w:rPr>
          <w:rFonts w:ascii="Cambria" w:eastAsiaTheme="minorHAnsi" w:hAnsi="Cambria" w:cstheme="minorBidi"/>
          <w:b w:val="0"/>
          <w:bCs w:val="0"/>
          <w:sz w:val="22"/>
          <w:szCs w:val="22"/>
        </w:rPr>
        <w:t>Four-hundred-and-ninety-seven academics (18% of those approached) agreed for their anonymised University administrative records to be shared with the researchers.</w:t>
      </w:r>
    </w:p>
    <w:p w14:paraId="158CCE1B" w14:textId="77777777" w:rsidR="003936DE" w:rsidRPr="00F6309D" w:rsidRDefault="003936DE" w:rsidP="003936DE"/>
    <w:p w14:paraId="55CB8E51" w14:textId="77777777" w:rsidR="003936DE" w:rsidRPr="00841209" w:rsidRDefault="003936DE" w:rsidP="003936DE">
      <w:r w:rsidRPr="00F6309D">
        <w:t>The variables in the</w:t>
      </w:r>
      <w:r>
        <w:t xml:space="preserve"> IBM</w:t>
      </w:r>
      <w:r w:rsidRPr="00F6309D">
        <w:t xml:space="preserve"> </w:t>
      </w:r>
      <w:r>
        <w:t xml:space="preserve">SPSS data document </w:t>
      </w:r>
      <w:proofErr w:type="spellStart"/>
      <w:r>
        <w:rPr>
          <w:b/>
        </w:rPr>
        <w:t>salary</w:t>
      </w:r>
      <w:r w:rsidRPr="00F6309D">
        <w:rPr>
          <w:b/>
        </w:rPr>
        <w:t>.</w:t>
      </w:r>
      <w:r>
        <w:rPr>
          <w:b/>
        </w:rPr>
        <w:t>sav</w:t>
      </w:r>
      <w:proofErr w:type="spellEnd"/>
      <w:r w:rsidRPr="00841209">
        <w:t xml:space="preserve"> that we will use are the following:</w:t>
      </w:r>
    </w:p>
    <w:p w14:paraId="7D1F8F37" w14:textId="77777777" w:rsidR="003936DE" w:rsidRPr="00856B53" w:rsidRDefault="003936DE" w:rsidP="003936DE">
      <w:pPr>
        <w:pStyle w:val="Heading1"/>
        <w:rPr>
          <w:rFonts w:ascii="Cambria" w:eastAsiaTheme="minorHAnsi" w:hAnsi="Cambria" w:cstheme="minorBidi"/>
          <w:b w:val="0"/>
          <w:bCs w:val="0"/>
          <w:sz w:val="22"/>
          <w:szCs w:val="22"/>
        </w:rPr>
      </w:pPr>
    </w:p>
    <w:p w14:paraId="3EC6305C" w14:textId="77777777" w:rsidR="003936DE" w:rsidRPr="00F6309D" w:rsidRDefault="003936DE" w:rsidP="003936DE">
      <w:pPr>
        <w:pStyle w:val="Heading1"/>
        <w:numPr>
          <w:ilvl w:val="0"/>
          <w:numId w:val="7"/>
        </w:numPr>
        <w:ind w:left="360"/>
        <w:rPr>
          <w:rFonts w:ascii="Cambria" w:eastAsiaTheme="minorHAnsi" w:hAnsi="Cambria" w:cstheme="minorBidi"/>
          <w:b w:val="0"/>
          <w:bCs w:val="0"/>
          <w:sz w:val="22"/>
          <w:szCs w:val="22"/>
        </w:rPr>
      </w:pPr>
      <w:r>
        <w:rPr>
          <w:rFonts w:ascii="Cambria" w:eastAsiaTheme="minorHAnsi" w:hAnsi="Cambria" w:cstheme="minorBidi"/>
          <w:bCs w:val="0"/>
          <w:sz w:val="22"/>
          <w:szCs w:val="22"/>
        </w:rPr>
        <w:t>salary</w:t>
      </w:r>
      <w:r w:rsidRPr="00F6309D">
        <w:rPr>
          <w:rFonts w:ascii="Cambria" w:eastAsiaTheme="minorHAnsi" w:hAnsi="Cambria" w:cstheme="minorBidi"/>
          <w:b w:val="0"/>
          <w:bCs w:val="0"/>
          <w:sz w:val="22"/>
          <w:szCs w:val="22"/>
        </w:rPr>
        <w:t xml:space="preserve">: </w:t>
      </w:r>
      <w:r>
        <w:rPr>
          <w:rFonts w:ascii="Cambria" w:eastAsiaTheme="minorHAnsi" w:hAnsi="Cambria" w:cstheme="minorBidi"/>
          <w:b w:val="0"/>
          <w:bCs w:val="0"/>
          <w:sz w:val="22"/>
          <w:szCs w:val="22"/>
        </w:rPr>
        <w:t>annual salary (in British pounds)</w:t>
      </w:r>
    </w:p>
    <w:p w14:paraId="543A0B2B" w14:textId="77777777" w:rsidR="003936DE" w:rsidRPr="00F6309D" w:rsidRDefault="003936DE" w:rsidP="003936DE">
      <w:pPr>
        <w:pStyle w:val="Heading1"/>
        <w:ind w:left="360"/>
        <w:rPr>
          <w:rFonts w:ascii="Cambria" w:eastAsiaTheme="minorHAnsi" w:hAnsi="Cambria" w:cstheme="minorBidi"/>
          <w:b w:val="0"/>
          <w:bCs w:val="0"/>
          <w:sz w:val="22"/>
          <w:szCs w:val="22"/>
        </w:rPr>
      </w:pPr>
    </w:p>
    <w:p w14:paraId="51CB50FA" w14:textId="77777777" w:rsidR="003936DE" w:rsidRPr="007149C6" w:rsidRDefault="003936DE" w:rsidP="003936DE">
      <w:pPr>
        <w:pStyle w:val="ListParagraph"/>
        <w:numPr>
          <w:ilvl w:val="0"/>
          <w:numId w:val="7"/>
        </w:numPr>
        <w:ind w:left="360"/>
        <w:rPr>
          <w:b/>
          <w:bCs/>
        </w:rPr>
      </w:pPr>
      <w:r w:rsidRPr="007149C6">
        <w:rPr>
          <w:b/>
          <w:bCs/>
        </w:rPr>
        <w:t>gender</w:t>
      </w:r>
      <w:r w:rsidRPr="00F6309D">
        <w:t xml:space="preserve">: </w:t>
      </w:r>
      <w:r w:rsidRPr="007149C6">
        <w:rPr>
          <w:bCs/>
        </w:rPr>
        <w:t>gender (1: male; 2: female)</w:t>
      </w:r>
    </w:p>
    <w:p w14:paraId="7FEE7749" w14:textId="77777777" w:rsidR="003936DE" w:rsidRPr="007149C6" w:rsidRDefault="003936DE" w:rsidP="003936DE">
      <w:pPr>
        <w:rPr>
          <w:b/>
          <w:bCs/>
        </w:rPr>
      </w:pPr>
    </w:p>
    <w:p w14:paraId="7A631E02" w14:textId="77777777" w:rsidR="003936DE" w:rsidRDefault="003936DE" w:rsidP="003936DE">
      <w:pPr>
        <w:pStyle w:val="ListParagraph"/>
        <w:numPr>
          <w:ilvl w:val="0"/>
          <w:numId w:val="7"/>
        </w:numPr>
        <w:ind w:left="360"/>
      </w:pPr>
      <w:proofErr w:type="spellStart"/>
      <w:r w:rsidRPr="007149C6">
        <w:rPr>
          <w:b/>
        </w:rPr>
        <w:t>yearsphd</w:t>
      </w:r>
      <w:proofErr w:type="spellEnd"/>
      <w:r>
        <w:t xml:space="preserve">: time since PhD (in years), a measure of academic age and experience </w:t>
      </w:r>
    </w:p>
    <w:p w14:paraId="4783218C" w14:textId="77777777" w:rsidR="003936DE" w:rsidRPr="007149C6" w:rsidRDefault="003936DE" w:rsidP="003936DE"/>
    <w:p w14:paraId="0CAAC437" w14:textId="77777777" w:rsidR="003936DE" w:rsidRPr="007149C6" w:rsidRDefault="003936DE" w:rsidP="003936DE">
      <w:pPr>
        <w:pStyle w:val="ListParagraph"/>
        <w:numPr>
          <w:ilvl w:val="0"/>
          <w:numId w:val="7"/>
        </w:numPr>
        <w:ind w:left="360"/>
      </w:pPr>
      <w:r w:rsidRPr="007149C6">
        <w:rPr>
          <w:b/>
        </w:rPr>
        <w:t>market</w:t>
      </w:r>
      <w:r>
        <w:t xml:space="preserve">: marketability of academic’s discipline, defined as the ratio of the UK national average academic salary paid in the academic’s discipline to the national average across all disciplines. </w:t>
      </w:r>
      <w:r w:rsidRPr="00BD712D">
        <w:t xml:space="preserve">This variable is meant to capture the notion that some disciplines (e.g., finance, engineering) </w:t>
      </w:r>
      <w:proofErr w:type="gramStart"/>
      <w:r w:rsidRPr="00BD712D">
        <w:t>have to</w:t>
      </w:r>
      <w:proofErr w:type="gramEnd"/>
      <w:r w:rsidRPr="00BD712D">
        <w:t xml:space="preserve"> pay higher salaries than others (e.g., sociology, history) to prevent their academics from seeking more lucrative employment opportunities outside of academia.</w:t>
      </w:r>
    </w:p>
    <w:p w14:paraId="0E3628FB" w14:textId="77777777" w:rsidR="003936DE" w:rsidRDefault="003936DE" w:rsidP="003936DE"/>
    <w:p w14:paraId="4ECEE519" w14:textId="77777777" w:rsidR="003936DE" w:rsidRDefault="003936DE" w:rsidP="003936DE">
      <w:pPr>
        <w:pStyle w:val="ListParagraph"/>
        <w:numPr>
          <w:ilvl w:val="0"/>
          <w:numId w:val="12"/>
        </w:numPr>
        <w:ind w:left="360" w:hanging="360"/>
      </w:pPr>
      <w:proofErr w:type="spellStart"/>
      <w:r>
        <w:rPr>
          <w:b/>
        </w:rPr>
        <w:t>ethgroup</w:t>
      </w:r>
      <w:proofErr w:type="spellEnd"/>
      <w:r>
        <w:t>: ethnicity (1: white; 2: black; 3 Asian; 4: other)</w:t>
      </w:r>
    </w:p>
    <w:p w14:paraId="7237C798" w14:textId="77777777" w:rsidR="003936DE" w:rsidRDefault="003936DE" w:rsidP="003936DE">
      <w:pPr>
        <w:pStyle w:val="ListParagraph"/>
      </w:pPr>
    </w:p>
    <w:p w14:paraId="60F1186A" w14:textId="77777777" w:rsidR="003936DE" w:rsidRDefault="003936DE" w:rsidP="003936DE">
      <w:r>
        <w:t>Answer the following:</w:t>
      </w:r>
    </w:p>
    <w:p w14:paraId="1C4280A3" w14:textId="77777777" w:rsidR="003936DE" w:rsidRDefault="003936DE" w:rsidP="003936DE"/>
    <w:p w14:paraId="3E4DB6CB" w14:textId="174EAAC5" w:rsidR="003936DE" w:rsidRPr="00CA2E77" w:rsidRDefault="003936DE" w:rsidP="003936DE">
      <w:pPr>
        <w:pStyle w:val="Heading1"/>
        <w:numPr>
          <w:ilvl w:val="0"/>
          <w:numId w:val="13"/>
        </w:numPr>
        <w:rPr>
          <w:rFonts w:ascii="Cambria" w:eastAsiaTheme="minorHAnsi" w:hAnsi="Cambria" w:cstheme="minorBidi"/>
          <w:b w:val="0"/>
          <w:bCs w:val="0"/>
          <w:color w:val="2E74B5" w:themeColor="accent1" w:themeShade="BF"/>
          <w:sz w:val="22"/>
          <w:szCs w:val="22"/>
        </w:rPr>
      </w:pPr>
      <w:r w:rsidRPr="00BD712D">
        <w:rPr>
          <w:rFonts w:ascii="Cambria" w:eastAsiaTheme="minorHAnsi" w:hAnsi="Cambria" w:cstheme="minorBidi"/>
          <w:b w:val="0"/>
          <w:bCs w:val="0"/>
          <w:sz w:val="22"/>
          <w:szCs w:val="22"/>
        </w:rPr>
        <w:t xml:space="preserve">Report and interpret univariate </w:t>
      </w:r>
      <w:r>
        <w:rPr>
          <w:rFonts w:ascii="Cambria" w:eastAsiaTheme="minorHAnsi" w:hAnsi="Cambria" w:cstheme="minorBidi"/>
          <w:b w:val="0"/>
          <w:bCs w:val="0"/>
          <w:sz w:val="22"/>
          <w:szCs w:val="22"/>
        </w:rPr>
        <w:t xml:space="preserve">and bivariate </w:t>
      </w:r>
      <w:r w:rsidRPr="00BD712D">
        <w:rPr>
          <w:rFonts w:ascii="Cambria" w:eastAsiaTheme="minorHAnsi" w:hAnsi="Cambria" w:cstheme="minorBidi"/>
          <w:b w:val="0"/>
          <w:bCs w:val="0"/>
          <w:sz w:val="22"/>
          <w:szCs w:val="22"/>
        </w:rPr>
        <w:t>descriptive statistics</w:t>
      </w:r>
      <w:r>
        <w:rPr>
          <w:rFonts w:ascii="Cambria" w:eastAsiaTheme="minorHAnsi" w:hAnsi="Cambria" w:cstheme="minorBidi"/>
          <w:b w:val="0"/>
          <w:bCs w:val="0"/>
          <w:sz w:val="22"/>
          <w:szCs w:val="22"/>
        </w:rPr>
        <w:t xml:space="preserve"> and distributional plots for </w:t>
      </w:r>
      <w:r w:rsidRPr="00BD712D">
        <w:rPr>
          <w:rFonts w:ascii="Cambria" w:eastAsiaTheme="minorHAnsi" w:hAnsi="Cambria" w:cstheme="minorBidi"/>
          <w:b w:val="0"/>
          <w:bCs w:val="0"/>
          <w:sz w:val="22"/>
          <w:szCs w:val="22"/>
        </w:rPr>
        <w:t xml:space="preserve">the variables </w:t>
      </w:r>
      <w:r>
        <w:rPr>
          <w:rFonts w:ascii="Cambria" w:eastAsiaTheme="minorHAnsi" w:hAnsi="Cambria" w:cstheme="minorBidi"/>
          <w:b w:val="0"/>
          <w:bCs w:val="0"/>
          <w:sz w:val="22"/>
          <w:szCs w:val="22"/>
        </w:rPr>
        <w:t>in the data.</w:t>
      </w:r>
      <w:r w:rsidR="0074400F">
        <w:rPr>
          <w:rFonts w:ascii="Cambria" w:eastAsiaTheme="minorHAnsi" w:hAnsi="Cambria" w:cstheme="minorBidi"/>
          <w:b w:val="0"/>
          <w:bCs w:val="0"/>
          <w:sz w:val="22"/>
          <w:szCs w:val="22"/>
        </w:rPr>
        <w:t xml:space="preserve">    </w:t>
      </w:r>
      <w:r w:rsidR="0074400F" w:rsidRPr="00CA2E77">
        <w:rPr>
          <w:rFonts w:ascii="Cambria" w:eastAsiaTheme="minorHAnsi" w:hAnsi="Cambria" w:cstheme="minorBidi"/>
          <w:b w:val="0"/>
          <w:bCs w:val="0"/>
          <w:color w:val="2E74B5" w:themeColor="accent1" w:themeShade="BF"/>
          <w:sz w:val="22"/>
          <w:szCs w:val="22"/>
        </w:rPr>
        <w:t xml:space="preserve">SUMMARISE VARIABLES, WALK YOU THROUGH AN ANALYSIS. </w:t>
      </w:r>
    </w:p>
    <w:p w14:paraId="466A71D2" w14:textId="77777777" w:rsidR="003936DE" w:rsidRDefault="003936DE" w:rsidP="003936DE">
      <w:pPr>
        <w:pStyle w:val="Heading1"/>
        <w:ind w:left="720"/>
        <w:rPr>
          <w:rFonts w:ascii="Cambria" w:eastAsiaTheme="minorHAnsi" w:hAnsi="Cambria" w:cstheme="minorBidi"/>
          <w:b w:val="0"/>
          <w:bCs w:val="0"/>
          <w:sz w:val="22"/>
          <w:szCs w:val="22"/>
        </w:rPr>
      </w:pPr>
    </w:p>
    <w:p w14:paraId="7C9D6A97" w14:textId="4B2841FF" w:rsidR="003936DE" w:rsidRPr="00CA2E77" w:rsidRDefault="003936DE" w:rsidP="003936DE">
      <w:pPr>
        <w:pStyle w:val="Heading1"/>
        <w:numPr>
          <w:ilvl w:val="0"/>
          <w:numId w:val="13"/>
        </w:numPr>
        <w:rPr>
          <w:rFonts w:ascii="Cambria" w:eastAsiaTheme="minorHAnsi" w:hAnsi="Cambria" w:cstheme="minorBidi"/>
          <w:b w:val="0"/>
          <w:bCs w:val="0"/>
          <w:color w:val="2E74B5" w:themeColor="accent1" w:themeShade="BF"/>
          <w:sz w:val="22"/>
          <w:szCs w:val="22"/>
        </w:rPr>
      </w:pPr>
      <w:r w:rsidRPr="00BD712D">
        <w:rPr>
          <w:rFonts w:ascii="Cambria" w:eastAsiaTheme="minorHAnsi" w:hAnsi="Cambria" w:cstheme="minorBidi"/>
          <w:b w:val="0"/>
          <w:bCs w:val="0"/>
          <w:sz w:val="22"/>
          <w:szCs w:val="22"/>
        </w:rPr>
        <w:t xml:space="preserve">Fit a linear regression of </w:t>
      </w:r>
      <w:r w:rsidRPr="00BD712D">
        <w:rPr>
          <w:rFonts w:ascii="Cambria" w:eastAsiaTheme="minorHAnsi" w:hAnsi="Cambria" w:cstheme="minorBidi"/>
          <w:b w:val="0"/>
          <w:sz w:val="22"/>
          <w:szCs w:val="22"/>
        </w:rPr>
        <w:t>academic salary</w:t>
      </w:r>
      <w:r w:rsidRPr="00BD712D">
        <w:rPr>
          <w:rFonts w:ascii="Cambria" w:eastAsiaTheme="minorHAnsi" w:hAnsi="Cambria" w:cstheme="minorBidi"/>
          <w:b w:val="0"/>
          <w:bCs w:val="0"/>
          <w:sz w:val="22"/>
          <w:szCs w:val="22"/>
        </w:rPr>
        <w:t xml:space="preserve"> on </w:t>
      </w:r>
      <w:r w:rsidRPr="00BD712D">
        <w:rPr>
          <w:rFonts w:ascii="Cambria" w:eastAsiaTheme="minorHAnsi" w:hAnsi="Cambria" w:cstheme="minorBidi"/>
          <w:b w:val="0"/>
          <w:sz w:val="22"/>
          <w:szCs w:val="22"/>
        </w:rPr>
        <w:t>a dummy variable for being a female academic</w:t>
      </w:r>
      <w:r w:rsidRPr="00BD712D">
        <w:rPr>
          <w:rFonts w:ascii="Cambria" w:eastAsiaTheme="minorHAnsi" w:hAnsi="Cambria" w:cstheme="minorBidi"/>
          <w:b w:val="0"/>
          <w:bCs w:val="0"/>
          <w:sz w:val="22"/>
          <w:szCs w:val="22"/>
        </w:rPr>
        <w:t>.</w:t>
      </w:r>
      <w:r w:rsidRPr="00BD712D">
        <w:rPr>
          <w:rFonts w:ascii="Cambria" w:eastAsiaTheme="minorHAnsi" w:hAnsi="Cambria" w:cstheme="minorBidi"/>
          <w:b w:val="0"/>
          <w:sz w:val="22"/>
          <w:szCs w:val="22"/>
        </w:rPr>
        <w:t xml:space="preserve"> </w:t>
      </w:r>
      <w:r>
        <w:rPr>
          <w:rFonts w:ascii="Cambria" w:eastAsiaTheme="minorHAnsi" w:hAnsi="Cambria" w:cstheme="minorBidi"/>
          <w:b w:val="0"/>
          <w:sz w:val="22"/>
          <w:szCs w:val="22"/>
        </w:rPr>
        <w:t>Present</w:t>
      </w:r>
      <w:r w:rsidRPr="00BD712D">
        <w:rPr>
          <w:rFonts w:ascii="Cambria" w:eastAsiaTheme="minorHAnsi" w:hAnsi="Cambria" w:cstheme="minorBidi"/>
          <w:b w:val="0"/>
          <w:sz w:val="22"/>
          <w:szCs w:val="22"/>
        </w:rPr>
        <w:t xml:space="preserve"> the results of this and subsequent models in a single table as you might see in a journal article. Fully i</w:t>
      </w:r>
      <w:r w:rsidRPr="00BD712D">
        <w:rPr>
          <w:rFonts w:ascii="Cambria" w:eastAsiaTheme="minorHAnsi" w:hAnsi="Cambria" w:cstheme="minorBidi"/>
          <w:b w:val="0"/>
          <w:bCs w:val="0"/>
          <w:sz w:val="22"/>
          <w:szCs w:val="22"/>
        </w:rPr>
        <w:t xml:space="preserve">nterpret </w:t>
      </w:r>
      <w:r>
        <w:rPr>
          <w:rFonts w:ascii="Cambria" w:eastAsiaTheme="minorHAnsi" w:hAnsi="Cambria" w:cstheme="minorBidi"/>
          <w:b w:val="0"/>
          <w:bCs w:val="0"/>
          <w:sz w:val="22"/>
          <w:szCs w:val="22"/>
        </w:rPr>
        <w:t>the</w:t>
      </w:r>
      <w:r w:rsidRPr="00BD712D">
        <w:rPr>
          <w:rFonts w:ascii="Cambria" w:eastAsiaTheme="minorHAnsi" w:hAnsi="Cambria" w:cstheme="minorBidi"/>
          <w:b w:val="0"/>
          <w:bCs w:val="0"/>
          <w:sz w:val="22"/>
          <w:szCs w:val="22"/>
        </w:rPr>
        <w:t xml:space="preserve"> results</w:t>
      </w:r>
      <w:r>
        <w:rPr>
          <w:rFonts w:ascii="Cambria" w:eastAsiaTheme="minorHAnsi" w:hAnsi="Cambria" w:cstheme="minorBidi"/>
          <w:b w:val="0"/>
          <w:bCs w:val="0"/>
          <w:sz w:val="22"/>
          <w:szCs w:val="22"/>
        </w:rPr>
        <w:t xml:space="preserve"> of this first model</w:t>
      </w:r>
      <w:r w:rsidRPr="00BD712D">
        <w:rPr>
          <w:rFonts w:ascii="Cambria" w:eastAsiaTheme="minorHAnsi" w:hAnsi="Cambria" w:cstheme="minorBidi"/>
          <w:b w:val="0"/>
          <w:bCs w:val="0"/>
          <w:sz w:val="22"/>
          <w:szCs w:val="22"/>
        </w:rPr>
        <w:t xml:space="preserve">. Do you consider the gender difference in mean salaries to be large? Can we interpret this gender difference as evidence of gender discrimination? To what extent do you think you can generalize your results to the University of </w:t>
      </w:r>
      <w:proofErr w:type="spellStart"/>
      <w:r w:rsidRPr="00BD712D">
        <w:rPr>
          <w:rFonts w:ascii="Cambria" w:eastAsiaTheme="minorHAnsi" w:hAnsi="Cambria" w:cstheme="minorBidi"/>
          <w:b w:val="0"/>
          <w:bCs w:val="0"/>
          <w:sz w:val="22"/>
          <w:szCs w:val="22"/>
        </w:rPr>
        <w:t>Rummidge</w:t>
      </w:r>
      <w:proofErr w:type="spellEnd"/>
      <w:r w:rsidRPr="00BD712D">
        <w:rPr>
          <w:rFonts w:ascii="Cambria" w:eastAsiaTheme="minorHAnsi" w:hAnsi="Cambria" w:cstheme="minorBidi"/>
          <w:b w:val="0"/>
          <w:bCs w:val="0"/>
          <w:sz w:val="22"/>
          <w:szCs w:val="22"/>
        </w:rPr>
        <w:t xml:space="preserve"> as a whole? How about to other UK </w:t>
      </w:r>
      <w:r>
        <w:rPr>
          <w:rFonts w:ascii="Cambria" w:eastAsiaTheme="minorHAnsi" w:hAnsi="Cambria" w:cstheme="minorBidi"/>
          <w:b w:val="0"/>
          <w:bCs w:val="0"/>
          <w:sz w:val="22"/>
          <w:szCs w:val="22"/>
        </w:rPr>
        <w:t>u</w:t>
      </w:r>
      <w:r w:rsidRPr="00BD712D">
        <w:rPr>
          <w:rFonts w:ascii="Cambria" w:eastAsiaTheme="minorHAnsi" w:hAnsi="Cambria" w:cstheme="minorBidi"/>
          <w:b w:val="0"/>
          <w:bCs w:val="0"/>
          <w:sz w:val="22"/>
          <w:szCs w:val="22"/>
        </w:rPr>
        <w:t>niversities?</w:t>
      </w:r>
      <w:r w:rsidR="0074400F">
        <w:rPr>
          <w:rFonts w:ascii="Cambria" w:eastAsiaTheme="minorHAnsi" w:hAnsi="Cambria" w:cstheme="minorBidi"/>
          <w:b w:val="0"/>
          <w:bCs w:val="0"/>
          <w:sz w:val="22"/>
          <w:szCs w:val="22"/>
        </w:rPr>
        <w:t xml:space="preserve"> </w:t>
      </w:r>
      <w:r w:rsidR="0074400F" w:rsidRPr="00CA2E77">
        <w:rPr>
          <w:rFonts w:ascii="Cambria" w:eastAsiaTheme="minorHAnsi" w:hAnsi="Cambria" w:cstheme="minorBidi"/>
          <w:b w:val="0"/>
          <w:bCs w:val="0"/>
          <w:color w:val="2E74B5" w:themeColor="accent1" w:themeShade="BF"/>
          <w:sz w:val="22"/>
          <w:szCs w:val="22"/>
        </w:rPr>
        <w:t xml:space="preserve">WHY THE DIFFERENCES IN </w:t>
      </w:r>
      <w:proofErr w:type="gramStart"/>
      <w:r w:rsidR="0074400F" w:rsidRPr="00CA2E77">
        <w:rPr>
          <w:rFonts w:ascii="Cambria" w:eastAsiaTheme="minorHAnsi" w:hAnsi="Cambria" w:cstheme="minorBidi"/>
          <w:b w:val="0"/>
          <w:bCs w:val="0"/>
          <w:color w:val="2E74B5" w:themeColor="accent1" w:themeShade="BF"/>
          <w:sz w:val="22"/>
          <w:szCs w:val="22"/>
        </w:rPr>
        <w:t>SALARIES</w:t>
      </w:r>
      <w:proofErr w:type="gramEnd"/>
    </w:p>
    <w:p w14:paraId="3E0F12E0" w14:textId="77777777" w:rsidR="003936DE" w:rsidRDefault="003936DE" w:rsidP="003936DE">
      <w:pPr>
        <w:pStyle w:val="Heading1"/>
        <w:ind w:left="720"/>
        <w:rPr>
          <w:rFonts w:ascii="Cambria" w:eastAsiaTheme="minorHAnsi" w:hAnsi="Cambria" w:cstheme="minorBidi"/>
          <w:b w:val="0"/>
          <w:bCs w:val="0"/>
          <w:sz w:val="22"/>
          <w:szCs w:val="22"/>
        </w:rPr>
      </w:pPr>
    </w:p>
    <w:p w14:paraId="6353E421" w14:textId="7FC53A6C" w:rsidR="003936DE" w:rsidRDefault="003936DE" w:rsidP="003936DE">
      <w:pPr>
        <w:pStyle w:val="Heading1"/>
        <w:numPr>
          <w:ilvl w:val="0"/>
          <w:numId w:val="13"/>
        </w:numPr>
        <w:rPr>
          <w:rFonts w:ascii="Cambria" w:eastAsiaTheme="minorHAnsi" w:hAnsi="Cambria" w:cstheme="minorBidi"/>
          <w:b w:val="0"/>
          <w:bCs w:val="0"/>
          <w:sz w:val="22"/>
          <w:szCs w:val="22"/>
        </w:rPr>
      </w:pPr>
      <w:r w:rsidRPr="00BD712D">
        <w:rPr>
          <w:rFonts w:ascii="Cambria" w:eastAsiaTheme="minorHAnsi" w:hAnsi="Cambria" w:cstheme="minorBidi"/>
          <w:b w:val="0"/>
          <w:bCs w:val="0"/>
          <w:sz w:val="22"/>
          <w:szCs w:val="22"/>
        </w:rPr>
        <w:t xml:space="preserve">Add ‘time since PhD’ to the model. </w:t>
      </w:r>
      <w:r>
        <w:rPr>
          <w:rFonts w:ascii="Cambria" w:eastAsiaTheme="minorHAnsi" w:hAnsi="Cambria" w:cstheme="minorBidi"/>
          <w:b w:val="0"/>
          <w:bCs w:val="0"/>
          <w:sz w:val="22"/>
          <w:szCs w:val="22"/>
        </w:rPr>
        <w:t>Fully i</w:t>
      </w:r>
      <w:r w:rsidRPr="00BD712D">
        <w:rPr>
          <w:rFonts w:ascii="Cambria" w:eastAsiaTheme="minorHAnsi" w:hAnsi="Cambria" w:cstheme="minorBidi"/>
          <w:b w:val="0"/>
          <w:bCs w:val="0"/>
          <w:sz w:val="22"/>
          <w:szCs w:val="22"/>
        </w:rPr>
        <w:t xml:space="preserve">nterpret your results. Explain why the gender gap has reduced and back up your explanation with appropriate descriptive statistics. </w:t>
      </w:r>
    </w:p>
    <w:p w14:paraId="2463AE24" w14:textId="77777777" w:rsidR="003936DE" w:rsidRDefault="003936DE" w:rsidP="003936DE">
      <w:pPr>
        <w:pStyle w:val="Heading1"/>
        <w:ind w:left="720"/>
        <w:rPr>
          <w:rFonts w:ascii="Cambria" w:eastAsiaTheme="minorHAnsi" w:hAnsi="Cambria" w:cstheme="minorBidi"/>
          <w:b w:val="0"/>
          <w:bCs w:val="0"/>
          <w:sz w:val="22"/>
          <w:szCs w:val="22"/>
        </w:rPr>
      </w:pPr>
    </w:p>
    <w:p w14:paraId="1EC18F72" w14:textId="2E9C5508" w:rsidR="003936DE" w:rsidRDefault="003936DE" w:rsidP="003936DE">
      <w:pPr>
        <w:pStyle w:val="Heading1"/>
        <w:numPr>
          <w:ilvl w:val="0"/>
          <w:numId w:val="13"/>
        </w:numPr>
        <w:rPr>
          <w:rFonts w:ascii="Cambria" w:eastAsiaTheme="minorHAnsi" w:hAnsi="Cambria" w:cstheme="minorBidi"/>
          <w:bCs w:val="0"/>
          <w:sz w:val="22"/>
          <w:szCs w:val="22"/>
        </w:rPr>
      </w:pPr>
      <w:r w:rsidRPr="00CA2E77">
        <w:rPr>
          <w:rFonts w:ascii="Cambria" w:eastAsiaTheme="minorHAnsi" w:hAnsi="Cambria" w:cstheme="minorBidi"/>
          <w:b w:val="0"/>
          <w:bCs w:val="0"/>
          <w:sz w:val="22"/>
          <w:szCs w:val="22"/>
        </w:rPr>
        <w:t>Add marketability to the model. Explain why we should be somewhat careful when interpreting the estimated intercept and coefficient of marketability in this model. Explain any further change you see in the gender gap. Which of the two continuous explanatory variables appears to be the more important predictor: time since PhD or marketability?</w:t>
      </w:r>
      <w:r w:rsidR="0074400F" w:rsidRPr="00CA2E77">
        <w:rPr>
          <w:rFonts w:ascii="Cambria" w:eastAsiaTheme="minorHAnsi" w:hAnsi="Cambria" w:cstheme="minorBidi"/>
          <w:b w:val="0"/>
          <w:bCs w:val="0"/>
          <w:sz w:val="22"/>
          <w:szCs w:val="22"/>
        </w:rPr>
        <w:t xml:space="preserve"> </w:t>
      </w:r>
    </w:p>
    <w:p w14:paraId="3E76DD7C" w14:textId="77777777" w:rsidR="00CA2E77" w:rsidRPr="00CA2E77" w:rsidRDefault="00CA2E77" w:rsidP="00CA2E77"/>
    <w:p w14:paraId="62FD4C3D" w14:textId="77777777" w:rsidR="0074400F" w:rsidRDefault="003936DE" w:rsidP="003936DE">
      <w:pPr>
        <w:pStyle w:val="Heading1"/>
        <w:numPr>
          <w:ilvl w:val="0"/>
          <w:numId w:val="13"/>
        </w:numPr>
        <w:rPr>
          <w:rFonts w:ascii="Cambria" w:eastAsiaTheme="minorHAnsi" w:hAnsi="Cambria" w:cstheme="minorBidi"/>
          <w:b w:val="0"/>
          <w:bCs w:val="0"/>
          <w:sz w:val="22"/>
          <w:szCs w:val="22"/>
        </w:rPr>
      </w:pPr>
      <w:r w:rsidRPr="00BD712D">
        <w:rPr>
          <w:rFonts w:ascii="Cambria" w:eastAsiaTheme="minorHAnsi" w:hAnsi="Cambria" w:cstheme="minorBidi"/>
          <w:b w:val="0"/>
          <w:bCs w:val="0"/>
          <w:sz w:val="22"/>
          <w:szCs w:val="22"/>
        </w:rPr>
        <w:lastRenderedPageBreak/>
        <w:t>Add ethnicity to the model as a series of dummy variables, choosing white academics as the reference category. To what extent do the effects of gender, time since PhD and marketability change when we adjust for ethnicity?</w:t>
      </w:r>
      <w:r>
        <w:rPr>
          <w:rFonts w:ascii="Cambria" w:eastAsiaTheme="minorHAnsi" w:hAnsi="Cambria" w:cstheme="minorBidi"/>
          <w:b w:val="0"/>
          <w:bCs w:val="0"/>
          <w:sz w:val="22"/>
          <w:szCs w:val="22"/>
        </w:rPr>
        <w:t xml:space="preserve"> Can you explain why?</w:t>
      </w:r>
      <w:r w:rsidRPr="00BD712D">
        <w:rPr>
          <w:rFonts w:ascii="Cambria" w:eastAsiaTheme="minorHAnsi" w:hAnsi="Cambria" w:cstheme="minorBidi"/>
          <w:b w:val="0"/>
          <w:bCs w:val="0"/>
          <w:sz w:val="22"/>
          <w:szCs w:val="22"/>
        </w:rPr>
        <w:t xml:space="preserve"> Having adjusted for the other covariates, does ethnicity significantly predict salaries? </w:t>
      </w:r>
      <w:r>
        <w:rPr>
          <w:rFonts w:ascii="Cambria" w:eastAsiaTheme="minorHAnsi" w:hAnsi="Cambria" w:cstheme="minorBidi"/>
          <w:b w:val="0"/>
          <w:bCs w:val="0"/>
          <w:sz w:val="22"/>
          <w:szCs w:val="22"/>
        </w:rPr>
        <w:t xml:space="preserve">Interpret the estimated coefficients of the ethnicity dummy variables. </w:t>
      </w:r>
      <w:r w:rsidRPr="00BD712D">
        <w:rPr>
          <w:rFonts w:ascii="Cambria" w:eastAsiaTheme="minorHAnsi" w:hAnsi="Cambria" w:cstheme="minorBidi"/>
          <w:b w:val="0"/>
          <w:bCs w:val="0"/>
          <w:sz w:val="22"/>
          <w:szCs w:val="22"/>
        </w:rPr>
        <w:t>Report the predicted salary differences between the three minority ethnic groups (i.e., Asian vs. black; Other vs. Black; Other vs. Asian) and indicate whether each is statistically significant or not. Report the predicted salary for a female Asian academic working in a discipline with marketability score 1.20 who finished their PhD 15 years ago.</w:t>
      </w:r>
      <w:r>
        <w:rPr>
          <w:rFonts w:ascii="Cambria" w:eastAsiaTheme="minorHAnsi" w:hAnsi="Cambria" w:cstheme="minorBidi"/>
          <w:b w:val="0"/>
          <w:bCs w:val="0"/>
          <w:sz w:val="22"/>
          <w:szCs w:val="22"/>
        </w:rPr>
        <w:t xml:space="preserve"> Show your calculation.</w:t>
      </w:r>
      <w:r w:rsidR="0074400F">
        <w:rPr>
          <w:rFonts w:ascii="Cambria" w:eastAsiaTheme="minorHAnsi" w:hAnsi="Cambria" w:cstheme="minorBidi"/>
          <w:b w:val="0"/>
          <w:bCs w:val="0"/>
          <w:sz w:val="22"/>
          <w:szCs w:val="22"/>
        </w:rPr>
        <w:t xml:space="preserve"> </w:t>
      </w:r>
    </w:p>
    <w:p w14:paraId="02A8D179" w14:textId="503D2AC3" w:rsidR="003936DE" w:rsidRPr="00814411" w:rsidRDefault="0074400F" w:rsidP="0074400F">
      <w:pPr>
        <w:pStyle w:val="Heading1"/>
        <w:ind w:left="720"/>
        <w:rPr>
          <w:rFonts w:ascii="Cambria" w:eastAsiaTheme="minorHAnsi" w:hAnsi="Cambria" w:cstheme="minorBidi"/>
          <w:bCs w:val="0"/>
          <w:sz w:val="22"/>
          <w:szCs w:val="22"/>
        </w:rPr>
      </w:pPr>
      <w:r w:rsidRPr="00814411">
        <w:rPr>
          <w:rFonts w:ascii="Cambria" w:eastAsiaTheme="minorHAnsi" w:hAnsi="Cambria" w:cstheme="minorBidi"/>
          <w:bCs w:val="0"/>
          <w:sz w:val="22"/>
          <w:szCs w:val="22"/>
        </w:rPr>
        <w:t>FOURTH VARIABLE, ethnicity, dummy variable</w:t>
      </w:r>
    </w:p>
    <w:p w14:paraId="2178C642" w14:textId="77777777" w:rsidR="003936DE" w:rsidRPr="00814411" w:rsidRDefault="003936DE" w:rsidP="003936DE">
      <w:pPr>
        <w:rPr>
          <w:b/>
        </w:rPr>
      </w:pPr>
    </w:p>
    <w:p w14:paraId="245FC6BF" w14:textId="77777777" w:rsidR="00CA2E77" w:rsidRDefault="0025236B" w:rsidP="00F6309D">
      <w:pPr>
        <w:pStyle w:val="Heading1"/>
        <w:rPr>
          <w:rFonts w:ascii="Cambria" w:hAnsi="Cambria"/>
        </w:rPr>
      </w:pPr>
      <w:r w:rsidRPr="00F6309D">
        <w:rPr>
          <w:rFonts w:ascii="Cambria" w:hAnsi="Cambria"/>
        </w:rPr>
        <w:t>Question 3</w:t>
      </w:r>
      <w:r w:rsidR="0074400F">
        <w:rPr>
          <w:rFonts w:ascii="Cambria" w:hAnsi="Cambria"/>
        </w:rPr>
        <w:t xml:space="preserve">     Linear regression </w:t>
      </w:r>
    </w:p>
    <w:p w14:paraId="1E299AC0" w14:textId="1FE4B77C" w:rsidR="0025236B" w:rsidRPr="00CA2E77" w:rsidRDefault="00CA2E77" w:rsidP="00F6309D">
      <w:pPr>
        <w:pStyle w:val="Heading1"/>
        <w:rPr>
          <w:rFonts w:ascii="Cambria" w:hAnsi="Cambria"/>
          <w:color w:val="2E74B5" w:themeColor="accent1" w:themeShade="BF"/>
        </w:rPr>
      </w:pPr>
      <w:r w:rsidRPr="00CA2E77">
        <w:rPr>
          <w:rFonts w:ascii="Cambria" w:hAnsi="Cambria"/>
          <w:color w:val="2E74B5" w:themeColor="accent1" w:themeShade="BF"/>
        </w:rPr>
        <w:t xml:space="preserve">(WEEKS </w:t>
      </w:r>
      <w:r w:rsidR="0074400F" w:rsidRPr="00CA2E77">
        <w:rPr>
          <w:rFonts w:ascii="Cambria" w:hAnsi="Cambria"/>
          <w:color w:val="2E74B5" w:themeColor="accent1" w:themeShade="BF"/>
        </w:rPr>
        <w:t>4,5,</w:t>
      </w:r>
      <w:proofErr w:type="gramStart"/>
      <w:r w:rsidR="0074400F" w:rsidRPr="00CA2E77">
        <w:rPr>
          <w:rFonts w:ascii="Cambria" w:hAnsi="Cambria"/>
          <w:color w:val="2E74B5" w:themeColor="accent1" w:themeShade="BF"/>
        </w:rPr>
        <w:t>6</w:t>
      </w:r>
      <w:r w:rsidRPr="00CA2E77">
        <w:rPr>
          <w:rFonts w:ascii="Cambria" w:hAnsi="Cambria"/>
          <w:color w:val="2E74B5" w:themeColor="accent1" w:themeShade="BF"/>
        </w:rPr>
        <w:t xml:space="preserve">, </w:t>
      </w:r>
      <w:r w:rsidR="0074400F" w:rsidRPr="00CA2E77">
        <w:rPr>
          <w:rFonts w:ascii="Cambria" w:hAnsi="Cambria"/>
          <w:color w:val="2E74B5" w:themeColor="accent1" w:themeShade="BF"/>
        </w:rPr>
        <w:t xml:space="preserve"> some</w:t>
      </w:r>
      <w:proofErr w:type="gramEnd"/>
      <w:r w:rsidR="0074400F" w:rsidRPr="00CA2E77">
        <w:rPr>
          <w:rFonts w:ascii="Cambria" w:hAnsi="Cambria"/>
          <w:color w:val="2E74B5" w:themeColor="accent1" w:themeShade="BF"/>
        </w:rPr>
        <w:t xml:space="preserve"> of 7,8 a bit more open ended</w:t>
      </w:r>
      <w:r w:rsidR="00814411" w:rsidRPr="00CA2E77">
        <w:rPr>
          <w:rFonts w:ascii="Cambria" w:hAnsi="Cambria"/>
          <w:color w:val="2E74B5" w:themeColor="accent1" w:themeShade="BF"/>
        </w:rPr>
        <w:t>, try different things</w:t>
      </w:r>
      <w:r w:rsidRPr="00CA2E77">
        <w:rPr>
          <w:rFonts w:ascii="Cambria" w:hAnsi="Cambria"/>
          <w:color w:val="2E74B5" w:themeColor="accent1" w:themeShade="BF"/>
        </w:rPr>
        <w:t>)</w:t>
      </w:r>
    </w:p>
    <w:p w14:paraId="3D226B0A" w14:textId="77777777" w:rsidR="0025236B" w:rsidRDefault="0025236B" w:rsidP="00F6309D"/>
    <w:p w14:paraId="04C0F152" w14:textId="77777777" w:rsidR="002F7F0B" w:rsidRDefault="002F7F0B" w:rsidP="002F7F0B">
      <w:r>
        <w:t xml:space="preserve">The topic in this question is predictors of a child’s birth weight, and </w:t>
      </w:r>
      <w:proofErr w:type="gramStart"/>
      <w:r>
        <w:t>in particular the</w:t>
      </w:r>
      <w:proofErr w:type="gramEnd"/>
      <w:r>
        <w:t xml:space="preserve"> effect of maternal smoking during pregnancy on birth weight. Birth weight is commonly used as an indicator of child’s health at birth and heavier birth weight has been shown to predict better health, social and economic outcomes </w:t>
      </w:r>
      <w:proofErr w:type="gramStart"/>
      <w:r>
        <w:t>later on</w:t>
      </w:r>
      <w:proofErr w:type="gramEnd"/>
      <w:r>
        <w:t xml:space="preserve"> in life.</w:t>
      </w:r>
    </w:p>
    <w:p w14:paraId="78F698B9" w14:textId="77777777" w:rsidR="002F7F0B" w:rsidRDefault="002F7F0B" w:rsidP="002F7F0B"/>
    <w:p w14:paraId="274DEB6B" w14:textId="4B102FA4" w:rsidR="002F7F0B" w:rsidRDefault="002F7F0B" w:rsidP="002F7F0B">
      <w:r>
        <w:t xml:space="preserve">The dataset </w:t>
      </w:r>
      <w:proofErr w:type="spellStart"/>
      <w:r w:rsidR="0020084D">
        <w:rPr>
          <w:b/>
        </w:rPr>
        <w:t>b</w:t>
      </w:r>
      <w:r w:rsidR="007B1138">
        <w:rPr>
          <w:b/>
        </w:rPr>
        <w:t>irth</w:t>
      </w:r>
      <w:r w:rsidR="0020084D">
        <w:rPr>
          <w:b/>
        </w:rPr>
        <w:t>weight</w:t>
      </w:r>
      <w:r>
        <w:rPr>
          <w:b/>
        </w:rPr>
        <w:t>.sav</w:t>
      </w:r>
      <w:proofErr w:type="spellEnd"/>
      <w:r>
        <w:t xml:space="preserve"> contains the following variables. The variable </w:t>
      </w:r>
      <w:proofErr w:type="spellStart"/>
      <w:r>
        <w:rPr>
          <w:b/>
        </w:rPr>
        <w:t>bweight</w:t>
      </w:r>
      <w:proofErr w:type="spellEnd"/>
      <w:r>
        <w:t xml:space="preserve"> is the outcome variable of interest and the variable </w:t>
      </w:r>
      <w:proofErr w:type="spellStart"/>
      <w:r>
        <w:rPr>
          <w:b/>
        </w:rPr>
        <w:t>pregsmk</w:t>
      </w:r>
      <w:proofErr w:type="spellEnd"/>
      <w:r>
        <w:t xml:space="preserve"> is the initial predictor of interest, though you may choose to focus on other predictors in addition to </w:t>
      </w:r>
      <w:proofErr w:type="spellStart"/>
      <w:r>
        <w:rPr>
          <w:b/>
        </w:rPr>
        <w:t>pregsmk</w:t>
      </w:r>
      <w:proofErr w:type="spellEnd"/>
      <w:r>
        <w:t xml:space="preserve"> in your answer.</w:t>
      </w:r>
    </w:p>
    <w:p w14:paraId="38C251C7" w14:textId="77777777" w:rsidR="002F7F0B" w:rsidRDefault="002F7F0B" w:rsidP="00F6309D"/>
    <w:tbl>
      <w:tblPr>
        <w:tblW w:w="0" w:type="auto"/>
        <w:tblInd w:w="-15" w:type="dxa"/>
        <w:tblLayout w:type="fixed"/>
        <w:tblCellMar>
          <w:left w:w="0" w:type="dxa"/>
          <w:right w:w="0" w:type="dxa"/>
        </w:tblCellMar>
        <w:tblLook w:val="0000" w:firstRow="0" w:lastRow="0" w:firstColumn="0" w:lastColumn="0" w:noHBand="0" w:noVBand="0"/>
      </w:tblPr>
      <w:tblGrid>
        <w:gridCol w:w="1580"/>
        <w:gridCol w:w="4857"/>
      </w:tblGrid>
      <w:tr w:rsidR="002F7F0B" w14:paraId="1DF6054A" w14:textId="77777777" w:rsidTr="00524D04">
        <w:trPr>
          <w:trHeight w:val="300"/>
        </w:trPr>
        <w:tc>
          <w:tcPr>
            <w:tcW w:w="1580" w:type="dxa"/>
            <w:tcBorders>
              <w:bottom w:val="single" w:sz="4" w:space="0" w:color="000000"/>
            </w:tcBorders>
            <w:shd w:val="clear" w:color="auto" w:fill="auto"/>
            <w:vAlign w:val="bottom"/>
          </w:tcPr>
          <w:p w14:paraId="200950E2" w14:textId="77777777" w:rsidR="002F7F0B" w:rsidRDefault="002F7F0B" w:rsidP="00524D04">
            <w:pPr>
              <w:pStyle w:val="NoSpacing"/>
              <w:rPr>
                <w:b/>
              </w:rPr>
            </w:pPr>
            <w:r>
              <w:rPr>
                <w:b/>
              </w:rPr>
              <w:t>Variable</w:t>
            </w:r>
          </w:p>
        </w:tc>
        <w:tc>
          <w:tcPr>
            <w:tcW w:w="4857" w:type="dxa"/>
            <w:tcBorders>
              <w:bottom w:val="single" w:sz="4" w:space="0" w:color="000000"/>
            </w:tcBorders>
            <w:shd w:val="clear" w:color="auto" w:fill="auto"/>
            <w:vAlign w:val="bottom"/>
          </w:tcPr>
          <w:p w14:paraId="2070AEFE" w14:textId="77777777" w:rsidR="002F7F0B" w:rsidRDefault="002F7F0B" w:rsidP="00524D04">
            <w:pPr>
              <w:pStyle w:val="NoSpacing"/>
            </w:pPr>
            <w:r>
              <w:rPr>
                <w:b/>
              </w:rPr>
              <w:t>Label</w:t>
            </w:r>
          </w:p>
        </w:tc>
      </w:tr>
      <w:tr w:rsidR="002F7F0B" w14:paraId="6C415B93" w14:textId="77777777" w:rsidTr="00524D04">
        <w:trPr>
          <w:trHeight w:val="300"/>
        </w:trPr>
        <w:tc>
          <w:tcPr>
            <w:tcW w:w="1580" w:type="dxa"/>
            <w:tcBorders>
              <w:top w:val="single" w:sz="4" w:space="0" w:color="000000"/>
            </w:tcBorders>
            <w:shd w:val="clear" w:color="auto" w:fill="auto"/>
            <w:vAlign w:val="bottom"/>
          </w:tcPr>
          <w:p w14:paraId="0235B882" w14:textId="77777777" w:rsidR="002F7F0B" w:rsidRDefault="002F7F0B" w:rsidP="00524D04">
            <w:pPr>
              <w:pStyle w:val="NoSpacing"/>
            </w:pPr>
            <w:r>
              <w:t>id</w:t>
            </w:r>
          </w:p>
        </w:tc>
        <w:tc>
          <w:tcPr>
            <w:tcW w:w="4857" w:type="dxa"/>
            <w:tcBorders>
              <w:top w:val="single" w:sz="4" w:space="0" w:color="000000"/>
            </w:tcBorders>
            <w:shd w:val="clear" w:color="auto" w:fill="auto"/>
            <w:vAlign w:val="bottom"/>
          </w:tcPr>
          <w:p w14:paraId="61F417C9" w14:textId="77777777" w:rsidR="002F7F0B" w:rsidRDefault="002F7F0B" w:rsidP="00524D04">
            <w:pPr>
              <w:pStyle w:val="NoSpacing"/>
            </w:pPr>
            <w:r>
              <w:t>Child ID</w:t>
            </w:r>
          </w:p>
        </w:tc>
      </w:tr>
      <w:tr w:rsidR="002F7F0B" w14:paraId="7D710036" w14:textId="77777777" w:rsidTr="00524D04">
        <w:trPr>
          <w:trHeight w:val="300"/>
        </w:trPr>
        <w:tc>
          <w:tcPr>
            <w:tcW w:w="1580" w:type="dxa"/>
            <w:shd w:val="clear" w:color="auto" w:fill="auto"/>
            <w:vAlign w:val="bottom"/>
          </w:tcPr>
          <w:p w14:paraId="22631A47" w14:textId="77777777" w:rsidR="002F7F0B" w:rsidRDefault="002F7F0B" w:rsidP="00524D04">
            <w:pPr>
              <w:pStyle w:val="NoSpacing"/>
            </w:pPr>
            <w:proofErr w:type="spellStart"/>
            <w:r>
              <w:t>bweight</w:t>
            </w:r>
            <w:proofErr w:type="spellEnd"/>
          </w:p>
        </w:tc>
        <w:tc>
          <w:tcPr>
            <w:tcW w:w="4857" w:type="dxa"/>
            <w:shd w:val="clear" w:color="auto" w:fill="auto"/>
            <w:vAlign w:val="bottom"/>
          </w:tcPr>
          <w:p w14:paraId="4EF3E3A5" w14:textId="77777777" w:rsidR="002F7F0B" w:rsidRDefault="002F7F0B" w:rsidP="00524D04">
            <w:pPr>
              <w:pStyle w:val="NoSpacing"/>
            </w:pPr>
            <w:r>
              <w:t xml:space="preserve">Child's birth weight in </w:t>
            </w:r>
            <w:proofErr w:type="spellStart"/>
            <w:r>
              <w:t>grammes</w:t>
            </w:r>
            <w:proofErr w:type="spellEnd"/>
          </w:p>
        </w:tc>
      </w:tr>
      <w:tr w:rsidR="002F7F0B" w14:paraId="0BA164DE" w14:textId="77777777" w:rsidTr="00524D04">
        <w:trPr>
          <w:trHeight w:val="300"/>
        </w:trPr>
        <w:tc>
          <w:tcPr>
            <w:tcW w:w="1580" w:type="dxa"/>
            <w:shd w:val="clear" w:color="auto" w:fill="auto"/>
            <w:vAlign w:val="bottom"/>
          </w:tcPr>
          <w:p w14:paraId="73221E8F" w14:textId="77777777" w:rsidR="002F7F0B" w:rsidRDefault="002F7F0B" w:rsidP="00524D04">
            <w:pPr>
              <w:pStyle w:val="NoSpacing"/>
            </w:pPr>
            <w:proofErr w:type="spellStart"/>
            <w:r>
              <w:t>pregsmk</w:t>
            </w:r>
            <w:proofErr w:type="spellEnd"/>
          </w:p>
        </w:tc>
        <w:tc>
          <w:tcPr>
            <w:tcW w:w="4857" w:type="dxa"/>
            <w:shd w:val="clear" w:color="auto" w:fill="auto"/>
            <w:vAlign w:val="bottom"/>
          </w:tcPr>
          <w:p w14:paraId="7EFB5965" w14:textId="63B3B4D8" w:rsidR="002F7F0B" w:rsidRDefault="002F7F0B" w:rsidP="00524D04">
            <w:pPr>
              <w:pStyle w:val="NoSpacing"/>
            </w:pPr>
            <w:r>
              <w:t>Mother smoked in pregnancy (0 = no; 1 = yes)</w:t>
            </w:r>
          </w:p>
        </w:tc>
      </w:tr>
      <w:tr w:rsidR="002F7F0B" w14:paraId="5F989B37" w14:textId="77777777" w:rsidTr="00524D04">
        <w:trPr>
          <w:trHeight w:val="300"/>
        </w:trPr>
        <w:tc>
          <w:tcPr>
            <w:tcW w:w="1580" w:type="dxa"/>
            <w:shd w:val="clear" w:color="auto" w:fill="auto"/>
            <w:vAlign w:val="bottom"/>
          </w:tcPr>
          <w:p w14:paraId="1FC58F88" w14:textId="77777777" w:rsidR="002F7F0B" w:rsidRDefault="002F7F0B" w:rsidP="00524D04">
            <w:pPr>
              <w:pStyle w:val="NoSpacing"/>
            </w:pPr>
            <w:proofErr w:type="spellStart"/>
            <w:r>
              <w:t>nbirths</w:t>
            </w:r>
            <w:proofErr w:type="spellEnd"/>
          </w:p>
        </w:tc>
        <w:tc>
          <w:tcPr>
            <w:tcW w:w="4857" w:type="dxa"/>
            <w:shd w:val="clear" w:color="auto" w:fill="auto"/>
            <w:vAlign w:val="bottom"/>
          </w:tcPr>
          <w:p w14:paraId="79201A29" w14:textId="77777777" w:rsidR="002F7F0B" w:rsidRDefault="002F7F0B" w:rsidP="00524D04">
            <w:pPr>
              <w:pStyle w:val="NoSpacing"/>
            </w:pPr>
            <w:r>
              <w:t>Number of previous births of mother</w:t>
            </w:r>
          </w:p>
        </w:tc>
      </w:tr>
      <w:tr w:rsidR="002F7F0B" w14:paraId="31C0C62C" w14:textId="77777777" w:rsidTr="00524D04">
        <w:trPr>
          <w:trHeight w:val="300"/>
        </w:trPr>
        <w:tc>
          <w:tcPr>
            <w:tcW w:w="1580" w:type="dxa"/>
            <w:shd w:val="clear" w:color="auto" w:fill="auto"/>
            <w:vAlign w:val="bottom"/>
          </w:tcPr>
          <w:p w14:paraId="7C8784CA" w14:textId="77777777" w:rsidR="002F7F0B" w:rsidRDefault="002F7F0B" w:rsidP="00524D04">
            <w:pPr>
              <w:pStyle w:val="NoSpacing"/>
            </w:pPr>
            <w:r>
              <w:t>female</w:t>
            </w:r>
          </w:p>
        </w:tc>
        <w:tc>
          <w:tcPr>
            <w:tcW w:w="4857" w:type="dxa"/>
            <w:shd w:val="clear" w:color="auto" w:fill="auto"/>
            <w:vAlign w:val="bottom"/>
          </w:tcPr>
          <w:p w14:paraId="75FE243A" w14:textId="77777777" w:rsidR="002F7F0B" w:rsidRDefault="002F7F0B" w:rsidP="00524D04">
            <w:pPr>
              <w:pStyle w:val="NoSpacing"/>
            </w:pPr>
            <w:r>
              <w:t>Child is female</w:t>
            </w:r>
          </w:p>
        </w:tc>
      </w:tr>
      <w:tr w:rsidR="002F7F0B" w14:paraId="5F9BF24A" w14:textId="77777777" w:rsidTr="00524D04">
        <w:trPr>
          <w:trHeight w:val="300"/>
        </w:trPr>
        <w:tc>
          <w:tcPr>
            <w:tcW w:w="1580" w:type="dxa"/>
            <w:shd w:val="clear" w:color="auto" w:fill="auto"/>
            <w:vAlign w:val="bottom"/>
          </w:tcPr>
          <w:p w14:paraId="4B7F5EA0" w14:textId="77777777" w:rsidR="002F7F0B" w:rsidRDefault="002F7F0B" w:rsidP="00524D04">
            <w:pPr>
              <w:pStyle w:val="NoSpacing"/>
            </w:pPr>
            <w:r>
              <w:t>gestation</w:t>
            </w:r>
          </w:p>
        </w:tc>
        <w:tc>
          <w:tcPr>
            <w:tcW w:w="4857" w:type="dxa"/>
            <w:shd w:val="clear" w:color="auto" w:fill="auto"/>
            <w:vAlign w:val="bottom"/>
          </w:tcPr>
          <w:p w14:paraId="705DF564" w14:textId="77777777" w:rsidR="002F7F0B" w:rsidRDefault="002F7F0B" w:rsidP="00524D04">
            <w:pPr>
              <w:pStyle w:val="NoSpacing"/>
            </w:pPr>
            <w:r>
              <w:t>Gestation in days (duration of pregnancy)</w:t>
            </w:r>
          </w:p>
        </w:tc>
      </w:tr>
      <w:tr w:rsidR="002F7F0B" w14:paraId="68F2DABB" w14:textId="77777777" w:rsidTr="00524D04">
        <w:trPr>
          <w:trHeight w:val="300"/>
        </w:trPr>
        <w:tc>
          <w:tcPr>
            <w:tcW w:w="1580" w:type="dxa"/>
            <w:shd w:val="clear" w:color="auto" w:fill="auto"/>
            <w:vAlign w:val="bottom"/>
          </w:tcPr>
          <w:p w14:paraId="7CAAEF8C" w14:textId="77777777" w:rsidR="002F7F0B" w:rsidRDefault="002F7F0B" w:rsidP="00524D04">
            <w:pPr>
              <w:pStyle w:val="NoSpacing"/>
            </w:pPr>
            <w:proofErr w:type="spellStart"/>
            <w:r>
              <w:t>motherage</w:t>
            </w:r>
            <w:proofErr w:type="spellEnd"/>
          </w:p>
        </w:tc>
        <w:tc>
          <w:tcPr>
            <w:tcW w:w="4857" w:type="dxa"/>
            <w:shd w:val="clear" w:color="auto" w:fill="auto"/>
            <w:vAlign w:val="bottom"/>
          </w:tcPr>
          <w:p w14:paraId="44B4D8ED" w14:textId="77777777" w:rsidR="002F7F0B" w:rsidRDefault="002F7F0B" w:rsidP="00524D04">
            <w:pPr>
              <w:pStyle w:val="NoSpacing"/>
            </w:pPr>
            <w:r>
              <w:t>Mother's age at child's birth</w:t>
            </w:r>
          </w:p>
        </w:tc>
      </w:tr>
      <w:tr w:rsidR="002F7F0B" w14:paraId="643D0D92" w14:textId="77777777" w:rsidTr="00524D04">
        <w:trPr>
          <w:trHeight w:val="300"/>
        </w:trPr>
        <w:tc>
          <w:tcPr>
            <w:tcW w:w="1580" w:type="dxa"/>
            <w:shd w:val="clear" w:color="auto" w:fill="auto"/>
            <w:vAlign w:val="bottom"/>
          </w:tcPr>
          <w:p w14:paraId="60DE5F40" w14:textId="77777777" w:rsidR="002F7F0B" w:rsidRDefault="002F7F0B" w:rsidP="00524D04">
            <w:pPr>
              <w:pStyle w:val="NoSpacing"/>
            </w:pPr>
            <w:proofErr w:type="spellStart"/>
            <w:r>
              <w:t>mumed</w:t>
            </w:r>
            <w:proofErr w:type="spellEnd"/>
          </w:p>
        </w:tc>
        <w:tc>
          <w:tcPr>
            <w:tcW w:w="4857" w:type="dxa"/>
            <w:shd w:val="clear" w:color="auto" w:fill="auto"/>
            <w:vAlign w:val="bottom"/>
          </w:tcPr>
          <w:p w14:paraId="4DF8FE35" w14:textId="77777777" w:rsidR="002F7F0B" w:rsidRDefault="002F7F0B" w:rsidP="00524D04">
            <w:pPr>
              <w:pStyle w:val="NoSpacing"/>
            </w:pPr>
            <w:r>
              <w:t>Mother's highest education qualification</w:t>
            </w:r>
          </w:p>
        </w:tc>
      </w:tr>
      <w:tr w:rsidR="002F7F0B" w14:paraId="7C55EC54" w14:textId="77777777" w:rsidTr="00524D04">
        <w:trPr>
          <w:trHeight w:val="300"/>
        </w:trPr>
        <w:tc>
          <w:tcPr>
            <w:tcW w:w="1580" w:type="dxa"/>
            <w:shd w:val="clear" w:color="auto" w:fill="auto"/>
            <w:vAlign w:val="bottom"/>
          </w:tcPr>
          <w:p w14:paraId="3F8860F3" w14:textId="77777777" w:rsidR="002F7F0B" w:rsidRDefault="002F7F0B" w:rsidP="00524D04">
            <w:pPr>
              <w:pStyle w:val="NoSpacing"/>
            </w:pPr>
            <w:proofErr w:type="spellStart"/>
            <w:r>
              <w:t>nhooddep</w:t>
            </w:r>
            <w:proofErr w:type="spellEnd"/>
          </w:p>
        </w:tc>
        <w:tc>
          <w:tcPr>
            <w:tcW w:w="4857" w:type="dxa"/>
            <w:shd w:val="clear" w:color="auto" w:fill="auto"/>
            <w:vAlign w:val="bottom"/>
          </w:tcPr>
          <w:p w14:paraId="6DFC1F9E" w14:textId="77777777" w:rsidR="002F7F0B" w:rsidRDefault="002F7F0B" w:rsidP="00524D04">
            <w:pPr>
              <w:pStyle w:val="NoSpacing"/>
            </w:pPr>
            <w:r>
              <w:t>Neighbourhood deprivation score (10=most deprived)</w:t>
            </w:r>
          </w:p>
        </w:tc>
      </w:tr>
      <w:tr w:rsidR="002F7F0B" w14:paraId="0367EBAF" w14:textId="77777777" w:rsidTr="00524D04">
        <w:trPr>
          <w:trHeight w:val="300"/>
        </w:trPr>
        <w:tc>
          <w:tcPr>
            <w:tcW w:w="1580" w:type="dxa"/>
            <w:shd w:val="clear" w:color="auto" w:fill="auto"/>
            <w:vAlign w:val="bottom"/>
          </w:tcPr>
          <w:p w14:paraId="409CEC86" w14:textId="77777777" w:rsidR="002F7F0B" w:rsidRDefault="002F7F0B" w:rsidP="00524D04">
            <w:pPr>
              <w:pStyle w:val="NoSpacing"/>
            </w:pPr>
            <w:proofErr w:type="spellStart"/>
            <w:r>
              <w:t>healthprob</w:t>
            </w:r>
            <w:proofErr w:type="spellEnd"/>
          </w:p>
        </w:tc>
        <w:tc>
          <w:tcPr>
            <w:tcW w:w="4857" w:type="dxa"/>
            <w:shd w:val="clear" w:color="auto" w:fill="auto"/>
            <w:vAlign w:val="bottom"/>
          </w:tcPr>
          <w:p w14:paraId="5F2AAE27" w14:textId="77777777" w:rsidR="002F7F0B" w:rsidRDefault="002F7F0B" w:rsidP="00524D04">
            <w:pPr>
              <w:pStyle w:val="NoSpacing"/>
            </w:pPr>
            <w:r>
              <w:t>Mother had health problem in pregnancy</w:t>
            </w:r>
          </w:p>
        </w:tc>
      </w:tr>
      <w:tr w:rsidR="002F7F0B" w14:paraId="07B7AD94" w14:textId="77777777" w:rsidTr="00524D04">
        <w:trPr>
          <w:trHeight w:val="300"/>
        </w:trPr>
        <w:tc>
          <w:tcPr>
            <w:tcW w:w="1580" w:type="dxa"/>
            <w:shd w:val="clear" w:color="auto" w:fill="auto"/>
            <w:vAlign w:val="bottom"/>
          </w:tcPr>
          <w:p w14:paraId="44C94010" w14:textId="77777777" w:rsidR="002F7F0B" w:rsidRDefault="002F7F0B" w:rsidP="00524D04">
            <w:pPr>
              <w:pStyle w:val="NoSpacing"/>
            </w:pPr>
            <w:r>
              <w:t>planned</w:t>
            </w:r>
          </w:p>
        </w:tc>
        <w:tc>
          <w:tcPr>
            <w:tcW w:w="4857" w:type="dxa"/>
            <w:shd w:val="clear" w:color="auto" w:fill="auto"/>
            <w:vAlign w:val="bottom"/>
          </w:tcPr>
          <w:p w14:paraId="77AB7515" w14:textId="77777777" w:rsidR="002F7F0B" w:rsidRDefault="002F7F0B" w:rsidP="00524D04">
            <w:pPr>
              <w:pStyle w:val="NoSpacing"/>
            </w:pPr>
            <w:r>
              <w:t>Pregnancy was planned</w:t>
            </w:r>
          </w:p>
        </w:tc>
      </w:tr>
      <w:tr w:rsidR="002F7F0B" w14:paraId="1AAA33DB" w14:textId="77777777" w:rsidTr="00524D04">
        <w:trPr>
          <w:trHeight w:val="300"/>
        </w:trPr>
        <w:tc>
          <w:tcPr>
            <w:tcW w:w="1580" w:type="dxa"/>
            <w:shd w:val="clear" w:color="auto" w:fill="auto"/>
            <w:vAlign w:val="bottom"/>
          </w:tcPr>
          <w:p w14:paraId="665B3D01" w14:textId="77777777" w:rsidR="002F7F0B" w:rsidRDefault="002F7F0B" w:rsidP="00524D04">
            <w:pPr>
              <w:pStyle w:val="NoSpacing"/>
            </w:pPr>
            <w:proofErr w:type="spellStart"/>
            <w:r>
              <w:t>bfeed</w:t>
            </w:r>
            <w:proofErr w:type="spellEnd"/>
          </w:p>
        </w:tc>
        <w:tc>
          <w:tcPr>
            <w:tcW w:w="4857" w:type="dxa"/>
            <w:shd w:val="clear" w:color="auto" w:fill="auto"/>
            <w:vAlign w:val="bottom"/>
          </w:tcPr>
          <w:p w14:paraId="55403125" w14:textId="77777777" w:rsidR="002F7F0B" w:rsidRDefault="002F7F0B" w:rsidP="00524D04">
            <w:pPr>
              <w:pStyle w:val="NoSpacing"/>
            </w:pPr>
            <w:r>
              <w:t>Mother breastfed baby</w:t>
            </w:r>
          </w:p>
        </w:tc>
      </w:tr>
      <w:tr w:rsidR="002F7F0B" w14:paraId="69630B43" w14:textId="77777777" w:rsidTr="00524D04">
        <w:trPr>
          <w:trHeight w:val="300"/>
        </w:trPr>
        <w:tc>
          <w:tcPr>
            <w:tcW w:w="1580" w:type="dxa"/>
            <w:shd w:val="clear" w:color="auto" w:fill="auto"/>
            <w:vAlign w:val="bottom"/>
          </w:tcPr>
          <w:p w14:paraId="0E94231E" w14:textId="77777777" w:rsidR="002F7F0B" w:rsidRDefault="002F7F0B" w:rsidP="00524D04">
            <w:pPr>
              <w:pStyle w:val="NoSpacing"/>
            </w:pPr>
            <w:proofErr w:type="spellStart"/>
            <w:r>
              <w:t>mumheight</w:t>
            </w:r>
            <w:proofErr w:type="spellEnd"/>
          </w:p>
        </w:tc>
        <w:tc>
          <w:tcPr>
            <w:tcW w:w="4857" w:type="dxa"/>
            <w:shd w:val="clear" w:color="auto" w:fill="auto"/>
            <w:vAlign w:val="bottom"/>
          </w:tcPr>
          <w:p w14:paraId="6413DF1B" w14:textId="77777777" w:rsidR="002F7F0B" w:rsidRDefault="002F7F0B" w:rsidP="00524D04">
            <w:pPr>
              <w:pStyle w:val="NoSpacing"/>
            </w:pPr>
            <w:r>
              <w:t>Mother's height in cm</w:t>
            </w:r>
          </w:p>
        </w:tc>
      </w:tr>
      <w:tr w:rsidR="002F7F0B" w14:paraId="27683486" w14:textId="77777777" w:rsidTr="00524D04">
        <w:trPr>
          <w:trHeight w:val="300"/>
        </w:trPr>
        <w:tc>
          <w:tcPr>
            <w:tcW w:w="1580" w:type="dxa"/>
            <w:shd w:val="clear" w:color="auto" w:fill="auto"/>
            <w:vAlign w:val="bottom"/>
          </w:tcPr>
          <w:p w14:paraId="17B3FE3B" w14:textId="77777777" w:rsidR="002F7F0B" w:rsidRDefault="002F7F0B" w:rsidP="00524D04">
            <w:pPr>
              <w:pStyle w:val="NoSpacing"/>
            </w:pPr>
            <w:proofErr w:type="spellStart"/>
            <w:r>
              <w:t>mumweight</w:t>
            </w:r>
            <w:proofErr w:type="spellEnd"/>
          </w:p>
        </w:tc>
        <w:tc>
          <w:tcPr>
            <w:tcW w:w="4857" w:type="dxa"/>
            <w:shd w:val="clear" w:color="auto" w:fill="auto"/>
            <w:vAlign w:val="bottom"/>
          </w:tcPr>
          <w:p w14:paraId="6F2CDEB2" w14:textId="77777777" w:rsidR="002F7F0B" w:rsidRDefault="002F7F0B" w:rsidP="00524D04">
            <w:pPr>
              <w:pStyle w:val="NoSpacing"/>
            </w:pPr>
            <w:r>
              <w:t>Mother's weight before pregnancy in kg</w:t>
            </w:r>
          </w:p>
        </w:tc>
      </w:tr>
    </w:tbl>
    <w:p w14:paraId="68286F7F" w14:textId="77777777" w:rsidR="002F7F0B" w:rsidRDefault="002F7F0B" w:rsidP="00F6309D"/>
    <w:p w14:paraId="5D86BBEB" w14:textId="67643CA8" w:rsidR="00F51898" w:rsidRDefault="00F51898" w:rsidP="00F51898">
      <w:pPr>
        <w:spacing w:after="200" w:line="276" w:lineRule="auto"/>
        <w:jc w:val="left"/>
      </w:pPr>
      <w:r>
        <w:t xml:space="preserve">Your </w:t>
      </w:r>
      <w:r w:rsidR="002447DE">
        <w:t>answer</w:t>
      </w:r>
      <w:r>
        <w:t xml:space="preserve"> should be written up in the form of a results section (with additional introduction and discussion) from an academic article, with sections for: an introduction; descriptive statistics; inferential statistics; and some discussion/conclusions. Your work should include consideration of the following issues:</w:t>
      </w:r>
    </w:p>
    <w:p w14:paraId="6E7B23AF" w14:textId="5EE65AB8" w:rsidR="00F2523F" w:rsidRPr="00CA2E77" w:rsidRDefault="00F2523F" w:rsidP="00CA2E77">
      <w:pPr>
        <w:pStyle w:val="ListParagraph"/>
        <w:numPr>
          <w:ilvl w:val="0"/>
          <w:numId w:val="14"/>
        </w:numPr>
        <w:spacing w:after="200" w:line="276" w:lineRule="auto"/>
        <w:contextualSpacing w:val="0"/>
        <w:jc w:val="left"/>
        <w:rPr>
          <w:b/>
        </w:rPr>
      </w:pPr>
      <w:r w:rsidRPr="00CD1075">
        <w:t xml:space="preserve">What is the estimated effect of smoking during pregnancy on birth weight from a simple (single predictor) linear regression? How do you interpret the unstandardized </w:t>
      </w:r>
      <w:r w:rsidRPr="00CD1075">
        <w:lastRenderedPageBreak/>
        <w:t xml:space="preserve">coefficient on the smoking in pregnancy variable? Why might this not give a good estimate of the </w:t>
      </w:r>
      <w:r w:rsidRPr="00CD1075">
        <w:rPr>
          <w:i/>
        </w:rPr>
        <w:t>causal</w:t>
      </w:r>
      <w:r w:rsidRPr="00CD1075">
        <w:t xml:space="preserve"> effect of smoking in pregnancy on birth weight?</w:t>
      </w:r>
    </w:p>
    <w:p w14:paraId="0514E192" w14:textId="4C85DB01" w:rsidR="00F2523F" w:rsidRPr="00CD1075" w:rsidRDefault="00F2523F" w:rsidP="002447DE">
      <w:pPr>
        <w:pStyle w:val="ListParagraph"/>
        <w:numPr>
          <w:ilvl w:val="0"/>
          <w:numId w:val="14"/>
        </w:numPr>
        <w:spacing w:after="200" w:line="276" w:lineRule="auto"/>
        <w:contextualSpacing w:val="0"/>
        <w:jc w:val="left"/>
      </w:pPr>
      <w:r w:rsidRPr="00CD1075">
        <w:t>Of the other variables available to you, which do you think might be strongest predictors of birth weight? Which might it be most important to control for when trying to isolate the effect of smoking in pregnancy? Do your regression results support your initial hypotheses?</w:t>
      </w:r>
    </w:p>
    <w:p w14:paraId="0D1E4E39" w14:textId="73632666" w:rsidR="00F2523F" w:rsidRPr="00CA2E77" w:rsidRDefault="00F2523F" w:rsidP="00F2523F">
      <w:pPr>
        <w:pStyle w:val="ListParagraph"/>
        <w:numPr>
          <w:ilvl w:val="0"/>
          <w:numId w:val="14"/>
        </w:numPr>
        <w:spacing w:after="200" w:line="276" w:lineRule="auto"/>
        <w:contextualSpacing w:val="0"/>
        <w:jc w:val="left"/>
        <w:rPr>
          <w:color w:val="2E74B5" w:themeColor="accent1" w:themeShade="BF"/>
        </w:rPr>
      </w:pPr>
      <w:r w:rsidRPr="00CD1075">
        <w:t>Some research has suggested that the effect of smoking is more harmful for second- or higher order-births and less harmful for first-born children. Is this hypothesis supported in your data?</w:t>
      </w:r>
      <w:r w:rsidR="00814411">
        <w:t xml:space="preserve"> </w:t>
      </w:r>
      <w:r w:rsidR="00814411" w:rsidRPr="00CA2E77">
        <w:rPr>
          <w:b/>
          <w:color w:val="2E74B5" w:themeColor="accent1" w:themeShade="BF"/>
        </w:rPr>
        <w:t xml:space="preserve">ABOUT A PARTICULAR VARIABLE, FOCUS ON INTERACTION. </w:t>
      </w:r>
      <w:r w:rsidR="00CA2E77" w:rsidRPr="00CA2E77">
        <w:rPr>
          <w:b/>
          <w:color w:val="2E74B5" w:themeColor="accent1" w:themeShade="BF"/>
        </w:rPr>
        <w:t>A</w:t>
      </w:r>
      <w:r w:rsidR="00814411" w:rsidRPr="00CA2E77">
        <w:rPr>
          <w:b/>
          <w:color w:val="2E74B5" w:themeColor="accent1" w:themeShade="BF"/>
        </w:rPr>
        <w:t>dd an interaction, requires one</w:t>
      </w:r>
    </w:p>
    <w:p w14:paraId="04B47387" w14:textId="6B3BF38A" w:rsidR="00F2523F" w:rsidRPr="00CA2E77" w:rsidRDefault="002447DE" w:rsidP="005B2CA1">
      <w:pPr>
        <w:pStyle w:val="ListParagraph"/>
        <w:numPr>
          <w:ilvl w:val="0"/>
          <w:numId w:val="14"/>
        </w:numPr>
        <w:spacing w:after="200" w:line="276" w:lineRule="auto"/>
        <w:contextualSpacing w:val="0"/>
        <w:jc w:val="left"/>
        <w:rPr>
          <w:color w:val="2E74B5" w:themeColor="accent1" w:themeShade="BF"/>
        </w:rPr>
      </w:pPr>
      <w:r>
        <w:t>P</w:t>
      </w:r>
      <w:r w:rsidR="009E0071" w:rsidRPr="00CD1075">
        <w:t>revious evidence</w:t>
      </w:r>
      <w:r w:rsidR="00E4215B" w:rsidRPr="00CD1075">
        <w:t xml:space="preserve"> </w:t>
      </w:r>
      <w:r w:rsidR="005B2CA1" w:rsidRPr="00CD1075">
        <w:t xml:space="preserve">indicates </w:t>
      </w:r>
      <w:r w:rsidR="00E4215B" w:rsidRPr="00CD1075">
        <w:t>that</w:t>
      </w:r>
      <w:r w:rsidR="008A61F1" w:rsidRPr="00CD1075">
        <w:t xml:space="preserve"> </w:t>
      </w:r>
      <w:r w:rsidR="005B2CA1" w:rsidRPr="00CD1075">
        <w:t xml:space="preserve">both </w:t>
      </w:r>
      <w:r w:rsidR="00E4215B" w:rsidRPr="00CD1075">
        <w:t xml:space="preserve">younger, and older, mothers </w:t>
      </w:r>
      <w:r w:rsidR="009E0071" w:rsidRPr="00CD1075">
        <w:t>tend to</w:t>
      </w:r>
      <w:r w:rsidR="00E4215B" w:rsidRPr="00CD1075">
        <w:t xml:space="preserve"> have </w:t>
      </w:r>
      <w:r w:rsidR="009E0071" w:rsidRPr="00CD1075">
        <w:t xml:space="preserve">babies </w:t>
      </w:r>
      <w:r w:rsidR="008A61F1" w:rsidRPr="00CD1075">
        <w:t>of</w:t>
      </w:r>
      <w:r w:rsidR="009E0071" w:rsidRPr="00CD1075">
        <w:t xml:space="preserve"> lower birthweight </w:t>
      </w:r>
      <w:r w:rsidR="008A61F1" w:rsidRPr="00CD1075">
        <w:t>compared to</w:t>
      </w:r>
      <w:r w:rsidR="009E0071" w:rsidRPr="00CD1075">
        <w:t xml:space="preserve"> mothers of mid-childbearing age. </w:t>
      </w:r>
      <w:r w:rsidR="008A61F1" w:rsidRPr="00CD1075">
        <w:t>Is there any evidence to support such a non-linear relationship in this dataset?</w:t>
      </w:r>
      <w:r w:rsidR="00814411">
        <w:t xml:space="preserve"> </w:t>
      </w:r>
      <w:r w:rsidR="00814411" w:rsidRPr="00CA2E77">
        <w:rPr>
          <w:b/>
          <w:color w:val="2E74B5" w:themeColor="accent1" w:themeShade="BF"/>
        </w:rPr>
        <w:t xml:space="preserve">Model H and </w:t>
      </w:r>
      <w:r w:rsidR="000A2320" w:rsidRPr="00CA2E77">
        <w:rPr>
          <w:b/>
          <w:color w:val="2E74B5" w:themeColor="accent1" w:themeShade="BF"/>
        </w:rPr>
        <w:t>H SQUARED</w:t>
      </w:r>
      <w:r w:rsidR="00814411" w:rsidRPr="00CA2E77">
        <w:rPr>
          <w:b/>
          <w:color w:val="2E74B5" w:themeColor="accent1" w:themeShade="BF"/>
        </w:rPr>
        <w:t>, quadratic relation</w:t>
      </w:r>
    </w:p>
    <w:p w14:paraId="570D229B" w14:textId="77777777" w:rsidR="000A2320" w:rsidRPr="000A2320" w:rsidRDefault="00C81942" w:rsidP="0020084D">
      <w:pPr>
        <w:pStyle w:val="ListParagraph"/>
        <w:numPr>
          <w:ilvl w:val="0"/>
          <w:numId w:val="14"/>
        </w:numPr>
        <w:spacing w:after="200" w:line="276" w:lineRule="auto"/>
        <w:ind w:left="360"/>
        <w:contextualSpacing w:val="0"/>
        <w:jc w:val="left"/>
        <w:rPr>
          <w:i/>
        </w:rPr>
      </w:pPr>
      <w:r w:rsidRPr="00CD1075">
        <w:t xml:space="preserve">Are there any variables </w:t>
      </w:r>
      <w:r>
        <w:t>not available</w:t>
      </w:r>
      <w:r w:rsidRPr="00CD1075">
        <w:t xml:space="preserve"> </w:t>
      </w:r>
      <w:r w:rsidR="0020084D">
        <w:t>here</w:t>
      </w:r>
      <w:r>
        <w:t xml:space="preserve"> that you would have</w:t>
      </w:r>
      <w:r w:rsidRPr="00CD1075">
        <w:t xml:space="preserve"> like</w:t>
      </w:r>
      <w:r>
        <w:t>d</w:t>
      </w:r>
      <w:r w:rsidRPr="00CD1075">
        <w:t xml:space="preserve"> to have included in your </w:t>
      </w:r>
      <w:r>
        <w:t xml:space="preserve">regression </w:t>
      </w:r>
      <w:r w:rsidRPr="00CD1075">
        <w:t>model</w:t>
      </w:r>
      <w:r>
        <w:t>s</w:t>
      </w:r>
      <w:r w:rsidRPr="00CD1075">
        <w:t>?</w:t>
      </w:r>
      <w:r>
        <w:t xml:space="preserve"> Please explain your reasons.</w:t>
      </w:r>
      <w:r w:rsidR="000A2320">
        <w:t xml:space="preserve"> </w:t>
      </w:r>
      <w:r w:rsidR="000A2320" w:rsidRPr="00CA2E77">
        <w:rPr>
          <w:b/>
          <w:color w:val="2E74B5" w:themeColor="accent1" w:themeShade="BF"/>
        </w:rPr>
        <w:t>DISCUSSION PART</w:t>
      </w:r>
      <w:r w:rsidR="000A2320" w:rsidRPr="000A2320">
        <w:rPr>
          <w:b/>
        </w:rPr>
        <w:t xml:space="preserve">, </w:t>
      </w:r>
    </w:p>
    <w:p w14:paraId="462F9220" w14:textId="2DB36A98" w:rsidR="0020084D" w:rsidRPr="000A2320" w:rsidRDefault="0020084D" w:rsidP="000A2320">
      <w:pPr>
        <w:pStyle w:val="ListParagraph"/>
        <w:spacing w:after="200" w:line="276" w:lineRule="auto"/>
        <w:ind w:left="360"/>
        <w:contextualSpacing w:val="0"/>
        <w:jc w:val="left"/>
        <w:rPr>
          <w:i/>
        </w:rPr>
      </w:pPr>
      <w:r w:rsidRPr="000A2320">
        <w:rPr>
          <w:i/>
        </w:rPr>
        <w:t xml:space="preserve">Please note: you are not expected to be an expert on the determinants of birth weight! It doesn’t matter if your hypotheses turn out to be incorrect. Marks will be allocated for how well your hypotheses, descriptive statistics, regression results and interpretation </w:t>
      </w:r>
      <w:proofErr w:type="gramStart"/>
      <w:r w:rsidRPr="000A2320">
        <w:rPr>
          <w:i/>
        </w:rPr>
        <w:t>join together</w:t>
      </w:r>
      <w:proofErr w:type="gramEnd"/>
      <w:r w:rsidRPr="000A2320">
        <w:rPr>
          <w:i/>
        </w:rPr>
        <w:t xml:space="preserve"> to make a coherent argument. Note also that you do not necessarily need to make use of every variable in the dataset or explore </w:t>
      </w:r>
      <w:proofErr w:type="gramStart"/>
      <w:r w:rsidRPr="000A2320">
        <w:rPr>
          <w:i/>
        </w:rPr>
        <w:t>a large number of</w:t>
      </w:r>
      <w:proofErr w:type="gramEnd"/>
      <w:r w:rsidRPr="000A2320">
        <w:rPr>
          <w:i/>
        </w:rPr>
        <w:t xml:space="preserve"> different relationships. Answers that provide a lot of statistics without demonstrating understanding of what they mean will likely score lower than more focused analyses with strong discussion and interpretation.</w:t>
      </w:r>
    </w:p>
    <w:p w14:paraId="7822D87F" w14:textId="6BCA7370" w:rsidR="0074400F" w:rsidRDefault="0074400F" w:rsidP="0020084D">
      <w:pPr>
        <w:spacing w:after="200" w:line="276" w:lineRule="auto"/>
        <w:ind w:left="360"/>
        <w:jc w:val="left"/>
        <w:rPr>
          <w:i/>
        </w:rPr>
      </w:pPr>
    </w:p>
    <w:p w14:paraId="50BB7DC2" w14:textId="0B4FC3E1" w:rsidR="0074400F" w:rsidRDefault="0074400F" w:rsidP="0020084D">
      <w:pPr>
        <w:spacing w:after="200" w:line="276" w:lineRule="auto"/>
        <w:ind w:left="360"/>
        <w:jc w:val="left"/>
        <w:rPr>
          <w:i/>
        </w:rPr>
      </w:pPr>
    </w:p>
    <w:p w14:paraId="41657EB5" w14:textId="77777777" w:rsidR="001912DB" w:rsidRPr="001912DB" w:rsidRDefault="00CA2E77" w:rsidP="000A2320">
      <w:pPr>
        <w:spacing w:after="200" w:line="276" w:lineRule="auto"/>
        <w:jc w:val="left"/>
        <w:rPr>
          <w:b/>
          <w:i/>
          <w:color w:val="2E74B5" w:themeColor="accent1" w:themeShade="BF"/>
        </w:rPr>
      </w:pPr>
      <w:r w:rsidRPr="001912DB">
        <w:rPr>
          <w:b/>
          <w:i/>
          <w:color w:val="2E74B5" w:themeColor="accent1" w:themeShade="BF"/>
        </w:rPr>
        <w:t xml:space="preserve">Check </w:t>
      </w:r>
      <w:r w:rsidR="0074400F" w:rsidRPr="001912DB">
        <w:rPr>
          <w:b/>
          <w:i/>
          <w:color w:val="2E74B5" w:themeColor="accent1" w:themeShade="BF"/>
        </w:rPr>
        <w:t xml:space="preserve">Students </w:t>
      </w:r>
      <w:r w:rsidRPr="001912DB">
        <w:rPr>
          <w:b/>
          <w:i/>
          <w:color w:val="2E74B5" w:themeColor="accent1" w:themeShade="BF"/>
        </w:rPr>
        <w:t>piece</w:t>
      </w:r>
      <w:r w:rsidR="0074400F" w:rsidRPr="001912DB">
        <w:rPr>
          <w:b/>
          <w:i/>
          <w:color w:val="2E74B5" w:themeColor="accent1" w:themeShade="BF"/>
        </w:rPr>
        <w:t xml:space="preserve"> of work example. </w:t>
      </w:r>
    </w:p>
    <w:p w14:paraId="2CFE6817" w14:textId="1E4777FE" w:rsidR="0013522E" w:rsidRPr="001912DB" w:rsidRDefault="001912DB" w:rsidP="000A2320">
      <w:pPr>
        <w:spacing w:after="200" w:line="276" w:lineRule="auto"/>
        <w:jc w:val="left"/>
        <w:rPr>
          <w:i/>
          <w:color w:val="2E74B5" w:themeColor="accent1" w:themeShade="BF"/>
        </w:rPr>
      </w:pPr>
      <w:r w:rsidRPr="001912DB">
        <w:rPr>
          <w:b/>
          <w:color w:val="2E74B5" w:themeColor="accent1" w:themeShade="BF"/>
        </w:rPr>
        <w:t>D</w:t>
      </w:r>
      <w:r w:rsidR="000A2320" w:rsidRPr="001912DB">
        <w:rPr>
          <w:b/>
          <w:color w:val="2E74B5" w:themeColor="accent1" w:themeShade="BF"/>
        </w:rPr>
        <w:t xml:space="preserve">on’t copy and paste </w:t>
      </w:r>
      <w:proofErr w:type="spellStart"/>
      <w:r w:rsidR="000A2320" w:rsidRPr="001912DB">
        <w:rPr>
          <w:b/>
          <w:color w:val="2E74B5" w:themeColor="accent1" w:themeShade="BF"/>
        </w:rPr>
        <w:t>spss</w:t>
      </w:r>
      <w:proofErr w:type="spellEnd"/>
      <w:r w:rsidR="000A2320" w:rsidRPr="001912DB">
        <w:rPr>
          <w:b/>
          <w:color w:val="2E74B5" w:themeColor="accent1" w:themeShade="BF"/>
        </w:rPr>
        <w:t xml:space="preserve"> output</w:t>
      </w:r>
      <w:bookmarkStart w:id="2" w:name="_GoBack"/>
      <w:bookmarkEnd w:id="2"/>
    </w:p>
    <w:p w14:paraId="3138253A" w14:textId="77777777" w:rsidR="00D57A61" w:rsidRPr="001912DB" w:rsidRDefault="0013522E" w:rsidP="000A2320">
      <w:pPr>
        <w:spacing w:after="200" w:line="276" w:lineRule="auto"/>
        <w:jc w:val="left"/>
        <w:rPr>
          <w:b/>
          <w:color w:val="2E74B5" w:themeColor="accent1" w:themeShade="BF"/>
        </w:rPr>
      </w:pPr>
      <w:r w:rsidRPr="001912DB">
        <w:rPr>
          <w:b/>
          <w:color w:val="2E74B5" w:themeColor="accent1" w:themeShade="BF"/>
        </w:rPr>
        <w:t>Structure part a, part b, part c.</w:t>
      </w:r>
      <w:r w:rsidR="00D57A61" w:rsidRPr="001912DB">
        <w:rPr>
          <w:b/>
          <w:color w:val="2E74B5" w:themeColor="accent1" w:themeShade="BF"/>
        </w:rPr>
        <w:t xml:space="preserve"> </w:t>
      </w:r>
    </w:p>
    <w:p w14:paraId="379DB9F6" w14:textId="36D306C4" w:rsidR="00D57A61" w:rsidRPr="001912DB" w:rsidRDefault="00D57A61" w:rsidP="000A2320">
      <w:pPr>
        <w:spacing w:after="200" w:line="276" w:lineRule="auto"/>
        <w:jc w:val="left"/>
        <w:rPr>
          <w:b/>
          <w:color w:val="2E74B5" w:themeColor="accent1" w:themeShade="BF"/>
        </w:rPr>
      </w:pPr>
      <w:r w:rsidRPr="001912DB">
        <w:rPr>
          <w:b/>
          <w:color w:val="2E74B5" w:themeColor="accent1" w:themeShade="BF"/>
        </w:rPr>
        <w:t>Make sure to use the slides in the worksheets.</w:t>
      </w:r>
    </w:p>
    <w:p w14:paraId="00C7DE49" w14:textId="7A582E80" w:rsidR="00D57A61" w:rsidRPr="001912DB" w:rsidRDefault="00D57A61" w:rsidP="000A2320">
      <w:pPr>
        <w:spacing w:after="200" w:line="276" w:lineRule="auto"/>
        <w:jc w:val="left"/>
        <w:rPr>
          <w:b/>
          <w:color w:val="2E74B5" w:themeColor="accent1" w:themeShade="BF"/>
        </w:rPr>
      </w:pPr>
      <w:r w:rsidRPr="001912DB">
        <w:rPr>
          <w:b/>
          <w:color w:val="2E74B5" w:themeColor="accent1" w:themeShade="BF"/>
        </w:rPr>
        <w:t>Try to do a parallel interpretation of the worksheet.</w:t>
      </w:r>
    </w:p>
    <w:p w14:paraId="4F73D0F4" w14:textId="2923FDB5" w:rsidR="0013522E" w:rsidRDefault="0013522E" w:rsidP="000A2320">
      <w:pPr>
        <w:spacing w:after="200" w:line="276" w:lineRule="auto"/>
        <w:jc w:val="left"/>
        <w:rPr>
          <w:b/>
        </w:rPr>
      </w:pPr>
    </w:p>
    <w:p w14:paraId="64C8C3CC" w14:textId="77777777" w:rsidR="0013522E" w:rsidRDefault="0013522E" w:rsidP="000A2320">
      <w:pPr>
        <w:spacing w:after="200" w:line="276" w:lineRule="auto"/>
        <w:jc w:val="left"/>
      </w:pPr>
    </w:p>
    <w:bookmarkEnd w:id="1"/>
    <w:p w14:paraId="37F7A119" w14:textId="77777777" w:rsidR="000A2320" w:rsidRPr="0074400F" w:rsidRDefault="000A2320" w:rsidP="0074400F">
      <w:pPr>
        <w:spacing w:after="200" w:line="276" w:lineRule="auto"/>
        <w:jc w:val="left"/>
      </w:pPr>
    </w:p>
    <w:sectPr w:rsidR="000A2320" w:rsidRPr="0074400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155C7" w14:textId="77777777" w:rsidR="000440D5" w:rsidRDefault="000440D5" w:rsidP="009D48E6">
      <w:r>
        <w:separator/>
      </w:r>
    </w:p>
  </w:endnote>
  <w:endnote w:type="continuationSeparator" w:id="0">
    <w:p w14:paraId="5C8D654B" w14:textId="77777777" w:rsidR="000440D5" w:rsidRDefault="000440D5" w:rsidP="009D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8B514" w14:textId="77777777" w:rsidR="006E5F23" w:rsidRDefault="006E5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1658804"/>
      <w:docPartObj>
        <w:docPartGallery w:val="Page Numbers (Bottom of Page)"/>
        <w:docPartUnique/>
      </w:docPartObj>
    </w:sdtPr>
    <w:sdtEndPr>
      <w:rPr>
        <w:noProof/>
      </w:rPr>
    </w:sdtEndPr>
    <w:sdtContent>
      <w:p w14:paraId="07C21A0F" w14:textId="77777777" w:rsidR="00024FB1" w:rsidRDefault="00024FB1" w:rsidP="00E00C63">
        <w:pPr>
          <w:pStyle w:val="Footer"/>
          <w:jc w:val="center"/>
        </w:pPr>
        <w:r>
          <w:fldChar w:fldCharType="begin"/>
        </w:r>
        <w:r>
          <w:instrText xml:space="preserve"> PAGE   \* MERGEFORMAT </w:instrText>
        </w:r>
        <w:r>
          <w:fldChar w:fldCharType="separate"/>
        </w:r>
        <w:r w:rsidR="007B1138">
          <w:rPr>
            <w:noProof/>
          </w:rPr>
          <w:t>5</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AAD94" w14:textId="77777777" w:rsidR="006E5F23" w:rsidRDefault="006E5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999ED" w14:textId="77777777" w:rsidR="000440D5" w:rsidRDefault="000440D5" w:rsidP="009D48E6">
      <w:r>
        <w:separator/>
      </w:r>
    </w:p>
  </w:footnote>
  <w:footnote w:type="continuationSeparator" w:id="0">
    <w:p w14:paraId="79852F71" w14:textId="77777777" w:rsidR="000440D5" w:rsidRDefault="000440D5" w:rsidP="009D4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31FE8" w14:textId="77777777" w:rsidR="006E5F23" w:rsidRDefault="006E5F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7F7E0" w14:textId="77777777" w:rsidR="006E5F23" w:rsidRDefault="006E5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0E959" w14:textId="77777777" w:rsidR="006E5F23" w:rsidRDefault="006E5F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8090017"/>
    <w:lvl w:ilvl="0">
      <w:start w:val="1"/>
      <w:numFmt w:val="lowerLetter"/>
      <w:lvlText w:val="%1)"/>
      <w:lvlJc w:val="left"/>
      <w:pPr>
        <w:ind w:left="720" w:hanging="360"/>
      </w:pPr>
      <w:rPr>
        <w:rFonts w:hint="default"/>
      </w:rPr>
    </w:lvl>
  </w:abstractNum>
  <w:abstractNum w:abstractNumId="1" w15:restartNumberingAfterBreak="0">
    <w:nsid w:val="04862E74"/>
    <w:multiLevelType w:val="hybridMultilevel"/>
    <w:tmpl w:val="CCD6D08C"/>
    <w:lvl w:ilvl="0" w:tplc="9EC44560">
      <w:numFmt w:val="bullet"/>
      <w:lvlText w:val="•"/>
      <w:lvlJc w:val="left"/>
      <w:pPr>
        <w:ind w:left="1080" w:hanging="72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93237B"/>
    <w:multiLevelType w:val="hybridMultilevel"/>
    <w:tmpl w:val="58F4E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724ADA"/>
    <w:multiLevelType w:val="hybridMultilevel"/>
    <w:tmpl w:val="7E482E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10461E"/>
    <w:multiLevelType w:val="hybridMultilevel"/>
    <w:tmpl w:val="60CE4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2A519E"/>
    <w:multiLevelType w:val="hybridMultilevel"/>
    <w:tmpl w:val="C406B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AF20A2"/>
    <w:multiLevelType w:val="hybridMultilevel"/>
    <w:tmpl w:val="245ADB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536A4B"/>
    <w:multiLevelType w:val="hybridMultilevel"/>
    <w:tmpl w:val="FC747B0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BDF4A3C"/>
    <w:multiLevelType w:val="hybridMultilevel"/>
    <w:tmpl w:val="62F6E5FE"/>
    <w:lvl w:ilvl="0" w:tplc="9EC44560">
      <w:numFmt w:val="bullet"/>
      <w:lvlText w:val="•"/>
      <w:lvlJc w:val="left"/>
      <w:pPr>
        <w:ind w:left="1440" w:hanging="720"/>
      </w:pPr>
      <w:rPr>
        <w:rFonts w:ascii="Cambria" w:eastAsiaTheme="minorHAnsi" w:hAnsi="Cambri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9053FA5"/>
    <w:multiLevelType w:val="singleLevel"/>
    <w:tmpl w:val="08090017"/>
    <w:lvl w:ilvl="0">
      <w:start w:val="1"/>
      <w:numFmt w:val="lowerLetter"/>
      <w:lvlText w:val="%1)"/>
      <w:lvlJc w:val="left"/>
      <w:pPr>
        <w:ind w:left="720" w:hanging="360"/>
      </w:pPr>
      <w:rPr>
        <w:rFonts w:hint="default"/>
      </w:rPr>
    </w:lvl>
  </w:abstractNum>
  <w:abstractNum w:abstractNumId="10" w15:restartNumberingAfterBreak="0">
    <w:nsid w:val="704D0D64"/>
    <w:multiLevelType w:val="hybridMultilevel"/>
    <w:tmpl w:val="DE286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584655"/>
    <w:multiLevelType w:val="hybridMultilevel"/>
    <w:tmpl w:val="FDDC78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39C6E6C"/>
    <w:multiLevelType w:val="hybridMultilevel"/>
    <w:tmpl w:val="AB1037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114AF0"/>
    <w:multiLevelType w:val="hybridMultilevel"/>
    <w:tmpl w:val="0F267F0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D631DB1"/>
    <w:multiLevelType w:val="hybridMultilevel"/>
    <w:tmpl w:val="AFFCCE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9C6495"/>
    <w:multiLevelType w:val="hybridMultilevel"/>
    <w:tmpl w:val="FC747B0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2"/>
  </w:num>
  <w:num w:numId="3">
    <w:abstractNumId w:val="14"/>
  </w:num>
  <w:num w:numId="4">
    <w:abstractNumId w:val="4"/>
  </w:num>
  <w:num w:numId="5">
    <w:abstractNumId w:val="2"/>
  </w:num>
  <w:num w:numId="6">
    <w:abstractNumId w:val="3"/>
  </w:num>
  <w:num w:numId="7">
    <w:abstractNumId w:val="10"/>
  </w:num>
  <w:num w:numId="8">
    <w:abstractNumId w:val="15"/>
  </w:num>
  <w:num w:numId="9">
    <w:abstractNumId w:val="11"/>
  </w:num>
  <w:num w:numId="10">
    <w:abstractNumId w:val="6"/>
  </w:num>
  <w:num w:numId="11">
    <w:abstractNumId w:val="1"/>
  </w:num>
  <w:num w:numId="12">
    <w:abstractNumId w:val="8"/>
  </w:num>
  <w:num w:numId="13">
    <w:abstractNumId w:val="7"/>
  </w:num>
  <w:num w:numId="14">
    <w:abstractNumId w:val="0"/>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D47"/>
    <w:rsid w:val="00016FF4"/>
    <w:rsid w:val="00024FB1"/>
    <w:rsid w:val="000250EA"/>
    <w:rsid w:val="000440D5"/>
    <w:rsid w:val="00077B0A"/>
    <w:rsid w:val="000A2320"/>
    <w:rsid w:val="0011798F"/>
    <w:rsid w:val="0013522E"/>
    <w:rsid w:val="00146DA4"/>
    <w:rsid w:val="00184BE6"/>
    <w:rsid w:val="001912DB"/>
    <w:rsid w:val="001B1F82"/>
    <w:rsid w:val="001D5714"/>
    <w:rsid w:val="001E04DA"/>
    <w:rsid w:val="0020084D"/>
    <w:rsid w:val="002447DE"/>
    <w:rsid w:val="0025236B"/>
    <w:rsid w:val="0027488B"/>
    <w:rsid w:val="00277E61"/>
    <w:rsid w:val="0029083E"/>
    <w:rsid w:val="002F7F0B"/>
    <w:rsid w:val="00374C34"/>
    <w:rsid w:val="003936DE"/>
    <w:rsid w:val="003A26D0"/>
    <w:rsid w:val="003A53A4"/>
    <w:rsid w:val="003D2EF9"/>
    <w:rsid w:val="004172A8"/>
    <w:rsid w:val="00430163"/>
    <w:rsid w:val="004765FA"/>
    <w:rsid w:val="004A6CD9"/>
    <w:rsid w:val="004E05A2"/>
    <w:rsid w:val="004E1D15"/>
    <w:rsid w:val="00540055"/>
    <w:rsid w:val="00550C49"/>
    <w:rsid w:val="00590DED"/>
    <w:rsid w:val="005917B2"/>
    <w:rsid w:val="005B2CA1"/>
    <w:rsid w:val="006100A6"/>
    <w:rsid w:val="00636439"/>
    <w:rsid w:val="00652847"/>
    <w:rsid w:val="006E5F23"/>
    <w:rsid w:val="007157F6"/>
    <w:rsid w:val="007216B0"/>
    <w:rsid w:val="0074400F"/>
    <w:rsid w:val="0076315F"/>
    <w:rsid w:val="007B1138"/>
    <w:rsid w:val="007D36AD"/>
    <w:rsid w:val="007E7777"/>
    <w:rsid w:val="00810456"/>
    <w:rsid w:val="00811ABB"/>
    <w:rsid w:val="00814411"/>
    <w:rsid w:val="008263A6"/>
    <w:rsid w:val="00841209"/>
    <w:rsid w:val="00856B53"/>
    <w:rsid w:val="00877F57"/>
    <w:rsid w:val="0088388C"/>
    <w:rsid w:val="008A61F1"/>
    <w:rsid w:val="008F7D47"/>
    <w:rsid w:val="00912DF4"/>
    <w:rsid w:val="00926032"/>
    <w:rsid w:val="00947ABD"/>
    <w:rsid w:val="009719BA"/>
    <w:rsid w:val="009740C9"/>
    <w:rsid w:val="00983BAE"/>
    <w:rsid w:val="009D48E6"/>
    <w:rsid w:val="009E0071"/>
    <w:rsid w:val="00A04872"/>
    <w:rsid w:val="00A07D5C"/>
    <w:rsid w:val="00A2671F"/>
    <w:rsid w:val="00A46E15"/>
    <w:rsid w:val="00A72255"/>
    <w:rsid w:val="00AA6373"/>
    <w:rsid w:val="00BB4063"/>
    <w:rsid w:val="00C32B45"/>
    <w:rsid w:val="00C81942"/>
    <w:rsid w:val="00CA2E77"/>
    <w:rsid w:val="00CA5539"/>
    <w:rsid w:val="00CB0CB4"/>
    <w:rsid w:val="00CD1075"/>
    <w:rsid w:val="00D21497"/>
    <w:rsid w:val="00D37EB0"/>
    <w:rsid w:val="00D42342"/>
    <w:rsid w:val="00D57A61"/>
    <w:rsid w:val="00D90399"/>
    <w:rsid w:val="00D94DBC"/>
    <w:rsid w:val="00E00C63"/>
    <w:rsid w:val="00E36B3C"/>
    <w:rsid w:val="00E4215B"/>
    <w:rsid w:val="00E44F00"/>
    <w:rsid w:val="00E55089"/>
    <w:rsid w:val="00E562B1"/>
    <w:rsid w:val="00E82B0C"/>
    <w:rsid w:val="00F05123"/>
    <w:rsid w:val="00F2523F"/>
    <w:rsid w:val="00F37B9F"/>
    <w:rsid w:val="00F455E7"/>
    <w:rsid w:val="00F51898"/>
    <w:rsid w:val="00F6309D"/>
    <w:rsid w:val="00F9033A"/>
    <w:rsid w:val="00F950E7"/>
    <w:rsid w:val="00FC668F"/>
    <w:rsid w:val="00FE45E2"/>
    <w:rsid w:val="00FE56C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86867B"/>
  <w15:chartTrackingRefBased/>
  <w15:docId w15:val="{BB4DF3BE-ACA2-464D-A764-E271F445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57F6"/>
    <w:pPr>
      <w:jc w:val="both"/>
    </w:pPr>
    <w:rPr>
      <w:rFonts w:ascii="Cambria" w:hAnsi="Cambria"/>
    </w:rPr>
  </w:style>
  <w:style w:type="paragraph" w:styleId="Heading1">
    <w:name w:val="heading 1"/>
    <w:basedOn w:val="Normal"/>
    <w:next w:val="Normal"/>
    <w:link w:val="Heading1Char"/>
    <w:autoRedefine/>
    <w:uiPriority w:val="9"/>
    <w:qFormat/>
    <w:rsid w:val="007157F6"/>
    <w:pPr>
      <w:keepNext/>
      <w:keepLines/>
      <w:outlineLvl w:val="0"/>
    </w:pPr>
    <w:rPr>
      <w:rFonts w:asciiTheme="majorHAnsi" w:eastAsiaTheme="majorEastAsia" w:hAnsiTheme="majorHAnsi" w:cstheme="majorBidi"/>
      <w:b/>
      <w:bCs/>
      <w:sz w:val="40"/>
      <w:szCs w:val="28"/>
    </w:rPr>
  </w:style>
  <w:style w:type="paragraph" w:styleId="Heading2">
    <w:name w:val="heading 2"/>
    <w:basedOn w:val="Normal"/>
    <w:next w:val="Normal"/>
    <w:link w:val="Heading2Char"/>
    <w:autoRedefine/>
    <w:uiPriority w:val="9"/>
    <w:semiHidden/>
    <w:unhideWhenUsed/>
    <w:qFormat/>
    <w:rsid w:val="007157F6"/>
    <w:pPr>
      <w:keepNext/>
      <w:keepLines/>
      <w:outlineLvl w:val="1"/>
    </w:pPr>
    <w:rPr>
      <w:rFonts w:asciiTheme="majorHAnsi" w:eastAsiaTheme="majorEastAsia" w:hAnsiTheme="majorHAnsi"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950E7"/>
    <w:pPr>
      <w:ind w:left="720"/>
      <w:contextualSpacing/>
    </w:pPr>
  </w:style>
  <w:style w:type="character" w:customStyle="1" w:styleId="Heading1Char">
    <w:name w:val="Heading 1 Char"/>
    <w:basedOn w:val="DefaultParagraphFont"/>
    <w:link w:val="Heading1"/>
    <w:uiPriority w:val="9"/>
    <w:rsid w:val="007157F6"/>
    <w:rPr>
      <w:rFonts w:asciiTheme="majorHAnsi" w:eastAsiaTheme="majorEastAsia" w:hAnsiTheme="majorHAnsi" w:cstheme="majorBidi"/>
      <w:b/>
      <w:bCs/>
      <w:sz w:val="40"/>
      <w:szCs w:val="28"/>
    </w:rPr>
  </w:style>
  <w:style w:type="character" w:customStyle="1" w:styleId="Heading2Char">
    <w:name w:val="Heading 2 Char"/>
    <w:basedOn w:val="DefaultParagraphFont"/>
    <w:link w:val="Heading2"/>
    <w:uiPriority w:val="9"/>
    <w:semiHidden/>
    <w:rsid w:val="007157F6"/>
    <w:rPr>
      <w:rFonts w:asciiTheme="majorHAnsi" w:eastAsiaTheme="majorEastAsia" w:hAnsiTheme="majorHAnsi" w:cstheme="majorBidi"/>
      <w:b/>
      <w:bCs/>
      <w:sz w:val="28"/>
      <w:szCs w:val="26"/>
    </w:rPr>
  </w:style>
  <w:style w:type="character" w:customStyle="1" w:styleId="ListParagraphChar">
    <w:name w:val="List Paragraph Char"/>
    <w:basedOn w:val="DefaultParagraphFont"/>
    <w:link w:val="ListParagraph"/>
    <w:uiPriority w:val="34"/>
    <w:rsid w:val="0025236B"/>
    <w:rPr>
      <w:rFonts w:ascii="Cambria" w:hAnsi="Cambria"/>
    </w:rPr>
  </w:style>
  <w:style w:type="paragraph" w:styleId="Header">
    <w:name w:val="header"/>
    <w:basedOn w:val="Normal"/>
    <w:link w:val="HeaderChar"/>
    <w:uiPriority w:val="99"/>
    <w:unhideWhenUsed/>
    <w:rsid w:val="009D48E6"/>
    <w:pPr>
      <w:tabs>
        <w:tab w:val="center" w:pos="4513"/>
        <w:tab w:val="right" w:pos="9026"/>
      </w:tabs>
    </w:pPr>
  </w:style>
  <w:style w:type="character" w:customStyle="1" w:styleId="HeaderChar">
    <w:name w:val="Header Char"/>
    <w:basedOn w:val="DefaultParagraphFont"/>
    <w:link w:val="Header"/>
    <w:uiPriority w:val="99"/>
    <w:rsid w:val="009D48E6"/>
    <w:rPr>
      <w:rFonts w:ascii="Cambria" w:hAnsi="Cambria"/>
    </w:rPr>
  </w:style>
  <w:style w:type="paragraph" w:styleId="Footer">
    <w:name w:val="footer"/>
    <w:basedOn w:val="Normal"/>
    <w:link w:val="FooterChar"/>
    <w:uiPriority w:val="99"/>
    <w:unhideWhenUsed/>
    <w:rsid w:val="009D48E6"/>
    <w:pPr>
      <w:tabs>
        <w:tab w:val="center" w:pos="4513"/>
        <w:tab w:val="right" w:pos="9026"/>
      </w:tabs>
    </w:pPr>
  </w:style>
  <w:style w:type="character" w:customStyle="1" w:styleId="FooterChar">
    <w:name w:val="Footer Char"/>
    <w:basedOn w:val="DefaultParagraphFont"/>
    <w:link w:val="Footer"/>
    <w:uiPriority w:val="99"/>
    <w:rsid w:val="009D48E6"/>
    <w:rPr>
      <w:rFonts w:ascii="Cambria" w:hAnsi="Cambria"/>
    </w:rPr>
  </w:style>
  <w:style w:type="character" w:customStyle="1" w:styleId="apple-converted-space">
    <w:name w:val="apple-converted-space"/>
    <w:basedOn w:val="DefaultParagraphFont"/>
    <w:rsid w:val="003A26D0"/>
  </w:style>
  <w:style w:type="paragraph" w:styleId="BodyText">
    <w:name w:val="Body Text"/>
    <w:basedOn w:val="Normal"/>
    <w:link w:val="BodyTextChar"/>
    <w:rsid w:val="003A26D0"/>
    <w:pPr>
      <w:widowControl w:val="0"/>
      <w:suppressAutoHyphens/>
      <w:spacing w:after="120"/>
      <w:jc w:val="left"/>
    </w:pPr>
    <w:rPr>
      <w:rFonts w:ascii="Times New Roman" w:eastAsia="SimSun" w:hAnsi="Times New Roman" w:cs="Mangal"/>
      <w:kern w:val="1"/>
      <w:sz w:val="24"/>
      <w:szCs w:val="24"/>
      <w:lang w:eastAsia="hi-IN" w:bidi="hi-IN"/>
    </w:rPr>
  </w:style>
  <w:style w:type="character" w:customStyle="1" w:styleId="BodyTextChar">
    <w:name w:val="Body Text Char"/>
    <w:basedOn w:val="DefaultParagraphFont"/>
    <w:link w:val="BodyText"/>
    <w:rsid w:val="003A26D0"/>
    <w:rPr>
      <w:rFonts w:ascii="Times New Roman" w:eastAsia="SimSun" w:hAnsi="Times New Roman" w:cs="Mangal"/>
      <w:kern w:val="1"/>
      <w:sz w:val="24"/>
      <w:szCs w:val="24"/>
      <w:lang w:eastAsia="hi-IN" w:bidi="hi-IN"/>
    </w:rPr>
  </w:style>
  <w:style w:type="character" w:styleId="Hyperlink">
    <w:name w:val="Hyperlink"/>
    <w:basedOn w:val="DefaultParagraphFont"/>
    <w:uiPriority w:val="99"/>
    <w:unhideWhenUsed/>
    <w:rsid w:val="003A26D0"/>
    <w:rPr>
      <w:color w:val="0563C1" w:themeColor="hyperlink"/>
      <w:u w:val="single"/>
    </w:rPr>
  </w:style>
  <w:style w:type="paragraph" w:styleId="BalloonText">
    <w:name w:val="Balloon Text"/>
    <w:basedOn w:val="Normal"/>
    <w:link w:val="BalloonTextChar"/>
    <w:uiPriority w:val="99"/>
    <w:semiHidden/>
    <w:unhideWhenUsed/>
    <w:rsid w:val="00D37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7EB0"/>
    <w:rPr>
      <w:rFonts w:ascii="Segoe UI" w:hAnsi="Segoe UI" w:cs="Segoe UI"/>
      <w:sz w:val="18"/>
      <w:szCs w:val="18"/>
    </w:rPr>
  </w:style>
  <w:style w:type="character" w:styleId="CommentReference">
    <w:name w:val="annotation reference"/>
    <w:basedOn w:val="DefaultParagraphFont"/>
    <w:uiPriority w:val="99"/>
    <w:semiHidden/>
    <w:unhideWhenUsed/>
    <w:rsid w:val="001B1F82"/>
    <w:rPr>
      <w:sz w:val="16"/>
      <w:szCs w:val="16"/>
    </w:rPr>
  </w:style>
  <w:style w:type="paragraph" w:styleId="CommentText">
    <w:name w:val="annotation text"/>
    <w:basedOn w:val="Normal"/>
    <w:link w:val="CommentTextChar"/>
    <w:uiPriority w:val="99"/>
    <w:semiHidden/>
    <w:unhideWhenUsed/>
    <w:rsid w:val="001B1F82"/>
    <w:rPr>
      <w:sz w:val="20"/>
      <w:szCs w:val="20"/>
    </w:rPr>
  </w:style>
  <w:style w:type="character" w:customStyle="1" w:styleId="CommentTextChar">
    <w:name w:val="Comment Text Char"/>
    <w:basedOn w:val="DefaultParagraphFont"/>
    <w:link w:val="CommentText"/>
    <w:uiPriority w:val="99"/>
    <w:semiHidden/>
    <w:rsid w:val="001B1F82"/>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1B1F82"/>
    <w:rPr>
      <w:b/>
      <w:bCs/>
    </w:rPr>
  </w:style>
  <w:style w:type="character" w:customStyle="1" w:styleId="CommentSubjectChar">
    <w:name w:val="Comment Subject Char"/>
    <w:basedOn w:val="CommentTextChar"/>
    <w:link w:val="CommentSubject"/>
    <w:uiPriority w:val="99"/>
    <w:semiHidden/>
    <w:rsid w:val="001B1F82"/>
    <w:rPr>
      <w:rFonts w:ascii="Cambria" w:hAnsi="Cambria"/>
      <w:b/>
      <w:bCs/>
      <w:sz w:val="20"/>
      <w:szCs w:val="20"/>
    </w:rPr>
  </w:style>
  <w:style w:type="paragraph" w:styleId="NoSpacing">
    <w:name w:val="No Spacing"/>
    <w:qFormat/>
    <w:rsid w:val="002F7F0B"/>
    <w:pPr>
      <w:suppressAutoHyphens/>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1897</Words>
  <Characters>10815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 Washbrook</dc:creator>
  <cp:keywords/>
  <dc:description/>
  <cp:lastModifiedBy>Fabio Galarza</cp:lastModifiedBy>
  <cp:revision>3</cp:revision>
  <dcterms:created xsi:type="dcterms:W3CDTF">2019-12-29T12:45:00Z</dcterms:created>
  <dcterms:modified xsi:type="dcterms:W3CDTF">2019-12-29T12:54:00Z</dcterms:modified>
</cp:coreProperties>
</file>