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CEDB5" w14:textId="77777777" w:rsidR="003A21C2" w:rsidRPr="003A21C2" w:rsidRDefault="003A21C2" w:rsidP="003A21C2">
      <w:pPr>
        <w:shd w:val="clear" w:color="auto" w:fill="FFFFFF"/>
        <w:spacing w:after="0" w:line="240" w:lineRule="auto"/>
        <w:outlineLvl w:val="4"/>
        <w:rPr>
          <w:rFonts w:ascii="Gadugi" w:eastAsia="Times New Roman" w:hAnsi="Gadugi" w:cs="Arial"/>
          <w:b/>
          <w:bCs/>
          <w:color w:val="000000"/>
        </w:rPr>
      </w:pPr>
      <w:r w:rsidRPr="003A21C2">
        <w:rPr>
          <w:rFonts w:ascii="Gadugi" w:eastAsia="Times New Roman" w:hAnsi="Gadugi" w:cs="Arial"/>
          <w:b/>
          <w:bCs/>
          <w:color w:val="000000"/>
        </w:rPr>
        <w:t>Description</w:t>
      </w:r>
    </w:p>
    <w:p w14:paraId="5457FAC4"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b/>
          <w:bCs/>
          <w:color w:val="000000"/>
        </w:rPr>
        <w:t>Context:</w:t>
      </w:r>
    </w:p>
    <w:p w14:paraId="4E3C0C04"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AllLife Bank wants to focus on its credit card customer base in the next financial year. They have been advised by their marketing research team, that the penetration in the market can be improved. Based on this input, the Marketing team proposes to run personalised campaigns to target new customers as well as upsell to existing customers. Another insight from the market research was that the customers perceive the support services of the back poorly. Based on this, the Operations team wants to upgrade the service delivery model, to ensure that customers queries are resolved faster. Head of Marketing and Head of Delivery both decide to reach out to the Data Science team for help</w:t>
      </w:r>
    </w:p>
    <w:p w14:paraId="70A5D4FC"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b/>
          <w:bCs/>
          <w:color w:val="000000"/>
        </w:rPr>
        <w:t>Objective:</w:t>
      </w:r>
      <w:r w:rsidRPr="003A21C2">
        <w:rPr>
          <w:rFonts w:ascii="Gadugi" w:eastAsia="Times New Roman" w:hAnsi="Gadugi" w:cs="Arial"/>
          <w:color w:val="000000"/>
        </w:rPr>
        <w:t> To identify different segments in the existing customer based on their spending patterns as well as past interaction with the bank.</w:t>
      </w:r>
    </w:p>
    <w:p w14:paraId="24E8B817"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b/>
          <w:bCs/>
          <w:color w:val="000000"/>
        </w:rPr>
        <w:br/>
        <w:t>Dataset: </w:t>
      </w:r>
      <w:r w:rsidRPr="003A21C2">
        <w:rPr>
          <w:rFonts w:ascii="Gadugi" w:eastAsia="Times New Roman" w:hAnsi="Gadugi" w:cs="Arial"/>
          <w:color w:val="000000"/>
        </w:rPr>
        <w:t> ALLLife bank</w:t>
      </w:r>
    </w:p>
    <w:p w14:paraId="0EEB1D9B"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b/>
          <w:bCs/>
          <w:color w:val="000000"/>
        </w:rPr>
        <w:t>Data Description</w:t>
      </w:r>
      <w:r w:rsidRPr="003A21C2">
        <w:rPr>
          <w:rFonts w:ascii="Gadugi" w:eastAsia="Times New Roman" w:hAnsi="Gadugi" w:cs="Arial"/>
          <w:color w:val="000000"/>
        </w:rPr>
        <w:t>: Data is of various customers of a bank with their credit limit, the total number of credit cards the customer has, and different channels through which customer has contacted the bank for any queries, different channels include visiting the bank, online and through a call centre.</w:t>
      </w:r>
    </w:p>
    <w:p w14:paraId="6CDB6F37"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br/>
        <w:t>Apply the concepts and techniques you have learned in the previous weeks and summarize your insights at the end.</w:t>
      </w:r>
    </w:p>
    <w:p w14:paraId="39467BC1" w14:textId="77777777" w:rsidR="003A21C2" w:rsidRPr="003A21C2" w:rsidRDefault="003A21C2" w:rsidP="003A21C2">
      <w:pPr>
        <w:shd w:val="clear" w:color="auto" w:fill="FFFFFF"/>
        <w:spacing w:before="180" w:after="180" w:line="240" w:lineRule="auto"/>
        <w:rPr>
          <w:rFonts w:ascii="Gadugi" w:eastAsia="Times New Roman" w:hAnsi="Gadugi" w:cs="Arial"/>
          <w:color w:val="000000"/>
        </w:rPr>
      </w:pPr>
      <w:r w:rsidRPr="003A21C2">
        <w:rPr>
          <w:rFonts w:ascii="Gadugi" w:eastAsia="Times New Roman" w:hAnsi="Gadugi" w:cs="Arial"/>
          <w:b/>
          <w:bCs/>
          <w:color w:val="000000"/>
        </w:rPr>
        <w:t>Key Questions:</w:t>
      </w:r>
    </w:p>
    <w:p w14:paraId="60066ECE" w14:textId="77777777" w:rsidR="003A21C2" w:rsidRPr="003A21C2" w:rsidRDefault="003A21C2" w:rsidP="003A21C2">
      <w:pPr>
        <w:numPr>
          <w:ilvl w:val="0"/>
          <w:numId w:val="1"/>
        </w:num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Perform EDA.</w:t>
      </w:r>
    </w:p>
    <w:p w14:paraId="71D5D0EA" w14:textId="77777777" w:rsidR="003A21C2" w:rsidRPr="003A21C2" w:rsidRDefault="003A21C2" w:rsidP="003A21C2">
      <w:pPr>
        <w:numPr>
          <w:ilvl w:val="0"/>
          <w:numId w:val="1"/>
        </w:num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Apply Clustering Algorithms and mentions how many clusters are formed ?</w:t>
      </w:r>
    </w:p>
    <w:p w14:paraId="32BC996B" w14:textId="77777777" w:rsidR="003A21C2" w:rsidRPr="003A21C2" w:rsidRDefault="003A21C2" w:rsidP="003A21C2">
      <w:pPr>
        <w:numPr>
          <w:ilvl w:val="0"/>
          <w:numId w:val="1"/>
        </w:num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How are these segments different from each other?</w:t>
      </w:r>
    </w:p>
    <w:p w14:paraId="085673D1" w14:textId="77777777" w:rsidR="003A21C2" w:rsidRPr="003A21C2" w:rsidRDefault="003A21C2" w:rsidP="003A21C2">
      <w:pPr>
        <w:numPr>
          <w:ilvl w:val="0"/>
          <w:numId w:val="1"/>
        </w:num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What are your recommendations to the bank on how to better market to and service these customers?</w:t>
      </w:r>
    </w:p>
    <w:p w14:paraId="77A5D983" w14:textId="77777777" w:rsidR="003A21C2" w:rsidRPr="003A21C2" w:rsidRDefault="003A21C2" w:rsidP="003A21C2">
      <w:p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br/>
      </w:r>
    </w:p>
    <w:p w14:paraId="30966676" w14:textId="77777777" w:rsidR="003A21C2" w:rsidRPr="003A21C2" w:rsidRDefault="003A21C2" w:rsidP="003A21C2">
      <w:pPr>
        <w:shd w:val="clear" w:color="auto" w:fill="FFFFFF"/>
        <w:spacing w:before="180" w:after="180" w:line="240" w:lineRule="auto"/>
        <w:rPr>
          <w:rFonts w:ascii="Gadugi" w:eastAsia="Times New Roman" w:hAnsi="Gadugi" w:cs="Arial"/>
          <w:color w:val="000000"/>
        </w:rPr>
      </w:pPr>
      <w:r w:rsidRPr="003A21C2">
        <w:rPr>
          <w:rFonts w:ascii="Gadugi" w:eastAsia="Times New Roman" w:hAnsi="Gadugi" w:cs="Arial"/>
          <w:b/>
          <w:bCs/>
          <w:color w:val="000000"/>
        </w:rPr>
        <w:t>Submission Guidelines :</w:t>
      </w:r>
    </w:p>
    <w:p w14:paraId="14E577B0" w14:textId="77777777" w:rsidR="003A21C2" w:rsidRPr="003A21C2" w:rsidRDefault="003A21C2" w:rsidP="003A21C2">
      <w:pPr>
        <w:numPr>
          <w:ilvl w:val="0"/>
          <w:numId w:val="2"/>
        </w:numPr>
        <w:shd w:val="clear" w:color="auto" w:fill="FFFFFF"/>
        <w:spacing w:after="0" w:line="240" w:lineRule="auto"/>
        <w:rPr>
          <w:rFonts w:ascii="Gadugi" w:eastAsia="Times New Roman" w:hAnsi="Gadugi" w:cs="Arial"/>
          <w:color w:val="000000"/>
        </w:rPr>
      </w:pPr>
      <w:r w:rsidRPr="003A21C2">
        <w:rPr>
          <w:rFonts w:ascii="Gadugi" w:eastAsia="Times New Roman" w:hAnsi="Gadugi" w:cs="Arial"/>
          <w:color w:val="000000"/>
        </w:rPr>
        <w:t>There are two parts to the submission: </w:t>
      </w:r>
    </w:p>
    <w:p w14:paraId="422D64F8" w14:textId="77777777" w:rsidR="003A21C2" w:rsidRPr="003A21C2" w:rsidRDefault="003A21C2" w:rsidP="003A21C2">
      <w:pPr>
        <w:numPr>
          <w:ilvl w:val="1"/>
          <w:numId w:val="2"/>
        </w:numPr>
        <w:shd w:val="clear" w:color="auto" w:fill="FFFFFF"/>
        <w:spacing w:after="0" w:line="240" w:lineRule="auto"/>
        <w:rPr>
          <w:rFonts w:ascii="Gadugi" w:eastAsia="Times New Roman" w:hAnsi="Gadugi" w:cs="Arial"/>
          <w:b/>
          <w:bCs/>
          <w:color w:val="FF0000"/>
        </w:rPr>
      </w:pPr>
      <w:r w:rsidRPr="003A21C2">
        <w:rPr>
          <w:rFonts w:ascii="Gadugi" w:eastAsia="Times New Roman" w:hAnsi="Gadugi" w:cs="Arial"/>
          <w:b/>
          <w:bCs/>
          <w:color w:val="FF0000"/>
        </w:rPr>
        <w:t>A well commented Jupyter notebook [format - .ipynb]</w:t>
      </w:r>
    </w:p>
    <w:p w14:paraId="62874340" w14:textId="77777777" w:rsidR="003A21C2" w:rsidRPr="003A21C2" w:rsidRDefault="003A21C2" w:rsidP="003A21C2">
      <w:pPr>
        <w:numPr>
          <w:ilvl w:val="1"/>
          <w:numId w:val="2"/>
        </w:numPr>
        <w:shd w:val="clear" w:color="auto" w:fill="FFFFFF"/>
        <w:spacing w:after="0" w:line="240" w:lineRule="auto"/>
        <w:rPr>
          <w:rFonts w:ascii="Gadugi" w:eastAsia="Times New Roman" w:hAnsi="Gadugi" w:cs="Arial"/>
          <w:b/>
          <w:bCs/>
          <w:color w:val="FF0000"/>
        </w:rPr>
      </w:pPr>
      <w:r w:rsidRPr="003A21C2">
        <w:rPr>
          <w:rFonts w:ascii="Gadugi" w:eastAsia="Times New Roman" w:hAnsi="Gadugi" w:cs="Arial"/>
          <w:b/>
          <w:bCs/>
          <w:color w:val="FF0000"/>
        </w:rPr>
        <w:t>A presentation as you would present to the top management/business leaders [format - .ppt /.pptx] </w:t>
      </w:r>
    </w:p>
    <w:p w14:paraId="384E3058" w14:textId="45E38EB8" w:rsidR="003A21C2" w:rsidRPr="00BB4571" w:rsidRDefault="003A21C2" w:rsidP="003A21C2">
      <w:pPr>
        <w:shd w:val="clear" w:color="auto" w:fill="FFFFFF"/>
        <w:spacing w:before="180" w:after="180" w:line="240" w:lineRule="auto"/>
        <w:rPr>
          <w:rFonts w:ascii="Gadugi" w:eastAsia="Times New Roman" w:hAnsi="Gadugi" w:cs="Arial"/>
          <w:color w:val="000000"/>
        </w:rPr>
      </w:pPr>
      <w:r w:rsidRPr="003A21C2">
        <w:rPr>
          <w:rFonts w:ascii="Gadugi" w:eastAsia="Times New Roman" w:hAnsi="Gadugi" w:cs="Arial"/>
          <w:color w:val="000000"/>
        </w:rPr>
        <w:t> </w:t>
      </w:r>
    </w:p>
    <w:p w14:paraId="45E70BAD" w14:textId="4BB7B5BA" w:rsidR="003A21C2" w:rsidRPr="00BB4571" w:rsidRDefault="003A21C2" w:rsidP="003A21C2">
      <w:pPr>
        <w:shd w:val="clear" w:color="auto" w:fill="FFFFFF"/>
        <w:spacing w:before="180" w:after="180" w:line="240" w:lineRule="auto"/>
        <w:rPr>
          <w:rFonts w:ascii="Gadugi" w:eastAsia="Times New Roman" w:hAnsi="Gadugi" w:cs="Arial"/>
          <w:color w:val="000000"/>
        </w:rPr>
      </w:pPr>
    </w:p>
    <w:p w14:paraId="61C37E27" w14:textId="23CB995A" w:rsidR="003A21C2" w:rsidRPr="00BB4571" w:rsidRDefault="003A21C2" w:rsidP="003A21C2">
      <w:pPr>
        <w:shd w:val="clear" w:color="auto" w:fill="FFFFFF"/>
        <w:spacing w:before="180" w:after="180" w:line="240" w:lineRule="auto"/>
        <w:rPr>
          <w:rFonts w:ascii="Gadugi" w:eastAsia="Times New Roman" w:hAnsi="Gadugi" w:cs="Arial"/>
          <w:color w:val="000000"/>
        </w:rPr>
      </w:pPr>
    </w:p>
    <w:p w14:paraId="54C6DCD9" w14:textId="6C1351C9" w:rsidR="003A21C2" w:rsidRPr="00BB4571" w:rsidRDefault="003A21C2" w:rsidP="003A21C2">
      <w:pPr>
        <w:shd w:val="clear" w:color="auto" w:fill="FFFFFF"/>
        <w:spacing w:before="180" w:after="180" w:line="240" w:lineRule="auto"/>
        <w:rPr>
          <w:rFonts w:ascii="Gadugi" w:eastAsia="Times New Roman" w:hAnsi="Gadugi" w:cs="Arial"/>
          <w:color w:val="000000"/>
        </w:rPr>
      </w:pPr>
    </w:p>
    <w:p w14:paraId="3C358DDF" w14:textId="6D90759B" w:rsidR="003A21C2" w:rsidRPr="00BB4571" w:rsidRDefault="003A21C2" w:rsidP="003A21C2">
      <w:pPr>
        <w:shd w:val="clear" w:color="auto" w:fill="FFFFFF"/>
        <w:spacing w:before="180" w:after="180" w:line="240" w:lineRule="auto"/>
        <w:rPr>
          <w:rFonts w:ascii="Gadugi" w:eastAsia="Times New Roman" w:hAnsi="Gadugi" w:cs="Arial"/>
          <w:color w:val="000000"/>
        </w:rPr>
      </w:pPr>
    </w:p>
    <w:p w14:paraId="59FCB417" w14:textId="4E95CF10" w:rsidR="003A21C2" w:rsidRPr="00BB4571" w:rsidRDefault="003A21C2" w:rsidP="003A21C2">
      <w:pPr>
        <w:shd w:val="clear" w:color="auto" w:fill="FFFFFF"/>
        <w:spacing w:before="180" w:after="180" w:line="240" w:lineRule="auto"/>
        <w:rPr>
          <w:rFonts w:ascii="Gadugi" w:eastAsia="Times New Roman" w:hAnsi="Gadugi" w:cs="Arial"/>
          <w:color w:val="000000"/>
        </w:rPr>
      </w:pPr>
    </w:p>
    <w:p w14:paraId="64358A8D" w14:textId="77777777" w:rsidR="003A21C2" w:rsidRPr="003A21C2" w:rsidRDefault="003A21C2" w:rsidP="003A21C2">
      <w:pPr>
        <w:shd w:val="clear" w:color="auto" w:fill="FFFFFF"/>
        <w:spacing w:before="180" w:after="180" w:line="240" w:lineRule="auto"/>
        <w:rPr>
          <w:rFonts w:ascii="Gadugi" w:eastAsia="Times New Roman" w:hAnsi="Gadugi" w:cs="Arial"/>
          <w:color w:val="000000"/>
        </w:rPr>
      </w:pPr>
    </w:p>
    <w:p w14:paraId="10158883" w14:textId="77777777" w:rsidR="003A21C2" w:rsidRPr="003A21C2" w:rsidRDefault="003A21C2" w:rsidP="003A21C2">
      <w:pPr>
        <w:shd w:val="clear" w:color="auto" w:fill="FFFFFF"/>
        <w:spacing w:line="240" w:lineRule="auto"/>
        <w:outlineLvl w:val="4"/>
        <w:rPr>
          <w:rFonts w:ascii="Gadugi" w:eastAsia="Times New Roman" w:hAnsi="Gadugi" w:cs="Arial"/>
          <w:b/>
          <w:bCs/>
          <w:color w:val="000000"/>
        </w:rPr>
      </w:pPr>
      <w:r w:rsidRPr="003A21C2">
        <w:rPr>
          <w:rFonts w:ascii="Gadugi" w:eastAsia="Times New Roman" w:hAnsi="Gadugi" w:cs="Arial"/>
          <w:b/>
          <w:bCs/>
          <w:color w:val="000000"/>
        </w:rPr>
        <w:t>Scoring guide (Rubric) - Customer Segmentation</w:t>
      </w:r>
    </w:p>
    <w:tbl>
      <w:tblPr>
        <w:tblW w:w="11670" w:type="dxa"/>
        <w:tblCellMar>
          <w:top w:w="15" w:type="dxa"/>
          <w:left w:w="15" w:type="dxa"/>
          <w:bottom w:w="15" w:type="dxa"/>
          <w:right w:w="15" w:type="dxa"/>
        </w:tblCellMar>
        <w:tblLook w:val="04A0" w:firstRow="1" w:lastRow="0" w:firstColumn="1" w:lastColumn="0" w:noHBand="0" w:noVBand="1"/>
      </w:tblPr>
      <w:tblGrid>
        <w:gridCol w:w="8865"/>
        <w:gridCol w:w="2805"/>
      </w:tblGrid>
      <w:tr w:rsidR="003A21C2" w:rsidRPr="003A21C2" w14:paraId="1BE0E94A" w14:textId="77777777" w:rsidTr="003A21C2">
        <w:trPr>
          <w:tblHeader/>
        </w:trPr>
        <w:tc>
          <w:tcPr>
            <w:tcW w:w="8865" w:type="dxa"/>
            <w:tcBorders>
              <w:bottom w:val="single" w:sz="6" w:space="0" w:color="E0E0E0"/>
            </w:tcBorders>
            <w:tcMar>
              <w:top w:w="240" w:type="dxa"/>
              <w:left w:w="240" w:type="dxa"/>
              <w:bottom w:w="240" w:type="dxa"/>
              <w:right w:w="240" w:type="dxa"/>
            </w:tcMar>
            <w:vAlign w:val="center"/>
            <w:hideMark/>
          </w:tcPr>
          <w:p w14:paraId="2522C48F" w14:textId="77777777" w:rsidR="003A21C2" w:rsidRPr="003A21C2" w:rsidRDefault="003A21C2" w:rsidP="003A21C2">
            <w:pPr>
              <w:spacing w:after="0" w:line="240" w:lineRule="auto"/>
              <w:rPr>
                <w:rFonts w:ascii="Gadugi" w:eastAsia="Times New Roman" w:hAnsi="Gadugi" w:cs="Arial"/>
                <w:b/>
                <w:bCs/>
              </w:rPr>
            </w:pPr>
            <w:r w:rsidRPr="003A21C2">
              <w:rPr>
                <w:rFonts w:ascii="Gadugi" w:eastAsia="Times New Roman" w:hAnsi="Gadugi" w:cs="Arial"/>
                <w:b/>
                <w:bCs/>
              </w:rPr>
              <w:t>Criteria</w:t>
            </w:r>
          </w:p>
        </w:tc>
        <w:tc>
          <w:tcPr>
            <w:tcW w:w="0" w:type="auto"/>
            <w:tcBorders>
              <w:bottom w:val="single" w:sz="6" w:space="0" w:color="E0E0E0"/>
            </w:tcBorders>
            <w:tcMar>
              <w:top w:w="240" w:type="dxa"/>
              <w:left w:w="240" w:type="dxa"/>
              <w:bottom w:w="240" w:type="dxa"/>
              <w:right w:w="240" w:type="dxa"/>
            </w:tcMar>
            <w:vAlign w:val="center"/>
            <w:hideMark/>
          </w:tcPr>
          <w:p w14:paraId="41DB79EA" w14:textId="77777777" w:rsidR="003A21C2" w:rsidRPr="003A21C2" w:rsidRDefault="003A21C2" w:rsidP="003A21C2">
            <w:pPr>
              <w:spacing w:after="0" w:line="240" w:lineRule="auto"/>
              <w:rPr>
                <w:rFonts w:ascii="Gadugi" w:eastAsia="Times New Roman" w:hAnsi="Gadugi" w:cs="Arial"/>
                <w:b/>
                <w:bCs/>
              </w:rPr>
            </w:pPr>
            <w:r w:rsidRPr="003A21C2">
              <w:rPr>
                <w:rFonts w:ascii="Gadugi" w:eastAsia="Times New Roman" w:hAnsi="Gadugi" w:cs="Arial"/>
                <w:b/>
                <w:bCs/>
              </w:rPr>
              <w:t>Points</w:t>
            </w:r>
          </w:p>
        </w:tc>
      </w:tr>
      <w:tr w:rsidR="003A21C2" w:rsidRPr="003A21C2" w14:paraId="5FC55E5A"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1E628936"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Define the problem and perform an Exploratory Data Analysis</w:t>
            </w:r>
          </w:p>
          <w:p w14:paraId="03D4811C" w14:textId="77777777" w:rsidR="003A21C2" w:rsidRPr="00BB4571" w:rsidRDefault="003A21C2" w:rsidP="003A21C2">
            <w:pPr>
              <w:pStyle w:val="ListParagraph"/>
              <w:numPr>
                <w:ilvl w:val="0"/>
                <w:numId w:val="3"/>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Problem definition, questions to be answered - Data background and contents Univariate analysis  </w:t>
            </w:r>
          </w:p>
          <w:p w14:paraId="4536A17A" w14:textId="0A69C666" w:rsidR="003A21C2" w:rsidRPr="00BB4571" w:rsidRDefault="003A21C2" w:rsidP="003A21C2">
            <w:pPr>
              <w:pStyle w:val="ListParagraph"/>
              <w:numPr>
                <w:ilvl w:val="0"/>
                <w:numId w:val="3"/>
              </w:numPr>
              <w:spacing w:after="0" w:line="240" w:lineRule="auto"/>
              <w:rPr>
                <w:rFonts w:ascii="Gadugi" w:eastAsia="Times New Roman" w:hAnsi="Gadugi" w:cs="Arial"/>
                <w:color w:val="000000"/>
              </w:rPr>
            </w:pPr>
            <w:r w:rsidRPr="00BB4571">
              <w:rPr>
                <w:rFonts w:ascii="Gadugi" w:eastAsia="Times New Roman" w:hAnsi="Gadugi" w:cs="Arial"/>
                <w:b/>
                <w:bCs/>
                <w:color w:val="0070C0"/>
              </w:rPr>
              <w:t>Bivariate analysis</w:t>
            </w:r>
            <w:r w:rsidRPr="00BB4571">
              <w:rPr>
                <w:rFonts w:ascii="Gadugi" w:eastAsia="Times New Roman" w:hAnsi="Gadugi" w:cs="Arial"/>
                <w:color w:val="0070C0"/>
              </w:rPr>
              <w:t xml:space="preserve"> </w:t>
            </w:r>
          </w:p>
        </w:tc>
        <w:tc>
          <w:tcPr>
            <w:tcW w:w="0" w:type="auto"/>
            <w:tcBorders>
              <w:bottom w:val="single" w:sz="6" w:space="0" w:color="E0E0E0"/>
            </w:tcBorders>
            <w:tcMar>
              <w:top w:w="240" w:type="dxa"/>
              <w:left w:w="240" w:type="dxa"/>
              <w:bottom w:w="240" w:type="dxa"/>
              <w:right w:w="240" w:type="dxa"/>
            </w:tcMar>
            <w:vAlign w:val="center"/>
            <w:hideMark/>
          </w:tcPr>
          <w:p w14:paraId="5BDD9C63"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7</w:t>
            </w:r>
          </w:p>
        </w:tc>
      </w:tr>
      <w:tr w:rsidR="003A21C2" w:rsidRPr="003A21C2" w14:paraId="4A80BE6C"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31C17B1D"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Illustrate the insights based on EDA</w:t>
            </w:r>
          </w:p>
          <w:p w14:paraId="669CC7E6" w14:textId="77777777" w:rsidR="003A21C2" w:rsidRPr="003A21C2" w:rsidRDefault="003A21C2" w:rsidP="003A21C2">
            <w:pPr>
              <w:spacing w:after="0" w:line="240" w:lineRule="auto"/>
              <w:rPr>
                <w:rFonts w:ascii="Gadugi" w:eastAsia="Times New Roman" w:hAnsi="Gadugi" w:cs="Arial"/>
                <w:b/>
                <w:bCs/>
                <w:color w:val="000000"/>
              </w:rPr>
            </w:pPr>
            <w:r w:rsidRPr="003A21C2">
              <w:rPr>
                <w:rFonts w:ascii="Gadugi" w:eastAsia="Times New Roman" w:hAnsi="Gadugi" w:cs="Arial"/>
                <w:b/>
                <w:bCs/>
                <w:color w:val="0070C0"/>
              </w:rPr>
              <w:t>Key meaningful observations on individual variables and the relationship between variables</w:t>
            </w:r>
          </w:p>
        </w:tc>
        <w:tc>
          <w:tcPr>
            <w:tcW w:w="0" w:type="auto"/>
            <w:tcBorders>
              <w:bottom w:val="single" w:sz="6" w:space="0" w:color="E0E0E0"/>
            </w:tcBorders>
            <w:tcMar>
              <w:top w:w="240" w:type="dxa"/>
              <w:left w:w="240" w:type="dxa"/>
              <w:bottom w:w="240" w:type="dxa"/>
              <w:right w:w="240" w:type="dxa"/>
            </w:tcMar>
            <w:vAlign w:val="center"/>
            <w:hideMark/>
          </w:tcPr>
          <w:p w14:paraId="27AD9D85"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7</w:t>
            </w:r>
          </w:p>
        </w:tc>
      </w:tr>
      <w:tr w:rsidR="003A21C2" w:rsidRPr="003A21C2" w14:paraId="4793D61B"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48161D89"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Data pre-processing</w:t>
            </w:r>
          </w:p>
          <w:p w14:paraId="0D7D03C9" w14:textId="77777777" w:rsidR="003A21C2" w:rsidRPr="00BB4571" w:rsidRDefault="003A21C2" w:rsidP="003A21C2">
            <w:pPr>
              <w:pStyle w:val="ListParagraph"/>
              <w:numPr>
                <w:ilvl w:val="0"/>
                <w:numId w:val="4"/>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Prepare the data for analysis </w:t>
            </w:r>
          </w:p>
          <w:p w14:paraId="4A536117" w14:textId="77777777" w:rsidR="003A21C2" w:rsidRPr="00BB4571" w:rsidRDefault="003A21C2" w:rsidP="003A21C2">
            <w:pPr>
              <w:pStyle w:val="ListParagraph"/>
              <w:numPr>
                <w:ilvl w:val="0"/>
                <w:numId w:val="4"/>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Feature Engineering </w:t>
            </w:r>
          </w:p>
          <w:p w14:paraId="2769C1FC" w14:textId="77777777" w:rsidR="003A21C2" w:rsidRPr="00BB4571" w:rsidRDefault="003A21C2" w:rsidP="003A21C2">
            <w:pPr>
              <w:pStyle w:val="ListParagraph"/>
              <w:numPr>
                <w:ilvl w:val="0"/>
                <w:numId w:val="4"/>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Missing value Treatment </w:t>
            </w:r>
          </w:p>
          <w:p w14:paraId="48E0DB1C" w14:textId="77777777" w:rsidR="003A21C2" w:rsidRPr="00BB4571" w:rsidRDefault="003A21C2" w:rsidP="003A21C2">
            <w:pPr>
              <w:pStyle w:val="ListParagraph"/>
              <w:numPr>
                <w:ilvl w:val="0"/>
                <w:numId w:val="4"/>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Outlier Treatment </w:t>
            </w:r>
          </w:p>
          <w:p w14:paraId="1377E49E" w14:textId="7542A60E" w:rsidR="003A21C2" w:rsidRPr="00BB4571" w:rsidRDefault="003A21C2" w:rsidP="003A21C2">
            <w:pPr>
              <w:pStyle w:val="ListParagraph"/>
              <w:numPr>
                <w:ilvl w:val="0"/>
                <w:numId w:val="4"/>
              </w:numPr>
              <w:spacing w:after="0" w:line="240" w:lineRule="auto"/>
              <w:rPr>
                <w:rFonts w:ascii="Gadugi" w:eastAsia="Times New Roman" w:hAnsi="Gadugi" w:cs="Arial"/>
                <w:color w:val="000000"/>
              </w:rPr>
            </w:pPr>
            <w:r w:rsidRPr="00BB4571">
              <w:rPr>
                <w:rFonts w:ascii="Gadugi" w:eastAsia="Times New Roman" w:hAnsi="Gadugi" w:cs="Arial"/>
                <w:b/>
                <w:bCs/>
                <w:color w:val="0070C0"/>
              </w:rPr>
              <w:t>Duplicate observations check and removal if found</w:t>
            </w:r>
          </w:p>
        </w:tc>
        <w:tc>
          <w:tcPr>
            <w:tcW w:w="0" w:type="auto"/>
            <w:tcBorders>
              <w:bottom w:val="single" w:sz="6" w:space="0" w:color="E0E0E0"/>
            </w:tcBorders>
            <w:tcMar>
              <w:top w:w="240" w:type="dxa"/>
              <w:left w:w="240" w:type="dxa"/>
              <w:bottom w:w="240" w:type="dxa"/>
              <w:right w:w="240" w:type="dxa"/>
            </w:tcMar>
            <w:vAlign w:val="center"/>
            <w:hideMark/>
          </w:tcPr>
          <w:p w14:paraId="798A3EB0"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4</w:t>
            </w:r>
          </w:p>
        </w:tc>
      </w:tr>
      <w:tr w:rsidR="003A21C2" w:rsidRPr="003A21C2" w14:paraId="4103F567"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0D89A081"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Applying K-means clustering algorithms</w:t>
            </w:r>
          </w:p>
          <w:p w14:paraId="4013A020" w14:textId="77777777" w:rsidR="00BB4571" w:rsidRPr="00BB4571" w:rsidRDefault="003A21C2" w:rsidP="00BB4571">
            <w:pPr>
              <w:pStyle w:val="ListParagraph"/>
              <w:numPr>
                <w:ilvl w:val="0"/>
                <w:numId w:val="5"/>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Apply K-means </w:t>
            </w:r>
          </w:p>
          <w:p w14:paraId="08E16321" w14:textId="77777777" w:rsidR="00BB4571" w:rsidRPr="00BB4571" w:rsidRDefault="003A21C2" w:rsidP="00BB4571">
            <w:pPr>
              <w:pStyle w:val="ListParagraph"/>
              <w:numPr>
                <w:ilvl w:val="0"/>
                <w:numId w:val="5"/>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Elbow curve </w:t>
            </w:r>
          </w:p>
          <w:p w14:paraId="751031C6" w14:textId="77777777" w:rsidR="00BB4571" w:rsidRPr="00BB4571" w:rsidRDefault="003A21C2" w:rsidP="00BB4571">
            <w:pPr>
              <w:pStyle w:val="ListParagraph"/>
              <w:numPr>
                <w:ilvl w:val="0"/>
                <w:numId w:val="5"/>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Silhouette Score </w:t>
            </w:r>
          </w:p>
          <w:p w14:paraId="73DF2E68" w14:textId="095277F0" w:rsidR="003A21C2" w:rsidRPr="00BB4571" w:rsidRDefault="003A21C2" w:rsidP="00BB4571">
            <w:pPr>
              <w:pStyle w:val="ListParagraph"/>
              <w:numPr>
                <w:ilvl w:val="0"/>
                <w:numId w:val="5"/>
              </w:numPr>
              <w:spacing w:after="0" w:line="240" w:lineRule="auto"/>
              <w:rPr>
                <w:rFonts w:ascii="Gadugi" w:eastAsia="Times New Roman" w:hAnsi="Gadugi" w:cs="Arial"/>
                <w:color w:val="000000"/>
              </w:rPr>
            </w:pPr>
            <w:r w:rsidRPr="00BB4571">
              <w:rPr>
                <w:rFonts w:ascii="Gadugi" w:eastAsia="Times New Roman" w:hAnsi="Gadugi" w:cs="Arial"/>
                <w:b/>
                <w:bCs/>
                <w:color w:val="0070C0"/>
              </w:rPr>
              <w:t>figure out appropriate number of cluster</w:t>
            </w:r>
          </w:p>
        </w:tc>
        <w:tc>
          <w:tcPr>
            <w:tcW w:w="0" w:type="auto"/>
            <w:tcBorders>
              <w:bottom w:val="single" w:sz="6" w:space="0" w:color="E0E0E0"/>
            </w:tcBorders>
            <w:tcMar>
              <w:top w:w="240" w:type="dxa"/>
              <w:left w:w="240" w:type="dxa"/>
              <w:bottom w:w="240" w:type="dxa"/>
              <w:right w:w="240" w:type="dxa"/>
            </w:tcMar>
            <w:vAlign w:val="center"/>
            <w:hideMark/>
          </w:tcPr>
          <w:p w14:paraId="540438CD"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10</w:t>
            </w:r>
          </w:p>
        </w:tc>
      </w:tr>
      <w:tr w:rsidR="003A21C2" w:rsidRPr="003A21C2" w14:paraId="0EC94CA0"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4FEA3D98"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Applying Hierarchical clustering</w:t>
            </w:r>
          </w:p>
          <w:p w14:paraId="65AC89A9" w14:textId="7CDD0507" w:rsidR="00BB4571" w:rsidRPr="00BB4571" w:rsidRDefault="003A21C2" w:rsidP="00BB4571">
            <w:pPr>
              <w:pStyle w:val="ListParagraph"/>
              <w:numPr>
                <w:ilvl w:val="0"/>
                <w:numId w:val="6"/>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Apply Hierarchical clustering with different linkage methods  </w:t>
            </w:r>
          </w:p>
          <w:p w14:paraId="782ABC87" w14:textId="10E3E920" w:rsidR="00BB4571" w:rsidRPr="00BB4571" w:rsidRDefault="003A21C2" w:rsidP="00BB4571">
            <w:pPr>
              <w:pStyle w:val="ListParagraph"/>
              <w:numPr>
                <w:ilvl w:val="0"/>
                <w:numId w:val="6"/>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Plot dendrograms for each linkage methods </w:t>
            </w:r>
          </w:p>
          <w:p w14:paraId="6849CD81" w14:textId="33130CC1" w:rsidR="003A21C2" w:rsidRPr="00BB4571" w:rsidRDefault="003A21C2" w:rsidP="00BB4571">
            <w:pPr>
              <w:pStyle w:val="ListParagraph"/>
              <w:numPr>
                <w:ilvl w:val="0"/>
                <w:numId w:val="6"/>
              </w:numPr>
              <w:spacing w:after="0" w:line="240" w:lineRule="auto"/>
              <w:rPr>
                <w:rFonts w:ascii="Gadugi" w:eastAsia="Times New Roman" w:hAnsi="Gadugi" w:cs="Arial"/>
                <w:color w:val="000000"/>
              </w:rPr>
            </w:pPr>
            <w:r w:rsidRPr="00BB4571">
              <w:rPr>
                <w:rFonts w:ascii="Gadugi" w:eastAsia="Times New Roman" w:hAnsi="Gadugi" w:cs="Arial"/>
                <w:b/>
                <w:bCs/>
                <w:color w:val="0070C0"/>
              </w:rPr>
              <w:t>Choose appropriate number of cluste</w:t>
            </w:r>
            <w:r w:rsidR="00BB4571" w:rsidRPr="00BB4571">
              <w:rPr>
                <w:rFonts w:ascii="Gadugi" w:eastAsia="Times New Roman" w:hAnsi="Gadugi" w:cs="Arial"/>
                <w:b/>
                <w:bCs/>
                <w:color w:val="0070C0"/>
              </w:rPr>
              <w:t>r</w:t>
            </w:r>
          </w:p>
        </w:tc>
        <w:tc>
          <w:tcPr>
            <w:tcW w:w="0" w:type="auto"/>
            <w:tcBorders>
              <w:bottom w:val="single" w:sz="6" w:space="0" w:color="E0E0E0"/>
            </w:tcBorders>
            <w:tcMar>
              <w:top w:w="240" w:type="dxa"/>
              <w:left w:w="240" w:type="dxa"/>
              <w:bottom w:w="240" w:type="dxa"/>
              <w:right w:w="240" w:type="dxa"/>
            </w:tcMar>
            <w:vAlign w:val="center"/>
            <w:hideMark/>
          </w:tcPr>
          <w:p w14:paraId="725DAD2B"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10</w:t>
            </w:r>
          </w:p>
        </w:tc>
      </w:tr>
      <w:tr w:rsidR="003A21C2" w:rsidRPr="003A21C2" w14:paraId="5E05CB04"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5B8D4F4B"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"Compare cluster K-means clusters and Hierarchical clusters - Perform cluster profiling - Derive Insights"</w:t>
            </w:r>
          </w:p>
          <w:p w14:paraId="319AF221" w14:textId="505BBC50" w:rsidR="00BB4571" w:rsidRPr="00BB4571" w:rsidRDefault="003A21C2" w:rsidP="00BB4571">
            <w:pPr>
              <w:pStyle w:val="ListParagraph"/>
              <w:numPr>
                <w:ilvl w:val="0"/>
                <w:numId w:val="7"/>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lastRenderedPageBreak/>
              <w:t xml:space="preserve">Compare clusters obtained from k-means and hierarchical clustering techniques </w:t>
            </w:r>
          </w:p>
          <w:p w14:paraId="16EED6E7" w14:textId="750EA9B8" w:rsidR="00BB4571" w:rsidRPr="00BB4571" w:rsidRDefault="003A21C2" w:rsidP="00BB4571">
            <w:pPr>
              <w:pStyle w:val="ListParagraph"/>
              <w:numPr>
                <w:ilvl w:val="0"/>
                <w:numId w:val="7"/>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Perform cluster profiling </w:t>
            </w:r>
          </w:p>
          <w:p w14:paraId="5727E0CA" w14:textId="44411BC0" w:rsidR="003A21C2" w:rsidRPr="00BB4571" w:rsidRDefault="003A21C2" w:rsidP="00BB4571">
            <w:pPr>
              <w:pStyle w:val="ListParagraph"/>
              <w:numPr>
                <w:ilvl w:val="0"/>
                <w:numId w:val="7"/>
              </w:numPr>
              <w:spacing w:after="0" w:line="240" w:lineRule="auto"/>
              <w:rPr>
                <w:rFonts w:ascii="Gadugi" w:eastAsia="Times New Roman" w:hAnsi="Gadugi" w:cs="Arial"/>
                <w:color w:val="000000"/>
              </w:rPr>
            </w:pPr>
            <w:r w:rsidRPr="00BB4571">
              <w:rPr>
                <w:rFonts w:ascii="Gadugi" w:eastAsia="Times New Roman" w:hAnsi="Gadugi" w:cs="Arial"/>
                <w:b/>
                <w:bCs/>
                <w:color w:val="0070C0"/>
              </w:rPr>
              <w:t>Insights about different clusters</w:t>
            </w:r>
          </w:p>
        </w:tc>
        <w:tc>
          <w:tcPr>
            <w:tcW w:w="0" w:type="auto"/>
            <w:tcBorders>
              <w:bottom w:val="single" w:sz="6" w:space="0" w:color="E0E0E0"/>
            </w:tcBorders>
            <w:tcMar>
              <w:top w:w="240" w:type="dxa"/>
              <w:left w:w="240" w:type="dxa"/>
              <w:bottom w:w="240" w:type="dxa"/>
              <w:right w:w="240" w:type="dxa"/>
            </w:tcMar>
            <w:vAlign w:val="center"/>
            <w:hideMark/>
          </w:tcPr>
          <w:p w14:paraId="2FE7787B"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lastRenderedPageBreak/>
              <w:t>7</w:t>
            </w:r>
          </w:p>
        </w:tc>
      </w:tr>
      <w:tr w:rsidR="003A21C2" w:rsidRPr="003A21C2" w14:paraId="35E51332"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1F4A4B78"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Actionable Insights &amp; Recommendations</w:t>
            </w:r>
          </w:p>
          <w:p w14:paraId="3C91C3A5" w14:textId="29C44E43" w:rsidR="00BB4571" w:rsidRPr="00BB4571" w:rsidRDefault="003A21C2" w:rsidP="00BB4571">
            <w:pPr>
              <w:pStyle w:val="ListParagraph"/>
              <w:numPr>
                <w:ilvl w:val="0"/>
                <w:numId w:val="8"/>
              </w:numPr>
              <w:spacing w:after="0" w:line="240" w:lineRule="auto"/>
              <w:rPr>
                <w:rFonts w:ascii="Gadugi" w:eastAsia="Times New Roman" w:hAnsi="Gadugi" w:cs="Arial"/>
                <w:b/>
                <w:bCs/>
                <w:color w:val="0070C0"/>
              </w:rPr>
            </w:pPr>
            <w:r w:rsidRPr="00BB4571">
              <w:rPr>
                <w:rFonts w:ascii="Gadugi" w:eastAsia="Times New Roman" w:hAnsi="Gadugi" w:cs="Arial"/>
                <w:b/>
                <w:bCs/>
                <w:color w:val="0070C0"/>
              </w:rPr>
              <w:t xml:space="preserve">Conclude with the key takeaways for the business </w:t>
            </w:r>
          </w:p>
          <w:p w14:paraId="003E0D78" w14:textId="6AFB2A97" w:rsidR="003A21C2" w:rsidRPr="00BB4571" w:rsidRDefault="003A21C2" w:rsidP="00BB4571">
            <w:pPr>
              <w:pStyle w:val="ListParagraph"/>
              <w:numPr>
                <w:ilvl w:val="0"/>
                <w:numId w:val="8"/>
              </w:numPr>
              <w:spacing w:after="0" w:line="240" w:lineRule="auto"/>
              <w:rPr>
                <w:rFonts w:ascii="Gadugi" w:eastAsia="Times New Roman" w:hAnsi="Gadugi" w:cs="Arial"/>
                <w:color w:val="000000"/>
              </w:rPr>
            </w:pPr>
            <w:r w:rsidRPr="00BB4571">
              <w:rPr>
                <w:rFonts w:ascii="Gadugi" w:eastAsia="Times New Roman" w:hAnsi="Gadugi" w:cs="Arial"/>
                <w:b/>
                <w:bCs/>
                <w:color w:val="0070C0"/>
              </w:rPr>
              <w:t>What would your business recommendation.</w:t>
            </w:r>
          </w:p>
        </w:tc>
        <w:tc>
          <w:tcPr>
            <w:tcW w:w="0" w:type="auto"/>
            <w:tcBorders>
              <w:bottom w:val="single" w:sz="6" w:space="0" w:color="E0E0E0"/>
            </w:tcBorders>
            <w:tcMar>
              <w:top w:w="240" w:type="dxa"/>
              <w:left w:w="240" w:type="dxa"/>
              <w:bottom w:w="240" w:type="dxa"/>
              <w:right w:w="240" w:type="dxa"/>
            </w:tcMar>
            <w:vAlign w:val="center"/>
            <w:hideMark/>
          </w:tcPr>
          <w:p w14:paraId="67976405"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5</w:t>
            </w:r>
          </w:p>
        </w:tc>
      </w:tr>
      <w:tr w:rsidR="003A21C2" w:rsidRPr="003A21C2" w14:paraId="76DA8FA6"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301E454C"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Report - Overall quality</w:t>
            </w:r>
          </w:p>
          <w:p w14:paraId="1455502D"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 Structure and flow - Crispness - Visual appeal - All key insights and recommendations covered?"</w:t>
            </w:r>
          </w:p>
        </w:tc>
        <w:tc>
          <w:tcPr>
            <w:tcW w:w="0" w:type="auto"/>
            <w:tcBorders>
              <w:bottom w:val="single" w:sz="6" w:space="0" w:color="E0E0E0"/>
            </w:tcBorders>
            <w:tcMar>
              <w:top w:w="240" w:type="dxa"/>
              <w:left w:w="240" w:type="dxa"/>
              <w:bottom w:w="240" w:type="dxa"/>
              <w:right w:w="240" w:type="dxa"/>
            </w:tcMar>
            <w:vAlign w:val="center"/>
            <w:hideMark/>
          </w:tcPr>
          <w:p w14:paraId="27F1807A"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5</w:t>
            </w:r>
          </w:p>
        </w:tc>
      </w:tr>
      <w:tr w:rsidR="003A21C2" w:rsidRPr="003A21C2" w14:paraId="5AC7CF11" w14:textId="77777777" w:rsidTr="003A21C2">
        <w:tc>
          <w:tcPr>
            <w:tcW w:w="8865" w:type="dxa"/>
            <w:tcBorders>
              <w:bottom w:val="single" w:sz="6" w:space="0" w:color="E0E0E0"/>
            </w:tcBorders>
            <w:tcMar>
              <w:top w:w="240" w:type="dxa"/>
              <w:left w:w="240" w:type="dxa"/>
              <w:bottom w:w="240" w:type="dxa"/>
              <w:right w:w="240" w:type="dxa"/>
            </w:tcMar>
            <w:vAlign w:val="center"/>
            <w:hideMark/>
          </w:tcPr>
          <w:p w14:paraId="39C5D083" w14:textId="77777777" w:rsidR="003A21C2" w:rsidRPr="003A21C2" w:rsidRDefault="003A21C2" w:rsidP="003A21C2">
            <w:pPr>
              <w:spacing w:after="0" w:line="240" w:lineRule="auto"/>
              <w:outlineLvl w:val="5"/>
              <w:rPr>
                <w:rFonts w:ascii="Gadugi" w:eastAsia="Times New Roman" w:hAnsi="Gadugi" w:cs="Arial"/>
                <w:b/>
                <w:bCs/>
                <w:color w:val="000000"/>
              </w:rPr>
            </w:pPr>
            <w:r w:rsidRPr="003A21C2">
              <w:rPr>
                <w:rFonts w:ascii="Gadugi" w:eastAsia="Times New Roman" w:hAnsi="Gadugi" w:cs="Arial"/>
                <w:b/>
                <w:bCs/>
                <w:color w:val="000000"/>
              </w:rPr>
              <w:t>Notebook - Overall</w:t>
            </w:r>
          </w:p>
          <w:p w14:paraId="74DCF925"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 Structure and flow - Well commented code"</w:t>
            </w:r>
          </w:p>
        </w:tc>
        <w:tc>
          <w:tcPr>
            <w:tcW w:w="0" w:type="auto"/>
            <w:tcBorders>
              <w:bottom w:val="single" w:sz="6" w:space="0" w:color="E0E0E0"/>
            </w:tcBorders>
            <w:tcMar>
              <w:top w:w="240" w:type="dxa"/>
              <w:left w:w="240" w:type="dxa"/>
              <w:bottom w:w="240" w:type="dxa"/>
              <w:right w:w="240" w:type="dxa"/>
            </w:tcMar>
            <w:vAlign w:val="center"/>
            <w:hideMark/>
          </w:tcPr>
          <w:p w14:paraId="5C4EEC30"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5</w:t>
            </w:r>
          </w:p>
        </w:tc>
      </w:tr>
      <w:tr w:rsidR="003A21C2" w:rsidRPr="003A21C2" w14:paraId="1A492D14" w14:textId="77777777" w:rsidTr="003A21C2">
        <w:tc>
          <w:tcPr>
            <w:tcW w:w="0" w:type="auto"/>
            <w:tcBorders>
              <w:bottom w:val="single" w:sz="6" w:space="0" w:color="E0E0E0"/>
            </w:tcBorders>
            <w:tcMar>
              <w:top w:w="240" w:type="dxa"/>
              <w:left w:w="240" w:type="dxa"/>
              <w:bottom w:w="240" w:type="dxa"/>
              <w:right w:w="240" w:type="dxa"/>
            </w:tcMar>
            <w:vAlign w:val="center"/>
            <w:hideMark/>
          </w:tcPr>
          <w:p w14:paraId="3E5FB304" w14:textId="77777777" w:rsidR="003A21C2" w:rsidRPr="003A21C2" w:rsidRDefault="003A21C2" w:rsidP="003A21C2">
            <w:pPr>
              <w:spacing w:after="0" w:line="240" w:lineRule="auto"/>
              <w:jc w:val="right"/>
              <w:rPr>
                <w:rFonts w:ascii="Gadugi" w:eastAsia="Times New Roman" w:hAnsi="Gadugi" w:cs="Arial"/>
                <w:color w:val="000000"/>
              </w:rPr>
            </w:pPr>
            <w:r w:rsidRPr="003A21C2">
              <w:rPr>
                <w:rFonts w:ascii="Gadugi" w:eastAsia="Times New Roman" w:hAnsi="Gadugi" w:cs="Arial"/>
                <w:color w:val="000000"/>
              </w:rPr>
              <w:t>Points</w:t>
            </w:r>
          </w:p>
        </w:tc>
        <w:tc>
          <w:tcPr>
            <w:tcW w:w="0" w:type="auto"/>
            <w:tcBorders>
              <w:bottom w:val="single" w:sz="6" w:space="0" w:color="E0E0E0"/>
            </w:tcBorders>
            <w:tcMar>
              <w:top w:w="240" w:type="dxa"/>
              <w:left w:w="240" w:type="dxa"/>
              <w:bottom w:w="240" w:type="dxa"/>
              <w:right w:w="240" w:type="dxa"/>
            </w:tcMar>
            <w:vAlign w:val="center"/>
            <w:hideMark/>
          </w:tcPr>
          <w:p w14:paraId="7863733F" w14:textId="77777777" w:rsidR="003A21C2" w:rsidRPr="003A21C2" w:rsidRDefault="003A21C2" w:rsidP="003A21C2">
            <w:pPr>
              <w:spacing w:after="0" w:line="240" w:lineRule="auto"/>
              <w:rPr>
                <w:rFonts w:ascii="Gadugi" w:eastAsia="Times New Roman" w:hAnsi="Gadugi" w:cs="Arial"/>
                <w:color w:val="000000"/>
              </w:rPr>
            </w:pPr>
            <w:r w:rsidRPr="003A21C2">
              <w:rPr>
                <w:rFonts w:ascii="Gadugi" w:eastAsia="Times New Roman" w:hAnsi="Gadugi" w:cs="Arial"/>
                <w:color w:val="000000"/>
              </w:rPr>
              <w:t>60</w:t>
            </w:r>
          </w:p>
        </w:tc>
      </w:tr>
    </w:tbl>
    <w:p w14:paraId="30281908" w14:textId="77777777" w:rsidR="00E06249" w:rsidRPr="00BB4571" w:rsidRDefault="00E06249">
      <w:pPr>
        <w:rPr>
          <w:rFonts w:ascii="Gadugi" w:hAnsi="Gadugi"/>
        </w:rPr>
      </w:pPr>
    </w:p>
    <w:sectPr w:rsidR="00E06249" w:rsidRPr="00BB45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F405B"/>
    <w:multiLevelType w:val="multilevel"/>
    <w:tmpl w:val="2CCC1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CE23FC"/>
    <w:multiLevelType w:val="multilevel"/>
    <w:tmpl w:val="5C3C0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E94C7C"/>
    <w:multiLevelType w:val="hybridMultilevel"/>
    <w:tmpl w:val="E396B192"/>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8F25CD"/>
    <w:multiLevelType w:val="hybridMultilevel"/>
    <w:tmpl w:val="D2AEF470"/>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CF30FD"/>
    <w:multiLevelType w:val="hybridMultilevel"/>
    <w:tmpl w:val="37E6D3C6"/>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031099"/>
    <w:multiLevelType w:val="hybridMultilevel"/>
    <w:tmpl w:val="35182ABA"/>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167464"/>
    <w:multiLevelType w:val="hybridMultilevel"/>
    <w:tmpl w:val="F81E4702"/>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533AAB"/>
    <w:multiLevelType w:val="hybridMultilevel"/>
    <w:tmpl w:val="D9DEC884"/>
    <w:lvl w:ilvl="0" w:tplc="AC326A74">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2"/>
  </w:num>
  <w:num w:numId="5">
    <w:abstractNumId w:val="4"/>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408"/>
    <w:rsid w:val="003A21C2"/>
    <w:rsid w:val="00541408"/>
    <w:rsid w:val="00BB4571"/>
    <w:rsid w:val="00E06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526D"/>
  <w15:chartTrackingRefBased/>
  <w15:docId w15:val="{44A70C02-1E34-4C28-B1A9-3014C682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A21C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3A21C2"/>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A21C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3A21C2"/>
    <w:rPr>
      <w:rFonts w:ascii="Times New Roman" w:eastAsia="Times New Roman" w:hAnsi="Times New Roman" w:cs="Times New Roman"/>
      <w:b/>
      <w:bCs/>
      <w:sz w:val="15"/>
      <w:szCs w:val="15"/>
    </w:rPr>
  </w:style>
  <w:style w:type="character" w:styleId="Strong">
    <w:name w:val="Strong"/>
    <w:basedOn w:val="DefaultParagraphFont"/>
    <w:uiPriority w:val="22"/>
    <w:qFormat/>
    <w:rsid w:val="003A21C2"/>
    <w:rPr>
      <w:b/>
      <w:bCs/>
    </w:rPr>
  </w:style>
  <w:style w:type="paragraph" w:styleId="NormalWeb">
    <w:name w:val="Normal (Web)"/>
    <w:basedOn w:val="Normal"/>
    <w:uiPriority w:val="99"/>
    <w:semiHidden/>
    <w:unhideWhenUsed/>
    <w:rsid w:val="003A21C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A2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822198">
      <w:bodyDiv w:val="1"/>
      <w:marLeft w:val="0"/>
      <w:marRight w:val="0"/>
      <w:marTop w:val="0"/>
      <w:marBottom w:val="0"/>
      <w:divBdr>
        <w:top w:val="none" w:sz="0" w:space="0" w:color="auto"/>
        <w:left w:val="none" w:sz="0" w:space="0" w:color="auto"/>
        <w:bottom w:val="none" w:sz="0" w:space="0" w:color="auto"/>
        <w:right w:val="none" w:sz="0" w:space="0" w:color="auto"/>
      </w:divBdr>
      <w:divsChild>
        <w:div w:id="2031180536">
          <w:marLeft w:val="0"/>
          <w:marRight w:val="0"/>
          <w:marTop w:val="0"/>
          <w:marBottom w:val="360"/>
          <w:divBdr>
            <w:top w:val="none" w:sz="0" w:space="0" w:color="auto"/>
            <w:left w:val="none" w:sz="0" w:space="0" w:color="auto"/>
            <w:bottom w:val="none" w:sz="0" w:space="0" w:color="auto"/>
            <w:right w:val="none" w:sz="0" w:space="0" w:color="auto"/>
          </w:divBdr>
          <w:divsChild>
            <w:div w:id="864094474">
              <w:marLeft w:val="0"/>
              <w:marRight w:val="0"/>
              <w:marTop w:val="0"/>
              <w:marBottom w:val="0"/>
              <w:divBdr>
                <w:top w:val="none" w:sz="0" w:space="0" w:color="auto"/>
                <w:left w:val="none" w:sz="0" w:space="0" w:color="auto"/>
                <w:bottom w:val="none" w:sz="0" w:space="0" w:color="auto"/>
                <w:right w:val="none" w:sz="0" w:space="0" w:color="auto"/>
              </w:divBdr>
            </w:div>
            <w:div w:id="1861434969">
              <w:marLeft w:val="0"/>
              <w:marRight w:val="0"/>
              <w:marTop w:val="0"/>
              <w:marBottom w:val="0"/>
              <w:divBdr>
                <w:top w:val="none" w:sz="0" w:space="0" w:color="auto"/>
                <w:left w:val="none" w:sz="0" w:space="0" w:color="auto"/>
                <w:bottom w:val="none" w:sz="0" w:space="0" w:color="auto"/>
                <w:right w:val="none" w:sz="0" w:space="0" w:color="auto"/>
              </w:divBdr>
              <w:divsChild>
                <w:div w:id="1048380429">
                  <w:marLeft w:val="0"/>
                  <w:marRight w:val="0"/>
                  <w:marTop w:val="0"/>
                  <w:marBottom w:val="0"/>
                  <w:divBdr>
                    <w:top w:val="none" w:sz="0" w:space="0" w:color="auto"/>
                    <w:left w:val="none" w:sz="0" w:space="0" w:color="auto"/>
                    <w:bottom w:val="none" w:sz="0" w:space="0" w:color="auto"/>
                    <w:right w:val="none" w:sz="0" w:space="0" w:color="auto"/>
                  </w:divBdr>
                  <w:divsChild>
                    <w:div w:id="914969517">
                      <w:marLeft w:val="0"/>
                      <w:marRight w:val="0"/>
                      <w:marTop w:val="0"/>
                      <w:marBottom w:val="0"/>
                      <w:divBdr>
                        <w:top w:val="none" w:sz="0" w:space="0" w:color="auto"/>
                        <w:left w:val="none" w:sz="0" w:space="0" w:color="auto"/>
                        <w:bottom w:val="none" w:sz="0" w:space="0" w:color="auto"/>
                        <w:right w:val="none" w:sz="0" w:space="0" w:color="auto"/>
                      </w:divBdr>
                      <w:divsChild>
                        <w:div w:id="1074161519">
                          <w:marLeft w:val="0"/>
                          <w:marRight w:val="0"/>
                          <w:marTop w:val="0"/>
                          <w:marBottom w:val="0"/>
                          <w:divBdr>
                            <w:top w:val="none" w:sz="0" w:space="0" w:color="auto"/>
                            <w:left w:val="none" w:sz="0" w:space="0" w:color="auto"/>
                            <w:bottom w:val="none" w:sz="0" w:space="0" w:color="auto"/>
                            <w:right w:val="none" w:sz="0" w:space="0" w:color="auto"/>
                          </w:divBdr>
                          <w:divsChild>
                            <w:div w:id="1548881913">
                              <w:marLeft w:val="0"/>
                              <w:marRight w:val="0"/>
                              <w:marTop w:val="0"/>
                              <w:marBottom w:val="0"/>
                              <w:divBdr>
                                <w:top w:val="none" w:sz="0" w:space="0" w:color="auto"/>
                                <w:left w:val="none" w:sz="0" w:space="0" w:color="auto"/>
                                <w:bottom w:val="none" w:sz="0" w:space="0" w:color="auto"/>
                                <w:right w:val="none" w:sz="0" w:space="0" w:color="auto"/>
                              </w:divBdr>
                            </w:div>
                            <w:div w:id="1572275401">
                              <w:marLeft w:val="0"/>
                              <w:marRight w:val="0"/>
                              <w:marTop w:val="0"/>
                              <w:marBottom w:val="0"/>
                              <w:divBdr>
                                <w:top w:val="none" w:sz="0" w:space="0" w:color="auto"/>
                                <w:left w:val="none" w:sz="0" w:space="0" w:color="auto"/>
                                <w:bottom w:val="none" w:sz="0" w:space="0" w:color="auto"/>
                                <w:right w:val="none" w:sz="0" w:space="0" w:color="auto"/>
                              </w:divBdr>
                            </w:div>
                            <w:div w:id="460152527">
                              <w:marLeft w:val="0"/>
                              <w:marRight w:val="0"/>
                              <w:marTop w:val="0"/>
                              <w:marBottom w:val="0"/>
                              <w:divBdr>
                                <w:top w:val="none" w:sz="0" w:space="0" w:color="auto"/>
                                <w:left w:val="none" w:sz="0" w:space="0" w:color="auto"/>
                                <w:bottom w:val="none" w:sz="0" w:space="0" w:color="auto"/>
                                <w:right w:val="none" w:sz="0" w:space="0" w:color="auto"/>
                              </w:divBdr>
                            </w:div>
                            <w:div w:id="1186019511">
                              <w:marLeft w:val="0"/>
                              <w:marRight w:val="0"/>
                              <w:marTop w:val="0"/>
                              <w:marBottom w:val="0"/>
                              <w:divBdr>
                                <w:top w:val="none" w:sz="0" w:space="0" w:color="auto"/>
                                <w:left w:val="none" w:sz="0" w:space="0" w:color="auto"/>
                                <w:bottom w:val="none" w:sz="0" w:space="0" w:color="auto"/>
                                <w:right w:val="none" w:sz="0" w:space="0" w:color="auto"/>
                              </w:divBdr>
                            </w:div>
                            <w:div w:id="1660232074">
                              <w:marLeft w:val="0"/>
                              <w:marRight w:val="0"/>
                              <w:marTop w:val="0"/>
                              <w:marBottom w:val="0"/>
                              <w:divBdr>
                                <w:top w:val="none" w:sz="0" w:space="0" w:color="auto"/>
                                <w:left w:val="none" w:sz="0" w:space="0" w:color="auto"/>
                                <w:bottom w:val="none" w:sz="0" w:space="0" w:color="auto"/>
                                <w:right w:val="none" w:sz="0" w:space="0" w:color="auto"/>
                              </w:divBdr>
                            </w:div>
                            <w:div w:id="941691345">
                              <w:marLeft w:val="0"/>
                              <w:marRight w:val="0"/>
                              <w:marTop w:val="0"/>
                              <w:marBottom w:val="0"/>
                              <w:divBdr>
                                <w:top w:val="none" w:sz="0" w:space="0" w:color="auto"/>
                                <w:left w:val="none" w:sz="0" w:space="0" w:color="auto"/>
                                <w:bottom w:val="none" w:sz="0" w:space="0" w:color="auto"/>
                                <w:right w:val="none" w:sz="0" w:space="0" w:color="auto"/>
                              </w:divBdr>
                            </w:div>
                            <w:div w:id="590505224">
                              <w:marLeft w:val="0"/>
                              <w:marRight w:val="0"/>
                              <w:marTop w:val="0"/>
                              <w:marBottom w:val="0"/>
                              <w:divBdr>
                                <w:top w:val="none" w:sz="0" w:space="0" w:color="auto"/>
                                <w:left w:val="none" w:sz="0" w:space="0" w:color="auto"/>
                                <w:bottom w:val="none" w:sz="0" w:space="0" w:color="auto"/>
                                <w:right w:val="none" w:sz="0" w:space="0" w:color="auto"/>
                              </w:divBdr>
                            </w:div>
                            <w:div w:id="601686698">
                              <w:marLeft w:val="0"/>
                              <w:marRight w:val="0"/>
                              <w:marTop w:val="0"/>
                              <w:marBottom w:val="0"/>
                              <w:divBdr>
                                <w:top w:val="none" w:sz="0" w:space="0" w:color="auto"/>
                                <w:left w:val="none" w:sz="0" w:space="0" w:color="auto"/>
                                <w:bottom w:val="none" w:sz="0" w:space="0" w:color="auto"/>
                                <w:right w:val="none" w:sz="0" w:space="0" w:color="auto"/>
                              </w:divBdr>
                            </w:div>
                            <w:div w:id="88224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482192">
          <w:marLeft w:val="0"/>
          <w:marRight w:val="0"/>
          <w:marTop w:val="0"/>
          <w:marBottom w:val="360"/>
          <w:divBdr>
            <w:top w:val="none" w:sz="0" w:space="0" w:color="auto"/>
            <w:left w:val="none" w:sz="0" w:space="0" w:color="auto"/>
            <w:bottom w:val="none" w:sz="0" w:space="0" w:color="auto"/>
            <w:right w:val="none" w:sz="0" w:space="0" w:color="auto"/>
          </w:divBdr>
          <w:divsChild>
            <w:div w:id="99877348">
              <w:marLeft w:val="0"/>
              <w:marRight w:val="0"/>
              <w:marTop w:val="0"/>
              <w:marBottom w:val="0"/>
              <w:divBdr>
                <w:top w:val="none" w:sz="0" w:space="0" w:color="auto"/>
                <w:left w:val="none" w:sz="0" w:space="0" w:color="auto"/>
                <w:bottom w:val="none" w:sz="0" w:space="0" w:color="auto"/>
                <w:right w:val="none" w:sz="0" w:space="0" w:color="auto"/>
              </w:divBdr>
            </w:div>
            <w:div w:id="1627613838">
              <w:marLeft w:val="0"/>
              <w:marRight w:val="0"/>
              <w:marTop w:val="0"/>
              <w:marBottom w:val="0"/>
              <w:divBdr>
                <w:top w:val="none" w:sz="0" w:space="0" w:color="auto"/>
                <w:left w:val="none" w:sz="0" w:space="0" w:color="auto"/>
                <w:bottom w:val="none" w:sz="0" w:space="0" w:color="auto"/>
                <w:right w:val="none" w:sz="0" w:space="0" w:color="auto"/>
              </w:divBdr>
              <w:divsChild>
                <w:div w:id="46927008">
                  <w:marLeft w:val="0"/>
                  <w:marRight w:val="0"/>
                  <w:marTop w:val="0"/>
                  <w:marBottom w:val="0"/>
                  <w:divBdr>
                    <w:top w:val="none" w:sz="0" w:space="0" w:color="auto"/>
                    <w:left w:val="none" w:sz="0" w:space="0" w:color="auto"/>
                    <w:bottom w:val="none" w:sz="0" w:space="0" w:color="auto"/>
                    <w:right w:val="none" w:sz="0" w:space="0" w:color="auto"/>
                  </w:divBdr>
                  <w:divsChild>
                    <w:div w:id="1688749761">
                      <w:marLeft w:val="0"/>
                      <w:marRight w:val="0"/>
                      <w:marTop w:val="0"/>
                      <w:marBottom w:val="0"/>
                      <w:divBdr>
                        <w:top w:val="none" w:sz="0" w:space="0" w:color="auto"/>
                        <w:left w:val="none" w:sz="0" w:space="0" w:color="auto"/>
                        <w:bottom w:val="none" w:sz="0" w:space="0" w:color="auto"/>
                        <w:right w:val="none" w:sz="0" w:space="0" w:color="auto"/>
                      </w:divBdr>
                      <w:divsChild>
                        <w:div w:id="25759906">
                          <w:marLeft w:val="0"/>
                          <w:marRight w:val="0"/>
                          <w:marTop w:val="0"/>
                          <w:marBottom w:val="0"/>
                          <w:divBdr>
                            <w:top w:val="none" w:sz="0" w:space="0" w:color="auto"/>
                            <w:left w:val="none" w:sz="0" w:space="0" w:color="auto"/>
                            <w:bottom w:val="none" w:sz="0" w:space="0" w:color="auto"/>
                            <w:right w:val="none" w:sz="0" w:space="0" w:color="auto"/>
                          </w:divBdr>
                        </w:div>
                        <w:div w:id="645744452">
                          <w:marLeft w:val="0"/>
                          <w:marRight w:val="0"/>
                          <w:marTop w:val="0"/>
                          <w:marBottom w:val="0"/>
                          <w:divBdr>
                            <w:top w:val="none" w:sz="0" w:space="0" w:color="auto"/>
                            <w:left w:val="none" w:sz="0" w:space="0" w:color="auto"/>
                            <w:bottom w:val="none" w:sz="0" w:space="0" w:color="auto"/>
                            <w:right w:val="none" w:sz="0" w:space="0" w:color="auto"/>
                          </w:divBdr>
                        </w:div>
                        <w:div w:id="578445024">
                          <w:marLeft w:val="0"/>
                          <w:marRight w:val="0"/>
                          <w:marTop w:val="0"/>
                          <w:marBottom w:val="0"/>
                          <w:divBdr>
                            <w:top w:val="none" w:sz="0" w:space="0" w:color="auto"/>
                            <w:left w:val="none" w:sz="0" w:space="0" w:color="auto"/>
                            <w:bottom w:val="none" w:sz="0" w:space="0" w:color="auto"/>
                            <w:right w:val="none" w:sz="0" w:space="0" w:color="auto"/>
                          </w:divBdr>
                        </w:div>
                        <w:div w:id="1716539532">
                          <w:marLeft w:val="0"/>
                          <w:marRight w:val="0"/>
                          <w:marTop w:val="0"/>
                          <w:marBottom w:val="0"/>
                          <w:divBdr>
                            <w:top w:val="none" w:sz="0" w:space="0" w:color="auto"/>
                            <w:left w:val="none" w:sz="0" w:space="0" w:color="auto"/>
                            <w:bottom w:val="none" w:sz="0" w:space="0" w:color="auto"/>
                            <w:right w:val="none" w:sz="0" w:space="0" w:color="auto"/>
                          </w:divBdr>
                        </w:div>
                        <w:div w:id="981276285">
                          <w:marLeft w:val="0"/>
                          <w:marRight w:val="0"/>
                          <w:marTop w:val="0"/>
                          <w:marBottom w:val="0"/>
                          <w:divBdr>
                            <w:top w:val="none" w:sz="0" w:space="0" w:color="auto"/>
                            <w:left w:val="none" w:sz="0" w:space="0" w:color="auto"/>
                            <w:bottom w:val="none" w:sz="0" w:space="0" w:color="auto"/>
                            <w:right w:val="none" w:sz="0" w:space="0" w:color="auto"/>
                          </w:divBdr>
                        </w:div>
                        <w:div w:id="1174875385">
                          <w:marLeft w:val="0"/>
                          <w:marRight w:val="0"/>
                          <w:marTop w:val="0"/>
                          <w:marBottom w:val="0"/>
                          <w:divBdr>
                            <w:top w:val="none" w:sz="0" w:space="0" w:color="auto"/>
                            <w:left w:val="none" w:sz="0" w:space="0" w:color="auto"/>
                            <w:bottom w:val="none" w:sz="0" w:space="0" w:color="auto"/>
                            <w:right w:val="none" w:sz="0" w:space="0" w:color="auto"/>
                          </w:divBdr>
                        </w:div>
                        <w:div w:id="1407530566">
                          <w:marLeft w:val="0"/>
                          <w:marRight w:val="0"/>
                          <w:marTop w:val="0"/>
                          <w:marBottom w:val="0"/>
                          <w:divBdr>
                            <w:top w:val="none" w:sz="0" w:space="0" w:color="auto"/>
                            <w:left w:val="none" w:sz="0" w:space="0" w:color="auto"/>
                            <w:bottom w:val="none" w:sz="0" w:space="0" w:color="auto"/>
                            <w:right w:val="none" w:sz="0" w:space="0" w:color="auto"/>
                          </w:divBdr>
                        </w:div>
                        <w:div w:id="1161241234">
                          <w:marLeft w:val="0"/>
                          <w:marRight w:val="0"/>
                          <w:marTop w:val="0"/>
                          <w:marBottom w:val="0"/>
                          <w:divBdr>
                            <w:top w:val="none" w:sz="0" w:space="0" w:color="auto"/>
                            <w:left w:val="none" w:sz="0" w:space="0" w:color="auto"/>
                            <w:bottom w:val="none" w:sz="0" w:space="0" w:color="auto"/>
                            <w:right w:val="none" w:sz="0" w:space="0" w:color="auto"/>
                          </w:divBdr>
                        </w:div>
                        <w:div w:id="11159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2727</Characters>
  <DocSecurity>0</DocSecurity>
  <Lines>22</Lines>
  <Paragraphs>6</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2021-05-09T14:00:00Z</dcterms:created>
  <dcterms:modified xsi:type="dcterms:W3CDTF">2021-05-09T14:04:00Z</dcterms:modified>
</cp:coreProperties>
</file>