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ABA9D" w14:textId="77777777" w:rsidR="00324D4F" w:rsidRDefault="00324D4F" w:rsidP="00324D4F">
      <w:pPr>
        <w:pStyle w:val="NormalWeb"/>
        <w:spacing w:before="0" w:beforeAutospacing="0" w:after="0" w:afterAutospacing="0" w:line="480" w:lineRule="auto"/>
        <w:rPr>
          <w:rFonts w:asciiTheme="minorHAnsi" w:hAnsiTheme="minorHAnsi" w:cs="Arial"/>
          <w:b/>
          <w:color w:val="000000"/>
        </w:rPr>
      </w:pPr>
    </w:p>
    <w:p w14:paraId="14D3F8C2" w14:textId="5D64BCC5" w:rsidR="00324D4F" w:rsidRPr="008550F9" w:rsidRDefault="00324D4F" w:rsidP="00324D4F">
      <w:pPr>
        <w:pStyle w:val="NormalWeb"/>
        <w:spacing w:before="0" w:beforeAutospacing="0" w:after="0" w:afterAutospacing="0" w:line="480" w:lineRule="auto"/>
        <w:rPr>
          <w:rFonts w:asciiTheme="minorHAnsi" w:hAnsiTheme="minorHAnsi" w:cs="Arial"/>
          <w:b/>
          <w:color w:val="000000"/>
        </w:rPr>
      </w:pPr>
      <w:r w:rsidRPr="008550F9">
        <w:rPr>
          <w:rFonts w:asciiTheme="minorHAnsi" w:hAnsiTheme="minorHAnsi" w:cs="Arial"/>
          <w:b/>
          <w:color w:val="000000"/>
        </w:rPr>
        <w:t xml:space="preserve">Description of the Condition: </w:t>
      </w:r>
    </w:p>
    <w:p w14:paraId="22FAE333" w14:textId="77777777" w:rsidR="00324D4F" w:rsidRPr="008550F9" w:rsidRDefault="00324D4F" w:rsidP="00324D4F">
      <w:pPr>
        <w:spacing w:line="480" w:lineRule="auto"/>
        <w:rPr>
          <w:rFonts w:asciiTheme="minorHAnsi" w:hAnsiTheme="minorHAnsi"/>
        </w:rPr>
      </w:pPr>
      <w:r>
        <w:rPr>
          <w:rFonts w:asciiTheme="minorHAnsi" w:hAnsiTheme="minorHAnsi" w:cs="Arial"/>
          <w:color w:val="000000"/>
        </w:rPr>
        <w:t>COVID-19 is a highly contagious respiratory disease which has reached pandemic levels worldwide in 2020, and it is caused by the SARS-Cov-2 virus. The mechanism of transmission of this virus is from person to person, via droplets that are released by an infected person through sneezing, coughing or even during normal conversation</w:t>
      </w:r>
      <w:r w:rsidRPr="008550F9">
        <w:rPr>
          <w:rFonts w:asciiTheme="minorHAnsi" w:hAnsiTheme="minorHAnsi" w:cs="Arial"/>
          <w:color w:val="000000"/>
        </w:rPr>
        <w:t xml:space="preserve"> </w:t>
      </w:r>
      <w:r w:rsidRPr="008550F9">
        <w:rPr>
          <w:rFonts w:asciiTheme="minorHAnsi" w:hAnsiTheme="minorHAnsi"/>
          <w:color w:val="000000"/>
          <w:shd w:val="clear" w:color="auto" w:fill="FFFFFF"/>
        </w:rPr>
        <w:t>(</w:t>
      </w:r>
      <w:r>
        <w:rPr>
          <w:rFonts w:asciiTheme="minorHAnsi" w:hAnsiTheme="minorHAnsi"/>
          <w:color w:val="000000"/>
          <w:shd w:val="clear" w:color="auto" w:fill="FFFFFF"/>
        </w:rPr>
        <w:t>National Cancer Institute, 202</w:t>
      </w:r>
      <w:r w:rsidRPr="008550F9">
        <w:rPr>
          <w:rFonts w:asciiTheme="minorHAnsi" w:hAnsiTheme="minorHAnsi"/>
          <w:color w:val="000000"/>
          <w:shd w:val="clear" w:color="auto" w:fill="FFFFFF"/>
        </w:rPr>
        <w:t>0).</w:t>
      </w:r>
    </w:p>
    <w:p w14:paraId="0DEAE243" w14:textId="77777777" w:rsidR="00324D4F" w:rsidRPr="008550F9" w:rsidRDefault="00324D4F" w:rsidP="00324D4F">
      <w:pPr>
        <w:pStyle w:val="NormalWeb"/>
        <w:spacing w:before="0" w:beforeAutospacing="0" w:after="0" w:afterAutospacing="0" w:line="480" w:lineRule="auto"/>
        <w:rPr>
          <w:rFonts w:asciiTheme="minorHAnsi" w:hAnsiTheme="minorHAnsi"/>
        </w:rPr>
      </w:pPr>
      <w:r>
        <w:rPr>
          <w:rFonts w:asciiTheme="minorHAnsi" w:hAnsiTheme="minorHAnsi"/>
        </w:rPr>
        <w:t xml:space="preserve">The transmission can also occurred when touching any kind of surface that has received an infected droplet and then touching one's eyes, mouth of nose if no sanitization through washing the hands or using alcohol hand sanitizer with a minimum of 70% of alcohol content. </w:t>
      </w:r>
    </w:p>
    <w:p w14:paraId="06F6E9CD" w14:textId="77777777" w:rsidR="00324D4F" w:rsidRDefault="00324D4F" w:rsidP="00324D4F">
      <w:pPr>
        <w:spacing w:line="480" w:lineRule="auto"/>
        <w:rPr>
          <w:rFonts w:asciiTheme="minorHAnsi" w:hAnsiTheme="minorHAnsi"/>
        </w:rPr>
      </w:pPr>
      <w:r w:rsidRPr="008550F9">
        <w:rPr>
          <w:rFonts w:asciiTheme="minorHAnsi" w:hAnsiTheme="minorHAnsi"/>
        </w:rPr>
        <w:t xml:space="preserve">Signs and Symptoms </w:t>
      </w:r>
      <w:r>
        <w:rPr>
          <w:rFonts w:asciiTheme="minorHAnsi" w:hAnsiTheme="minorHAnsi"/>
        </w:rPr>
        <w:t xml:space="preserve">of COVID-19 commonly appear between 2 and 14 days after being exposed to the virus. These symptoms include troubled breathing, cough, </w:t>
      </w:r>
      <w:proofErr w:type="gramStart"/>
      <w:r>
        <w:rPr>
          <w:rFonts w:asciiTheme="minorHAnsi" w:hAnsiTheme="minorHAnsi"/>
        </w:rPr>
        <w:t>fever,  as</w:t>
      </w:r>
      <w:proofErr w:type="gramEnd"/>
      <w:r>
        <w:rPr>
          <w:rFonts w:asciiTheme="minorHAnsi" w:hAnsiTheme="minorHAnsi"/>
        </w:rPr>
        <w:t xml:space="preserve"> well as headaches, muscle pain and chills. Many patients also report a loss of the sense of smell and taste. </w:t>
      </w:r>
    </w:p>
    <w:p w14:paraId="49741F8F" w14:textId="77777777" w:rsidR="00324D4F" w:rsidRPr="008550F9" w:rsidRDefault="00324D4F" w:rsidP="00324D4F">
      <w:pPr>
        <w:spacing w:line="480" w:lineRule="auto"/>
        <w:rPr>
          <w:rFonts w:asciiTheme="minorHAnsi" w:hAnsiTheme="minorHAnsi"/>
        </w:rPr>
      </w:pPr>
      <w:r>
        <w:rPr>
          <w:rFonts w:asciiTheme="minorHAnsi" w:hAnsiTheme="minorHAnsi"/>
        </w:rPr>
        <w:t>Empirical evidence shows that COVID-19 tends to have more serious consequences among the older population, and although some patients are asymptomatic or present very mild symptoms, they can still spread the disease. Although some patients can recover quickly and easily, other patients such as the elderly and people with chronic conditions may be at a much higher risk</w:t>
      </w:r>
      <w:r>
        <w:rPr>
          <w:rFonts w:asciiTheme="minorHAnsi" w:hAnsiTheme="minorHAnsi"/>
          <w:color w:val="000000"/>
          <w:shd w:val="clear" w:color="auto" w:fill="FFFFFF"/>
        </w:rPr>
        <w:t xml:space="preserve">, and could develop life-threatening conditions such as pneumonia and general organ failure </w:t>
      </w:r>
      <w:r w:rsidRPr="008550F9">
        <w:rPr>
          <w:rFonts w:asciiTheme="minorHAnsi" w:hAnsiTheme="minorHAnsi"/>
          <w:color w:val="000000"/>
          <w:shd w:val="clear" w:color="auto" w:fill="FFFFFF"/>
        </w:rPr>
        <w:t>(</w:t>
      </w:r>
      <w:r>
        <w:rPr>
          <w:rFonts w:asciiTheme="minorHAnsi" w:hAnsiTheme="minorHAnsi"/>
          <w:color w:val="000000"/>
          <w:shd w:val="clear" w:color="auto" w:fill="FFFFFF"/>
        </w:rPr>
        <w:t>National Cancer Institute, 202</w:t>
      </w:r>
      <w:r w:rsidRPr="008550F9">
        <w:rPr>
          <w:rFonts w:asciiTheme="minorHAnsi" w:hAnsiTheme="minorHAnsi"/>
          <w:color w:val="000000"/>
          <w:shd w:val="clear" w:color="auto" w:fill="FFFFFF"/>
        </w:rPr>
        <w:t>0)</w:t>
      </w:r>
      <w:r>
        <w:rPr>
          <w:rFonts w:asciiTheme="minorHAnsi" w:hAnsiTheme="minorHAnsi"/>
          <w:color w:val="000000"/>
          <w:shd w:val="clear" w:color="auto" w:fill="FFFFFF"/>
        </w:rPr>
        <w:t xml:space="preserve">. </w:t>
      </w:r>
    </w:p>
    <w:p w14:paraId="06EB92BC" w14:textId="77777777" w:rsidR="00324D4F" w:rsidRPr="008550F9" w:rsidRDefault="00324D4F" w:rsidP="00324D4F">
      <w:pPr>
        <w:spacing w:line="480" w:lineRule="auto"/>
        <w:rPr>
          <w:rFonts w:asciiTheme="minorHAnsi" w:hAnsiTheme="minorHAnsi"/>
        </w:rPr>
      </w:pPr>
      <w:r>
        <w:rPr>
          <w:rFonts w:asciiTheme="minorHAnsi" w:hAnsiTheme="minorHAnsi"/>
        </w:rPr>
        <w:t xml:space="preserve">SARS-Cov-2 may cause widespread infection and even possibly the destruction of lung cells, which in turn triggers a local response from the immunity system using different mechanisms such as the release of cytokines and adaptive T and B cell responses. </w:t>
      </w:r>
      <w:proofErr w:type="gramStart"/>
      <w:r>
        <w:rPr>
          <w:rFonts w:asciiTheme="minorHAnsi" w:hAnsiTheme="minorHAnsi"/>
        </w:rPr>
        <w:t xml:space="preserve">Often </w:t>
      </w:r>
      <w:r>
        <w:rPr>
          <w:rFonts w:asciiTheme="minorHAnsi" w:hAnsiTheme="minorHAnsi"/>
        </w:rPr>
        <w:lastRenderedPageBreak/>
        <w:t>times</w:t>
      </w:r>
      <w:proofErr w:type="gramEnd"/>
      <w:r>
        <w:rPr>
          <w:rFonts w:asciiTheme="minorHAnsi" w:hAnsiTheme="minorHAnsi"/>
        </w:rPr>
        <w:t xml:space="preserve"> this response resolves the problems but other times a dysfunctional immune response is observed, which leads to the most severe complications observed in patients with COVID-19.  The most common approach used to control the disease is the use of therapies that have the objective of inhibiting the viral infection as well as regulating any potential dysfunctional immune responses, as well as controlling the inflammatory response observed among patients (Tay, </w:t>
      </w:r>
      <w:proofErr w:type="spellStart"/>
      <w:r>
        <w:rPr>
          <w:rFonts w:asciiTheme="minorHAnsi" w:hAnsiTheme="minorHAnsi"/>
        </w:rPr>
        <w:t>Poh</w:t>
      </w:r>
      <w:proofErr w:type="spellEnd"/>
      <w:r>
        <w:rPr>
          <w:rFonts w:asciiTheme="minorHAnsi" w:hAnsiTheme="minorHAnsi"/>
        </w:rPr>
        <w:t xml:space="preserve">, </w:t>
      </w:r>
      <w:proofErr w:type="spellStart"/>
      <w:r>
        <w:rPr>
          <w:rFonts w:asciiTheme="minorHAnsi" w:hAnsiTheme="minorHAnsi"/>
        </w:rPr>
        <w:t>Rénia</w:t>
      </w:r>
      <w:proofErr w:type="spellEnd"/>
      <w:r>
        <w:rPr>
          <w:rFonts w:asciiTheme="minorHAnsi" w:hAnsiTheme="minorHAnsi"/>
        </w:rPr>
        <w:t xml:space="preserve">, </w:t>
      </w:r>
      <w:proofErr w:type="spellStart"/>
      <w:r>
        <w:rPr>
          <w:rFonts w:asciiTheme="minorHAnsi" w:hAnsiTheme="minorHAnsi"/>
        </w:rPr>
        <w:t>MacAry</w:t>
      </w:r>
      <w:proofErr w:type="spellEnd"/>
      <w:r>
        <w:rPr>
          <w:rFonts w:asciiTheme="minorHAnsi" w:hAnsiTheme="minorHAnsi"/>
        </w:rPr>
        <w:t xml:space="preserve"> &amp; Ng, </w:t>
      </w:r>
      <w:r w:rsidRPr="00EB6F87">
        <w:rPr>
          <w:rFonts w:asciiTheme="minorHAnsi" w:hAnsiTheme="minorHAnsi"/>
        </w:rPr>
        <w:t>2020)</w:t>
      </w:r>
      <w:r w:rsidRPr="008550F9">
        <w:rPr>
          <w:rFonts w:asciiTheme="minorHAnsi" w:hAnsiTheme="minorHAnsi"/>
        </w:rPr>
        <w:t>.</w:t>
      </w:r>
    </w:p>
    <w:p w14:paraId="1668EB59" w14:textId="77777777" w:rsidR="00324D4F" w:rsidRPr="008550F9" w:rsidRDefault="00324D4F" w:rsidP="00324D4F">
      <w:pPr>
        <w:pStyle w:val="Heading2"/>
        <w:spacing w:line="480" w:lineRule="auto"/>
        <w:rPr>
          <w:rFonts w:asciiTheme="minorHAnsi" w:hAnsiTheme="minorHAnsi" w:cs="Arial"/>
          <w:b/>
          <w:bCs/>
          <w:color w:val="000000"/>
          <w:sz w:val="24"/>
          <w:szCs w:val="24"/>
          <w:shd w:val="clear" w:color="auto" w:fill="FFFF00"/>
        </w:rPr>
      </w:pPr>
    </w:p>
    <w:p w14:paraId="52197FE3" w14:textId="77777777" w:rsidR="00324D4F" w:rsidRPr="008550F9" w:rsidRDefault="00324D4F" w:rsidP="00324D4F">
      <w:pPr>
        <w:spacing w:line="480" w:lineRule="auto"/>
        <w:rPr>
          <w:rFonts w:asciiTheme="minorHAnsi" w:hAnsiTheme="minorHAnsi"/>
          <w:b/>
        </w:rPr>
      </w:pPr>
      <w:r w:rsidRPr="008550F9">
        <w:rPr>
          <w:rFonts w:asciiTheme="minorHAnsi" w:hAnsiTheme="minorHAnsi"/>
          <w:b/>
        </w:rPr>
        <w:t xml:space="preserve">Description of the </w:t>
      </w:r>
      <w:proofErr w:type="gramStart"/>
      <w:r w:rsidRPr="008550F9">
        <w:rPr>
          <w:rFonts w:asciiTheme="minorHAnsi" w:hAnsiTheme="minorHAnsi"/>
          <w:b/>
        </w:rPr>
        <w:t>intervention :</w:t>
      </w:r>
      <w:proofErr w:type="gramEnd"/>
      <w:r w:rsidRPr="008550F9">
        <w:rPr>
          <w:rFonts w:asciiTheme="minorHAnsi" w:hAnsiTheme="minorHAnsi"/>
          <w:b/>
        </w:rPr>
        <w:t xml:space="preserve"> </w:t>
      </w:r>
    </w:p>
    <w:p w14:paraId="374BF70A" w14:textId="77777777" w:rsidR="00324D4F" w:rsidRPr="008550F9" w:rsidRDefault="00324D4F" w:rsidP="00324D4F">
      <w:pPr>
        <w:spacing w:line="480" w:lineRule="auto"/>
        <w:rPr>
          <w:rFonts w:asciiTheme="minorHAnsi" w:hAnsiTheme="minorHAnsi"/>
        </w:rPr>
      </w:pPr>
      <w:r>
        <w:rPr>
          <w:rFonts w:asciiTheme="minorHAnsi" w:hAnsiTheme="minorHAnsi"/>
        </w:rPr>
        <w:t xml:space="preserve">Although some patients may have COVID-19 and have no symptoms, a relatively percentage of patients will need some </w:t>
      </w:r>
      <w:proofErr w:type="gramStart"/>
      <w:r>
        <w:rPr>
          <w:rFonts w:asciiTheme="minorHAnsi" w:hAnsiTheme="minorHAnsi"/>
        </w:rPr>
        <w:t>degree  of</w:t>
      </w:r>
      <w:proofErr w:type="gramEnd"/>
      <w:r>
        <w:rPr>
          <w:rFonts w:asciiTheme="minorHAnsi" w:hAnsiTheme="minorHAnsi"/>
        </w:rPr>
        <w:t xml:space="preserve"> h</w:t>
      </w:r>
      <w:r w:rsidRPr="008550F9">
        <w:rPr>
          <w:rFonts w:asciiTheme="minorHAnsi" w:hAnsiTheme="minorHAnsi"/>
        </w:rPr>
        <w:t>ospital intervention</w:t>
      </w:r>
      <w:r>
        <w:rPr>
          <w:rFonts w:asciiTheme="minorHAnsi" w:hAnsiTheme="minorHAnsi"/>
        </w:rPr>
        <w:t>, and in some cases some urgent care is needed</w:t>
      </w:r>
      <w:r w:rsidRPr="008550F9">
        <w:rPr>
          <w:rFonts w:asciiTheme="minorHAnsi" w:hAnsiTheme="minorHAnsi"/>
        </w:rPr>
        <w:t>.</w:t>
      </w:r>
      <w:r>
        <w:rPr>
          <w:rFonts w:asciiTheme="minorHAnsi" w:hAnsiTheme="minorHAnsi"/>
        </w:rPr>
        <w:t xml:space="preserve"> This hospital intervention serves as a controlled setting for keeping inflammation at bay and monitoring the evolution of the condition.</w:t>
      </w:r>
    </w:p>
    <w:p w14:paraId="785110B9" w14:textId="77777777" w:rsidR="00324D4F" w:rsidRPr="008550F9" w:rsidRDefault="00324D4F" w:rsidP="00324D4F">
      <w:pPr>
        <w:spacing w:line="480" w:lineRule="auto"/>
        <w:rPr>
          <w:rFonts w:asciiTheme="minorHAnsi" w:hAnsiTheme="minorHAnsi"/>
        </w:rPr>
      </w:pPr>
      <w:r>
        <w:rPr>
          <w:rFonts w:asciiTheme="minorHAnsi" w:hAnsiTheme="minorHAnsi"/>
        </w:rPr>
        <w:t xml:space="preserve">No effective vaccine or proven effective antiviral therapy has been approved </w:t>
      </w:r>
      <w:proofErr w:type="gramStart"/>
      <w:r>
        <w:rPr>
          <w:rFonts w:asciiTheme="minorHAnsi" w:hAnsiTheme="minorHAnsi"/>
        </w:rPr>
        <w:t>as of yet</w:t>
      </w:r>
      <w:proofErr w:type="gramEnd"/>
      <w:r>
        <w:rPr>
          <w:rFonts w:asciiTheme="minorHAnsi" w:hAnsiTheme="minorHAnsi"/>
        </w:rPr>
        <w:t xml:space="preserve">. Still, most patients with medium to severe conditions will receive some sort of therapeutic antibody treatment. A commonly used antibody therapy is the </w:t>
      </w:r>
      <w:proofErr w:type="spellStart"/>
      <w:r>
        <w:rPr>
          <w:rFonts w:asciiTheme="minorHAnsi" w:hAnsiTheme="minorHAnsi"/>
        </w:rPr>
        <w:t>monclonal</w:t>
      </w:r>
      <w:proofErr w:type="spellEnd"/>
      <w:r>
        <w:rPr>
          <w:rFonts w:asciiTheme="minorHAnsi" w:hAnsiTheme="minorHAnsi"/>
        </w:rPr>
        <w:t xml:space="preserve"> therapy, which has been used commonly for other acute respiratory conditions (</w:t>
      </w:r>
      <w:proofErr w:type="spellStart"/>
      <w:r w:rsidRPr="00FC03B8">
        <w:rPr>
          <w:rFonts w:asciiTheme="minorHAnsi" w:hAnsiTheme="minorHAnsi"/>
        </w:rPr>
        <w:t>Shanmugara</w:t>
      </w:r>
      <w:r>
        <w:rPr>
          <w:rFonts w:asciiTheme="minorHAnsi" w:hAnsiTheme="minorHAnsi"/>
        </w:rPr>
        <w:t>j</w:t>
      </w:r>
      <w:proofErr w:type="spellEnd"/>
      <w:r>
        <w:rPr>
          <w:rFonts w:asciiTheme="minorHAnsi" w:hAnsiTheme="minorHAnsi"/>
        </w:rPr>
        <w:t xml:space="preserve">, </w:t>
      </w:r>
      <w:proofErr w:type="spellStart"/>
      <w:proofErr w:type="gramStart"/>
      <w:r>
        <w:rPr>
          <w:rFonts w:asciiTheme="minorHAnsi" w:hAnsiTheme="minorHAnsi"/>
        </w:rPr>
        <w:t>Siriwattananon</w:t>
      </w:r>
      <w:proofErr w:type="spellEnd"/>
      <w:r>
        <w:rPr>
          <w:rFonts w:asciiTheme="minorHAnsi" w:hAnsiTheme="minorHAnsi"/>
        </w:rPr>
        <w:t xml:space="preserve">,  </w:t>
      </w:r>
      <w:proofErr w:type="spellStart"/>
      <w:r>
        <w:rPr>
          <w:rFonts w:asciiTheme="minorHAnsi" w:hAnsiTheme="minorHAnsi"/>
        </w:rPr>
        <w:t>Wangkanont</w:t>
      </w:r>
      <w:proofErr w:type="spellEnd"/>
      <w:proofErr w:type="gramEnd"/>
      <w:r>
        <w:rPr>
          <w:rFonts w:asciiTheme="minorHAnsi" w:hAnsiTheme="minorHAnsi"/>
        </w:rPr>
        <w:t xml:space="preserve"> &amp; </w:t>
      </w:r>
      <w:proofErr w:type="spellStart"/>
      <w:r>
        <w:rPr>
          <w:rFonts w:asciiTheme="minorHAnsi" w:hAnsiTheme="minorHAnsi"/>
        </w:rPr>
        <w:t>Phoolcharoen</w:t>
      </w:r>
      <w:proofErr w:type="spellEnd"/>
      <w:r>
        <w:rPr>
          <w:rFonts w:asciiTheme="minorHAnsi" w:hAnsiTheme="minorHAnsi"/>
        </w:rPr>
        <w:t xml:space="preserve">, </w:t>
      </w:r>
      <w:r w:rsidRPr="00FC03B8">
        <w:rPr>
          <w:rFonts w:asciiTheme="minorHAnsi" w:hAnsiTheme="minorHAnsi"/>
        </w:rPr>
        <w:t>2020)</w:t>
      </w:r>
      <w:r>
        <w:rPr>
          <w:rFonts w:asciiTheme="minorHAnsi" w:hAnsiTheme="minorHAnsi"/>
        </w:rPr>
        <w:t xml:space="preserve">. </w:t>
      </w:r>
    </w:p>
    <w:p w14:paraId="58FB7E18" w14:textId="77777777" w:rsidR="00324D4F" w:rsidRPr="008550F9" w:rsidRDefault="00324D4F" w:rsidP="00324D4F">
      <w:pPr>
        <w:pStyle w:val="NormalWeb"/>
        <w:spacing w:before="0" w:beforeAutospacing="0" w:after="0" w:afterAutospacing="0" w:line="480" w:lineRule="auto"/>
        <w:rPr>
          <w:rFonts w:asciiTheme="minorHAnsi" w:hAnsiTheme="minorHAnsi"/>
        </w:rPr>
      </w:pPr>
    </w:p>
    <w:p w14:paraId="43214658" w14:textId="77777777" w:rsidR="00324D4F" w:rsidRPr="008550F9" w:rsidRDefault="00324D4F" w:rsidP="00324D4F">
      <w:pPr>
        <w:pStyle w:val="NormalWeb"/>
        <w:spacing w:before="0" w:beforeAutospacing="0" w:after="0" w:afterAutospacing="0" w:line="480" w:lineRule="auto"/>
        <w:rPr>
          <w:rFonts w:asciiTheme="minorHAnsi" w:hAnsiTheme="minorHAnsi"/>
          <w:b/>
        </w:rPr>
      </w:pPr>
      <w:r w:rsidRPr="008550F9">
        <w:rPr>
          <w:rFonts w:asciiTheme="minorHAnsi" w:hAnsiTheme="minorHAnsi"/>
          <w:b/>
        </w:rPr>
        <w:t xml:space="preserve">How the intervention might </w:t>
      </w:r>
      <w:proofErr w:type="gramStart"/>
      <w:r w:rsidRPr="008550F9">
        <w:rPr>
          <w:rFonts w:asciiTheme="minorHAnsi" w:hAnsiTheme="minorHAnsi"/>
          <w:b/>
        </w:rPr>
        <w:t>work :</w:t>
      </w:r>
      <w:proofErr w:type="gramEnd"/>
      <w:r w:rsidRPr="008550F9">
        <w:rPr>
          <w:rFonts w:asciiTheme="minorHAnsi" w:hAnsiTheme="minorHAnsi"/>
          <w:b/>
        </w:rPr>
        <w:t xml:space="preserve"> </w:t>
      </w:r>
    </w:p>
    <w:p w14:paraId="6E947FD3" w14:textId="77777777" w:rsidR="00324D4F" w:rsidRPr="008550F9" w:rsidRDefault="00324D4F" w:rsidP="00324D4F">
      <w:pPr>
        <w:spacing w:line="480" w:lineRule="auto"/>
        <w:rPr>
          <w:rFonts w:asciiTheme="minorHAnsi" w:hAnsiTheme="minorHAnsi"/>
        </w:rPr>
      </w:pPr>
      <w:r>
        <w:rPr>
          <w:rFonts w:asciiTheme="minorHAnsi" w:hAnsiTheme="minorHAnsi"/>
        </w:rPr>
        <w:t>While an effective vaccine or treatment is not yet approved, the intervention consists of using some type of monoclonal therapy and to keep inflammation under control. The selection of the therapy is associated to the specific patient, due to the potential existence of harmful side effects.</w:t>
      </w:r>
    </w:p>
    <w:p w14:paraId="51F8A408" w14:textId="77777777" w:rsidR="00324D4F" w:rsidRPr="008550F9" w:rsidRDefault="00324D4F" w:rsidP="00324D4F">
      <w:pPr>
        <w:spacing w:after="240" w:line="480" w:lineRule="auto"/>
        <w:rPr>
          <w:rFonts w:asciiTheme="minorHAnsi" w:hAnsiTheme="minorHAnsi"/>
        </w:rPr>
      </w:pPr>
    </w:p>
    <w:p w14:paraId="4AB9B3C7" w14:textId="77777777" w:rsidR="00324D4F" w:rsidRPr="008550F9" w:rsidRDefault="00324D4F" w:rsidP="00324D4F">
      <w:pPr>
        <w:spacing w:after="240" w:line="480" w:lineRule="auto"/>
        <w:rPr>
          <w:rFonts w:asciiTheme="minorHAnsi" w:hAnsiTheme="minorHAnsi"/>
          <w:b/>
        </w:rPr>
      </w:pPr>
      <w:r w:rsidRPr="008550F9">
        <w:rPr>
          <w:rFonts w:asciiTheme="minorHAnsi" w:hAnsiTheme="minorHAnsi"/>
          <w:b/>
        </w:rPr>
        <w:lastRenderedPageBreak/>
        <w:t xml:space="preserve">Pico question being explored: </w:t>
      </w:r>
    </w:p>
    <w:p w14:paraId="5132B036" w14:textId="77777777" w:rsidR="00324D4F" w:rsidRPr="008550F9" w:rsidRDefault="00324D4F" w:rsidP="00324D4F">
      <w:pPr>
        <w:pStyle w:val="NormalWeb"/>
        <w:spacing w:before="0" w:beforeAutospacing="0" w:after="0" w:afterAutospacing="0" w:line="480" w:lineRule="auto"/>
        <w:rPr>
          <w:rFonts w:asciiTheme="minorHAnsi" w:hAnsiTheme="minorHAnsi"/>
        </w:rPr>
      </w:pPr>
      <w:r w:rsidRPr="008550F9">
        <w:rPr>
          <w:rFonts w:asciiTheme="minorHAnsi" w:hAnsiTheme="minorHAnsi" w:cs="Arial"/>
          <w:color w:val="000000"/>
        </w:rPr>
        <w:t> </w:t>
      </w:r>
      <w:r>
        <w:rPr>
          <w:rFonts w:asciiTheme="minorHAnsi" w:hAnsiTheme="minorHAnsi" w:cs="Arial"/>
          <w:color w:val="000000"/>
        </w:rPr>
        <w:t>Are any of the existing antiviral treatments and antibody therapies effective at treating COVID-19 and safe for its use in humans</w:t>
      </w:r>
      <w:r w:rsidRPr="008550F9">
        <w:rPr>
          <w:rFonts w:asciiTheme="minorHAnsi" w:hAnsiTheme="minorHAnsi" w:cs="Arial"/>
          <w:color w:val="000000"/>
        </w:rPr>
        <w:t>?</w:t>
      </w:r>
    </w:p>
    <w:p w14:paraId="209ED612" w14:textId="77777777" w:rsidR="00324D4F" w:rsidRPr="008550F9" w:rsidRDefault="00324D4F" w:rsidP="00324D4F">
      <w:pPr>
        <w:pStyle w:val="NormalWeb"/>
        <w:spacing w:before="0" w:beforeAutospacing="0" w:after="0" w:afterAutospacing="0"/>
        <w:rPr>
          <w:rFonts w:asciiTheme="minorHAnsi" w:hAnsiTheme="minorHAnsi"/>
        </w:rPr>
      </w:pPr>
      <w:r w:rsidRPr="008550F9">
        <w:rPr>
          <w:rFonts w:asciiTheme="minorHAnsi" w:hAnsiTheme="minorHAnsi" w:cs="Arial"/>
          <w:color w:val="000000"/>
        </w:rPr>
        <w:t> </w:t>
      </w:r>
    </w:p>
    <w:p w14:paraId="08872AD6" w14:textId="77777777" w:rsidR="00324D4F" w:rsidRPr="00270B9C" w:rsidRDefault="00324D4F" w:rsidP="00324D4F">
      <w:pPr>
        <w:pStyle w:val="NormalWeb"/>
        <w:spacing w:before="0" w:beforeAutospacing="0" w:after="0" w:afterAutospacing="0"/>
        <w:rPr>
          <w:rFonts w:asciiTheme="minorHAnsi" w:hAnsiTheme="minorHAnsi"/>
          <w:b/>
        </w:rPr>
      </w:pPr>
      <w:r w:rsidRPr="00270B9C">
        <w:rPr>
          <w:rFonts w:asciiTheme="minorHAnsi" w:hAnsiTheme="minorHAnsi" w:cs="Arial"/>
          <w:b/>
          <w:color w:val="000000"/>
        </w:rPr>
        <w:t>Methods</w:t>
      </w:r>
    </w:p>
    <w:p w14:paraId="4483135B" w14:textId="77777777" w:rsidR="00324D4F" w:rsidRPr="008550F9" w:rsidRDefault="00324D4F" w:rsidP="00324D4F">
      <w:pPr>
        <w:pStyle w:val="NormalWeb"/>
        <w:spacing w:before="0" w:beforeAutospacing="0" w:after="0" w:afterAutospacing="0"/>
        <w:rPr>
          <w:rFonts w:asciiTheme="minorHAnsi" w:hAnsiTheme="minorHAnsi"/>
        </w:rPr>
      </w:pPr>
      <w:r w:rsidRPr="008550F9">
        <w:rPr>
          <w:rFonts w:asciiTheme="minorHAnsi" w:hAnsiTheme="minorHAnsi" w:cs="Arial"/>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4146"/>
        <w:gridCol w:w="4854"/>
      </w:tblGrid>
      <w:tr w:rsidR="00324D4F" w:rsidRPr="008550F9" w14:paraId="33D2E09E" w14:textId="77777777" w:rsidTr="00EF0C47">
        <w:trPr>
          <w:trHeight w:val="635"/>
        </w:trPr>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738A6C10" w14:textId="77777777" w:rsidR="00324D4F" w:rsidRPr="008550F9" w:rsidRDefault="00324D4F" w:rsidP="00EF0C47">
            <w:pPr>
              <w:pStyle w:val="NormalWeb"/>
              <w:spacing w:before="0" w:beforeAutospacing="0" w:after="0" w:afterAutospacing="0"/>
              <w:rPr>
                <w:rFonts w:asciiTheme="minorHAnsi" w:hAnsiTheme="minorHAnsi"/>
              </w:rPr>
            </w:pPr>
            <w:r w:rsidRPr="008550F9">
              <w:rPr>
                <w:rFonts w:asciiTheme="minorHAnsi" w:hAnsiTheme="minorHAnsi" w:cs="Arial"/>
                <w:b/>
                <w:bCs/>
                <w:color w:val="000000"/>
              </w:rPr>
              <w:t>Types of studies included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09222" w14:textId="77777777" w:rsidR="00324D4F" w:rsidRPr="008550F9" w:rsidRDefault="00324D4F" w:rsidP="00EF0C47">
            <w:pPr>
              <w:pStyle w:val="NormalWeb"/>
              <w:spacing w:before="0" w:beforeAutospacing="0" w:after="0" w:afterAutospacing="0"/>
              <w:ind w:left="360" w:hanging="360"/>
              <w:rPr>
                <w:rFonts w:asciiTheme="minorHAnsi" w:hAnsiTheme="minorHAnsi"/>
              </w:rPr>
            </w:pPr>
            <w:r w:rsidRPr="008550F9">
              <w:rPr>
                <w:rFonts w:asciiTheme="minorHAnsi" w:hAnsiTheme="minorHAnsi"/>
                <w:color w:val="000000"/>
              </w:rPr>
              <w:t xml:space="preserve"> </w:t>
            </w:r>
            <w:r w:rsidRPr="008550F9">
              <w:rPr>
                <w:rFonts w:asciiTheme="minorHAnsi" w:hAnsiTheme="minorHAnsi" w:cs="Arial"/>
                <w:color w:val="000000"/>
              </w:rPr>
              <w:t> The</w:t>
            </w:r>
            <w:r>
              <w:rPr>
                <w:rFonts w:asciiTheme="minorHAnsi" w:hAnsiTheme="minorHAnsi" w:cs="Arial"/>
                <w:color w:val="000000"/>
              </w:rPr>
              <w:t xml:space="preserve"> studies included in this analysis are all</w:t>
            </w:r>
            <w:r w:rsidRPr="008550F9">
              <w:rPr>
                <w:rFonts w:asciiTheme="minorHAnsi" w:hAnsiTheme="minorHAnsi" w:cs="Arial"/>
                <w:color w:val="000000"/>
              </w:rPr>
              <w:t xml:space="preserve"> randomised control trials</w:t>
            </w:r>
            <w:r>
              <w:rPr>
                <w:rFonts w:asciiTheme="minorHAnsi" w:hAnsiTheme="minorHAnsi" w:cs="Arial"/>
                <w:color w:val="000000"/>
              </w:rPr>
              <w:t xml:space="preserve"> (RCT)</w:t>
            </w:r>
            <w:r w:rsidRPr="008550F9">
              <w:rPr>
                <w:rFonts w:asciiTheme="minorHAnsi" w:hAnsiTheme="minorHAnsi" w:cs="Arial"/>
                <w:color w:val="000000"/>
              </w:rPr>
              <w:t>.</w:t>
            </w:r>
          </w:p>
        </w:tc>
      </w:tr>
      <w:tr w:rsidR="00324D4F" w:rsidRPr="008550F9" w14:paraId="190225F1" w14:textId="77777777" w:rsidTr="00EF0C47">
        <w:trPr>
          <w:trHeight w:val="485"/>
        </w:trPr>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3BFFE511" w14:textId="77777777" w:rsidR="00324D4F" w:rsidRPr="008550F9" w:rsidRDefault="00324D4F" w:rsidP="00EF0C47">
            <w:pPr>
              <w:pStyle w:val="NormalWeb"/>
              <w:spacing w:before="0" w:beforeAutospacing="0" w:after="0" w:afterAutospacing="0"/>
              <w:rPr>
                <w:rFonts w:asciiTheme="minorHAnsi" w:hAnsiTheme="minorHAnsi"/>
              </w:rPr>
            </w:pPr>
            <w:r w:rsidRPr="008550F9">
              <w:rPr>
                <w:rFonts w:asciiTheme="minorHAnsi" w:hAnsiTheme="minorHAnsi" w:cs="Arial"/>
                <w:b/>
                <w:bCs/>
                <w:color w:val="000000"/>
              </w:rPr>
              <w:t>Types of participants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38495" w14:textId="77777777" w:rsidR="00324D4F" w:rsidRPr="008550F9" w:rsidRDefault="00324D4F" w:rsidP="00EF0C47">
            <w:pPr>
              <w:pStyle w:val="NormalWeb"/>
              <w:spacing w:before="0" w:beforeAutospacing="0" w:after="0" w:afterAutospacing="0"/>
              <w:ind w:left="360" w:hanging="360"/>
              <w:rPr>
                <w:rFonts w:asciiTheme="minorHAnsi" w:hAnsiTheme="minorHAnsi"/>
              </w:rPr>
            </w:pPr>
            <w:r w:rsidRPr="008550F9">
              <w:rPr>
                <w:rFonts w:asciiTheme="minorHAnsi" w:hAnsiTheme="minorHAnsi"/>
                <w:color w:val="000000"/>
              </w:rPr>
              <w:t xml:space="preserve">  </w:t>
            </w:r>
            <w:r w:rsidRPr="008550F9">
              <w:rPr>
                <w:rFonts w:asciiTheme="minorHAnsi" w:hAnsiTheme="minorHAnsi" w:cs="Arial"/>
                <w:color w:val="000000"/>
              </w:rPr>
              <w:t> </w:t>
            </w:r>
            <w:r>
              <w:rPr>
                <w:rFonts w:asciiTheme="minorHAnsi" w:hAnsiTheme="minorHAnsi" w:cs="Arial"/>
                <w:color w:val="000000"/>
              </w:rPr>
              <w:t>The analysis is restricted only a</w:t>
            </w:r>
            <w:r w:rsidRPr="008550F9">
              <w:rPr>
                <w:rFonts w:asciiTheme="minorHAnsi" w:hAnsiTheme="minorHAnsi" w:cs="Arial"/>
                <w:color w:val="000000"/>
              </w:rPr>
              <w:t>dults</w:t>
            </w:r>
            <w:r>
              <w:rPr>
                <w:rFonts w:asciiTheme="minorHAnsi" w:hAnsiTheme="minorHAnsi" w:cs="Arial"/>
                <w:color w:val="000000"/>
              </w:rPr>
              <w:t>, who are older than 1</w:t>
            </w:r>
            <w:r w:rsidRPr="008550F9">
              <w:rPr>
                <w:rFonts w:asciiTheme="minorHAnsi" w:hAnsiTheme="minorHAnsi" w:cs="Arial"/>
                <w:color w:val="000000"/>
              </w:rPr>
              <w:t>8 years.</w:t>
            </w:r>
          </w:p>
        </w:tc>
      </w:tr>
      <w:tr w:rsidR="00324D4F" w:rsidRPr="008550F9" w14:paraId="41097FBA" w14:textId="77777777" w:rsidTr="00EF0C47">
        <w:trPr>
          <w:trHeight w:val="845"/>
        </w:trPr>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027651EA" w14:textId="77777777" w:rsidR="00324D4F" w:rsidRPr="008550F9" w:rsidRDefault="00324D4F" w:rsidP="00EF0C47">
            <w:pPr>
              <w:pStyle w:val="NormalWeb"/>
              <w:spacing w:before="0" w:beforeAutospacing="0" w:after="0" w:afterAutospacing="0"/>
              <w:rPr>
                <w:rFonts w:asciiTheme="minorHAnsi" w:hAnsiTheme="minorHAnsi"/>
              </w:rPr>
            </w:pPr>
            <w:r w:rsidRPr="008550F9">
              <w:rPr>
                <w:rFonts w:asciiTheme="minorHAnsi" w:hAnsiTheme="minorHAnsi" w:cs="Arial"/>
                <w:b/>
                <w:bCs/>
                <w:color w:val="000000"/>
              </w:rPr>
              <w:t>Types of interventions (include intervention and control)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313CCD" w14:textId="77777777" w:rsidR="00324D4F" w:rsidRPr="00C371E1" w:rsidRDefault="00324D4F" w:rsidP="00324D4F">
            <w:pPr>
              <w:pStyle w:val="NormalWeb"/>
              <w:numPr>
                <w:ilvl w:val="0"/>
                <w:numId w:val="5"/>
              </w:numPr>
              <w:spacing w:before="0" w:beforeAutospacing="0" w:after="0" w:afterAutospacing="0"/>
              <w:rPr>
                <w:rFonts w:asciiTheme="minorHAnsi" w:hAnsiTheme="minorHAnsi"/>
              </w:rPr>
            </w:pPr>
            <w:r w:rsidRPr="00C371E1">
              <w:rPr>
                <w:rFonts w:asciiTheme="minorHAnsi" w:hAnsiTheme="minorHAnsi" w:cs="Arial"/>
                <w:color w:val="000000"/>
              </w:rPr>
              <w:t xml:space="preserve">Standard of Care </w:t>
            </w:r>
            <w:proofErr w:type="gramStart"/>
            <w:r w:rsidRPr="00C371E1">
              <w:rPr>
                <w:rFonts w:asciiTheme="minorHAnsi" w:hAnsiTheme="minorHAnsi" w:cs="Arial"/>
                <w:color w:val="000000"/>
              </w:rPr>
              <w:t>( control</w:t>
            </w:r>
            <w:proofErr w:type="gramEnd"/>
            <w:r w:rsidRPr="00C371E1">
              <w:rPr>
                <w:rFonts w:asciiTheme="minorHAnsi" w:hAnsiTheme="minorHAnsi" w:cs="Arial"/>
                <w:color w:val="000000"/>
              </w:rPr>
              <w:t xml:space="preserve"> group)</w:t>
            </w:r>
          </w:p>
          <w:p w14:paraId="4BF64031" w14:textId="77777777" w:rsidR="00324D4F" w:rsidRPr="008550F9" w:rsidRDefault="00324D4F" w:rsidP="00324D4F">
            <w:pPr>
              <w:pStyle w:val="NormalWeb"/>
              <w:numPr>
                <w:ilvl w:val="0"/>
                <w:numId w:val="5"/>
              </w:numPr>
              <w:spacing w:before="0" w:beforeAutospacing="0" w:after="0" w:afterAutospacing="0"/>
              <w:rPr>
                <w:rFonts w:asciiTheme="minorHAnsi" w:hAnsiTheme="minorHAnsi"/>
              </w:rPr>
            </w:pPr>
            <w:r w:rsidRPr="00C371E1">
              <w:rPr>
                <w:rFonts w:asciiTheme="minorHAnsi" w:hAnsiTheme="minorHAnsi"/>
              </w:rPr>
              <w:t xml:space="preserve">Antiviral or </w:t>
            </w:r>
            <w:proofErr w:type="spellStart"/>
            <w:r w:rsidRPr="00C371E1">
              <w:rPr>
                <w:rFonts w:asciiTheme="minorHAnsi" w:hAnsiTheme="minorHAnsi"/>
              </w:rPr>
              <w:t>anti inflammatory</w:t>
            </w:r>
            <w:proofErr w:type="spellEnd"/>
            <w:r w:rsidRPr="00C371E1">
              <w:rPr>
                <w:rFonts w:asciiTheme="minorHAnsi" w:hAnsiTheme="minorHAnsi"/>
              </w:rPr>
              <w:t xml:space="preserve"> drug </w:t>
            </w:r>
            <w:proofErr w:type="gramStart"/>
            <w:r w:rsidRPr="00C371E1">
              <w:rPr>
                <w:rFonts w:asciiTheme="minorHAnsi" w:hAnsiTheme="minorHAnsi"/>
              </w:rPr>
              <w:t>( intervention</w:t>
            </w:r>
            <w:proofErr w:type="gramEnd"/>
            <w:r w:rsidRPr="00C371E1">
              <w:rPr>
                <w:rFonts w:asciiTheme="minorHAnsi" w:hAnsiTheme="minorHAnsi"/>
              </w:rPr>
              <w:t xml:space="preserve"> group)</w:t>
            </w:r>
          </w:p>
        </w:tc>
      </w:tr>
      <w:tr w:rsidR="00324D4F" w:rsidRPr="008550F9" w14:paraId="0F1FBC3F" w14:textId="77777777" w:rsidTr="00EF0C47">
        <w:trPr>
          <w:trHeight w:val="1055"/>
        </w:trPr>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2475D9F0" w14:textId="77777777" w:rsidR="00324D4F" w:rsidRPr="008550F9" w:rsidRDefault="00324D4F" w:rsidP="00EF0C47">
            <w:pPr>
              <w:pStyle w:val="NormalWeb"/>
              <w:spacing w:before="0" w:beforeAutospacing="0" w:after="0" w:afterAutospacing="0"/>
              <w:rPr>
                <w:rFonts w:asciiTheme="minorHAnsi" w:hAnsiTheme="minorHAnsi"/>
              </w:rPr>
            </w:pPr>
            <w:r w:rsidRPr="008550F9">
              <w:rPr>
                <w:rFonts w:asciiTheme="minorHAnsi" w:hAnsiTheme="minorHAnsi" w:cs="Arial"/>
                <w:b/>
                <w:bCs/>
                <w:color w:val="000000"/>
              </w:rPr>
              <w:t>Types of outcome measures (i.e. Visual analogue 10-point scale)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369E15" w14:textId="77777777" w:rsidR="00324D4F" w:rsidRPr="008550F9" w:rsidRDefault="00324D4F" w:rsidP="00EF0C47">
            <w:pPr>
              <w:pStyle w:val="NormalWeb"/>
              <w:spacing w:before="0" w:beforeAutospacing="0" w:after="0" w:afterAutospacing="0"/>
              <w:rPr>
                <w:rFonts w:asciiTheme="minorHAnsi" w:hAnsiTheme="minorHAnsi" w:cs="Arial"/>
                <w:color w:val="000000"/>
                <w:u w:val="single"/>
              </w:rPr>
            </w:pPr>
            <w:r w:rsidRPr="008550F9">
              <w:rPr>
                <w:rFonts w:asciiTheme="minorHAnsi" w:hAnsiTheme="minorHAnsi" w:cs="Arial"/>
                <w:color w:val="000000"/>
                <w:u w:val="single"/>
              </w:rPr>
              <w:t>Primary outcome</w:t>
            </w:r>
          </w:p>
          <w:p w14:paraId="425B79EC" w14:textId="77777777" w:rsidR="00324D4F" w:rsidRPr="008550F9" w:rsidRDefault="00324D4F" w:rsidP="00EF0C47">
            <w:pPr>
              <w:pStyle w:val="NormalWeb"/>
              <w:spacing w:before="0" w:beforeAutospacing="0" w:after="0" w:afterAutospacing="0"/>
              <w:rPr>
                <w:rFonts w:asciiTheme="minorHAnsi" w:hAnsiTheme="minorHAnsi"/>
              </w:rPr>
            </w:pPr>
          </w:p>
          <w:p w14:paraId="4A613AF6" w14:textId="77777777" w:rsidR="00324D4F" w:rsidRPr="008550F9" w:rsidRDefault="00324D4F" w:rsidP="00EF0C47">
            <w:pPr>
              <w:pStyle w:val="NormalWeb"/>
              <w:spacing w:before="0" w:beforeAutospacing="0" w:after="0" w:afterAutospacing="0"/>
              <w:rPr>
                <w:rFonts w:asciiTheme="minorHAnsi" w:hAnsiTheme="minorHAnsi"/>
              </w:rPr>
            </w:pPr>
            <w:r>
              <w:rPr>
                <w:rFonts w:asciiTheme="minorHAnsi" w:hAnsiTheme="minorHAnsi"/>
              </w:rPr>
              <w:t>Evaluation of how effective the treatment is compared to the control group</w:t>
            </w:r>
            <w:r w:rsidRPr="008550F9">
              <w:rPr>
                <w:rFonts w:asciiTheme="minorHAnsi" w:hAnsiTheme="minorHAnsi"/>
              </w:rPr>
              <w:t xml:space="preserve"> </w:t>
            </w:r>
          </w:p>
        </w:tc>
      </w:tr>
    </w:tbl>
    <w:p w14:paraId="4F857E4C" w14:textId="77777777" w:rsidR="00324D4F" w:rsidRPr="008550F9" w:rsidRDefault="00324D4F" w:rsidP="00324D4F">
      <w:pPr>
        <w:pStyle w:val="NormalWeb"/>
        <w:spacing w:before="0" w:beforeAutospacing="0" w:after="0" w:afterAutospacing="0"/>
        <w:rPr>
          <w:rFonts w:asciiTheme="minorHAnsi" w:hAnsiTheme="minorHAnsi"/>
        </w:rPr>
      </w:pPr>
      <w:r w:rsidRPr="008550F9">
        <w:rPr>
          <w:rFonts w:asciiTheme="minorHAnsi" w:hAnsiTheme="minorHAnsi" w:cs="Arial"/>
          <w:color w:val="000000"/>
        </w:rPr>
        <w:t> </w:t>
      </w:r>
    </w:p>
    <w:p w14:paraId="4F4B1967" w14:textId="77777777" w:rsidR="00324D4F" w:rsidRPr="008550F9" w:rsidRDefault="00324D4F" w:rsidP="00324D4F">
      <w:pPr>
        <w:pStyle w:val="NormalWeb"/>
        <w:spacing w:before="0" w:beforeAutospacing="0" w:after="0" w:afterAutospacing="0"/>
        <w:rPr>
          <w:rFonts w:asciiTheme="minorHAnsi" w:hAnsiTheme="minorHAnsi"/>
        </w:rPr>
      </w:pPr>
      <w:r w:rsidRPr="008550F9">
        <w:rPr>
          <w:rFonts w:asciiTheme="minorHAnsi" w:hAnsiTheme="minorHAnsi" w:cs="Arial"/>
          <w:color w:val="000000"/>
        </w:rPr>
        <w:t> </w:t>
      </w:r>
    </w:p>
    <w:p w14:paraId="0F1A5E8F" w14:textId="77777777" w:rsidR="00324D4F" w:rsidRPr="008550F9" w:rsidRDefault="00324D4F" w:rsidP="00324D4F">
      <w:pPr>
        <w:pStyle w:val="Heading2"/>
        <w:spacing w:line="480" w:lineRule="auto"/>
        <w:rPr>
          <w:rFonts w:asciiTheme="minorHAnsi" w:hAnsiTheme="minorHAnsi" w:cs="Arial"/>
          <w:b/>
          <w:bCs/>
          <w:color w:val="000000"/>
          <w:sz w:val="24"/>
          <w:szCs w:val="24"/>
        </w:rPr>
      </w:pPr>
      <w:r w:rsidRPr="008550F9">
        <w:rPr>
          <w:rFonts w:asciiTheme="minorHAnsi" w:hAnsiTheme="minorHAnsi" w:cs="Arial"/>
          <w:b/>
          <w:bCs/>
          <w:color w:val="000000"/>
          <w:sz w:val="24"/>
          <w:szCs w:val="24"/>
        </w:rPr>
        <w:t>Inclusion Criteria</w:t>
      </w:r>
    </w:p>
    <w:p w14:paraId="01AA5B23" w14:textId="77777777" w:rsidR="00324D4F" w:rsidRPr="008550F9" w:rsidRDefault="00324D4F" w:rsidP="00324D4F">
      <w:pPr>
        <w:pStyle w:val="ListParagraph"/>
        <w:numPr>
          <w:ilvl w:val="0"/>
          <w:numId w:val="2"/>
        </w:numPr>
        <w:spacing w:line="480" w:lineRule="auto"/>
      </w:pPr>
      <w:r>
        <w:t xml:space="preserve">Only </w:t>
      </w:r>
      <w:r w:rsidRPr="008550F9">
        <w:t>Randomised controlled trials</w:t>
      </w:r>
      <w:r>
        <w:t xml:space="preserve"> were included</w:t>
      </w:r>
      <w:r w:rsidRPr="008550F9">
        <w:t>.</w:t>
      </w:r>
    </w:p>
    <w:p w14:paraId="7F76F041" w14:textId="77777777" w:rsidR="00324D4F" w:rsidRPr="008550F9" w:rsidRDefault="00324D4F" w:rsidP="00324D4F">
      <w:pPr>
        <w:pStyle w:val="ListParagraph"/>
        <w:numPr>
          <w:ilvl w:val="0"/>
          <w:numId w:val="1"/>
        </w:numPr>
        <w:spacing w:line="480" w:lineRule="auto"/>
      </w:pPr>
      <w:r>
        <w:t>Studied that had maximum comparison of two methods</w:t>
      </w:r>
      <w:r w:rsidRPr="008550F9">
        <w:t>.</w:t>
      </w:r>
    </w:p>
    <w:p w14:paraId="10EBE3B4" w14:textId="77777777" w:rsidR="00324D4F" w:rsidRPr="00065D97" w:rsidRDefault="00324D4F" w:rsidP="00324D4F">
      <w:pPr>
        <w:pStyle w:val="ListParagraph"/>
        <w:numPr>
          <w:ilvl w:val="0"/>
          <w:numId w:val="1"/>
        </w:numPr>
        <w:spacing w:line="480" w:lineRule="auto"/>
      </w:pPr>
      <w:r w:rsidRPr="00065D97">
        <w:t>Patients with COVID-19 with no previous terminal diseases or asymptomatic subjects with exposure to a confirmed COVID-19 case.</w:t>
      </w:r>
    </w:p>
    <w:p w14:paraId="448B3998" w14:textId="77777777" w:rsidR="00324D4F" w:rsidRPr="008550F9" w:rsidRDefault="00324D4F" w:rsidP="00324D4F">
      <w:pPr>
        <w:pStyle w:val="ListParagraph"/>
        <w:numPr>
          <w:ilvl w:val="0"/>
          <w:numId w:val="1"/>
        </w:numPr>
        <w:spacing w:line="480" w:lineRule="auto"/>
      </w:pPr>
      <w:r w:rsidRPr="008550F9">
        <w:t>Patients older than 18 years of age.</w:t>
      </w:r>
    </w:p>
    <w:p w14:paraId="2C2D67D1" w14:textId="77777777" w:rsidR="00324D4F" w:rsidRPr="008550F9" w:rsidRDefault="00324D4F" w:rsidP="00324D4F">
      <w:pPr>
        <w:pStyle w:val="ListParagraph"/>
        <w:numPr>
          <w:ilvl w:val="0"/>
          <w:numId w:val="1"/>
        </w:numPr>
        <w:spacing w:line="480" w:lineRule="auto"/>
      </w:pPr>
      <w:r>
        <w:t>Only studies no older than 2</w:t>
      </w:r>
      <w:r w:rsidRPr="008550F9">
        <w:t xml:space="preserve"> years</w:t>
      </w:r>
      <w:r>
        <w:t xml:space="preserve"> were used</w:t>
      </w:r>
      <w:r w:rsidRPr="008550F9">
        <w:t>.</w:t>
      </w:r>
    </w:p>
    <w:p w14:paraId="64F49078" w14:textId="77777777" w:rsidR="00324D4F" w:rsidRPr="008550F9" w:rsidRDefault="00324D4F" w:rsidP="00324D4F">
      <w:pPr>
        <w:pStyle w:val="ListParagraph"/>
        <w:numPr>
          <w:ilvl w:val="0"/>
          <w:numId w:val="1"/>
        </w:numPr>
        <w:spacing w:line="480" w:lineRule="auto"/>
      </w:pPr>
      <w:r>
        <w:t>Only cases were i</w:t>
      </w:r>
      <w:r w:rsidRPr="008550F9">
        <w:t>ntervention</w:t>
      </w:r>
      <w:r>
        <w:t xml:space="preserve"> was</w:t>
      </w:r>
      <w:r w:rsidRPr="008550F9">
        <w:t xml:space="preserve"> needed</w:t>
      </w:r>
      <w:r>
        <w:t xml:space="preserve"> were included</w:t>
      </w:r>
    </w:p>
    <w:p w14:paraId="155739BE" w14:textId="77777777" w:rsidR="00324D4F" w:rsidRPr="008550F9" w:rsidRDefault="00324D4F" w:rsidP="00324D4F">
      <w:pPr>
        <w:pStyle w:val="ListParagraph"/>
        <w:numPr>
          <w:ilvl w:val="0"/>
          <w:numId w:val="1"/>
        </w:numPr>
        <w:spacing w:line="480" w:lineRule="auto"/>
      </w:pPr>
      <w:r>
        <w:t xml:space="preserve">Only articles with literature </w:t>
      </w:r>
      <w:r w:rsidRPr="008550F9">
        <w:t>in English</w:t>
      </w:r>
      <w:r>
        <w:t xml:space="preserve"> were included</w:t>
      </w:r>
      <w:r w:rsidRPr="008550F9">
        <w:t>.</w:t>
      </w:r>
    </w:p>
    <w:p w14:paraId="4E4EE1F3" w14:textId="77777777" w:rsidR="00324D4F" w:rsidRPr="008550F9" w:rsidRDefault="00324D4F" w:rsidP="00324D4F">
      <w:pPr>
        <w:pStyle w:val="NormalWeb"/>
        <w:spacing w:before="0" w:beforeAutospacing="0" w:after="0" w:afterAutospacing="0" w:line="480" w:lineRule="auto"/>
        <w:rPr>
          <w:rFonts w:asciiTheme="minorHAnsi" w:hAnsiTheme="minorHAnsi"/>
        </w:rPr>
      </w:pPr>
      <w:r w:rsidRPr="008550F9">
        <w:rPr>
          <w:rFonts w:asciiTheme="minorHAnsi" w:hAnsiTheme="minorHAnsi" w:cs="Arial"/>
          <w:color w:val="000000"/>
        </w:rPr>
        <w:t> </w:t>
      </w:r>
    </w:p>
    <w:p w14:paraId="433EFC65" w14:textId="77777777" w:rsidR="00324D4F" w:rsidRPr="008550F9" w:rsidRDefault="00324D4F" w:rsidP="00324D4F">
      <w:pPr>
        <w:pStyle w:val="Heading2"/>
        <w:spacing w:line="480" w:lineRule="auto"/>
        <w:rPr>
          <w:rFonts w:asciiTheme="minorHAnsi" w:hAnsiTheme="minorHAnsi"/>
          <w:sz w:val="24"/>
          <w:szCs w:val="24"/>
        </w:rPr>
      </w:pPr>
      <w:r w:rsidRPr="008550F9">
        <w:rPr>
          <w:rFonts w:asciiTheme="minorHAnsi" w:hAnsiTheme="minorHAnsi" w:cs="Arial"/>
          <w:b/>
          <w:bCs/>
          <w:color w:val="000000"/>
          <w:sz w:val="24"/>
          <w:szCs w:val="24"/>
        </w:rPr>
        <w:lastRenderedPageBreak/>
        <w:t>Exclusion Criteria</w:t>
      </w:r>
    </w:p>
    <w:p w14:paraId="626595B7" w14:textId="77777777" w:rsidR="00324D4F" w:rsidRPr="008550F9" w:rsidRDefault="00324D4F" w:rsidP="00324D4F">
      <w:pPr>
        <w:pStyle w:val="NormalWeb"/>
        <w:spacing w:before="0" w:beforeAutospacing="0" w:after="0" w:afterAutospacing="0" w:line="480" w:lineRule="auto"/>
        <w:rPr>
          <w:rFonts w:asciiTheme="minorHAnsi" w:hAnsiTheme="minorHAnsi"/>
        </w:rPr>
      </w:pPr>
      <w:r w:rsidRPr="008550F9">
        <w:rPr>
          <w:rFonts w:asciiTheme="minorHAnsi" w:hAnsiTheme="minorHAnsi" w:cs="Arial"/>
          <w:color w:val="000000"/>
        </w:rPr>
        <w:t> </w:t>
      </w:r>
      <w:r>
        <w:rPr>
          <w:rFonts w:asciiTheme="minorHAnsi" w:hAnsiTheme="minorHAnsi" w:cs="Arial"/>
          <w:color w:val="000000"/>
        </w:rPr>
        <w:t>For this review any s</w:t>
      </w:r>
      <w:r>
        <w:rPr>
          <w:rFonts w:asciiTheme="minorHAnsi" w:hAnsiTheme="minorHAnsi"/>
        </w:rPr>
        <w:t xml:space="preserve">tudy that was a </w:t>
      </w:r>
      <w:proofErr w:type="gramStart"/>
      <w:r>
        <w:rPr>
          <w:rFonts w:asciiTheme="minorHAnsi" w:hAnsiTheme="minorHAnsi"/>
        </w:rPr>
        <w:t>reviews</w:t>
      </w:r>
      <w:proofErr w:type="gramEnd"/>
      <w:r>
        <w:rPr>
          <w:rFonts w:asciiTheme="minorHAnsi" w:hAnsiTheme="minorHAnsi"/>
        </w:rPr>
        <w:t xml:space="preserve"> or a </w:t>
      </w:r>
      <w:r w:rsidRPr="008550F9">
        <w:rPr>
          <w:rFonts w:asciiTheme="minorHAnsi" w:hAnsiTheme="minorHAnsi"/>
        </w:rPr>
        <w:t xml:space="preserve">letters </w:t>
      </w:r>
      <w:r>
        <w:rPr>
          <w:rFonts w:asciiTheme="minorHAnsi" w:hAnsiTheme="minorHAnsi"/>
        </w:rPr>
        <w:t>was excluded</w:t>
      </w:r>
      <w:r w:rsidRPr="008550F9">
        <w:rPr>
          <w:rFonts w:asciiTheme="minorHAnsi" w:hAnsiTheme="minorHAnsi"/>
        </w:rPr>
        <w:t>.</w:t>
      </w:r>
      <w:r>
        <w:rPr>
          <w:rFonts w:asciiTheme="minorHAnsi" w:hAnsiTheme="minorHAnsi"/>
        </w:rPr>
        <w:t xml:space="preserve"> Also, the following elements were excluded as well.</w:t>
      </w:r>
    </w:p>
    <w:p w14:paraId="6E2D8450" w14:textId="77777777" w:rsidR="00324D4F" w:rsidRPr="008550F9" w:rsidRDefault="00324D4F" w:rsidP="00324D4F">
      <w:pPr>
        <w:pStyle w:val="NormalWeb"/>
        <w:numPr>
          <w:ilvl w:val="0"/>
          <w:numId w:val="1"/>
        </w:numPr>
        <w:spacing w:before="0" w:beforeAutospacing="0" w:after="0" w:afterAutospacing="0" w:line="480" w:lineRule="auto"/>
        <w:rPr>
          <w:rFonts w:asciiTheme="minorHAnsi" w:hAnsiTheme="minorHAnsi"/>
        </w:rPr>
      </w:pPr>
      <w:r w:rsidRPr="008550F9">
        <w:rPr>
          <w:rFonts w:asciiTheme="minorHAnsi" w:hAnsiTheme="minorHAnsi"/>
        </w:rPr>
        <w:t>Multiple methods</w:t>
      </w:r>
    </w:p>
    <w:p w14:paraId="6339F469" w14:textId="77777777" w:rsidR="00324D4F" w:rsidRPr="008550F9" w:rsidRDefault="00324D4F" w:rsidP="00324D4F">
      <w:pPr>
        <w:pStyle w:val="NormalWeb"/>
        <w:numPr>
          <w:ilvl w:val="0"/>
          <w:numId w:val="1"/>
        </w:numPr>
        <w:spacing w:before="0" w:beforeAutospacing="0" w:after="0" w:afterAutospacing="0" w:line="480" w:lineRule="auto"/>
        <w:rPr>
          <w:rFonts w:asciiTheme="minorHAnsi" w:hAnsiTheme="minorHAnsi"/>
        </w:rPr>
      </w:pPr>
      <w:r>
        <w:rPr>
          <w:rFonts w:asciiTheme="minorHAnsi" w:hAnsiTheme="minorHAnsi"/>
        </w:rPr>
        <w:t xml:space="preserve">Studies that included subjects </w:t>
      </w:r>
      <w:r w:rsidRPr="008550F9">
        <w:rPr>
          <w:rFonts w:asciiTheme="minorHAnsi" w:hAnsiTheme="minorHAnsi"/>
        </w:rPr>
        <w:t>under the age of 18</w:t>
      </w:r>
    </w:p>
    <w:p w14:paraId="41624A05" w14:textId="77777777" w:rsidR="00324D4F" w:rsidRPr="008550F9" w:rsidRDefault="00324D4F" w:rsidP="00324D4F">
      <w:pPr>
        <w:pStyle w:val="NormalWeb"/>
        <w:numPr>
          <w:ilvl w:val="0"/>
          <w:numId w:val="1"/>
        </w:numPr>
        <w:spacing w:before="0" w:beforeAutospacing="0" w:after="0" w:afterAutospacing="0" w:line="480" w:lineRule="auto"/>
        <w:rPr>
          <w:rFonts w:asciiTheme="minorHAnsi" w:hAnsiTheme="minorHAnsi"/>
        </w:rPr>
      </w:pPr>
      <w:r>
        <w:rPr>
          <w:rFonts w:asciiTheme="minorHAnsi" w:hAnsiTheme="minorHAnsi"/>
        </w:rPr>
        <w:t>Studies that were m</w:t>
      </w:r>
      <w:r w:rsidRPr="008550F9">
        <w:rPr>
          <w:rFonts w:asciiTheme="minorHAnsi" w:hAnsiTheme="minorHAnsi"/>
        </w:rPr>
        <w:t>ore than 2 years old.</w:t>
      </w:r>
    </w:p>
    <w:p w14:paraId="72BE6E8A" w14:textId="77777777" w:rsidR="00324D4F" w:rsidRPr="008550F9" w:rsidRDefault="00324D4F" w:rsidP="00324D4F">
      <w:pPr>
        <w:pStyle w:val="NormalWeb"/>
        <w:numPr>
          <w:ilvl w:val="0"/>
          <w:numId w:val="1"/>
        </w:numPr>
        <w:spacing w:before="0" w:beforeAutospacing="0" w:after="0" w:afterAutospacing="0" w:line="480" w:lineRule="auto"/>
        <w:rPr>
          <w:rFonts w:asciiTheme="minorHAnsi" w:hAnsiTheme="minorHAnsi"/>
        </w:rPr>
      </w:pPr>
      <w:r>
        <w:rPr>
          <w:rFonts w:asciiTheme="minorHAnsi" w:hAnsiTheme="minorHAnsi"/>
        </w:rPr>
        <w:t>Articles that were of poor evidence and/poor methodological approach</w:t>
      </w:r>
      <w:r w:rsidRPr="008550F9">
        <w:rPr>
          <w:rFonts w:asciiTheme="minorHAnsi" w:hAnsiTheme="minorHAnsi"/>
        </w:rPr>
        <w:t>.</w:t>
      </w:r>
    </w:p>
    <w:p w14:paraId="0EA3A457" w14:textId="77777777" w:rsidR="00324D4F" w:rsidRPr="008550F9" w:rsidRDefault="00324D4F" w:rsidP="00324D4F">
      <w:pPr>
        <w:pStyle w:val="NormalWeb"/>
        <w:numPr>
          <w:ilvl w:val="0"/>
          <w:numId w:val="1"/>
        </w:numPr>
        <w:spacing w:before="0" w:beforeAutospacing="0" w:after="0" w:afterAutospacing="0" w:line="480" w:lineRule="auto"/>
        <w:rPr>
          <w:rFonts w:asciiTheme="minorHAnsi" w:hAnsiTheme="minorHAnsi"/>
        </w:rPr>
      </w:pPr>
      <w:r w:rsidRPr="008550F9">
        <w:rPr>
          <w:rFonts w:asciiTheme="minorHAnsi" w:hAnsiTheme="minorHAnsi"/>
        </w:rPr>
        <w:t xml:space="preserve">Literature </w:t>
      </w:r>
      <w:r>
        <w:rPr>
          <w:rFonts w:asciiTheme="minorHAnsi" w:hAnsiTheme="minorHAnsi"/>
        </w:rPr>
        <w:t xml:space="preserve">written in a language </w:t>
      </w:r>
      <w:r w:rsidRPr="008550F9">
        <w:rPr>
          <w:rFonts w:asciiTheme="minorHAnsi" w:hAnsiTheme="minorHAnsi"/>
        </w:rPr>
        <w:t>other than English.</w:t>
      </w:r>
    </w:p>
    <w:p w14:paraId="36E448FD" w14:textId="77777777" w:rsidR="00324D4F" w:rsidRPr="008550F9" w:rsidRDefault="00324D4F" w:rsidP="00324D4F">
      <w:pPr>
        <w:pStyle w:val="NormalWeb"/>
        <w:spacing w:before="0" w:beforeAutospacing="0" w:after="0" w:afterAutospacing="0" w:line="480" w:lineRule="auto"/>
        <w:ind w:left="720"/>
        <w:rPr>
          <w:rFonts w:asciiTheme="minorHAnsi" w:hAnsiTheme="minorHAnsi"/>
        </w:rPr>
      </w:pPr>
    </w:p>
    <w:p w14:paraId="6ED0F244" w14:textId="77777777" w:rsidR="00324D4F" w:rsidRPr="008550F9" w:rsidRDefault="00324D4F" w:rsidP="00324D4F">
      <w:pPr>
        <w:pStyle w:val="NormalWeb"/>
        <w:spacing w:before="0" w:beforeAutospacing="0" w:after="0" w:afterAutospacing="0"/>
        <w:rPr>
          <w:rFonts w:asciiTheme="minorHAnsi" w:hAnsiTheme="minorHAnsi"/>
        </w:rPr>
      </w:pPr>
      <w:r w:rsidRPr="008550F9">
        <w:rPr>
          <w:rFonts w:asciiTheme="minorHAnsi" w:hAnsiTheme="minorHAnsi" w:cs="Arial"/>
          <w:color w:val="000000"/>
        </w:rPr>
        <w:t> </w:t>
      </w:r>
    </w:p>
    <w:p w14:paraId="60EB0B2B" w14:textId="77777777" w:rsidR="00324D4F" w:rsidRPr="008550F9" w:rsidRDefault="00324D4F" w:rsidP="00324D4F">
      <w:pPr>
        <w:pStyle w:val="NormalWeb"/>
        <w:spacing w:before="0" w:beforeAutospacing="0" w:after="0" w:afterAutospacing="0"/>
        <w:rPr>
          <w:rFonts w:asciiTheme="minorHAnsi" w:hAnsiTheme="minorHAnsi"/>
        </w:rPr>
      </w:pPr>
      <w:r w:rsidRPr="008550F9">
        <w:rPr>
          <w:rFonts w:asciiTheme="minorHAnsi" w:hAnsiTheme="minorHAnsi" w:cs="Arial"/>
          <w:color w:val="000000"/>
        </w:rPr>
        <w:t> </w:t>
      </w:r>
    </w:p>
    <w:p w14:paraId="34186330" w14:textId="77777777" w:rsidR="00324D4F" w:rsidRPr="008550F9" w:rsidRDefault="00324D4F" w:rsidP="00324D4F">
      <w:pPr>
        <w:pStyle w:val="NormalWeb"/>
        <w:spacing w:before="0" w:beforeAutospacing="0" w:after="0" w:afterAutospacing="0"/>
        <w:rPr>
          <w:rFonts w:asciiTheme="minorHAnsi" w:hAnsiTheme="minorHAnsi"/>
        </w:rPr>
      </w:pPr>
    </w:p>
    <w:tbl>
      <w:tblPr>
        <w:tblW w:w="10286" w:type="dxa"/>
        <w:tblCellMar>
          <w:top w:w="15" w:type="dxa"/>
          <w:left w:w="15" w:type="dxa"/>
          <w:bottom w:w="15" w:type="dxa"/>
          <w:right w:w="15" w:type="dxa"/>
        </w:tblCellMar>
        <w:tblLook w:val="04A0" w:firstRow="1" w:lastRow="0" w:firstColumn="1" w:lastColumn="0" w:noHBand="0" w:noVBand="1"/>
      </w:tblPr>
      <w:tblGrid>
        <w:gridCol w:w="1242"/>
        <w:gridCol w:w="7312"/>
        <w:gridCol w:w="1732"/>
      </w:tblGrid>
      <w:tr w:rsidR="00324D4F" w:rsidRPr="008550F9" w14:paraId="133432CE" w14:textId="77777777" w:rsidTr="00EF0C47">
        <w:trPr>
          <w:trHeight w:val="779"/>
        </w:trPr>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26A1F7DD" w14:textId="77777777" w:rsidR="00324D4F" w:rsidRPr="008550F9" w:rsidRDefault="00324D4F" w:rsidP="00EF0C47">
            <w:pPr>
              <w:pStyle w:val="NormalWeb"/>
              <w:spacing w:before="0" w:beforeAutospacing="0" w:after="0" w:afterAutospacing="0"/>
              <w:jc w:val="center"/>
              <w:rPr>
                <w:rFonts w:asciiTheme="minorHAnsi" w:hAnsiTheme="minorHAnsi"/>
              </w:rPr>
            </w:pPr>
            <w:r w:rsidRPr="008550F9">
              <w:rPr>
                <w:rFonts w:asciiTheme="minorHAnsi" w:hAnsiTheme="minorHAnsi" w:cs="Arial"/>
                <w:b/>
                <w:bCs/>
                <w:color w:val="000000"/>
              </w:rPr>
              <w:t>Name of database</w:t>
            </w:r>
          </w:p>
        </w:tc>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2EAEA171" w14:textId="77777777" w:rsidR="00324D4F" w:rsidRPr="008550F9" w:rsidRDefault="00324D4F" w:rsidP="00EF0C47">
            <w:pPr>
              <w:pStyle w:val="NormalWeb"/>
              <w:spacing w:before="0" w:beforeAutospacing="0" w:after="0" w:afterAutospacing="0"/>
              <w:jc w:val="center"/>
              <w:rPr>
                <w:rFonts w:asciiTheme="minorHAnsi" w:hAnsiTheme="minorHAnsi"/>
              </w:rPr>
            </w:pPr>
            <w:r w:rsidRPr="008550F9">
              <w:rPr>
                <w:rFonts w:asciiTheme="minorHAnsi" w:hAnsiTheme="minorHAnsi" w:cs="Arial"/>
                <w:b/>
                <w:bCs/>
                <w:color w:val="000000"/>
                <w:u w:val="single"/>
              </w:rPr>
              <w:t>Detailed</w:t>
            </w:r>
            <w:r w:rsidRPr="008550F9">
              <w:rPr>
                <w:rFonts w:asciiTheme="minorHAnsi" w:hAnsiTheme="minorHAnsi" w:cs="Arial"/>
                <w:b/>
                <w:bCs/>
                <w:color w:val="000000"/>
              </w:rPr>
              <w:t xml:space="preserve"> search terms / strategy</w:t>
            </w:r>
          </w:p>
        </w:tc>
        <w:tc>
          <w:tcPr>
            <w:tcW w:w="0" w:type="auto"/>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7C7442D0" w14:textId="77777777" w:rsidR="00324D4F" w:rsidRPr="008550F9" w:rsidRDefault="00324D4F" w:rsidP="00EF0C47">
            <w:pPr>
              <w:pStyle w:val="NormalWeb"/>
              <w:spacing w:before="0" w:beforeAutospacing="0" w:after="0" w:afterAutospacing="0"/>
              <w:jc w:val="center"/>
              <w:rPr>
                <w:rFonts w:asciiTheme="minorHAnsi" w:hAnsiTheme="minorHAnsi"/>
              </w:rPr>
            </w:pPr>
            <w:r w:rsidRPr="008550F9">
              <w:rPr>
                <w:rFonts w:asciiTheme="minorHAnsi" w:hAnsiTheme="minorHAnsi" w:cs="Arial"/>
                <w:b/>
                <w:bCs/>
                <w:color w:val="000000"/>
              </w:rPr>
              <w:t>Number of results obtained</w:t>
            </w:r>
          </w:p>
        </w:tc>
      </w:tr>
      <w:tr w:rsidR="00324D4F" w:rsidRPr="008550F9" w14:paraId="2B21824F" w14:textId="77777777" w:rsidTr="00EF0C47">
        <w:trPr>
          <w:trHeight w:val="64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8DCB72" w14:textId="77777777" w:rsidR="00324D4F" w:rsidRPr="008550F9" w:rsidRDefault="00324D4F" w:rsidP="00EF0C47">
            <w:pPr>
              <w:pStyle w:val="NormalWeb"/>
              <w:spacing w:before="0" w:beforeAutospacing="0" w:after="0" w:afterAutospacing="0"/>
              <w:rPr>
                <w:rFonts w:asciiTheme="minorHAnsi" w:hAnsiTheme="minorHAnsi"/>
                <w:b/>
              </w:rPr>
            </w:pPr>
            <w:proofErr w:type="spellStart"/>
            <w:r w:rsidRPr="008550F9">
              <w:rPr>
                <w:rFonts w:asciiTheme="minorHAnsi" w:hAnsiTheme="minorHAnsi" w:cs="Arial"/>
                <w:b/>
                <w:color w:val="000000"/>
              </w:rPr>
              <w:t>Pubmed</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8E67BD" w14:textId="3E41B1CB" w:rsidR="003D5FF9" w:rsidRDefault="003D5FF9" w:rsidP="00660FBE">
            <w:pPr>
              <w:shd w:val="clear" w:color="auto" w:fill="FFFFFF"/>
              <w:rPr>
                <w:rFonts w:ascii="Segoe UI" w:hAnsi="Segoe UI" w:cs="Segoe UI"/>
                <w:color w:val="212121"/>
                <w:bdr w:val="none" w:sz="0" w:space="0" w:color="auto" w:frame="1"/>
                <w:shd w:val="clear" w:color="auto" w:fill="F6F6F6"/>
                <w:lang w:eastAsia="en-AU"/>
              </w:rPr>
            </w:pPr>
            <w:r>
              <w:rPr>
                <w:rFonts w:ascii="Segoe UI" w:hAnsi="Segoe UI" w:cs="Segoe UI"/>
                <w:color w:val="212121"/>
                <w:bdr w:val="none" w:sz="0" w:space="0" w:color="auto" w:frame="1"/>
                <w:shd w:val="clear" w:color="auto" w:fill="F6F6F6"/>
                <w:lang w:eastAsia="en-AU"/>
              </w:rPr>
              <w:t>Covid 19</w:t>
            </w:r>
          </w:p>
          <w:p w14:paraId="23DCD412" w14:textId="6970E1AC" w:rsidR="00660FBE" w:rsidRPr="00660FBE" w:rsidRDefault="00660FBE" w:rsidP="00660FBE">
            <w:pPr>
              <w:shd w:val="clear" w:color="auto" w:fill="FFFFFF"/>
              <w:rPr>
                <w:rFonts w:ascii="Calibri" w:hAnsi="Calibri" w:cs="Calibri"/>
                <w:color w:val="201F1E"/>
                <w:sz w:val="22"/>
                <w:szCs w:val="22"/>
                <w:lang w:eastAsia="en-AU"/>
              </w:rPr>
            </w:pPr>
            <w:r w:rsidRPr="00660FBE">
              <w:rPr>
                <w:rFonts w:ascii="Segoe UI" w:hAnsi="Segoe UI" w:cs="Segoe UI"/>
                <w:color w:val="212121"/>
                <w:bdr w:val="none" w:sz="0" w:space="0" w:color="auto" w:frame="1"/>
                <w:shd w:val="clear" w:color="auto" w:fill="F6F6F6"/>
                <w:lang w:eastAsia="en-AU"/>
              </w:rPr>
              <w:t>"severe acute respiratory syndrome coronavirus 2"[Supplementary Concept] OR "severe acute respiratory syndrome coronavirus 2"[All Fields] OR "</w:t>
            </w:r>
            <w:proofErr w:type="spellStart"/>
            <w:r w:rsidRPr="00660FBE">
              <w:rPr>
                <w:rFonts w:ascii="Segoe UI" w:hAnsi="Segoe UI" w:cs="Segoe UI"/>
                <w:color w:val="212121"/>
                <w:bdr w:val="none" w:sz="0" w:space="0" w:color="auto" w:frame="1"/>
                <w:shd w:val="clear" w:color="auto" w:fill="F6F6F6"/>
                <w:lang w:eastAsia="en-AU"/>
              </w:rPr>
              <w:t>ncov</w:t>
            </w:r>
            <w:proofErr w:type="spellEnd"/>
            <w:r w:rsidRPr="00660FBE">
              <w:rPr>
                <w:rFonts w:ascii="Segoe UI" w:hAnsi="Segoe UI" w:cs="Segoe UI"/>
                <w:color w:val="212121"/>
                <w:bdr w:val="none" w:sz="0" w:space="0" w:color="auto" w:frame="1"/>
                <w:shd w:val="clear" w:color="auto" w:fill="F6F6F6"/>
                <w:lang w:eastAsia="en-AU"/>
              </w:rPr>
              <w:t xml:space="preserve">"[All Fields] OR "2019 </w:t>
            </w:r>
            <w:proofErr w:type="spellStart"/>
            <w:r w:rsidRPr="00660FBE">
              <w:rPr>
                <w:rFonts w:ascii="Segoe UI" w:hAnsi="Segoe UI" w:cs="Segoe UI"/>
                <w:color w:val="212121"/>
                <w:bdr w:val="none" w:sz="0" w:space="0" w:color="auto" w:frame="1"/>
                <w:shd w:val="clear" w:color="auto" w:fill="F6F6F6"/>
                <w:lang w:eastAsia="en-AU"/>
              </w:rPr>
              <w:t>ncov</w:t>
            </w:r>
            <w:proofErr w:type="spellEnd"/>
            <w:r w:rsidRPr="00660FBE">
              <w:rPr>
                <w:rFonts w:ascii="Segoe UI" w:hAnsi="Segoe UI" w:cs="Segoe UI"/>
                <w:color w:val="212121"/>
                <w:bdr w:val="none" w:sz="0" w:space="0" w:color="auto" w:frame="1"/>
                <w:shd w:val="clear" w:color="auto" w:fill="F6F6F6"/>
                <w:lang w:eastAsia="en-AU"/>
              </w:rPr>
              <w:t>"[All Fields] OR "covid 19"[All Fields] OR "</w:t>
            </w:r>
            <w:proofErr w:type="spellStart"/>
            <w:r w:rsidRPr="00660FBE">
              <w:rPr>
                <w:rFonts w:ascii="Segoe UI" w:hAnsi="Segoe UI" w:cs="Segoe UI"/>
                <w:color w:val="212121"/>
                <w:bdr w:val="none" w:sz="0" w:space="0" w:color="auto" w:frame="1"/>
                <w:shd w:val="clear" w:color="auto" w:fill="F6F6F6"/>
                <w:lang w:eastAsia="en-AU"/>
              </w:rPr>
              <w:t>sars</w:t>
            </w:r>
            <w:proofErr w:type="spellEnd"/>
            <w:r w:rsidRPr="00660FBE">
              <w:rPr>
                <w:rFonts w:ascii="Segoe UI" w:hAnsi="Segoe UI" w:cs="Segoe UI"/>
                <w:color w:val="212121"/>
                <w:bdr w:val="none" w:sz="0" w:space="0" w:color="auto" w:frame="1"/>
                <w:shd w:val="clear" w:color="auto" w:fill="F6F6F6"/>
                <w:lang w:eastAsia="en-AU"/>
              </w:rPr>
              <w:t xml:space="preserve"> </w:t>
            </w:r>
            <w:proofErr w:type="spellStart"/>
            <w:r w:rsidRPr="00660FBE">
              <w:rPr>
                <w:rFonts w:ascii="Segoe UI" w:hAnsi="Segoe UI" w:cs="Segoe UI"/>
                <w:color w:val="212121"/>
                <w:bdr w:val="none" w:sz="0" w:space="0" w:color="auto" w:frame="1"/>
                <w:shd w:val="clear" w:color="auto" w:fill="F6F6F6"/>
                <w:lang w:eastAsia="en-AU"/>
              </w:rPr>
              <w:t>cov</w:t>
            </w:r>
            <w:proofErr w:type="spellEnd"/>
            <w:r w:rsidRPr="00660FBE">
              <w:rPr>
                <w:rFonts w:ascii="Segoe UI" w:hAnsi="Segoe UI" w:cs="Segoe UI"/>
                <w:color w:val="212121"/>
                <w:bdr w:val="none" w:sz="0" w:space="0" w:color="auto" w:frame="1"/>
                <w:shd w:val="clear" w:color="auto" w:fill="F6F6F6"/>
                <w:lang w:eastAsia="en-AU"/>
              </w:rPr>
              <w:t xml:space="preserve"> 2"[All Fields] OR (("coronavirus"[All Fields] OR "</w:t>
            </w:r>
            <w:proofErr w:type="spellStart"/>
            <w:r w:rsidRPr="00660FBE">
              <w:rPr>
                <w:rFonts w:ascii="Segoe UI" w:hAnsi="Segoe UI" w:cs="Segoe UI"/>
                <w:color w:val="212121"/>
                <w:bdr w:val="none" w:sz="0" w:space="0" w:color="auto" w:frame="1"/>
                <w:shd w:val="clear" w:color="auto" w:fill="F6F6F6"/>
                <w:lang w:eastAsia="en-AU"/>
              </w:rPr>
              <w:t>cov</w:t>
            </w:r>
            <w:proofErr w:type="spellEnd"/>
            <w:r w:rsidRPr="00660FBE">
              <w:rPr>
                <w:rFonts w:ascii="Segoe UI" w:hAnsi="Segoe UI" w:cs="Segoe UI"/>
                <w:color w:val="212121"/>
                <w:bdr w:val="none" w:sz="0" w:space="0" w:color="auto" w:frame="1"/>
                <w:shd w:val="clear" w:color="auto" w:fill="F6F6F6"/>
                <w:lang w:eastAsia="en-AU"/>
              </w:rPr>
              <w:t>"[All Fields])</w:t>
            </w:r>
          </w:p>
          <w:p w14:paraId="5EC2C09C" w14:textId="77777777" w:rsidR="00324D4F" w:rsidRPr="008550F9" w:rsidRDefault="00324D4F" w:rsidP="00EF0C47">
            <w:pPr>
              <w:rPr>
                <w:rFonts w:asciiTheme="minorHAnsi" w:hAnsiTheme="minorHAnsi"/>
              </w:rPr>
            </w:pPr>
          </w:p>
          <w:p w14:paraId="31CCCE1F" w14:textId="73A7D859" w:rsidR="00660FBE" w:rsidRDefault="003D5FF9" w:rsidP="00EF0C47">
            <w:pPr>
              <w:rPr>
                <w:rFonts w:asciiTheme="minorHAnsi" w:hAnsiTheme="minorHAnsi"/>
              </w:rPr>
            </w:pPr>
            <w:r>
              <w:rPr>
                <w:rFonts w:asciiTheme="minorHAnsi" w:hAnsiTheme="minorHAnsi"/>
              </w:rPr>
              <w:t>Covid 19 randomised control trial</w:t>
            </w:r>
          </w:p>
          <w:p w14:paraId="5EFAFDF6" w14:textId="77777777" w:rsidR="003D5FF9" w:rsidRPr="003D5FF9" w:rsidRDefault="003D5FF9" w:rsidP="003D5FF9">
            <w:pPr>
              <w:shd w:val="clear" w:color="auto" w:fill="F6F6F6"/>
              <w:rPr>
                <w:rFonts w:ascii="Segoe UI" w:hAnsi="Segoe UI" w:cs="Segoe UI"/>
                <w:color w:val="212121"/>
                <w:lang w:eastAsia="en-AU"/>
              </w:rPr>
            </w:pPr>
            <w:r w:rsidRPr="003D5FF9">
              <w:rPr>
                <w:rFonts w:ascii="Segoe UI" w:hAnsi="Segoe UI" w:cs="Segoe UI"/>
                <w:color w:val="212121"/>
                <w:lang w:eastAsia="en-AU"/>
              </w:rPr>
              <w:t>"severe acute respiratory syndrome coronavirus 2"[Supplementary Concept] OR "severe acute respiratory syndrome coronavirus 2"[All Fields] OR "</w:t>
            </w:r>
            <w:proofErr w:type="spellStart"/>
            <w:r w:rsidRPr="003D5FF9">
              <w:rPr>
                <w:rFonts w:ascii="Segoe UI" w:hAnsi="Segoe UI" w:cs="Segoe UI"/>
                <w:color w:val="212121"/>
                <w:lang w:eastAsia="en-AU"/>
              </w:rPr>
              <w:t>ncov</w:t>
            </w:r>
            <w:proofErr w:type="spellEnd"/>
            <w:r w:rsidRPr="003D5FF9">
              <w:rPr>
                <w:rFonts w:ascii="Segoe UI" w:hAnsi="Segoe UI" w:cs="Segoe UI"/>
                <w:color w:val="212121"/>
                <w:lang w:eastAsia="en-AU"/>
              </w:rPr>
              <w:t xml:space="preserve">"[All Fields] OR "2019 </w:t>
            </w:r>
            <w:proofErr w:type="spellStart"/>
            <w:r w:rsidRPr="003D5FF9">
              <w:rPr>
                <w:rFonts w:ascii="Segoe UI" w:hAnsi="Segoe UI" w:cs="Segoe UI"/>
                <w:color w:val="212121"/>
                <w:lang w:eastAsia="en-AU"/>
              </w:rPr>
              <w:t>ncov</w:t>
            </w:r>
            <w:proofErr w:type="spellEnd"/>
            <w:r w:rsidRPr="003D5FF9">
              <w:rPr>
                <w:rFonts w:ascii="Segoe UI" w:hAnsi="Segoe UI" w:cs="Segoe UI"/>
                <w:color w:val="212121"/>
                <w:lang w:eastAsia="en-AU"/>
              </w:rPr>
              <w:t>"[All Fields] OR "covid 19"[All Fields] OR "</w:t>
            </w:r>
            <w:proofErr w:type="spellStart"/>
            <w:r w:rsidRPr="003D5FF9">
              <w:rPr>
                <w:rFonts w:ascii="Segoe UI" w:hAnsi="Segoe UI" w:cs="Segoe UI"/>
                <w:color w:val="212121"/>
                <w:lang w:eastAsia="en-AU"/>
              </w:rPr>
              <w:t>sars</w:t>
            </w:r>
            <w:proofErr w:type="spellEnd"/>
            <w:r w:rsidRPr="003D5FF9">
              <w:rPr>
                <w:rFonts w:ascii="Segoe UI" w:hAnsi="Segoe UI" w:cs="Segoe UI"/>
                <w:color w:val="212121"/>
                <w:lang w:eastAsia="en-AU"/>
              </w:rPr>
              <w:t xml:space="preserve"> </w:t>
            </w:r>
            <w:proofErr w:type="spellStart"/>
            <w:r w:rsidRPr="003D5FF9">
              <w:rPr>
                <w:rFonts w:ascii="Segoe UI" w:hAnsi="Segoe UI" w:cs="Segoe UI"/>
                <w:color w:val="212121"/>
                <w:lang w:eastAsia="en-AU"/>
              </w:rPr>
              <w:t>cov</w:t>
            </w:r>
            <w:proofErr w:type="spellEnd"/>
            <w:r w:rsidRPr="003D5FF9">
              <w:rPr>
                <w:rFonts w:ascii="Segoe UI" w:hAnsi="Segoe UI" w:cs="Segoe UI"/>
                <w:color w:val="212121"/>
                <w:lang w:eastAsia="en-AU"/>
              </w:rPr>
              <w:t xml:space="preserve"> 2"[All Fields] OR (("coronavirus"[All Fields] OR "</w:t>
            </w:r>
            <w:proofErr w:type="spellStart"/>
            <w:r w:rsidRPr="003D5FF9">
              <w:rPr>
                <w:rFonts w:ascii="Segoe UI" w:hAnsi="Segoe UI" w:cs="Segoe UI"/>
                <w:color w:val="212121"/>
                <w:lang w:eastAsia="en-AU"/>
              </w:rPr>
              <w:t>cov</w:t>
            </w:r>
            <w:proofErr w:type="spellEnd"/>
            <w:r w:rsidRPr="003D5FF9">
              <w:rPr>
                <w:rFonts w:ascii="Segoe UI" w:hAnsi="Segoe UI" w:cs="Segoe UI"/>
                <w:color w:val="212121"/>
                <w:lang w:eastAsia="en-AU"/>
              </w:rPr>
              <w:t>"[All Fields]) AND 2019/11/01:3000/12/31[Date - Publication])</w:t>
            </w:r>
          </w:p>
          <w:p w14:paraId="4837B21F" w14:textId="77777777" w:rsidR="00324D4F" w:rsidRPr="008550F9" w:rsidRDefault="00324D4F" w:rsidP="00EF0C47">
            <w:pPr>
              <w:rPr>
                <w:rFonts w:asciiTheme="minorHAnsi" w:hAnsiTheme="minorHAnsi"/>
              </w:rPr>
            </w:pPr>
          </w:p>
          <w:p w14:paraId="1BB92CB3" w14:textId="77777777" w:rsidR="00324D4F" w:rsidRDefault="00324D4F" w:rsidP="00EF0C47">
            <w:pPr>
              <w:rPr>
                <w:rFonts w:asciiTheme="minorHAnsi" w:hAnsiTheme="minorHAnsi"/>
              </w:rPr>
            </w:pPr>
          </w:p>
          <w:p w14:paraId="29F495E9" w14:textId="27B4BC7C" w:rsidR="00324D4F" w:rsidRDefault="00324D4F" w:rsidP="00EF0C47">
            <w:pPr>
              <w:rPr>
                <w:rFonts w:asciiTheme="minorHAnsi" w:hAnsiTheme="minorHAnsi"/>
              </w:rPr>
            </w:pPr>
            <w:r w:rsidRPr="00704D8D">
              <w:rPr>
                <w:rFonts w:asciiTheme="minorHAnsi" w:hAnsiTheme="minorHAnsi"/>
              </w:rPr>
              <w:t>covid 19 intervention</w:t>
            </w:r>
            <w:r w:rsidR="00660FBE">
              <w:rPr>
                <w:rFonts w:asciiTheme="minorHAnsi" w:hAnsiTheme="minorHAnsi"/>
              </w:rPr>
              <w:t>, full text, from 2019 - 2020</w:t>
            </w:r>
          </w:p>
          <w:p w14:paraId="78EB1932" w14:textId="77777777" w:rsidR="003D5FF9" w:rsidRPr="003D5FF9" w:rsidRDefault="003D5FF9" w:rsidP="003D5FF9">
            <w:pPr>
              <w:shd w:val="clear" w:color="auto" w:fill="F6F6F6"/>
              <w:rPr>
                <w:rFonts w:ascii="Segoe UI" w:hAnsi="Segoe UI" w:cs="Segoe UI"/>
                <w:color w:val="212121"/>
                <w:lang w:eastAsia="en-AU"/>
              </w:rPr>
            </w:pPr>
            <w:r w:rsidRPr="003D5FF9">
              <w:rPr>
                <w:rFonts w:ascii="Segoe UI" w:hAnsi="Segoe UI" w:cs="Segoe UI"/>
                <w:color w:val="212121"/>
                <w:lang w:eastAsia="en-AU"/>
              </w:rPr>
              <w:t>("severe acute respiratory syndrome coronavirus 2"[Supplementary Concept] OR "severe acute respiratory syndrome coronavirus 2"[All Fields] OR "</w:t>
            </w:r>
            <w:proofErr w:type="spellStart"/>
            <w:r w:rsidRPr="003D5FF9">
              <w:rPr>
                <w:rFonts w:ascii="Segoe UI" w:hAnsi="Segoe UI" w:cs="Segoe UI"/>
                <w:color w:val="212121"/>
                <w:lang w:eastAsia="en-AU"/>
              </w:rPr>
              <w:t>ncov</w:t>
            </w:r>
            <w:proofErr w:type="spellEnd"/>
            <w:r w:rsidRPr="003D5FF9">
              <w:rPr>
                <w:rFonts w:ascii="Segoe UI" w:hAnsi="Segoe UI" w:cs="Segoe UI"/>
                <w:color w:val="212121"/>
                <w:lang w:eastAsia="en-AU"/>
              </w:rPr>
              <w:t xml:space="preserve">"[All Fields] OR "2019 </w:t>
            </w:r>
            <w:proofErr w:type="spellStart"/>
            <w:r w:rsidRPr="003D5FF9">
              <w:rPr>
                <w:rFonts w:ascii="Segoe UI" w:hAnsi="Segoe UI" w:cs="Segoe UI"/>
                <w:color w:val="212121"/>
                <w:lang w:eastAsia="en-AU"/>
              </w:rPr>
              <w:t>ncov</w:t>
            </w:r>
            <w:proofErr w:type="spellEnd"/>
            <w:r w:rsidRPr="003D5FF9">
              <w:rPr>
                <w:rFonts w:ascii="Segoe UI" w:hAnsi="Segoe UI" w:cs="Segoe UI"/>
                <w:color w:val="212121"/>
                <w:lang w:eastAsia="en-AU"/>
              </w:rPr>
              <w:t xml:space="preserve">"[All Fields] OR "covid </w:t>
            </w:r>
            <w:r w:rsidRPr="003D5FF9">
              <w:rPr>
                <w:rFonts w:ascii="Segoe UI" w:hAnsi="Segoe UI" w:cs="Segoe UI"/>
                <w:color w:val="212121"/>
                <w:lang w:eastAsia="en-AU"/>
              </w:rPr>
              <w:lastRenderedPageBreak/>
              <w:t>19"[All Fields] OR "</w:t>
            </w:r>
            <w:proofErr w:type="spellStart"/>
            <w:r w:rsidRPr="003D5FF9">
              <w:rPr>
                <w:rFonts w:ascii="Segoe UI" w:hAnsi="Segoe UI" w:cs="Segoe UI"/>
                <w:color w:val="212121"/>
                <w:lang w:eastAsia="en-AU"/>
              </w:rPr>
              <w:t>sars</w:t>
            </w:r>
            <w:proofErr w:type="spellEnd"/>
            <w:r w:rsidRPr="003D5FF9">
              <w:rPr>
                <w:rFonts w:ascii="Segoe UI" w:hAnsi="Segoe UI" w:cs="Segoe UI"/>
                <w:color w:val="212121"/>
                <w:lang w:eastAsia="en-AU"/>
              </w:rPr>
              <w:t xml:space="preserve"> </w:t>
            </w:r>
            <w:proofErr w:type="spellStart"/>
            <w:r w:rsidRPr="003D5FF9">
              <w:rPr>
                <w:rFonts w:ascii="Segoe UI" w:hAnsi="Segoe UI" w:cs="Segoe UI"/>
                <w:color w:val="212121"/>
                <w:lang w:eastAsia="en-AU"/>
              </w:rPr>
              <w:t>cov</w:t>
            </w:r>
            <w:proofErr w:type="spellEnd"/>
            <w:r w:rsidRPr="003D5FF9">
              <w:rPr>
                <w:rFonts w:ascii="Segoe UI" w:hAnsi="Segoe UI" w:cs="Segoe UI"/>
                <w:color w:val="212121"/>
                <w:lang w:eastAsia="en-AU"/>
              </w:rPr>
              <w:t xml:space="preserve"> 2"[All Fields] OR (("coronavirus"[All Fields] OR "</w:t>
            </w:r>
            <w:proofErr w:type="spellStart"/>
            <w:r w:rsidRPr="003D5FF9">
              <w:rPr>
                <w:rFonts w:ascii="Segoe UI" w:hAnsi="Segoe UI" w:cs="Segoe UI"/>
                <w:color w:val="212121"/>
                <w:lang w:eastAsia="en-AU"/>
              </w:rPr>
              <w:t>cov</w:t>
            </w:r>
            <w:proofErr w:type="spellEnd"/>
            <w:r w:rsidRPr="003D5FF9">
              <w:rPr>
                <w:rFonts w:ascii="Segoe UI" w:hAnsi="Segoe UI" w:cs="Segoe UI"/>
                <w:color w:val="212121"/>
                <w:lang w:eastAsia="en-AU"/>
              </w:rPr>
              <w:t>"[All Fields]) AND 2019/11/01:3000/12/31[Date - Publication])) AND ("intervention s"[All Fields] OR "interventions"[All Fields] OR "interventive"[All Fields] OR "methods"[</w:t>
            </w:r>
            <w:proofErr w:type="spellStart"/>
            <w:r w:rsidRPr="003D5FF9">
              <w:rPr>
                <w:rFonts w:ascii="Segoe UI" w:hAnsi="Segoe UI" w:cs="Segoe UI"/>
                <w:color w:val="212121"/>
                <w:lang w:eastAsia="en-AU"/>
              </w:rPr>
              <w:t>MeSH</w:t>
            </w:r>
            <w:proofErr w:type="spellEnd"/>
            <w:r w:rsidRPr="003D5FF9">
              <w:rPr>
                <w:rFonts w:ascii="Segoe UI" w:hAnsi="Segoe UI" w:cs="Segoe UI"/>
                <w:color w:val="212121"/>
                <w:lang w:eastAsia="en-AU"/>
              </w:rPr>
              <w:t xml:space="preserve"> Terms] OR "methods"[All Fields] OR "intervention"[All Fields] OR "interventional"[All Fields])</w:t>
            </w:r>
          </w:p>
          <w:p w14:paraId="2727DF0B" w14:textId="77777777" w:rsidR="00324D4F" w:rsidRPr="008550F9" w:rsidRDefault="00324D4F" w:rsidP="00EF0C47">
            <w:pPr>
              <w:rPr>
                <w:rFonts w:asciiTheme="minorHAnsi" w:hAnsiTheme="minorHAnsi"/>
              </w:rPr>
            </w:pPr>
          </w:p>
          <w:p w14:paraId="6CFE14D5" w14:textId="77777777" w:rsidR="003D5FF9" w:rsidRDefault="003D5FF9" w:rsidP="00EF0C47">
            <w:pPr>
              <w:rPr>
                <w:rFonts w:asciiTheme="minorHAnsi" w:hAnsiTheme="minorHAnsi"/>
              </w:rPr>
            </w:pPr>
          </w:p>
          <w:p w14:paraId="38A6C3BD" w14:textId="77777777" w:rsidR="003D5FF9" w:rsidRDefault="003D5FF9" w:rsidP="00EF0C47">
            <w:pPr>
              <w:rPr>
                <w:rFonts w:asciiTheme="minorHAnsi" w:hAnsiTheme="minorHAnsi"/>
              </w:rPr>
            </w:pPr>
          </w:p>
          <w:p w14:paraId="3FA462D7" w14:textId="6A722949" w:rsidR="00324D4F" w:rsidRDefault="003D5FF9" w:rsidP="00EF0C47">
            <w:pPr>
              <w:rPr>
                <w:rFonts w:asciiTheme="minorHAnsi" w:hAnsiTheme="minorHAnsi"/>
              </w:rPr>
            </w:pPr>
            <w:r>
              <w:rPr>
                <w:rFonts w:asciiTheme="minorHAnsi" w:hAnsiTheme="minorHAnsi"/>
              </w:rPr>
              <w:t xml:space="preserve">covid 19 </w:t>
            </w:r>
            <w:proofErr w:type="spellStart"/>
            <w:r>
              <w:rPr>
                <w:rFonts w:asciiTheme="minorHAnsi" w:hAnsiTheme="minorHAnsi"/>
              </w:rPr>
              <w:t>monoclone</w:t>
            </w:r>
            <w:proofErr w:type="spellEnd"/>
          </w:p>
          <w:p w14:paraId="1ECEA596" w14:textId="3234DE01" w:rsidR="00324D4F" w:rsidRPr="009D7802" w:rsidRDefault="009D7802" w:rsidP="00EF0C47">
            <w:r>
              <w:rPr>
                <w:rFonts w:ascii="Segoe UI" w:hAnsi="Segoe UI" w:cs="Segoe UI"/>
                <w:color w:val="212121"/>
                <w:shd w:val="clear" w:color="auto" w:fill="F6F6F6"/>
              </w:rPr>
              <w:t>"severe acute respiratory syndrome coronavirus 2"[Supplementary Concept] OR "severe acute respiratory syndrome coronavirus 2"[All Fields] OR "</w:t>
            </w:r>
            <w:proofErr w:type="spellStart"/>
            <w:r>
              <w:rPr>
                <w:rFonts w:ascii="Segoe UI" w:hAnsi="Segoe UI" w:cs="Segoe UI"/>
                <w:color w:val="212121"/>
                <w:shd w:val="clear" w:color="auto" w:fill="F6F6F6"/>
              </w:rPr>
              <w:t>ncov</w:t>
            </w:r>
            <w:proofErr w:type="spellEnd"/>
            <w:r>
              <w:rPr>
                <w:rFonts w:ascii="Segoe UI" w:hAnsi="Segoe UI" w:cs="Segoe UI"/>
                <w:color w:val="212121"/>
                <w:shd w:val="clear" w:color="auto" w:fill="F6F6F6"/>
              </w:rPr>
              <w:t xml:space="preserve">"[All Fields] OR "2019 </w:t>
            </w:r>
            <w:proofErr w:type="spellStart"/>
            <w:r>
              <w:rPr>
                <w:rFonts w:ascii="Segoe UI" w:hAnsi="Segoe UI" w:cs="Segoe UI"/>
                <w:color w:val="212121"/>
                <w:shd w:val="clear" w:color="auto" w:fill="F6F6F6"/>
              </w:rPr>
              <w:t>ncov</w:t>
            </w:r>
            <w:proofErr w:type="spellEnd"/>
            <w:r>
              <w:rPr>
                <w:rFonts w:ascii="Segoe UI" w:hAnsi="Segoe UI" w:cs="Segoe UI"/>
                <w:color w:val="212121"/>
                <w:shd w:val="clear" w:color="auto" w:fill="F6F6F6"/>
              </w:rPr>
              <w:t>"[All Fields] OR "covid 19"[All Fields] OR "</w:t>
            </w:r>
            <w:proofErr w:type="spellStart"/>
            <w:r>
              <w:rPr>
                <w:rFonts w:ascii="Segoe UI" w:hAnsi="Segoe UI" w:cs="Segoe UI"/>
                <w:color w:val="212121"/>
                <w:shd w:val="clear" w:color="auto" w:fill="F6F6F6"/>
              </w:rPr>
              <w:t>sars</w:t>
            </w:r>
            <w:proofErr w:type="spellEnd"/>
            <w:r>
              <w:rPr>
                <w:rFonts w:ascii="Segoe UI" w:hAnsi="Segoe UI" w:cs="Segoe UI"/>
                <w:color w:val="212121"/>
                <w:shd w:val="clear" w:color="auto" w:fill="F6F6F6"/>
              </w:rPr>
              <w:t xml:space="preserve"> </w:t>
            </w:r>
            <w:proofErr w:type="spellStart"/>
            <w:r>
              <w:rPr>
                <w:rFonts w:ascii="Segoe UI" w:hAnsi="Segoe UI" w:cs="Segoe UI"/>
                <w:color w:val="212121"/>
                <w:shd w:val="clear" w:color="auto" w:fill="F6F6F6"/>
              </w:rPr>
              <w:t>cov</w:t>
            </w:r>
            <w:proofErr w:type="spellEnd"/>
            <w:r>
              <w:rPr>
                <w:rFonts w:ascii="Segoe UI" w:hAnsi="Segoe UI" w:cs="Segoe UI"/>
                <w:color w:val="212121"/>
                <w:shd w:val="clear" w:color="auto" w:fill="F6F6F6"/>
              </w:rPr>
              <w:t xml:space="preserve"> 2"[All Fields] OR (("coronavirus"[All Fields] OR "</w:t>
            </w:r>
            <w:proofErr w:type="spellStart"/>
            <w:r>
              <w:rPr>
                <w:rFonts w:ascii="Segoe UI" w:hAnsi="Segoe UI" w:cs="Segoe UI"/>
                <w:color w:val="212121"/>
                <w:shd w:val="clear" w:color="auto" w:fill="F6F6F6"/>
              </w:rPr>
              <w:t>cov</w:t>
            </w:r>
            <w:proofErr w:type="spellEnd"/>
            <w:r>
              <w:rPr>
                <w:rFonts w:ascii="Segoe UI" w:hAnsi="Segoe UI" w:cs="Segoe UI"/>
                <w:color w:val="212121"/>
                <w:shd w:val="clear" w:color="auto" w:fill="F6F6F6"/>
              </w:rPr>
              <w:t>"[All Fields]) AND 2019/11/01:3000/12/31[Date - Publication])) AND ("monoclonal"[All Fields] OR "monoclonality"[All Fields] OR "</w:t>
            </w:r>
            <w:proofErr w:type="spellStart"/>
            <w:r>
              <w:rPr>
                <w:rFonts w:ascii="Segoe UI" w:hAnsi="Segoe UI" w:cs="Segoe UI"/>
                <w:color w:val="212121"/>
                <w:shd w:val="clear" w:color="auto" w:fill="F6F6F6"/>
              </w:rPr>
              <w:t>monoclonally</w:t>
            </w:r>
            <w:proofErr w:type="spellEnd"/>
            <w:r>
              <w:rPr>
                <w:rFonts w:ascii="Segoe UI" w:hAnsi="Segoe UI" w:cs="Segoe UI"/>
                <w:color w:val="212121"/>
                <w:shd w:val="clear" w:color="auto" w:fill="F6F6F6"/>
              </w:rPr>
              <w:t>"[All Fields] OR "monoclonals"[All Fields] OR "</w:t>
            </w:r>
            <w:proofErr w:type="spellStart"/>
            <w:r>
              <w:rPr>
                <w:rFonts w:ascii="Segoe UI" w:hAnsi="Segoe UI" w:cs="Segoe UI"/>
                <w:color w:val="212121"/>
                <w:shd w:val="clear" w:color="auto" w:fill="F6F6F6"/>
              </w:rPr>
              <w:t>monoclone</w:t>
            </w:r>
            <w:proofErr w:type="spellEnd"/>
            <w:r>
              <w:rPr>
                <w:rFonts w:ascii="Segoe UI" w:hAnsi="Segoe UI" w:cs="Segoe UI"/>
                <w:color w:val="212121"/>
                <w:shd w:val="clear" w:color="auto" w:fill="F6F6F6"/>
              </w:rPr>
              <w:t>"[All Fields] OR "</w:t>
            </w:r>
            <w:proofErr w:type="spellStart"/>
            <w:r>
              <w:rPr>
                <w:rFonts w:ascii="Segoe UI" w:hAnsi="Segoe UI" w:cs="Segoe UI"/>
                <w:color w:val="212121"/>
                <w:shd w:val="clear" w:color="auto" w:fill="F6F6F6"/>
              </w:rPr>
              <w:t>monoclones</w:t>
            </w:r>
            <w:proofErr w:type="spellEnd"/>
            <w:r>
              <w:rPr>
                <w:rFonts w:ascii="Segoe UI" w:hAnsi="Segoe UI" w:cs="Segoe UI"/>
                <w:color w:val="212121"/>
                <w:shd w:val="clear" w:color="auto" w:fill="F6F6F6"/>
              </w:rPr>
              <w:t>"[All Fields])</w:t>
            </w:r>
          </w:p>
          <w:p w14:paraId="78B33332" w14:textId="55540372" w:rsidR="00324D4F" w:rsidRDefault="00324D4F" w:rsidP="00EF0C47">
            <w:pPr>
              <w:rPr>
                <w:rFonts w:asciiTheme="minorHAnsi" w:hAnsiTheme="minorHAnsi"/>
              </w:rPr>
            </w:pPr>
          </w:p>
          <w:p w14:paraId="131506DB" w14:textId="6254C75B" w:rsidR="003D5FF9" w:rsidRDefault="003D5FF9" w:rsidP="00EF0C47">
            <w:pPr>
              <w:rPr>
                <w:rFonts w:asciiTheme="minorHAnsi" w:hAnsiTheme="minorHAnsi"/>
              </w:rPr>
            </w:pPr>
            <w:r>
              <w:rPr>
                <w:rFonts w:asciiTheme="minorHAnsi" w:hAnsiTheme="minorHAnsi"/>
              </w:rPr>
              <w:t>Covid 19 antiviral therapy</w:t>
            </w:r>
          </w:p>
          <w:p w14:paraId="17A4D406" w14:textId="77777777" w:rsidR="009D7802" w:rsidRPr="009D7802" w:rsidRDefault="009D7802" w:rsidP="009D7802">
            <w:pPr>
              <w:shd w:val="clear" w:color="auto" w:fill="F6F6F6"/>
              <w:rPr>
                <w:rFonts w:ascii="Segoe UI" w:hAnsi="Segoe UI" w:cs="Segoe UI"/>
                <w:color w:val="212121"/>
                <w:lang w:eastAsia="en-AU"/>
              </w:rPr>
            </w:pPr>
            <w:r w:rsidRPr="009D7802">
              <w:rPr>
                <w:rFonts w:ascii="Segoe UI" w:hAnsi="Segoe UI" w:cs="Segoe UI"/>
                <w:color w:val="212121"/>
                <w:lang w:eastAsia="en-AU"/>
              </w:rPr>
              <w:t>("severe acute respiratory syndrome coronavirus 2"[Supplementary Concept] OR "severe acute respiratory syndrome coronavirus 2"[All Fields] OR "</w:t>
            </w:r>
            <w:proofErr w:type="spellStart"/>
            <w:r w:rsidRPr="009D7802">
              <w:rPr>
                <w:rFonts w:ascii="Segoe UI" w:hAnsi="Segoe UI" w:cs="Segoe UI"/>
                <w:color w:val="212121"/>
                <w:lang w:eastAsia="en-AU"/>
              </w:rPr>
              <w:t>ncov</w:t>
            </w:r>
            <w:proofErr w:type="spellEnd"/>
            <w:r w:rsidRPr="009D7802">
              <w:rPr>
                <w:rFonts w:ascii="Segoe UI" w:hAnsi="Segoe UI" w:cs="Segoe UI"/>
                <w:color w:val="212121"/>
                <w:lang w:eastAsia="en-AU"/>
              </w:rPr>
              <w:t xml:space="preserve">"[All Fields] OR "2019 </w:t>
            </w:r>
            <w:proofErr w:type="spellStart"/>
            <w:r w:rsidRPr="009D7802">
              <w:rPr>
                <w:rFonts w:ascii="Segoe UI" w:hAnsi="Segoe UI" w:cs="Segoe UI"/>
                <w:color w:val="212121"/>
                <w:lang w:eastAsia="en-AU"/>
              </w:rPr>
              <w:t>ncov</w:t>
            </w:r>
            <w:proofErr w:type="spellEnd"/>
            <w:r w:rsidRPr="009D7802">
              <w:rPr>
                <w:rFonts w:ascii="Segoe UI" w:hAnsi="Segoe UI" w:cs="Segoe UI"/>
                <w:color w:val="212121"/>
                <w:lang w:eastAsia="en-AU"/>
              </w:rPr>
              <w:t>"[All Fields] OR "covid 19"[All Fields] OR "</w:t>
            </w:r>
            <w:proofErr w:type="spellStart"/>
            <w:r w:rsidRPr="009D7802">
              <w:rPr>
                <w:rFonts w:ascii="Segoe UI" w:hAnsi="Segoe UI" w:cs="Segoe UI"/>
                <w:color w:val="212121"/>
                <w:lang w:eastAsia="en-AU"/>
              </w:rPr>
              <w:t>sars</w:t>
            </w:r>
            <w:proofErr w:type="spellEnd"/>
            <w:r w:rsidRPr="009D7802">
              <w:rPr>
                <w:rFonts w:ascii="Segoe UI" w:hAnsi="Segoe UI" w:cs="Segoe UI"/>
                <w:color w:val="212121"/>
                <w:lang w:eastAsia="en-AU"/>
              </w:rPr>
              <w:t xml:space="preserve"> </w:t>
            </w:r>
            <w:proofErr w:type="spellStart"/>
            <w:r w:rsidRPr="009D7802">
              <w:rPr>
                <w:rFonts w:ascii="Segoe UI" w:hAnsi="Segoe UI" w:cs="Segoe UI"/>
                <w:color w:val="212121"/>
                <w:lang w:eastAsia="en-AU"/>
              </w:rPr>
              <w:t>cov</w:t>
            </w:r>
            <w:proofErr w:type="spellEnd"/>
            <w:r w:rsidRPr="009D7802">
              <w:rPr>
                <w:rFonts w:ascii="Segoe UI" w:hAnsi="Segoe UI" w:cs="Segoe UI"/>
                <w:color w:val="212121"/>
                <w:lang w:eastAsia="en-AU"/>
              </w:rPr>
              <w:t xml:space="preserve"> 2"[All Fields] OR (("coronavirus"[All Fields] OR "</w:t>
            </w:r>
            <w:proofErr w:type="spellStart"/>
            <w:r w:rsidRPr="009D7802">
              <w:rPr>
                <w:rFonts w:ascii="Segoe UI" w:hAnsi="Segoe UI" w:cs="Segoe UI"/>
                <w:color w:val="212121"/>
                <w:lang w:eastAsia="en-AU"/>
              </w:rPr>
              <w:t>cov</w:t>
            </w:r>
            <w:proofErr w:type="spellEnd"/>
            <w:r w:rsidRPr="009D7802">
              <w:rPr>
                <w:rFonts w:ascii="Segoe UI" w:hAnsi="Segoe UI" w:cs="Segoe UI"/>
                <w:color w:val="212121"/>
                <w:lang w:eastAsia="en-AU"/>
              </w:rPr>
              <w:t>"[All Fields]) AND 2019/11/01:3000/12/31[Date - Publication])) AND ("</w:t>
            </w:r>
            <w:proofErr w:type="spellStart"/>
            <w:r w:rsidRPr="009D7802">
              <w:rPr>
                <w:rFonts w:ascii="Segoe UI" w:hAnsi="Segoe UI" w:cs="Segoe UI"/>
                <w:color w:val="212121"/>
                <w:lang w:eastAsia="en-AU"/>
              </w:rPr>
              <w:t>antivir</w:t>
            </w:r>
            <w:proofErr w:type="spellEnd"/>
            <w:r w:rsidRPr="009D7802">
              <w:rPr>
                <w:rFonts w:ascii="Segoe UI" w:hAnsi="Segoe UI" w:cs="Segoe UI"/>
                <w:color w:val="212121"/>
                <w:lang w:eastAsia="en-AU"/>
              </w:rPr>
              <w:t xml:space="preserve"> </w:t>
            </w:r>
            <w:proofErr w:type="spellStart"/>
            <w:r w:rsidRPr="009D7802">
              <w:rPr>
                <w:rFonts w:ascii="Segoe UI" w:hAnsi="Segoe UI" w:cs="Segoe UI"/>
                <w:color w:val="212121"/>
                <w:lang w:eastAsia="en-AU"/>
              </w:rPr>
              <w:t>ther</w:t>
            </w:r>
            <w:proofErr w:type="spellEnd"/>
            <w:r w:rsidRPr="009D7802">
              <w:rPr>
                <w:rFonts w:ascii="Segoe UI" w:hAnsi="Segoe UI" w:cs="Segoe UI"/>
                <w:color w:val="212121"/>
                <w:lang w:eastAsia="en-AU"/>
              </w:rPr>
              <w:t>"[Journal] OR ("antiviral"[All Fields] AND "therapy"[All Fields]) OR "antiviral therapy"[All Fields])</w:t>
            </w:r>
          </w:p>
          <w:p w14:paraId="19A0A413" w14:textId="77777777" w:rsidR="00324D4F" w:rsidRPr="008550F9" w:rsidRDefault="00324D4F" w:rsidP="00EF0C47">
            <w:pPr>
              <w:rPr>
                <w:rFonts w:asciiTheme="minorHAnsi" w:hAnsiTheme="minorHAnsi"/>
              </w:rPr>
            </w:pPr>
          </w:p>
          <w:p w14:paraId="42C32D31" w14:textId="77777777" w:rsidR="00324D4F" w:rsidRPr="008550F9" w:rsidRDefault="00324D4F" w:rsidP="00EF0C47">
            <w:pPr>
              <w:rPr>
                <w:rFonts w:asciiTheme="minorHAnsi" w:hAnsiTheme="minorHAns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A984CB" w14:textId="77777777" w:rsidR="00324D4F" w:rsidRPr="008550F9" w:rsidRDefault="00324D4F" w:rsidP="00EF0C47">
            <w:pPr>
              <w:pStyle w:val="NormalWeb"/>
              <w:spacing w:before="0" w:beforeAutospacing="0" w:after="0" w:afterAutospacing="0"/>
              <w:rPr>
                <w:rFonts w:asciiTheme="minorHAnsi" w:hAnsiTheme="minorHAnsi" w:cs="Arial"/>
                <w:color w:val="000000"/>
              </w:rPr>
            </w:pPr>
            <w:r w:rsidRPr="008550F9">
              <w:rPr>
                <w:rFonts w:asciiTheme="minorHAnsi" w:hAnsiTheme="minorHAnsi" w:cs="Arial"/>
                <w:color w:val="000000"/>
              </w:rPr>
              <w:lastRenderedPageBreak/>
              <w:t xml:space="preserve"> </w:t>
            </w:r>
          </w:p>
          <w:p w14:paraId="062A1AA7" w14:textId="1B8DC223" w:rsidR="00660FBE" w:rsidRDefault="00660FBE" w:rsidP="00324D4F">
            <w:pPr>
              <w:pStyle w:val="NormalWeb"/>
              <w:numPr>
                <w:ilvl w:val="0"/>
                <w:numId w:val="4"/>
              </w:numPr>
              <w:spacing w:before="0" w:beforeAutospacing="0" w:after="0" w:afterAutospacing="0"/>
              <w:rPr>
                <w:rFonts w:asciiTheme="minorHAnsi" w:hAnsiTheme="minorHAnsi"/>
              </w:rPr>
            </w:pPr>
            <w:r>
              <w:rPr>
                <w:rFonts w:asciiTheme="minorHAnsi" w:hAnsiTheme="minorHAnsi"/>
              </w:rPr>
              <w:t>55860</w:t>
            </w:r>
          </w:p>
          <w:p w14:paraId="5C782DA8" w14:textId="77777777" w:rsidR="00660FBE" w:rsidRDefault="00660FBE" w:rsidP="00324D4F">
            <w:pPr>
              <w:pStyle w:val="NormalWeb"/>
              <w:numPr>
                <w:ilvl w:val="0"/>
                <w:numId w:val="4"/>
              </w:numPr>
              <w:spacing w:before="0" w:beforeAutospacing="0" w:after="0" w:afterAutospacing="0"/>
              <w:rPr>
                <w:rFonts w:asciiTheme="minorHAnsi" w:hAnsiTheme="minorHAnsi"/>
              </w:rPr>
            </w:pPr>
          </w:p>
          <w:p w14:paraId="07FCBF9B" w14:textId="48267858" w:rsidR="00660FBE" w:rsidRDefault="00660FBE" w:rsidP="00660FBE">
            <w:pPr>
              <w:pStyle w:val="NormalWeb"/>
              <w:spacing w:before="0" w:beforeAutospacing="0" w:after="0" w:afterAutospacing="0"/>
              <w:rPr>
                <w:rFonts w:asciiTheme="minorHAnsi" w:hAnsiTheme="minorHAnsi"/>
              </w:rPr>
            </w:pPr>
          </w:p>
          <w:p w14:paraId="2B794517" w14:textId="77777777" w:rsidR="00660FBE" w:rsidRDefault="00660FBE" w:rsidP="00660FBE">
            <w:pPr>
              <w:pStyle w:val="NormalWeb"/>
              <w:spacing w:before="0" w:beforeAutospacing="0" w:after="0" w:afterAutospacing="0"/>
              <w:ind w:left="720"/>
              <w:rPr>
                <w:rFonts w:asciiTheme="minorHAnsi" w:hAnsiTheme="minorHAnsi"/>
              </w:rPr>
            </w:pPr>
          </w:p>
          <w:p w14:paraId="7E5F30A1" w14:textId="77777777" w:rsidR="00660FBE" w:rsidRDefault="00660FBE" w:rsidP="00660FBE">
            <w:pPr>
              <w:pStyle w:val="NormalWeb"/>
              <w:spacing w:before="0" w:beforeAutospacing="0" w:after="0" w:afterAutospacing="0"/>
              <w:ind w:left="360"/>
              <w:rPr>
                <w:rFonts w:asciiTheme="minorHAnsi" w:hAnsiTheme="minorHAnsi"/>
              </w:rPr>
            </w:pPr>
          </w:p>
          <w:p w14:paraId="64114766" w14:textId="77777777" w:rsidR="00660FBE" w:rsidRDefault="00660FBE" w:rsidP="00660FBE">
            <w:pPr>
              <w:pStyle w:val="NormalWeb"/>
              <w:spacing w:before="0" w:beforeAutospacing="0" w:after="0" w:afterAutospacing="0"/>
              <w:rPr>
                <w:rFonts w:asciiTheme="minorHAnsi" w:hAnsiTheme="minorHAnsi"/>
              </w:rPr>
            </w:pPr>
          </w:p>
          <w:p w14:paraId="06585157" w14:textId="06E3967F" w:rsidR="00324D4F" w:rsidRPr="008550F9" w:rsidRDefault="00324D4F" w:rsidP="00324D4F">
            <w:pPr>
              <w:pStyle w:val="NormalWeb"/>
              <w:numPr>
                <w:ilvl w:val="0"/>
                <w:numId w:val="4"/>
              </w:numPr>
              <w:spacing w:before="0" w:beforeAutospacing="0" w:after="0" w:afterAutospacing="0"/>
              <w:rPr>
                <w:rFonts w:asciiTheme="minorHAnsi" w:hAnsiTheme="minorHAnsi"/>
              </w:rPr>
            </w:pPr>
            <w:r>
              <w:rPr>
                <w:rFonts w:asciiTheme="minorHAnsi" w:hAnsiTheme="minorHAnsi"/>
              </w:rPr>
              <w:t>50</w:t>
            </w:r>
          </w:p>
          <w:p w14:paraId="0535382C" w14:textId="77777777" w:rsidR="00324D4F" w:rsidRPr="008550F9" w:rsidRDefault="00324D4F" w:rsidP="00EF0C47">
            <w:pPr>
              <w:pStyle w:val="NormalWeb"/>
              <w:spacing w:before="0" w:beforeAutospacing="0" w:after="0" w:afterAutospacing="0"/>
              <w:rPr>
                <w:rFonts w:asciiTheme="minorHAnsi" w:hAnsiTheme="minorHAnsi"/>
              </w:rPr>
            </w:pPr>
          </w:p>
          <w:p w14:paraId="65B8A0FC" w14:textId="77777777" w:rsidR="00324D4F" w:rsidRPr="008550F9" w:rsidRDefault="00324D4F" w:rsidP="00EF0C47">
            <w:pPr>
              <w:pStyle w:val="NormalWeb"/>
              <w:spacing w:before="0" w:beforeAutospacing="0" w:after="0" w:afterAutospacing="0"/>
              <w:rPr>
                <w:rFonts w:asciiTheme="minorHAnsi" w:hAnsiTheme="minorHAnsi"/>
              </w:rPr>
            </w:pPr>
          </w:p>
          <w:p w14:paraId="0F4F6F9C" w14:textId="77777777" w:rsidR="003D5FF9" w:rsidRDefault="003D5FF9" w:rsidP="003D5FF9">
            <w:pPr>
              <w:pStyle w:val="NormalWeb"/>
              <w:spacing w:before="0" w:beforeAutospacing="0" w:after="0" w:afterAutospacing="0"/>
              <w:rPr>
                <w:rFonts w:asciiTheme="minorHAnsi" w:hAnsiTheme="minorHAnsi"/>
              </w:rPr>
            </w:pPr>
          </w:p>
          <w:p w14:paraId="4BDEC0D7" w14:textId="77777777" w:rsidR="003D5FF9" w:rsidRDefault="003D5FF9" w:rsidP="003D5FF9">
            <w:pPr>
              <w:pStyle w:val="NormalWeb"/>
              <w:spacing w:before="0" w:beforeAutospacing="0" w:after="0" w:afterAutospacing="0"/>
              <w:ind w:left="360"/>
              <w:rPr>
                <w:rFonts w:asciiTheme="minorHAnsi" w:hAnsiTheme="minorHAnsi"/>
              </w:rPr>
            </w:pPr>
          </w:p>
          <w:p w14:paraId="721F728C" w14:textId="77777777" w:rsidR="003D5FF9" w:rsidRDefault="003D5FF9" w:rsidP="003D5FF9">
            <w:pPr>
              <w:pStyle w:val="NormalWeb"/>
              <w:spacing w:before="0" w:beforeAutospacing="0" w:after="0" w:afterAutospacing="0"/>
              <w:ind w:left="360"/>
              <w:rPr>
                <w:rFonts w:asciiTheme="minorHAnsi" w:hAnsiTheme="minorHAnsi"/>
              </w:rPr>
            </w:pPr>
          </w:p>
          <w:p w14:paraId="5F9B3E8B" w14:textId="77777777" w:rsidR="003D5FF9" w:rsidRDefault="003D5FF9" w:rsidP="003D5FF9">
            <w:pPr>
              <w:pStyle w:val="NormalWeb"/>
              <w:spacing w:before="0" w:beforeAutospacing="0" w:after="0" w:afterAutospacing="0"/>
              <w:ind w:left="360"/>
              <w:rPr>
                <w:rFonts w:asciiTheme="minorHAnsi" w:hAnsiTheme="minorHAnsi"/>
              </w:rPr>
            </w:pPr>
          </w:p>
          <w:p w14:paraId="684EDC55" w14:textId="77777777" w:rsidR="003D5FF9" w:rsidRDefault="003D5FF9" w:rsidP="003D5FF9">
            <w:pPr>
              <w:pStyle w:val="NormalWeb"/>
              <w:spacing w:before="0" w:beforeAutospacing="0" w:after="0" w:afterAutospacing="0"/>
              <w:ind w:left="360"/>
              <w:rPr>
                <w:rFonts w:asciiTheme="minorHAnsi" w:hAnsiTheme="minorHAnsi"/>
              </w:rPr>
            </w:pPr>
          </w:p>
          <w:p w14:paraId="7B6188CC" w14:textId="77777777" w:rsidR="003D5FF9" w:rsidRDefault="003D5FF9" w:rsidP="003D5FF9">
            <w:pPr>
              <w:pStyle w:val="NormalWeb"/>
              <w:spacing w:before="0" w:beforeAutospacing="0" w:after="0" w:afterAutospacing="0"/>
              <w:ind w:left="360"/>
              <w:rPr>
                <w:rFonts w:asciiTheme="minorHAnsi" w:hAnsiTheme="minorHAnsi"/>
              </w:rPr>
            </w:pPr>
          </w:p>
          <w:p w14:paraId="2C9FAA5F" w14:textId="77777777" w:rsidR="003D5FF9" w:rsidRDefault="003D5FF9" w:rsidP="003D5FF9">
            <w:pPr>
              <w:pStyle w:val="NormalWeb"/>
              <w:spacing w:before="0" w:beforeAutospacing="0" w:after="0" w:afterAutospacing="0"/>
              <w:ind w:left="360"/>
              <w:rPr>
                <w:rFonts w:asciiTheme="minorHAnsi" w:hAnsiTheme="minorHAnsi"/>
              </w:rPr>
            </w:pPr>
          </w:p>
          <w:p w14:paraId="7704DBCE" w14:textId="70B00AEA" w:rsidR="00324D4F" w:rsidRPr="003D5FF9" w:rsidRDefault="00324D4F" w:rsidP="003D5FF9">
            <w:pPr>
              <w:pStyle w:val="NormalWeb"/>
              <w:numPr>
                <w:ilvl w:val="0"/>
                <w:numId w:val="3"/>
              </w:numPr>
              <w:spacing w:before="0" w:beforeAutospacing="0" w:after="0" w:afterAutospacing="0"/>
              <w:rPr>
                <w:rFonts w:asciiTheme="minorHAnsi" w:hAnsiTheme="minorHAnsi"/>
              </w:rPr>
            </w:pPr>
            <w:r w:rsidRPr="003D5FF9">
              <w:rPr>
                <w:rFonts w:asciiTheme="minorHAnsi" w:hAnsiTheme="minorHAnsi"/>
              </w:rPr>
              <w:t>44</w:t>
            </w:r>
          </w:p>
          <w:p w14:paraId="10715C22" w14:textId="77777777" w:rsidR="00324D4F" w:rsidRPr="008550F9" w:rsidRDefault="00324D4F" w:rsidP="00EF0C47">
            <w:pPr>
              <w:pStyle w:val="NormalWeb"/>
              <w:spacing w:before="0" w:beforeAutospacing="0" w:after="0" w:afterAutospacing="0"/>
              <w:ind w:left="720"/>
              <w:rPr>
                <w:rFonts w:asciiTheme="minorHAnsi" w:hAnsiTheme="minorHAnsi"/>
              </w:rPr>
            </w:pPr>
          </w:p>
          <w:p w14:paraId="222C21FA" w14:textId="77777777" w:rsidR="003D5FF9" w:rsidRDefault="003D5FF9" w:rsidP="003D5FF9">
            <w:pPr>
              <w:pStyle w:val="NormalWeb"/>
              <w:spacing w:before="0" w:beforeAutospacing="0" w:after="0" w:afterAutospacing="0"/>
              <w:rPr>
                <w:rFonts w:asciiTheme="minorHAnsi" w:hAnsiTheme="minorHAnsi"/>
              </w:rPr>
            </w:pPr>
          </w:p>
          <w:p w14:paraId="3BCBA58F" w14:textId="77777777" w:rsidR="003D5FF9" w:rsidRDefault="003D5FF9" w:rsidP="00324D4F">
            <w:pPr>
              <w:pStyle w:val="NormalWeb"/>
              <w:numPr>
                <w:ilvl w:val="0"/>
                <w:numId w:val="3"/>
              </w:numPr>
              <w:spacing w:before="0" w:beforeAutospacing="0" w:after="0" w:afterAutospacing="0"/>
              <w:rPr>
                <w:rFonts w:asciiTheme="minorHAnsi" w:hAnsiTheme="minorHAnsi"/>
              </w:rPr>
            </w:pPr>
          </w:p>
          <w:p w14:paraId="702CB99A" w14:textId="77777777" w:rsidR="003D5FF9" w:rsidRDefault="003D5FF9" w:rsidP="003D5FF9">
            <w:pPr>
              <w:pStyle w:val="NormalWeb"/>
              <w:spacing w:before="0" w:beforeAutospacing="0" w:after="0" w:afterAutospacing="0"/>
              <w:ind w:left="360"/>
              <w:rPr>
                <w:rFonts w:asciiTheme="minorHAnsi" w:hAnsiTheme="minorHAnsi"/>
              </w:rPr>
            </w:pPr>
          </w:p>
          <w:p w14:paraId="43CA1D7F" w14:textId="77777777" w:rsidR="003D5FF9" w:rsidRDefault="003D5FF9" w:rsidP="003D5FF9">
            <w:pPr>
              <w:pStyle w:val="NormalWeb"/>
              <w:spacing w:before="0" w:beforeAutospacing="0" w:after="0" w:afterAutospacing="0"/>
              <w:ind w:left="360"/>
              <w:rPr>
                <w:rFonts w:asciiTheme="minorHAnsi" w:hAnsiTheme="minorHAnsi"/>
              </w:rPr>
            </w:pPr>
          </w:p>
          <w:p w14:paraId="469FBAF9" w14:textId="77777777" w:rsidR="003D5FF9" w:rsidRDefault="003D5FF9" w:rsidP="003D5FF9">
            <w:pPr>
              <w:pStyle w:val="NormalWeb"/>
              <w:spacing w:before="0" w:beforeAutospacing="0" w:after="0" w:afterAutospacing="0"/>
              <w:ind w:left="360"/>
              <w:rPr>
                <w:rFonts w:asciiTheme="minorHAnsi" w:hAnsiTheme="minorHAnsi"/>
              </w:rPr>
            </w:pPr>
          </w:p>
          <w:p w14:paraId="14D83AD1" w14:textId="77777777" w:rsidR="003D5FF9" w:rsidRDefault="003D5FF9" w:rsidP="003D5FF9">
            <w:pPr>
              <w:pStyle w:val="NormalWeb"/>
              <w:spacing w:before="0" w:beforeAutospacing="0" w:after="0" w:afterAutospacing="0"/>
              <w:ind w:left="360"/>
              <w:rPr>
                <w:rFonts w:asciiTheme="minorHAnsi" w:hAnsiTheme="minorHAnsi"/>
              </w:rPr>
            </w:pPr>
          </w:p>
          <w:p w14:paraId="4CFBF339" w14:textId="77777777" w:rsidR="003D5FF9" w:rsidRDefault="003D5FF9" w:rsidP="003D5FF9">
            <w:pPr>
              <w:pStyle w:val="NormalWeb"/>
              <w:spacing w:before="0" w:beforeAutospacing="0" w:after="0" w:afterAutospacing="0"/>
              <w:ind w:left="360"/>
              <w:rPr>
                <w:rFonts w:asciiTheme="minorHAnsi" w:hAnsiTheme="minorHAnsi"/>
              </w:rPr>
            </w:pPr>
          </w:p>
          <w:p w14:paraId="603728AF" w14:textId="77777777" w:rsidR="003D5FF9" w:rsidRDefault="003D5FF9" w:rsidP="003D5FF9">
            <w:pPr>
              <w:pStyle w:val="NormalWeb"/>
              <w:spacing w:before="0" w:beforeAutospacing="0" w:after="0" w:afterAutospacing="0"/>
              <w:ind w:left="360"/>
              <w:rPr>
                <w:rFonts w:asciiTheme="minorHAnsi" w:hAnsiTheme="minorHAnsi"/>
              </w:rPr>
            </w:pPr>
          </w:p>
          <w:p w14:paraId="648ED9CB" w14:textId="77777777" w:rsidR="003D5FF9" w:rsidRDefault="003D5FF9" w:rsidP="003D5FF9">
            <w:pPr>
              <w:pStyle w:val="NormalWeb"/>
              <w:spacing w:before="0" w:beforeAutospacing="0" w:after="0" w:afterAutospacing="0"/>
              <w:ind w:left="360"/>
              <w:rPr>
                <w:rFonts w:asciiTheme="minorHAnsi" w:hAnsiTheme="minorHAnsi"/>
              </w:rPr>
            </w:pPr>
          </w:p>
          <w:p w14:paraId="3AFD558E" w14:textId="77777777" w:rsidR="003D5FF9" w:rsidRDefault="003D5FF9" w:rsidP="003D5FF9">
            <w:pPr>
              <w:pStyle w:val="NormalWeb"/>
              <w:spacing w:before="0" w:beforeAutospacing="0" w:after="0" w:afterAutospacing="0"/>
              <w:ind w:left="360"/>
              <w:rPr>
                <w:rFonts w:asciiTheme="minorHAnsi" w:hAnsiTheme="minorHAnsi"/>
              </w:rPr>
            </w:pPr>
          </w:p>
          <w:p w14:paraId="4C8D5033" w14:textId="77777777" w:rsidR="003D5FF9" w:rsidRDefault="003D5FF9" w:rsidP="003D5FF9">
            <w:pPr>
              <w:pStyle w:val="NormalWeb"/>
              <w:spacing w:before="0" w:beforeAutospacing="0" w:after="0" w:afterAutospacing="0"/>
              <w:ind w:left="360"/>
              <w:rPr>
                <w:rFonts w:asciiTheme="minorHAnsi" w:hAnsiTheme="minorHAnsi"/>
              </w:rPr>
            </w:pPr>
          </w:p>
          <w:p w14:paraId="54DA78DB" w14:textId="23C80C51" w:rsidR="00324D4F" w:rsidRPr="008550F9" w:rsidRDefault="00324D4F" w:rsidP="00324D4F">
            <w:pPr>
              <w:pStyle w:val="NormalWeb"/>
              <w:numPr>
                <w:ilvl w:val="0"/>
                <w:numId w:val="3"/>
              </w:numPr>
              <w:spacing w:before="0" w:beforeAutospacing="0" w:after="0" w:afterAutospacing="0"/>
              <w:rPr>
                <w:rFonts w:asciiTheme="minorHAnsi" w:hAnsiTheme="minorHAnsi"/>
              </w:rPr>
            </w:pPr>
            <w:r>
              <w:rPr>
                <w:rFonts w:asciiTheme="minorHAnsi" w:hAnsiTheme="minorHAnsi"/>
              </w:rPr>
              <w:t>1</w:t>
            </w:r>
          </w:p>
          <w:p w14:paraId="5C5B5155" w14:textId="77777777" w:rsidR="00324D4F" w:rsidRPr="008550F9" w:rsidRDefault="00324D4F" w:rsidP="00EF0C47">
            <w:pPr>
              <w:pStyle w:val="NormalWeb"/>
              <w:spacing w:before="0" w:beforeAutospacing="0" w:after="0" w:afterAutospacing="0"/>
              <w:ind w:left="720"/>
              <w:rPr>
                <w:rFonts w:asciiTheme="minorHAnsi" w:hAnsiTheme="minorHAnsi"/>
              </w:rPr>
            </w:pPr>
          </w:p>
          <w:p w14:paraId="364C19AC" w14:textId="77777777" w:rsidR="00324D4F" w:rsidRPr="008550F9" w:rsidRDefault="00324D4F" w:rsidP="00EF0C47">
            <w:pPr>
              <w:pStyle w:val="NormalWeb"/>
              <w:spacing w:before="0" w:beforeAutospacing="0" w:after="0" w:afterAutospacing="0"/>
              <w:ind w:left="720"/>
              <w:rPr>
                <w:rFonts w:asciiTheme="minorHAnsi" w:hAnsiTheme="minorHAnsi"/>
              </w:rPr>
            </w:pPr>
          </w:p>
          <w:p w14:paraId="29EB7802" w14:textId="77777777" w:rsidR="009D7802" w:rsidRDefault="009D7802" w:rsidP="003D5FF9">
            <w:pPr>
              <w:pStyle w:val="NormalWeb"/>
              <w:spacing w:before="0" w:beforeAutospacing="0" w:after="0" w:afterAutospacing="0"/>
              <w:rPr>
                <w:rFonts w:asciiTheme="minorHAnsi" w:hAnsiTheme="minorHAnsi"/>
              </w:rPr>
            </w:pPr>
          </w:p>
          <w:p w14:paraId="2A5D3C7E" w14:textId="77777777" w:rsidR="009D7802" w:rsidRDefault="009D7802" w:rsidP="003D5FF9">
            <w:pPr>
              <w:pStyle w:val="NormalWeb"/>
              <w:spacing w:before="0" w:beforeAutospacing="0" w:after="0" w:afterAutospacing="0"/>
              <w:ind w:left="360"/>
              <w:rPr>
                <w:rFonts w:asciiTheme="minorHAnsi" w:hAnsiTheme="minorHAnsi"/>
              </w:rPr>
            </w:pPr>
          </w:p>
          <w:p w14:paraId="05EADADC" w14:textId="77777777" w:rsidR="009D7802" w:rsidRDefault="009D7802" w:rsidP="003D5FF9">
            <w:pPr>
              <w:pStyle w:val="NormalWeb"/>
              <w:spacing w:before="0" w:beforeAutospacing="0" w:after="0" w:afterAutospacing="0"/>
              <w:ind w:left="360"/>
              <w:rPr>
                <w:rFonts w:asciiTheme="minorHAnsi" w:hAnsiTheme="minorHAnsi"/>
              </w:rPr>
            </w:pPr>
          </w:p>
          <w:p w14:paraId="71AB755E" w14:textId="77777777" w:rsidR="009D7802" w:rsidRDefault="009D7802" w:rsidP="003D5FF9">
            <w:pPr>
              <w:pStyle w:val="NormalWeb"/>
              <w:spacing w:before="0" w:beforeAutospacing="0" w:after="0" w:afterAutospacing="0"/>
              <w:ind w:left="360"/>
              <w:rPr>
                <w:rFonts w:asciiTheme="minorHAnsi" w:hAnsiTheme="minorHAnsi"/>
              </w:rPr>
            </w:pPr>
          </w:p>
          <w:p w14:paraId="1994051A" w14:textId="77777777" w:rsidR="009D7802" w:rsidRDefault="009D7802" w:rsidP="003D5FF9">
            <w:pPr>
              <w:pStyle w:val="NormalWeb"/>
              <w:spacing w:before="0" w:beforeAutospacing="0" w:after="0" w:afterAutospacing="0"/>
              <w:ind w:left="360"/>
              <w:rPr>
                <w:rFonts w:asciiTheme="minorHAnsi" w:hAnsiTheme="minorHAnsi"/>
              </w:rPr>
            </w:pPr>
          </w:p>
          <w:p w14:paraId="013CD70E" w14:textId="77777777" w:rsidR="009D7802" w:rsidRDefault="009D7802" w:rsidP="003D5FF9">
            <w:pPr>
              <w:pStyle w:val="NormalWeb"/>
              <w:spacing w:before="0" w:beforeAutospacing="0" w:after="0" w:afterAutospacing="0"/>
              <w:ind w:left="360"/>
              <w:rPr>
                <w:rFonts w:asciiTheme="minorHAnsi" w:hAnsiTheme="minorHAnsi"/>
              </w:rPr>
            </w:pPr>
          </w:p>
          <w:p w14:paraId="6C02CB3C" w14:textId="77777777" w:rsidR="009D7802" w:rsidRDefault="009D7802" w:rsidP="003D5FF9">
            <w:pPr>
              <w:pStyle w:val="NormalWeb"/>
              <w:spacing w:before="0" w:beforeAutospacing="0" w:after="0" w:afterAutospacing="0"/>
              <w:ind w:left="360"/>
              <w:rPr>
                <w:rFonts w:asciiTheme="minorHAnsi" w:hAnsiTheme="minorHAnsi"/>
              </w:rPr>
            </w:pPr>
          </w:p>
          <w:p w14:paraId="0959E471" w14:textId="77777777" w:rsidR="009D7802" w:rsidRDefault="009D7802" w:rsidP="003D5FF9">
            <w:pPr>
              <w:pStyle w:val="NormalWeb"/>
              <w:spacing w:before="0" w:beforeAutospacing="0" w:after="0" w:afterAutospacing="0"/>
              <w:ind w:left="360"/>
              <w:rPr>
                <w:rFonts w:asciiTheme="minorHAnsi" w:hAnsiTheme="minorHAnsi"/>
              </w:rPr>
            </w:pPr>
          </w:p>
          <w:p w14:paraId="1A2ACA7F" w14:textId="77777777" w:rsidR="003D5FF9" w:rsidRDefault="003D5FF9" w:rsidP="003D5FF9">
            <w:pPr>
              <w:pStyle w:val="NormalWeb"/>
              <w:spacing w:before="0" w:beforeAutospacing="0" w:after="0" w:afterAutospacing="0"/>
              <w:ind w:left="360"/>
              <w:rPr>
                <w:rFonts w:asciiTheme="minorHAnsi" w:hAnsiTheme="minorHAnsi"/>
              </w:rPr>
            </w:pPr>
          </w:p>
          <w:p w14:paraId="2081B5A0" w14:textId="644A8706" w:rsidR="00324D4F" w:rsidRPr="003D5FF9" w:rsidRDefault="00324D4F" w:rsidP="003D5FF9">
            <w:pPr>
              <w:pStyle w:val="NormalWeb"/>
              <w:numPr>
                <w:ilvl w:val="0"/>
                <w:numId w:val="3"/>
              </w:numPr>
              <w:spacing w:before="0" w:beforeAutospacing="0" w:after="0" w:afterAutospacing="0"/>
              <w:rPr>
                <w:rFonts w:asciiTheme="minorHAnsi" w:hAnsiTheme="minorHAnsi"/>
              </w:rPr>
            </w:pPr>
            <w:r w:rsidRPr="003D5FF9">
              <w:rPr>
                <w:rFonts w:asciiTheme="minorHAnsi" w:hAnsiTheme="minorHAnsi"/>
              </w:rPr>
              <w:t>11</w:t>
            </w:r>
          </w:p>
        </w:tc>
      </w:tr>
    </w:tbl>
    <w:p w14:paraId="3F90D99B" w14:textId="77777777" w:rsidR="00324D4F" w:rsidRPr="008550F9" w:rsidRDefault="00324D4F" w:rsidP="00324D4F">
      <w:pPr>
        <w:rPr>
          <w:rFonts w:asciiTheme="minorHAnsi" w:hAnsiTheme="minorHAnsi"/>
        </w:rPr>
      </w:pPr>
    </w:p>
    <w:p w14:paraId="32F8DF09" w14:textId="77777777" w:rsidR="00324D4F" w:rsidRPr="008550F9" w:rsidRDefault="00324D4F" w:rsidP="00324D4F">
      <w:pPr>
        <w:rPr>
          <w:rFonts w:asciiTheme="minorHAnsi" w:hAnsiTheme="minorHAnsi"/>
        </w:rPr>
      </w:pPr>
    </w:p>
    <w:p w14:paraId="109119F0" w14:textId="77777777" w:rsidR="00324D4F" w:rsidRPr="008550F9" w:rsidRDefault="00324D4F" w:rsidP="00324D4F">
      <w:pPr>
        <w:rPr>
          <w:rFonts w:asciiTheme="minorHAnsi" w:hAnsiTheme="minorHAnsi"/>
        </w:rPr>
      </w:pPr>
      <w:r w:rsidRPr="008550F9">
        <w:rPr>
          <w:rFonts w:asciiTheme="minorHAnsi" w:hAnsiTheme="minorHAnsi"/>
        </w:rPr>
        <w:br w:type="page"/>
      </w:r>
    </w:p>
    <w:p w14:paraId="299CD279" w14:textId="77777777" w:rsidR="00324D4F" w:rsidRPr="008550F9" w:rsidRDefault="00324D4F" w:rsidP="00324D4F">
      <w:pPr>
        <w:pStyle w:val="Heading2"/>
        <w:rPr>
          <w:rFonts w:asciiTheme="minorHAnsi" w:hAnsiTheme="minorHAnsi"/>
          <w:sz w:val="24"/>
          <w:szCs w:val="24"/>
        </w:rPr>
      </w:pPr>
      <w:r w:rsidRPr="008550F9">
        <w:rPr>
          <w:rFonts w:asciiTheme="minorHAnsi" w:hAnsiTheme="minorHAnsi"/>
          <w:sz w:val="24"/>
          <w:szCs w:val="24"/>
        </w:rPr>
        <w:lastRenderedPageBreak/>
        <w:t>PRISMA Flow Diagram (edited version)</w:t>
      </w:r>
    </w:p>
    <w:p w14:paraId="00432DF9" w14:textId="77777777" w:rsidR="00324D4F" w:rsidRPr="008550F9" w:rsidRDefault="00324D4F" w:rsidP="00324D4F">
      <w:pPr>
        <w:rPr>
          <w:rFonts w:asciiTheme="minorHAnsi" w:hAnsiTheme="minorHAnsi"/>
        </w:rPr>
      </w:pPr>
    </w:p>
    <w:p w14:paraId="2C475DE9" w14:textId="7DE7B257"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0" distB="0" distL="114300" distR="114300" simplePos="0" relativeHeight="251648512" behindDoc="0" locked="0" layoutInCell="1" allowOverlap="1" wp14:anchorId="2424FF50" wp14:editId="6572BDC9">
                <wp:simplePos x="0" y="0"/>
                <wp:positionH relativeFrom="column">
                  <wp:posOffset>1885950</wp:posOffset>
                </wp:positionH>
                <wp:positionV relativeFrom="paragraph">
                  <wp:posOffset>3897630</wp:posOffset>
                </wp:positionV>
                <wp:extent cx="1714500" cy="685800"/>
                <wp:effectExtent l="9525" t="10160" r="9525" b="889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14:paraId="3A11E30E" w14:textId="77777777" w:rsidR="00324D4F" w:rsidRDefault="00324D4F" w:rsidP="00324D4F">
                            <w:pPr>
                              <w:jc w:val="center"/>
                              <w:rPr>
                                <w:rFonts w:ascii="Calibri" w:hAnsi="Calibri"/>
                                <w:sz w:val="22"/>
                                <w:szCs w:val="22"/>
                              </w:rPr>
                            </w:pPr>
                            <w:r>
                              <w:rPr>
                                <w:rFonts w:ascii="Calibri" w:hAnsi="Calibri"/>
                                <w:sz w:val="22"/>
                                <w:szCs w:val="22"/>
                              </w:rPr>
                              <w:t>Full-text articles assessed for eligibility</w:t>
                            </w:r>
                            <w:r>
                              <w:rPr>
                                <w:rFonts w:ascii="Calibri" w:hAnsi="Calibri"/>
                                <w:sz w:val="22"/>
                                <w:szCs w:val="22"/>
                              </w:rPr>
                              <w:br/>
                              <w:t>(n = 10)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4FF50" id="Rectangle 19" o:spid="_x0000_s1026" style="position:absolute;margin-left:148.5pt;margin-top:306.9pt;width:135pt;height:5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">
                <v:textbox inset=",7.2pt,,7.2pt">
                  <w:txbxContent>
                    <w:p w14:paraId="3A11E30E" w14:textId="77777777" w:rsidR="00324D4F" w:rsidRDefault="00324D4F" w:rsidP="00324D4F">
                      <w:pPr>
                        <w:jc w:val="center"/>
                        <w:rPr>
                          <w:rFonts w:ascii="Calibri" w:hAnsi="Calibri"/>
                          <w:sz w:val="22"/>
                          <w:szCs w:val="22"/>
                        </w:rPr>
                      </w:pPr>
                      <w:r>
                        <w:rPr>
                          <w:rFonts w:ascii="Calibri" w:hAnsi="Calibri"/>
                          <w:sz w:val="22"/>
                          <w:szCs w:val="22"/>
                        </w:rPr>
                        <w:t>Full-text articles assessed for eligibility</w:t>
                      </w:r>
                      <w:r>
                        <w:rPr>
                          <w:rFonts w:ascii="Calibri" w:hAnsi="Calibri"/>
                          <w:sz w:val="22"/>
                          <w:szCs w:val="22"/>
                        </w:rPr>
                        <w:br/>
                        <w:t>(n = 10)</w:t>
                      </w:r>
                    </w:p>
                  </w:txbxContent>
                </v:textbox>
              </v:rect>
            </w:pict>
          </mc:Fallback>
        </mc:AlternateContent>
      </w:r>
      <w:r>
        <w:rPr>
          <w:rFonts w:asciiTheme="minorHAnsi" w:hAnsiTheme="minorHAnsi"/>
          <w:noProof/>
          <w:lang w:eastAsia="en-AU"/>
        </w:rPr>
        <mc:AlternateContent>
          <mc:Choice Requires="wps">
            <w:drawing>
              <wp:anchor distT="36576" distB="36576" distL="36576" distR="36576" simplePos="0" relativeHeight="251663872" behindDoc="0" locked="0" layoutInCell="1" allowOverlap="1" wp14:anchorId="3A635556" wp14:editId="1CDC653E">
                <wp:simplePos x="0" y="0"/>
                <wp:positionH relativeFrom="column">
                  <wp:posOffset>3578225</wp:posOffset>
                </wp:positionH>
                <wp:positionV relativeFrom="paragraph">
                  <wp:posOffset>3268980</wp:posOffset>
                </wp:positionV>
                <wp:extent cx="650875" cy="0"/>
                <wp:effectExtent l="6350" t="57785" r="19050" b="5651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F0C8FA6" id="_x0000_t32" coordsize="21600,21600" o:spt="32" o:oned="t" path="m,l21600,21600e" filled="f">
                <v:path arrowok="t" fillok="f" o:connecttype="none"/>
                <o:lock v:ext="edit" shapetype="t"/>
              </v:shapetype>
              <v:shape id="Straight Arrow Connector 18" o:spid="_x0000_s1026" type="#_x0000_t32" style="position:absolute;margin-left:281.75pt;margin-top:257.4pt;width:51.25pt;height:0;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">
                <v:stroke endarrow="block"/>
                <v:shadow color="#ccc" opacity="49150f" offset=".74833mm,.74833mm"/>
              </v:shape>
            </w:pict>
          </mc:Fallback>
        </mc:AlternateContent>
      </w:r>
      <w:r>
        <w:rPr>
          <w:rFonts w:asciiTheme="minorHAnsi" w:hAnsiTheme="minorHAnsi"/>
          <w:noProof/>
          <w:lang w:eastAsia="en-AU"/>
        </w:rPr>
        <mc:AlternateContent>
          <mc:Choice Requires="wps">
            <w:drawing>
              <wp:anchor distT="0" distB="0" distL="114300" distR="114300" simplePos="0" relativeHeight="251649536" behindDoc="0" locked="0" layoutInCell="1" allowOverlap="1" wp14:anchorId="0FCDA3B4" wp14:editId="2C2BE12C">
                <wp:simplePos x="0" y="0"/>
                <wp:positionH relativeFrom="column">
                  <wp:posOffset>1908175</wp:posOffset>
                </wp:positionH>
                <wp:positionV relativeFrom="paragraph">
                  <wp:posOffset>2983230</wp:posOffset>
                </wp:positionV>
                <wp:extent cx="1670050" cy="571500"/>
                <wp:effectExtent l="12700" t="10160" r="12700" b="889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0" cy="571500"/>
                        </a:xfrm>
                        <a:prstGeom prst="rect">
                          <a:avLst/>
                        </a:prstGeom>
                        <a:solidFill>
                          <a:srgbClr val="FFFFFF"/>
                        </a:solidFill>
                        <a:ln w="9525">
                          <a:solidFill>
                            <a:srgbClr val="000000"/>
                          </a:solidFill>
                          <a:miter lim="800000"/>
                          <a:headEnd/>
                          <a:tailEnd/>
                        </a:ln>
                      </wps:spPr>
                      <wps:txbx>
                        <w:txbxContent>
                          <w:p w14:paraId="50AB2097" w14:textId="77777777" w:rsidR="00324D4F" w:rsidRDefault="00324D4F" w:rsidP="00324D4F">
                            <w:pPr>
                              <w:jc w:val="center"/>
                              <w:rPr>
                                <w:rFonts w:ascii="Calibri" w:hAnsi="Calibri"/>
                                <w:sz w:val="22"/>
                                <w:szCs w:val="22"/>
                              </w:rPr>
                            </w:pPr>
                            <w:r>
                              <w:rPr>
                                <w:rFonts w:ascii="Calibri" w:hAnsi="Calibri"/>
                                <w:sz w:val="22"/>
                                <w:szCs w:val="22"/>
                              </w:rPr>
                              <w:t>Records screened</w:t>
                            </w:r>
                            <w:r>
                              <w:rPr>
                                <w:rFonts w:ascii="Calibri" w:hAnsi="Calibri"/>
                                <w:sz w:val="22"/>
                                <w:szCs w:val="22"/>
                              </w:rPr>
                              <w:br/>
                              <w:t>(n = 40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DA3B4" id="Rectangle 17" o:spid="_x0000_s1027" style="position:absolute;margin-left:150.25pt;margin-top:234.9pt;width:131.5pt;height: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">
                <v:textbox inset=",7.2pt,,7.2pt">
                  <w:txbxContent>
                    <w:p w14:paraId="50AB2097" w14:textId="77777777" w:rsidR="00324D4F" w:rsidRDefault="00324D4F" w:rsidP="00324D4F">
                      <w:pPr>
                        <w:jc w:val="center"/>
                        <w:rPr>
                          <w:rFonts w:ascii="Calibri" w:hAnsi="Calibri"/>
                          <w:sz w:val="22"/>
                          <w:szCs w:val="22"/>
                        </w:rPr>
                      </w:pPr>
                      <w:r>
                        <w:rPr>
                          <w:rFonts w:ascii="Calibri" w:hAnsi="Calibri"/>
                          <w:sz w:val="22"/>
                          <w:szCs w:val="22"/>
                        </w:rPr>
                        <w:t>Records screened</w:t>
                      </w:r>
                      <w:r>
                        <w:rPr>
                          <w:rFonts w:ascii="Calibri" w:hAnsi="Calibri"/>
                          <w:sz w:val="22"/>
                          <w:szCs w:val="22"/>
                        </w:rPr>
                        <w:br/>
                        <w:t>(n = 40   )</w:t>
                      </w:r>
                    </w:p>
                  </w:txbxContent>
                </v:textbox>
              </v:rect>
            </w:pict>
          </mc:Fallback>
        </mc:AlternateContent>
      </w:r>
      <w:r>
        <w:rPr>
          <w:rFonts w:asciiTheme="minorHAnsi" w:hAnsiTheme="minorHAnsi"/>
          <w:noProof/>
          <w:lang w:eastAsia="en-AU"/>
        </w:rPr>
        <mc:AlternateContent>
          <mc:Choice Requires="wps">
            <w:drawing>
              <wp:anchor distT="36576" distB="36576" distL="36576" distR="36576" simplePos="0" relativeHeight="251662848" behindDoc="0" locked="0" layoutInCell="1" allowOverlap="1" wp14:anchorId="5F0DF39A" wp14:editId="4A0A9589">
                <wp:simplePos x="0" y="0"/>
                <wp:positionH relativeFrom="column">
                  <wp:posOffset>2743200</wp:posOffset>
                </wp:positionH>
                <wp:positionV relativeFrom="paragraph">
                  <wp:posOffset>3554730</wp:posOffset>
                </wp:positionV>
                <wp:extent cx="0" cy="342900"/>
                <wp:effectExtent l="57150" t="10160" r="57150" b="184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E37F95" id="Straight Arrow Connector 16" o:spid="_x0000_s1026" type="#_x0000_t32" style="position:absolute;margin-left:3in;margin-top:279.9pt;width:0;height:27pt;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">
                <v:stroke endarrow="block"/>
                <v:shadow color="#ccc" opacity="49150f" offset=".74833mm,.74833mm"/>
              </v:shape>
            </w:pict>
          </mc:Fallback>
        </mc:AlternateContent>
      </w:r>
      <w:r>
        <w:rPr>
          <w:rFonts w:asciiTheme="minorHAnsi" w:hAnsiTheme="minorHAnsi"/>
          <w:noProof/>
          <w:lang w:eastAsia="en-AU"/>
        </w:rPr>
        <mc:AlternateContent>
          <mc:Choice Requires="wps">
            <w:drawing>
              <wp:anchor distT="36576" distB="36576" distL="36576" distR="36576" simplePos="0" relativeHeight="251661824" behindDoc="0" locked="0" layoutInCell="1" allowOverlap="1" wp14:anchorId="3547322A" wp14:editId="6F320776">
                <wp:simplePos x="0" y="0"/>
                <wp:positionH relativeFrom="column">
                  <wp:posOffset>2743200</wp:posOffset>
                </wp:positionH>
                <wp:positionV relativeFrom="paragraph">
                  <wp:posOffset>2526030</wp:posOffset>
                </wp:positionV>
                <wp:extent cx="0" cy="457200"/>
                <wp:effectExtent l="57150" t="10160" r="57150" b="1841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11842E" id="Straight Arrow Connector 15" o:spid="_x0000_s1026" type="#_x0000_t32" style="position:absolute;margin-left:3in;margin-top:198.9pt;width:0;height:36pt;z-index:2516725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">
                <v:stroke endarrow="block"/>
                <v:shadow color="#ccc" opacity="49150f" offset=".74833mm,.74833mm"/>
              </v:shape>
            </w:pict>
          </mc:Fallback>
        </mc:AlternateContent>
      </w:r>
      <w:r>
        <w:rPr>
          <w:rFonts w:asciiTheme="minorHAnsi" w:hAnsiTheme="minorHAnsi"/>
          <w:noProof/>
          <w:lang w:eastAsia="en-AU"/>
        </w:rPr>
        <mc:AlternateContent>
          <mc:Choice Requires="wps">
            <w:drawing>
              <wp:anchor distT="36576" distB="36576" distL="36576" distR="36576" simplePos="0" relativeHeight="251650560" behindDoc="0" locked="0" layoutInCell="1" allowOverlap="1" wp14:anchorId="075C3939" wp14:editId="39818D7F">
                <wp:simplePos x="0" y="0"/>
                <wp:positionH relativeFrom="column">
                  <wp:posOffset>3886200</wp:posOffset>
                </wp:positionH>
                <wp:positionV relativeFrom="paragraph">
                  <wp:posOffset>1497330</wp:posOffset>
                </wp:positionV>
                <wp:extent cx="0" cy="457200"/>
                <wp:effectExtent l="57150" t="10160" r="57150" b="1841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818B9DD" id="Straight Arrow Connector 14" o:spid="_x0000_s1026" type="#_x0000_t32" style="position:absolute;margin-left:306pt;margin-top:117.9pt;width:0;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">
                <v:stroke endarrow="block"/>
                <v:shadow color="#ccc" opacity="49150f" offset=".74833mm,.74833mm"/>
              </v:shape>
            </w:pict>
          </mc:Fallback>
        </mc:AlternateContent>
      </w:r>
      <w:r>
        <w:rPr>
          <w:rFonts w:asciiTheme="minorHAnsi" w:hAnsiTheme="minorHAnsi"/>
          <w:noProof/>
          <w:lang w:eastAsia="en-AU"/>
        </w:rPr>
        <mc:AlternateContent>
          <mc:Choice Requires="wps">
            <w:drawing>
              <wp:anchor distT="36576" distB="36576" distL="36576" distR="36576" simplePos="0" relativeHeight="251651584" behindDoc="0" locked="0" layoutInCell="1" allowOverlap="1" wp14:anchorId="780BE984" wp14:editId="7CA137C6">
                <wp:simplePos x="0" y="0"/>
                <wp:positionH relativeFrom="column">
                  <wp:posOffset>1600200</wp:posOffset>
                </wp:positionH>
                <wp:positionV relativeFrom="paragraph">
                  <wp:posOffset>1497330</wp:posOffset>
                </wp:positionV>
                <wp:extent cx="0" cy="457200"/>
                <wp:effectExtent l="57150" t="10160" r="57150" b="1841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0B3B7CE" id="Straight Arrow Connector 13" o:spid="_x0000_s1026" type="#_x0000_t32" style="position:absolute;margin-left:126pt;margin-top:117.9pt;width:0;height:3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">
                <v:stroke endarrow="block"/>
                <v:shadow color="#ccc" opacity="49150f" offset=".74833mm,.74833mm"/>
              </v:shape>
            </w:pict>
          </mc:Fallback>
        </mc:AlternateContent>
      </w:r>
      <w:r>
        <w:rPr>
          <w:rFonts w:asciiTheme="minorHAnsi" w:hAnsiTheme="minorHAnsi"/>
          <w:noProof/>
          <w:lang w:eastAsia="en-AU"/>
        </w:rPr>
        <mc:AlternateContent>
          <mc:Choice Requires="wps">
            <w:drawing>
              <wp:anchor distT="0" distB="0" distL="114300" distR="114300" simplePos="0" relativeHeight="251652608" behindDoc="0" locked="0" layoutInCell="1" allowOverlap="1" wp14:anchorId="7C0A546D" wp14:editId="079681A6">
                <wp:simplePos x="0" y="0"/>
                <wp:positionH relativeFrom="column">
                  <wp:posOffset>1356995</wp:posOffset>
                </wp:positionH>
                <wp:positionV relativeFrom="paragraph">
                  <wp:posOffset>1954530</wp:posOffset>
                </wp:positionV>
                <wp:extent cx="2771775" cy="571500"/>
                <wp:effectExtent l="13970" t="10160" r="5080" b="889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571500"/>
                        </a:xfrm>
                        <a:prstGeom prst="rect">
                          <a:avLst/>
                        </a:prstGeom>
                        <a:solidFill>
                          <a:srgbClr val="FFFFFF"/>
                        </a:solidFill>
                        <a:ln w="9525">
                          <a:solidFill>
                            <a:srgbClr val="000000"/>
                          </a:solidFill>
                          <a:miter lim="800000"/>
                          <a:headEnd/>
                          <a:tailEnd/>
                        </a:ln>
                      </wps:spPr>
                      <wps:txbx>
                        <w:txbxContent>
                          <w:p w14:paraId="471D5C1B" w14:textId="77777777" w:rsidR="00324D4F" w:rsidRDefault="00324D4F" w:rsidP="00324D4F">
                            <w:pPr>
                              <w:jc w:val="center"/>
                              <w:rPr>
                                <w:rFonts w:ascii="Calibri" w:hAnsi="Calibri"/>
                                <w:sz w:val="22"/>
                                <w:szCs w:val="22"/>
                              </w:rPr>
                            </w:pPr>
                            <w:r>
                              <w:rPr>
                                <w:rFonts w:ascii="Calibri" w:hAnsi="Calibri"/>
                                <w:sz w:val="22"/>
                                <w:szCs w:val="22"/>
                              </w:rPr>
                              <w:t>Records after duplicates removed</w:t>
                            </w:r>
                            <w:r>
                              <w:rPr>
                                <w:rFonts w:ascii="Calibri" w:hAnsi="Calibri"/>
                                <w:sz w:val="22"/>
                                <w:szCs w:val="22"/>
                              </w:rPr>
                              <w:br/>
                              <w:t>(n = 107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A546D" id="Rectangle 12" o:spid="_x0000_s1028" style="position:absolute;margin-left:106.85pt;margin-top:153.9pt;width:218.25pt;height: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">
                <v:textbox inset=",7.2pt,,7.2pt">
                  <w:txbxContent>
                    <w:p w14:paraId="471D5C1B" w14:textId="77777777" w:rsidR="00324D4F" w:rsidRDefault="00324D4F" w:rsidP="00324D4F">
                      <w:pPr>
                        <w:jc w:val="center"/>
                        <w:rPr>
                          <w:rFonts w:ascii="Calibri" w:hAnsi="Calibri"/>
                          <w:sz w:val="22"/>
                          <w:szCs w:val="22"/>
                        </w:rPr>
                      </w:pPr>
                      <w:r>
                        <w:rPr>
                          <w:rFonts w:ascii="Calibri" w:hAnsi="Calibri"/>
                          <w:sz w:val="22"/>
                          <w:szCs w:val="22"/>
                        </w:rPr>
                        <w:t>Records after duplicates removed</w:t>
                      </w:r>
                      <w:r>
                        <w:rPr>
                          <w:rFonts w:ascii="Calibri" w:hAnsi="Calibri"/>
                          <w:sz w:val="22"/>
                          <w:szCs w:val="22"/>
                        </w:rPr>
                        <w:br/>
                        <w:t>(n = 107  )</w:t>
                      </w:r>
                    </w:p>
                  </w:txbxContent>
                </v:textbox>
              </v:rect>
            </w:pict>
          </mc:Fallback>
        </mc:AlternateContent>
      </w:r>
      <w:r>
        <w:rPr>
          <w:rFonts w:asciiTheme="minorHAnsi" w:hAnsiTheme="minorHAnsi"/>
          <w:noProof/>
          <w:lang w:eastAsia="en-AU"/>
        </w:rPr>
        <mc:AlternateContent>
          <mc:Choice Requires="wps">
            <w:drawing>
              <wp:anchor distT="0" distB="0" distL="114300" distR="114300" simplePos="0" relativeHeight="251653632" behindDoc="0" locked="0" layoutInCell="1" allowOverlap="1" wp14:anchorId="3355D3F5" wp14:editId="32415328">
                <wp:simplePos x="0" y="0"/>
                <wp:positionH relativeFrom="column">
                  <wp:posOffset>2914650</wp:posOffset>
                </wp:positionH>
                <wp:positionV relativeFrom="paragraph">
                  <wp:posOffset>811530</wp:posOffset>
                </wp:positionV>
                <wp:extent cx="2228850" cy="685800"/>
                <wp:effectExtent l="9525" t="10160" r="9525" b="889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685800"/>
                        </a:xfrm>
                        <a:prstGeom prst="rect">
                          <a:avLst/>
                        </a:prstGeom>
                        <a:solidFill>
                          <a:srgbClr val="FFFFFF"/>
                        </a:solidFill>
                        <a:ln w="9525">
                          <a:solidFill>
                            <a:srgbClr val="000000"/>
                          </a:solidFill>
                          <a:miter lim="800000"/>
                          <a:headEnd/>
                          <a:tailEnd/>
                        </a:ln>
                      </wps:spPr>
                      <wps:txbx>
                        <w:txbxContent>
                          <w:p w14:paraId="17E44EA1" w14:textId="77777777" w:rsidR="00324D4F" w:rsidRDefault="00324D4F" w:rsidP="00324D4F">
                            <w:pPr>
                              <w:jc w:val="center"/>
                              <w:rPr>
                                <w:rFonts w:ascii="Calibri" w:hAnsi="Calibri"/>
                                <w:sz w:val="22"/>
                                <w:szCs w:val="22"/>
                              </w:rPr>
                            </w:pPr>
                            <w:r>
                              <w:rPr>
                                <w:rFonts w:ascii="Calibri" w:hAnsi="Calibri"/>
                                <w:sz w:val="22"/>
                                <w:szCs w:val="22"/>
                              </w:rPr>
                              <w:t>Additional records identified through other sources</w:t>
                            </w:r>
                            <w:r>
                              <w:rPr>
                                <w:rFonts w:ascii="Calibri" w:hAnsi="Calibri"/>
                                <w:sz w:val="22"/>
                                <w:szCs w:val="22"/>
                              </w:rPr>
                              <w:br/>
                              <w:t>(n = 1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5D3F5" id="Rectangle 11" o:spid="_x0000_s1029" style="position:absolute;margin-left:229.5pt;margin-top:63.9pt;width:175.5pt;height: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">
                <v:textbox inset=",7.2pt,,7.2pt">
                  <w:txbxContent>
                    <w:p w14:paraId="17E44EA1" w14:textId="77777777" w:rsidR="00324D4F" w:rsidRDefault="00324D4F" w:rsidP="00324D4F">
                      <w:pPr>
                        <w:jc w:val="center"/>
                        <w:rPr>
                          <w:rFonts w:ascii="Calibri" w:hAnsi="Calibri"/>
                          <w:sz w:val="22"/>
                          <w:szCs w:val="22"/>
                        </w:rPr>
                      </w:pPr>
                      <w:r>
                        <w:rPr>
                          <w:rFonts w:ascii="Calibri" w:hAnsi="Calibri"/>
                          <w:sz w:val="22"/>
                          <w:szCs w:val="22"/>
                        </w:rPr>
                        <w:t>Additional records identified through other sources</w:t>
                      </w:r>
                      <w:r>
                        <w:rPr>
                          <w:rFonts w:ascii="Calibri" w:hAnsi="Calibri"/>
                          <w:sz w:val="22"/>
                          <w:szCs w:val="22"/>
                        </w:rPr>
                        <w:br/>
                        <w:t>(n = 1  )</w:t>
                      </w:r>
                    </w:p>
                  </w:txbxContent>
                </v:textbox>
              </v:rect>
            </w:pict>
          </mc:Fallback>
        </mc:AlternateContent>
      </w:r>
      <w:r>
        <w:rPr>
          <w:rFonts w:asciiTheme="minorHAnsi" w:hAnsiTheme="minorHAnsi"/>
          <w:noProof/>
          <w:lang w:eastAsia="en-AU"/>
        </w:rPr>
        <mc:AlternateContent>
          <mc:Choice Requires="wps">
            <w:drawing>
              <wp:anchor distT="0" distB="0" distL="114300" distR="114300" simplePos="0" relativeHeight="251654656" behindDoc="0" locked="0" layoutInCell="1" allowOverlap="1" wp14:anchorId="7EB1294E" wp14:editId="0D840B77">
                <wp:simplePos x="0" y="0"/>
                <wp:positionH relativeFrom="column">
                  <wp:posOffset>-994410</wp:posOffset>
                </wp:positionH>
                <wp:positionV relativeFrom="paragraph">
                  <wp:posOffset>1120140</wp:posOffset>
                </wp:positionV>
                <wp:extent cx="1371600" cy="297180"/>
                <wp:effectExtent l="9525" t="10160" r="7620" b="8890"/>
                <wp:wrapNone/>
                <wp:docPr id="10" name="Rectangle: Rounded Corner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70A79B4E" w14:textId="77777777" w:rsidR="00324D4F" w:rsidRPr="00722569" w:rsidRDefault="00324D4F" w:rsidP="00324D4F">
                            <w:pPr>
                              <w:pStyle w:val="Heading2"/>
                              <w:rPr>
                                <w:rFonts w:ascii="Calibri" w:hAnsi="Calibri"/>
                                <w:sz w:val="22"/>
                              </w:rPr>
                            </w:pPr>
                            <w:r w:rsidRPr="00722569">
                              <w:rPr>
                                <w:rFonts w:ascii="Calibri" w:hAnsi="Calibri"/>
                                <w:sz w:val="22"/>
                              </w:rPr>
                              <w:t>Identification</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B1294E" id="Rectangle: Rounded Corners 10" o:spid="_x0000_s1030" style="position:absolute;margin-left:-78.3pt;margin-top:88.2pt;width:108pt;height:23.4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" fillcolor="#ccecff">
                <v:textbox style="layout-flow:vertical;mso-layout-flow-alt:bottom-to-top" inset="3.6pt,,3.6pt">
                  <w:txbxContent>
                    <w:p w14:paraId="70A79B4E" w14:textId="77777777" w:rsidR="00324D4F" w:rsidRPr="00722569" w:rsidRDefault="00324D4F" w:rsidP="00324D4F">
                      <w:pPr>
                        <w:pStyle w:val="Heading2"/>
                        <w:rPr>
                          <w:rFonts w:ascii="Calibri" w:hAnsi="Calibri"/>
                          <w:sz w:val="22"/>
                        </w:rPr>
                      </w:pPr>
                      <w:r w:rsidRPr="00722569">
                        <w:rPr>
                          <w:rFonts w:ascii="Calibri" w:hAnsi="Calibri"/>
                          <w:sz w:val="22"/>
                        </w:rPr>
                        <w:t>Identification</w:t>
                      </w:r>
                    </w:p>
                  </w:txbxContent>
                </v:textbox>
              </v:roundrect>
            </w:pict>
          </mc:Fallback>
        </mc:AlternateContent>
      </w:r>
      <w:r>
        <w:rPr>
          <w:rFonts w:asciiTheme="minorHAnsi" w:hAnsiTheme="minorHAnsi"/>
          <w:noProof/>
          <w:lang w:eastAsia="en-AU"/>
        </w:rPr>
        <mc:AlternateContent>
          <mc:Choice Requires="wps">
            <w:drawing>
              <wp:anchor distT="0" distB="0" distL="114300" distR="114300" simplePos="0" relativeHeight="251655680" behindDoc="0" locked="0" layoutInCell="1" allowOverlap="1" wp14:anchorId="6D8A843A" wp14:editId="19A2227D">
                <wp:simplePos x="0" y="0"/>
                <wp:positionH relativeFrom="column">
                  <wp:posOffset>-994410</wp:posOffset>
                </wp:positionH>
                <wp:positionV relativeFrom="paragraph">
                  <wp:posOffset>4320540</wp:posOffset>
                </wp:positionV>
                <wp:extent cx="1371600" cy="297180"/>
                <wp:effectExtent l="9525" t="10160" r="7620" b="8890"/>
                <wp:wrapNone/>
                <wp:docPr id="9" name="Rectangle: Rounded Corner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71C2D427" w14:textId="77777777" w:rsidR="00324D4F" w:rsidRPr="00722569" w:rsidRDefault="00324D4F" w:rsidP="00324D4F">
                            <w:pPr>
                              <w:pStyle w:val="Heading2"/>
                              <w:rPr>
                                <w:rFonts w:ascii="Calibri" w:hAnsi="Calibri"/>
                                <w:sz w:val="20"/>
                                <w:szCs w:val="22"/>
                              </w:rPr>
                            </w:pPr>
                            <w:r w:rsidRPr="00722569">
                              <w:rPr>
                                <w:rFonts w:ascii="Calibri" w:hAnsi="Calibri"/>
                                <w:sz w:val="20"/>
                                <w:szCs w:val="22"/>
                              </w:rPr>
                              <w:t>Eligibility</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8A843A" id="Rectangle: Rounded Corners 9" o:spid="_x0000_s1031" style="position:absolute;margin-left:-78.3pt;margin-top:340.2pt;width:108pt;height:23.4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" fillcolor="#ccecff">
                <v:textbox style="layout-flow:vertical;mso-layout-flow-alt:bottom-to-top" inset="3.6pt,,3.6pt">
                  <w:txbxContent>
                    <w:p w14:paraId="71C2D427" w14:textId="77777777" w:rsidR="00324D4F" w:rsidRPr="00722569" w:rsidRDefault="00324D4F" w:rsidP="00324D4F">
                      <w:pPr>
                        <w:pStyle w:val="Heading2"/>
                        <w:rPr>
                          <w:rFonts w:ascii="Calibri" w:hAnsi="Calibri"/>
                          <w:sz w:val="20"/>
                          <w:szCs w:val="22"/>
                        </w:rPr>
                      </w:pPr>
                      <w:r w:rsidRPr="00722569">
                        <w:rPr>
                          <w:rFonts w:ascii="Calibri" w:hAnsi="Calibri"/>
                          <w:sz w:val="20"/>
                          <w:szCs w:val="22"/>
                        </w:rPr>
                        <w:t>Eligibility</w:t>
                      </w:r>
                    </w:p>
                  </w:txbxContent>
                </v:textbox>
              </v:roundrect>
            </w:pict>
          </mc:Fallback>
        </mc:AlternateContent>
      </w:r>
      <w:r>
        <w:rPr>
          <w:rFonts w:asciiTheme="minorHAnsi" w:hAnsiTheme="minorHAnsi"/>
          <w:noProof/>
          <w:lang w:eastAsia="en-AU"/>
        </w:rPr>
        <mc:AlternateContent>
          <mc:Choice Requires="wps">
            <w:drawing>
              <wp:anchor distT="0" distB="0" distL="114300" distR="114300" simplePos="0" relativeHeight="251656704" behindDoc="0" locked="0" layoutInCell="1" allowOverlap="1" wp14:anchorId="75FF9EAD" wp14:editId="059C245D">
                <wp:simplePos x="0" y="0"/>
                <wp:positionH relativeFrom="column">
                  <wp:posOffset>-994410</wp:posOffset>
                </wp:positionH>
                <wp:positionV relativeFrom="paragraph">
                  <wp:posOffset>5920740</wp:posOffset>
                </wp:positionV>
                <wp:extent cx="1371600" cy="297180"/>
                <wp:effectExtent l="9525" t="10160" r="7620" b="8890"/>
                <wp:wrapNone/>
                <wp:docPr id="8" name="Rectangle: Rounded Corner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71600" cy="297180"/>
                        </a:xfrm>
                        <a:prstGeom prst="roundRect">
                          <a:avLst>
                            <a:gd name="adj" fmla="val 16667"/>
                          </a:avLst>
                        </a:prstGeom>
                        <a:solidFill>
                          <a:srgbClr val="CCECFF"/>
                        </a:solidFill>
                        <a:ln w="9525">
                          <a:solidFill>
                            <a:srgbClr val="000000"/>
                          </a:solidFill>
                          <a:round/>
                          <a:headEnd/>
                          <a:tailEnd/>
                        </a:ln>
                      </wps:spPr>
                      <wps:txbx>
                        <w:txbxContent>
                          <w:p w14:paraId="0F6C3243" w14:textId="77777777" w:rsidR="00324D4F" w:rsidRPr="00722569" w:rsidRDefault="00324D4F" w:rsidP="00324D4F">
                            <w:pPr>
                              <w:pStyle w:val="Heading2"/>
                              <w:rPr>
                                <w:rFonts w:ascii="Calibri" w:hAnsi="Calibri"/>
                                <w:sz w:val="22"/>
                              </w:rPr>
                            </w:pPr>
                            <w:r w:rsidRPr="00722569">
                              <w:rPr>
                                <w:rFonts w:ascii="Calibri" w:hAnsi="Calibri"/>
                                <w:sz w:val="22"/>
                              </w:rPr>
                              <w:t>Included</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FF9EAD" id="Rectangle: Rounded Corners 8" o:spid="_x0000_s1032" style="position:absolute;margin-left:-78.3pt;margin-top:466.2pt;width:108pt;height:23.4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" fillcolor="#ccecff">
                <v:textbox style="layout-flow:vertical;mso-layout-flow-alt:bottom-to-top" inset="3.6pt,,3.6pt">
                  <w:txbxContent>
                    <w:p w14:paraId="0F6C3243" w14:textId="77777777" w:rsidR="00324D4F" w:rsidRPr="00722569" w:rsidRDefault="00324D4F" w:rsidP="00324D4F">
                      <w:pPr>
                        <w:pStyle w:val="Heading2"/>
                        <w:rPr>
                          <w:rFonts w:ascii="Calibri" w:hAnsi="Calibri"/>
                          <w:sz w:val="22"/>
                        </w:rPr>
                      </w:pPr>
                      <w:r w:rsidRPr="00722569">
                        <w:rPr>
                          <w:rFonts w:ascii="Calibri" w:hAnsi="Calibri"/>
                          <w:sz w:val="22"/>
                        </w:rPr>
                        <w:t>Included</w:t>
                      </w:r>
                    </w:p>
                  </w:txbxContent>
                </v:textbox>
              </v:roundrect>
            </w:pict>
          </mc:Fallback>
        </mc:AlternateContent>
      </w:r>
      <w:r>
        <w:rPr>
          <w:rFonts w:asciiTheme="minorHAnsi" w:hAnsiTheme="minorHAnsi"/>
          <w:noProof/>
          <w:lang w:eastAsia="en-AU"/>
        </w:rPr>
        <mc:AlternateContent>
          <mc:Choice Requires="wps">
            <w:drawing>
              <wp:anchor distT="0" distB="0" distL="114300" distR="114300" simplePos="0" relativeHeight="251657728" behindDoc="0" locked="0" layoutInCell="1" allowOverlap="1" wp14:anchorId="6A774B8E" wp14:editId="4142A399">
                <wp:simplePos x="0" y="0"/>
                <wp:positionH relativeFrom="column">
                  <wp:posOffset>342900</wp:posOffset>
                </wp:positionH>
                <wp:positionV relativeFrom="paragraph">
                  <wp:posOffset>811530</wp:posOffset>
                </wp:positionV>
                <wp:extent cx="2228850" cy="682625"/>
                <wp:effectExtent l="9525" t="10160" r="9525" b="1206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682625"/>
                        </a:xfrm>
                        <a:prstGeom prst="rect">
                          <a:avLst/>
                        </a:prstGeom>
                        <a:solidFill>
                          <a:srgbClr val="FFFFFF"/>
                        </a:solidFill>
                        <a:ln w="9525">
                          <a:solidFill>
                            <a:srgbClr val="000000"/>
                          </a:solidFill>
                          <a:miter lim="800000"/>
                          <a:headEnd/>
                          <a:tailEnd/>
                        </a:ln>
                      </wps:spPr>
                      <wps:txbx>
                        <w:txbxContent>
                          <w:p w14:paraId="1EA49FBA" w14:textId="77777777" w:rsidR="00324D4F" w:rsidRDefault="00324D4F" w:rsidP="00324D4F">
                            <w:pPr>
                              <w:jc w:val="center"/>
                              <w:rPr>
                                <w:rFonts w:ascii="Calibri" w:hAnsi="Calibri"/>
                                <w:sz w:val="22"/>
                                <w:szCs w:val="22"/>
                              </w:rPr>
                            </w:pPr>
                            <w:r>
                              <w:rPr>
                                <w:rFonts w:ascii="Calibri" w:hAnsi="Calibri"/>
                                <w:sz w:val="22"/>
                                <w:szCs w:val="22"/>
                              </w:rPr>
                              <w:t>Records identified through database searching</w:t>
                            </w:r>
                            <w:r>
                              <w:rPr>
                                <w:rFonts w:ascii="Calibri" w:hAnsi="Calibri"/>
                                <w:sz w:val="22"/>
                                <w:szCs w:val="22"/>
                              </w:rPr>
                              <w:br/>
                              <w:t>(n = 106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74B8E" id="Rectangle 7" o:spid="_x0000_s1033" style="position:absolute;margin-left:27pt;margin-top:63.9pt;width:175.5pt;height:5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">
                <v:textbox inset=",7.2pt,,7.2pt">
                  <w:txbxContent>
                    <w:p w14:paraId="1EA49FBA" w14:textId="77777777" w:rsidR="00324D4F" w:rsidRDefault="00324D4F" w:rsidP="00324D4F">
                      <w:pPr>
                        <w:jc w:val="center"/>
                        <w:rPr>
                          <w:rFonts w:ascii="Calibri" w:hAnsi="Calibri"/>
                          <w:sz w:val="22"/>
                          <w:szCs w:val="22"/>
                        </w:rPr>
                      </w:pPr>
                      <w:r>
                        <w:rPr>
                          <w:rFonts w:ascii="Calibri" w:hAnsi="Calibri"/>
                          <w:sz w:val="22"/>
                          <w:szCs w:val="22"/>
                        </w:rPr>
                        <w:t>Records identified through database searching</w:t>
                      </w:r>
                      <w:r>
                        <w:rPr>
                          <w:rFonts w:ascii="Calibri" w:hAnsi="Calibri"/>
                          <w:sz w:val="22"/>
                          <w:szCs w:val="22"/>
                        </w:rPr>
                        <w:br/>
                        <w:t>(n = 106  )</w:t>
                      </w:r>
                    </w:p>
                  </w:txbxContent>
                </v:textbox>
              </v:rect>
            </w:pict>
          </mc:Fallback>
        </mc:AlternateContent>
      </w:r>
    </w:p>
    <w:p w14:paraId="48EA6CD1" w14:textId="77777777" w:rsidR="00324D4F" w:rsidRPr="008550F9" w:rsidRDefault="00324D4F" w:rsidP="00324D4F">
      <w:pPr>
        <w:rPr>
          <w:rFonts w:asciiTheme="minorHAnsi" w:hAnsiTheme="minorHAnsi"/>
        </w:rPr>
      </w:pPr>
    </w:p>
    <w:p w14:paraId="645D667D" w14:textId="77777777" w:rsidR="00324D4F" w:rsidRPr="008550F9" w:rsidRDefault="00324D4F" w:rsidP="00324D4F">
      <w:pPr>
        <w:rPr>
          <w:rFonts w:asciiTheme="minorHAnsi" w:hAnsiTheme="minorHAnsi"/>
        </w:rPr>
      </w:pPr>
    </w:p>
    <w:p w14:paraId="6E31BE12" w14:textId="77777777" w:rsidR="00324D4F" w:rsidRPr="008550F9" w:rsidRDefault="00324D4F" w:rsidP="00324D4F">
      <w:pPr>
        <w:rPr>
          <w:rFonts w:asciiTheme="minorHAnsi" w:hAnsiTheme="minorHAnsi"/>
        </w:rPr>
      </w:pPr>
    </w:p>
    <w:p w14:paraId="0555B1A1" w14:textId="77777777" w:rsidR="00324D4F" w:rsidRPr="008550F9" w:rsidRDefault="00324D4F" w:rsidP="00324D4F">
      <w:pPr>
        <w:rPr>
          <w:rFonts w:asciiTheme="minorHAnsi" w:hAnsiTheme="minorHAnsi"/>
        </w:rPr>
      </w:pPr>
    </w:p>
    <w:p w14:paraId="438C0EFB" w14:textId="77777777" w:rsidR="00324D4F" w:rsidRPr="008550F9" w:rsidRDefault="00324D4F" w:rsidP="00324D4F">
      <w:pPr>
        <w:rPr>
          <w:rFonts w:asciiTheme="minorHAnsi" w:hAnsiTheme="minorHAnsi"/>
        </w:rPr>
      </w:pPr>
    </w:p>
    <w:p w14:paraId="6F279470" w14:textId="77777777" w:rsidR="00324D4F" w:rsidRPr="008550F9" w:rsidRDefault="00324D4F" w:rsidP="00324D4F">
      <w:pPr>
        <w:rPr>
          <w:rFonts w:asciiTheme="minorHAnsi" w:hAnsiTheme="minorHAnsi"/>
        </w:rPr>
      </w:pPr>
    </w:p>
    <w:p w14:paraId="5C76840C" w14:textId="77777777" w:rsidR="00324D4F" w:rsidRPr="008550F9" w:rsidRDefault="00324D4F" w:rsidP="00324D4F">
      <w:pPr>
        <w:rPr>
          <w:rFonts w:asciiTheme="minorHAnsi" w:hAnsiTheme="minorHAnsi"/>
        </w:rPr>
      </w:pPr>
    </w:p>
    <w:p w14:paraId="49B4A7D6" w14:textId="77777777" w:rsidR="00324D4F" w:rsidRPr="008550F9" w:rsidRDefault="00324D4F" w:rsidP="00324D4F">
      <w:pPr>
        <w:rPr>
          <w:rFonts w:asciiTheme="minorHAnsi" w:hAnsiTheme="minorHAnsi"/>
        </w:rPr>
      </w:pPr>
    </w:p>
    <w:p w14:paraId="329790AA" w14:textId="77777777" w:rsidR="00324D4F" w:rsidRPr="008550F9" w:rsidRDefault="00324D4F" w:rsidP="00324D4F">
      <w:pPr>
        <w:rPr>
          <w:rFonts w:asciiTheme="minorHAnsi" w:hAnsiTheme="minorHAnsi"/>
        </w:rPr>
      </w:pPr>
    </w:p>
    <w:p w14:paraId="7B958E04" w14:textId="77777777" w:rsidR="00324D4F" w:rsidRPr="008550F9" w:rsidRDefault="00324D4F" w:rsidP="00324D4F">
      <w:pPr>
        <w:rPr>
          <w:rFonts w:asciiTheme="minorHAnsi" w:hAnsiTheme="minorHAnsi"/>
        </w:rPr>
      </w:pPr>
    </w:p>
    <w:p w14:paraId="33761B80" w14:textId="77777777" w:rsidR="00324D4F" w:rsidRPr="008550F9" w:rsidRDefault="00324D4F" w:rsidP="00324D4F">
      <w:pPr>
        <w:rPr>
          <w:rFonts w:asciiTheme="minorHAnsi" w:hAnsiTheme="minorHAnsi"/>
        </w:rPr>
      </w:pPr>
    </w:p>
    <w:p w14:paraId="5509D4A4" w14:textId="77777777" w:rsidR="00324D4F" w:rsidRPr="008550F9" w:rsidRDefault="00324D4F" w:rsidP="00324D4F">
      <w:pPr>
        <w:rPr>
          <w:rFonts w:asciiTheme="minorHAnsi" w:hAnsiTheme="minorHAnsi"/>
        </w:rPr>
      </w:pPr>
    </w:p>
    <w:p w14:paraId="752F7AEE" w14:textId="0575152A"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0" distB="0" distL="114300" distR="114300" simplePos="0" relativeHeight="251658752" behindDoc="0" locked="0" layoutInCell="1" allowOverlap="1" wp14:anchorId="7D9A7866" wp14:editId="546D702B">
                <wp:simplePos x="0" y="0"/>
                <wp:positionH relativeFrom="column">
                  <wp:posOffset>-958215</wp:posOffset>
                </wp:positionH>
                <wp:positionV relativeFrom="paragraph">
                  <wp:posOffset>262255</wp:posOffset>
                </wp:positionV>
                <wp:extent cx="1371600" cy="368300"/>
                <wp:effectExtent l="10160" t="5715" r="12065" b="13335"/>
                <wp:wrapNone/>
                <wp:docPr id="6"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71600" cy="368300"/>
                        </a:xfrm>
                        <a:prstGeom prst="roundRect">
                          <a:avLst>
                            <a:gd name="adj" fmla="val 16667"/>
                          </a:avLst>
                        </a:prstGeom>
                        <a:solidFill>
                          <a:srgbClr val="CCECFF"/>
                        </a:solidFill>
                        <a:ln w="9525">
                          <a:solidFill>
                            <a:srgbClr val="000000"/>
                          </a:solidFill>
                          <a:round/>
                          <a:headEnd/>
                          <a:tailEnd/>
                        </a:ln>
                      </wps:spPr>
                      <wps:txbx>
                        <w:txbxContent>
                          <w:p w14:paraId="3BE81200" w14:textId="77777777" w:rsidR="00324D4F" w:rsidRPr="00722569" w:rsidRDefault="00324D4F" w:rsidP="00324D4F">
                            <w:pPr>
                              <w:pStyle w:val="Heading2"/>
                              <w:rPr>
                                <w:rFonts w:ascii="Calibri" w:hAnsi="Calibri"/>
                                <w:sz w:val="22"/>
                              </w:rPr>
                            </w:pPr>
                            <w:r w:rsidRPr="00722569">
                              <w:rPr>
                                <w:rFonts w:ascii="Calibri" w:hAnsi="Calibri"/>
                                <w:sz w:val="22"/>
                              </w:rPr>
                              <w:t>Screening</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9A7866" id="Rectangle: Rounded Corners 6" o:spid="_x0000_s1034" style="position:absolute;margin-left:-75.45pt;margin-top:20.65pt;width:108pt;height:29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" fillcolor="#ccecff">
                <v:textbox style="layout-flow:vertical;mso-layout-flow-alt:bottom-to-top" inset="3.6pt,,3.6pt">
                  <w:txbxContent>
                    <w:p w14:paraId="3BE81200" w14:textId="77777777" w:rsidR="00324D4F" w:rsidRPr="00722569" w:rsidRDefault="00324D4F" w:rsidP="00324D4F">
                      <w:pPr>
                        <w:pStyle w:val="Heading2"/>
                        <w:rPr>
                          <w:rFonts w:ascii="Calibri" w:hAnsi="Calibri"/>
                          <w:sz w:val="22"/>
                        </w:rPr>
                      </w:pPr>
                      <w:r w:rsidRPr="00722569">
                        <w:rPr>
                          <w:rFonts w:ascii="Calibri" w:hAnsi="Calibri"/>
                          <w:sz w:val="22"/>
                        </w:rPr>
                        <w:t>Screening</w:t>
                      </w:r>
                    </w:p>
                  </w:txbxContent>
                </v:textbox>
              </v:roundrect>
            </w:pict>
          </mc:Fallback>
        </mc:AlternateContent>
      </w:r>
    </w:p>
    <w:p w14:paraId="398BF71F" w14:textId="77777777" w:rsidR="00324D4F" w:rsidRPr="008550F9" w:rsidRDefault="00324D4F" w:rsidP="00324D4F">
      <w:pPr>
        <w:rPr>
          <w:rFonts w:asciiTheme="minorHAnsi" w:hAnsiTheme="minorHAnsi"/>
        </w:rPr>
      </w:pPr>
    </w:p>
    <w:p w14:paraId="49942113" w14:textId="13EBAAD1"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0" distB="0" distL="114300" distR="114300" simplePos="0" relativeHeight="251659776" behindDoc="0" locked="0" layoutInCell="1" allowOverlap="1" wp14:anchorId="2A09DDE3" wp14:editId="217801D9">
                <wp:simplePos x="0" y="0"/>
                <wp:positionH relativeFrom="column">
                  <wp:posOffset>4229100</wp:posOffset>
                </wp:positionH>
                <wp:positionV relativeFrom="paragraph">
                  <wp:posOffset>189230</wp:posOffset>
                </wp:positionV>
                <wp:extent cx="2294890" cy="799465"/>
                <wp:effectExtent l="9525" t="6350" r="10160"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890" cy="799465"/>
                        </a:xfrm>
                        <a:prstGeom prst="rect">
                          <a:avLst/>
                        </a:prstGeom>
                        <a:solidFill>
                          <a:srgbClr val="FFFFFF"/>
                        </a:solidFill>
                        <a:ln w="9525">
                          <a:solidFill>
                            <a:srgbClr val="000000"/>
                          </a:solidFill>
                          <a:miter lim="800000"/>
                          <a:headEnd/>
                          <a:tailEnd/>
                        </a:ln>
                      </wps:spPr>
                      <wps:txbx>
                        <w:txbxContent>
                          <w:p w14:paraId="23FE1BBC" w14:textId="77777777" w:rsidR="00324D4F" w:rsidRPr="000E7492" w:rsidRDefault="00324D4F" w:rsidP="00324D4F">
                            <w:pPr>
                              <w:jc w:val="center"/>
                              <w:rPr>
                                <w:rFonts w:ascii="Calibri" w:hAnsi="Calibri"/>
                                <w:sz w:val="16"/>
                                <w:szCs w:val="16"/>
                              </w:rPr>
                            </w:pPr>
                            <w:r w:rsidRPr="000E7492">
                              <w:rPr>
                                <w:rFonts w:ascii="Calibri" w:hAnsi="Calibri"/>
                                <w:sz w:val="16"/>
                                <w:szCs w:val="16"/>
                              </w:rPr>
                              <w:t>Records excluded</w:t>
                            </w:r>
                            <w:r>
                              <w:rPr>
                                <w:rFonts w:ascii="Calibri" w:hAnsi="Calibri"/>
                                <w:sz w:val="16"/>
                                <w:szCs w:val="16"/>
                              </w:rPr>
                              <w:t>, for being reviews or letters</w:t>
                            </w:r>
                            <w:r w:rsidRPr="000E7492">
                              <w:rPr>
                                <w:rFonts w:ascii="Calibri" w:hAnsi="Calibri"/>
                                <w:sz w:val="16"/>
                                <w:szCs w:val="16"/>
                              </w:rPr>
                              <w:br/>
                              <w:t xml:space="preserve">(n = </w:t>
                            </w:r>
                            <w:r>
                              <w:rPr>
                                <w:rFonts w:ascii="Calibri" w:hAnsi="Calibri"/>
                                <w:sz w:val="16"/>
                                <w:szCs w:val="16"/>
                              </w:rPr>
                              <w:t>67</w:t>
                            </w:r>
                            <w:r w:rsidRPr="000E7492">
                              <w:rPr>
                                <w:rFonts w:ascii="Calibri" w:hAnsi="Calibri"/>
                                <w:sz w:val="16"/>
                                <w:szCs w:val="16"/>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9DDE3" id="Rectangle 5" o:spid="_x0000_s1035" style="position:absolute;margin-left:333pt;margin-top:14.9pt;width:180.7pt;height:62.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">
                <v:textbox inset=",7.2pt,,7.2pt">
                  <w:txbxContent>
                    <w:p w14:paraId="23FE1BBC" w14:textId="77777777" w:rsidR="00324D4F" w:rsidRPr="000E7492" w:rsidRDefault="00324D4F" w:rsidP="00324D4F">
                      <w:pPr>
                        <w:jc w:val="center"/>
                        <w:rPr>
                          <w:rFonts w:ascii="Calibri" w:hAnsi="Calibri"/>
                          <w:sz w:val="16"/>
                          <w:szCs w:val="16"/>
                        </w:rPr>
                      </w:pPr>
                      <w:r w:rsidRPr="000E7492">
                        <w:rPr>
                          <w:rFonts w:ascii="Calibri" w:hAnsi="Calibri"/>
                          <w:sz w:val="16"/>
                          <w:szCs w:val="16"/>
                        </w:rPr>
                        <w:t>Records excluded</w:t>
                      </w:r>
                      <w:r>
                        <w:rPr>
                          <w:rFonts w:ascii="Calibri" w:hAnsi="Calibri"/>
                          <w:sz w:val="16"/>
                          <w:szCs w:val="16"/>
                        </w:rPr>
                        <w:t>, for being reviews or letters</w:t>
                      </w:r>
                      <w:r w:rsidRPr="000E7492">
                        <w:rPr>
                          <w:rFonts w:ascii="Calibri" w:hAnsi="Calibri"/>
                          <w:sz w:val="16"/>
                          <w:szCs w:val="16"/>
                        </w:rPr>
                        <w:br/>
                        <w:t xml:space="preserve">(n = </w:t>
                      </w:r>
                      <w:r>
                        <w:rPr>
                          <w:rFonts w:ascii="Calibri" w:hAnsi="Calibri"/>
                          <w:sz w:val="16"/>
                          <w:szCs w:val="16"/>
                        </w:rPr>
                        <w:t>67</w:t>
                      </w:r>
                      <w:r w:rsidRPr="000E7492">
                        <w:rPr>
                          <w:rFonts w:ascii="Calibri" w:hAnsi="Calibri"/>
                          <w:sz w:val="16"/>
                          <w:szCs w:val="16"/>
                        </w:rPr>
                        <w:t xml:space="preserve"> )</w:t>
                      </w:r>
                    </w:p>
                  </w:txbxContent>
                </v:textbox>
              </v:rect>
            </w:pict>
          </mc:Fallback>
        </mc:AlternateContent>
      </w:r>
    </w:p>
    <w:p w14:paraId="52C5B450" w14:textId="77777777" w:rsidR="00324D4F" w:rsidRPr="008550F9" w:rsidRDefault="00324D4F" w:rsidP="00324D4F">
      <w:pPr>
        <w:rPr>
          <w:rFonts w:asciiTheme="minorHAnsi" w:hAnsiTheme="minorHAnsi"/>
        </w:rPr>
      </w:pPr>
    </w:p>
    <w:p w14:paraId="05A335CF" w14:textId="77777777" w:rsidR="00324D4F" w:rsidRPr="008550F9" w:rsidRDefault="00324D4F" w:rsidP="00324D4F">
      <w:pPr>
        <w:rPr>
          <w:rFonts w:asciiTheme="minorHAnsi" w:hAnsiTheme="minorHAnsi"/>
        </w:rPr>
      </w:pPr>
    </w:p>
    <w:p w14:paraId="61540A62" w14:textId="77777777" w:rsidR="00324D4F" w:rsidRPr="008550F9" w:rsidRDefault="00324D4F" w:rsidP="00324D4F">
      <w:pPr>
        <w:rPr>
          <w:rFonts w:asciiTheme="minorHAnsi" w:hAnsiTheme="minorHAnsi"/>
        </w:rPr>
      </w:pPr>
    </w:p>
    <w:p w14:paraId="701F36AD" w14:textId="77777777" w:rsidR="00324D4F" w:rsidRPr="008550F9" w:rsidRDefault="00324D4F" w:rsidP="00324D4F">
      <w:pPr>
        <w:tabs>
          <w:tab w:val="left" w:pos="2455"/>
        </w:tabs>
        <w:rPr>
          <w:rFonts w:asciiTheme="minorHAnsi" w:hAnsiTheme="minorHAnsi"/>
        </w:rPr>
      </w:pPr>
      <w:r w:rsidRPr="008550F9">
        <w:rPr>
          <w:rFonts w:asciiTheme="minorHAnsi" w:hAnsiTheme="minorHAnsi"/>
        </w:rPr>
        <w:tab/>
      </w:r>
    </w:p>
    <w:p w14:paraId="78818C52" w14:textId="77777777" w:rsidR="00324D4F" w:rsidRPr="008550F9" w:rsidRDefault="00324D4F" w:rsidP="00324D4F">
      <w:pPr>
        <w:rPr>
          <w:rFonts w:asciiTheme="minorHAnsi" w:hAnsiTheme="minorHAnsi"/>
        </w:rPr>
      </w:pPr>
    </w:p>
    <w:p w14:paraId="1CF12133" w14:textId="5305CC29"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0" distB="0" distL="114300" distR="114300" simplePos="0" relativeHeight="251665920" behindDoc="0" locked="0" layoutInCell="1" allowOverlap="1" wp14:anchorId="5792189E" wp14:editId="23A383D8">
                <wp:simplePos x="0" y="0"/>
                <wp:positionH relativeFrom="column">
                  <wp:posOffset>4255770</wp:posOffset>
                </wp:positionH>
                <wp:positionV relativeFrom="paragraph">
                  <wp:posOffset>13970</wp:posOffset>
                </wp:positionV>
                <wp:extent cx="1714500" cy="1028700"/>
                <wp:effectExtent l="7620" t="13970" r="1143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28700"/>
                        </a:xfrm>
                        <a:prstGeom prst="rect">
                          <a:avLst/>
                        </a:prstGeom>
                        <a:solidFill>
                          <a:srgbClr val="FFFFFF"/>
                        </a:solidFill>
                        <a:ln w="9525">
                          <a:solidFill>
                            <a:srgbClr val="000000"/>
                          </a:solidFill>
                          <a:miter lim="800000"/>
                          <a:headEnd/>
                          <a:tailEnd/>
                        </a:ln>
                      </wps:spPr>
                      <wps:txbx>
                        <w:txbxContent>
                          <w:p w14:paraId="10275EB6" w14:textId="77777777" w:rsidR="00324D4F" w:rsidRPr="000E7492" w:rsidRDefault="00324D4F" w:rsidP="00324D4F">
                            <w:pPr>
                              <w:jc w:val="center"/>
                              <w:rPr>
                                <w:rFonts w:ascii="Calibri" w:hAnsi="Calibri"/>
                                <w:sz w:val="16"/>
                                <w:szCs w:val="16"/>
                              </w:rPr>
                            </w:pPr>
                            <w:r w:rsidRPr="000E7492">
                              <w:rPr>
                                <w:rFonts w:ascii="Calibri" w:hAnsi="Calibri"/>
                                <w:sz w:val="16"/>
                                <w:szCs w:val="16"/>
                              </w:rPr>
                              <w:t xml:space="preserve">Full-text articles excluded, </w:t>
                            </w:r>
                            <w:r>
                              <w:rPr>
                                <w:rFonts w:ascii="Calibri" w:hAnsi="Calibri"/>
                                <w:sz w:val="16"/>
                                <w:szCs w:val="16"/>
                              </w:rPr>
                              <w:t>based on meeting any of the other exclusion criteria</w:t>
                            </w:r>
                            <w:r w:rsidRPr="000E7492">
                              <w:rPr>
                                <w:rFonts w:ascii="Calibri" w:hAnsi="Calibri"/>
                                <w:sz w:val="16"/>
                                <w:szCs w:val="16"/>
                              </w:rPr>
                              <w:br/>
                              <w:t>(n =</w:t>
                            </w:r>
                            <w:r>
                              <w:rPr>
                                <w:rFonts w:ascii="Calibri" w:hAnsi="Calibri"/>
                                <w:sz w:val="16"/>
                                <w:szCs w:val="16"/>
                              </w:rPr>
                              <w:t xml:space="preserve"> 3</w:t>
                            </w:r>
                            <w:r w:rsidRPr="000E7492">
                              <w:rPr>
                                <w:rFonts w:ascii="Calibri" w:hAnsi="Calibri"/>
                                <w:sz w:val="16"/>
                                <w:szCs w:val="16"/>
                              </w:rPr>
                              <w:t>0)</w:t>
                            </w:r>
                          </w:p>
                          <w:p w14:paraId="5169219E" w14:textId="77777777" w:rsidR="00324D4F" w:rsidRDefault="00324D4F" w:rsidP="00324D4F">
                            <w:pPr>
                              <w:jc w:val="center"/>
                              <w:rPr>
                                <w:rFonts w:ascii="Calibri" w:hAnsi="Calibri"/>
                                <w:sz w:val="22"/>
                                <w:szCs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2189E" id="Rectangle 4" o:spid="_x0000_s1036" style="position:absolute;margin-left:335.1pt;margin-top:1.1pt;width:135pt;height:8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">
                <v:textbox inset=",7.2pt,,7.2pt">
                  <w:txbxContent>
                    <w:p w14:paraId="10275EB6" w14:textId="77777777" w:rsidR="00324D4F" w:rsidRPr="000E7492" w:rsidRDefault="00324D4F" w:rsidP="00324D4F">
                      <w:pPr>
                        <w:jc w:val="center"/>
                        <w:rPr>
                          <w:rFonts w:ascii="Calibri" w:hAnsi="Calibri"/>
                          <w:sz w:val="16"/>
                          <w:szCs w:val="16"/>
                        </w:rPr>
                      </w:pPr>
                      <w:r w:rsidRPr="000E7492">
                        <w:rPr>
                          <w:rFonts w:ascii="Calibri" w:hAnsi="Calibri"/>
                          <w:sz w:val="16"/>
                          <w:szCs w:val="16"/>
                        </w:rPr>
                        <w:t xml:space="preserve">Full-text articles excluded, </w:t>
                      </w:r>
                      <w:r>
                        <w:rPr>
                          <w:rFonts w:ascii="Calibri" w:hAnsi="Calibri"/>
                          <w:sz w:val="16"/>
                          <w:szCs w:val="16"/>
                        </w:rPr>
                        <w:t>based on meeting any of the other exclusion criteria</w:t>
                      </w:r>
                      <w:r w:rsidRPr="000E7492">
                        <w:rPr>
                          <w:rFonts w:ascii="Calibri" w:hAnsi="Calibri"/>
                          <w:sz w:val="16"/>
                          <w:szCs w:val="16"/>
                        </w:rPr>
                        <w:br/>
                        <w:t>(n =</w:t>
                      </w:r>
                      <w:r>
                        <w:rPr>
                          <w:rFonts w:ascii="Calibri" w:hAnsi="Calibri"/>
                          <w:sz w:val="16"/>
                          <w:szCs w:val="16"/>
                        </w:rPr>
                        <w:t xml:space="preserve"> 3</w:t>
                      </w:r>
                      <w:r w:rsidRPr="000E7492">
                        <w:rPr>
                          <w:rFonts w:ascii="Calibri" w:hAnsi="Calibri"/>
                          <w:sz w:val="16"/>
                          <w:szCs w:val="16"/>
                        </w:rPr>
                        <w:t>0)</w:t>
                      </w:r>
                    </w:p>
                    <w:p w14:paraId="5169219E" w14:textId="77777777" w:rsidR="00324D4F" w:rsidRDefault="00324D4F" w:rsidP="00324D4F">
                      <w:pPr>
                        <w:jc w:val="center"/>
                        <w:rPr>
                          <w:rFonts w:ascii="Calibri" w:hAnsi="Calibri"/>
                          <w:sz w:val="22"/>
                          <w:szCs w:val="22"/>
                        </w:rPr>
                      </w:pPr>
                    </w:p>
                  </w:txbxContent>
                </v:textbox>
              </v:rect>
            </w:pict>
          </mc:Fallback>
        </mc:AlternateContent>
      </w:r>
    </w:p>
    <w:p w14:paraId="69935B4B" w14:textId="12314E43"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36576" distB="36576" distL="36576" distR="36576" simplePos="0" relativeHeight="251666944" behindDoc="0" locked="0" layoutInCell="1" allowOverlap="1" wp14:anchorId="1AC7465C" wp14:editId="6AD54126">
                <wp:simplePos x="0" y="0"/>
                <wp:positionH relativeFrom="column">
                  <wp:posOffset>3609975</wp:posOffset>
                </wp:positionH>
                <wp:positionV relativeFrom="paragraph">
                  <wp:posOffset>156210</wp:posOffset>
                </wp:positionV>
                <wp:extent cx="650875" cy="0"/>
                <wp:effectExtent l="9525" t="56515" r="15875" b="5778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B21EA4" id="Straight Arrow Connector 3" o:spid="_x0000_s1026" type="#_x0000_t32" style="position:absolute;margin-left:284.25pt;margin-top:12.3pt;width:51.25pt;height:0;z-index:2516776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">
                <v:stroke endarrow="block"/>
                <v:shadow color="#ccc" opacity="49150f" offset=".74833mm,.74833mm"/>
              </v:shape>
            </w:pict>
          </mc:Fallback>
        </mc:AlternateContent>
      </w:r>
    </w:p>
    <w:p w14:paraId="55224E2C" w14:textId="77777777" w:rsidR="00324D4F" w:rsidRPr="008550F9" w:rsidRDefault="00324D4F" w:rsidP="00324D4F">
      <w:pPr>
        <w:rPr>
          <w:rFonts w:asciiTheme="minorHAnsi" w:hAnsiTheme="minorHAnsi"/>
        </w:rPr>
      </w:pPr>
    </w:p>
    <w:p w14:paraId="201DC67A" w14:textId="77777777" w:rsidR="00324D4F" w:rsidRPr="008550F9" w:rsidRDefault="00324D4F" w:rsidP="00324D4F">
      <w:pPr>
        <w:rPr>
          <w:rFonts w:asciiTheme="minorHAnsi" w:hAnsiTheme="minorHAnsi"/>
        </w:rPr>
      </w:pPr>
    </w:p>
    <w:p w14:paraId="3153FDA7" w14:textId="77777777" w:rsidR="00324D4F" w:rsidRPr="008550F9" w:rsidRDefault="00324D4F" w:rsidP="00324D4F">
      <w:pPr>
        <w:rPr>
          <w:rFonts w:asciiTheme="minorHAnsi" w:hAnsiTheme="minorHAnsi"/>
        </w:rPr>
      </w:pPr>
    </w:p>
    <w:p w14:paraId="7E36C682" w14:textId="0699BE75"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36576" distB="36576" distL="36576" distR="36576" simplePos="0" relativeHeight="251664896" behindDoc="0" locked="0" layoutInCell="1" allowOverlap="1" wp14:anchorId="69E2EC8B" wp14:editId="55FDD9CF">
                <wp:simplePos x="0" y="0"/>
                <wp:positionH relativeFrom="column">
                  <wp:posOffset>2446655</wp:posOffset>
                </wp:positionH>
                <wp:positionV relativeFrom="paragraph">
                  <wp:posOffset>389890</wp:posOffset>
                </wp:positionV>
                <wp:extent cx="717550" cy="0"/>
                <wp:effectExtent l="52705" t="8890" r="61595" b="1651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71755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4E4EBA3" id="Straight Arrow Connector 2" o:spid="_x0000_s1026" type="#_x0000_t32" style="position:absolute;margin-left:192.65pt;margin-top:30.7pt;width:56.5pt;height:0;rotation:90;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">
                <v:stroke endarrow="block"/>
                <v:shadow color="#ccc" opacity="49150f" offset=".74833mm,.74833mm"/>
              </v:shape>
            </w:pict>
          </mc:Fallback>
        </mc:AlternateContent>
      </w:r>
    </w:p>
    <w:p w14:paraId="166A5713" w14:textId="77777777" w:rsidR="00324D4F" w:rsidRPr="008550F9" w:rsidRDefault="00324D4F" w:rsidP="00324D4F">
      <w:pPr>
        <w:rPr>
          <w:rFonts w:asciiTheme="minorHAnsi" w:hAnsiTheme="minorHAnsi"/>
        </w:rPr>
      </w:pPr>
    </w:p>
    <w:p w14:paraId="089B3279" w14:textId="77777777" w:rsidR="00324D4F" w:rsidRPr="008550F9" w:rsidRDefault="00324D4F" w:rsidP="00324D4F">
      <w:pPr>
        <w:rPr>
          <w:rFonts w:asciiTheme="minorHAnsi" w:hAnsiTheme="minorHAnsi"/>
        </w:rPr>
      </w:pPr>
    </w:p>
    <w:p w14:paraId="44EBF2C5" w14:textId="77777777" w:rsidR="00324D4F" w:rsidRPr="008550F9" w:rsidRDefault="00324D4F" w:rsidP="00324D4F">
      <w:pPr>
        <w:rPr>
          <w:rFonts w:asciiTheme="minorHAnsi" w:hAnsiTheme="minorHAnsi"/>
        </w:rPr>
      </w:pPr>
    </w:p>
    <w:p w14:paraId="2ACD4CDB" w14:textId="43F08B18" w:rsidR="00324D4F" w:rsidRPr="008550F9" w:rsidRDefault="00324D4F" w:rsidP="00324D4F">
      <w:pPr>
        <w:rPr>
          <w:rFonts w:asciiTheme="minorHAnsi" w:hAnsiTheme="minorHAnsi"/>
        </w:rPr>
      </w:pPr>
      <w:r>
        <w:rPr>
          <w:rFonts w:asciiTheme="minorHAnsi" w:hAnsiTheme="minorHAnsi"/>
          <w:noProof/>
          <w:lang w:eastAsia="en-AU"/>
        </w:rPr>
        <mc:AlternateContent>
          <mc:Choice Requires="wps">
            <w:drawing>
              <wp:anchor distT="0" distB="0" distL="114300" distR="114300" simplePos="0" relativeHeight="251660800" behindDoc="0" locked="0" layoutInCell="1" allowOverlap="1" wp14:anchorId="41998862" wp14:editId="5DE20BEE">
                <wp:simplePos x="0" y="0"/>
                <wp:positionH relativeFrom="column">
                  <wp:posOffset>1908175</wp:posOffset>
                </wp:positionH>
                <wp:positionV relativeFrom="paragraph">
                  <wp:posOffset>161290</wp:posOffset>
                </wp:positionV>
                <wp:extent cx="1714500" cy="914400"/>
                <wp:effectExtent l="12700" t="6985" r="6350" b="120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ect">
                          <a:avLst/>
                        </a:prstGeom>
                        <a:solidFill>
                          <a:srgbClr val="FFFFFF"/>
                        </a:solidFill>
                        <a:ln w="9525">
                          <a:solidFill>
                            <a:srgbClr val="000000"/>
                          </a:solidFill>
                          <a:miter lim="800000"/>
                          <a:headEnd/>
                          <a:tailEnd/>
                        </a:ln>
                      </wps:spPr>
                      <wps:txbx>
                        <w:txbxContent>
                          <w:p w14:paraId="0986BE45" w14:textId="77777777" w:rsidR="00324D4F" w:rsidRDefault="00324D4F" w:rsidP="00324D4F">
                            <w:pPr>
                              <w:jc w:val="center"/>
                              <w:rPr>
                                <w:rFonts w:ascii="Calibri" w:hAnsi="Calibri"/>
                                <w:sz w:val="22"/>
                                <w:szCs w:val="22"/>
                              </w:rPr>
                            </w:pPr>
                            <w:r>
                              <w:rPr>
                                <w:rFonts w:ascii="Calibri" w:hAnsi="Calibri"/>
                                <w:sz w:val="22"/>
                                <w:szCs w:val="22"/>
                              </w:rPr>
                              <w:t>Studies included in quantitative synthesis</w:t>
                            </w:r>
                            <w:r>
                              <w:rPr>
                                <w:rFonts w:ascii="Calibri" w:hAnsi="Calibri"/>
                                <w:sz w:val="22"/>
                                <w:szCs w:val="22"/>
                              </w:rPr>
                              <w:br/>
                              <w:t>(n =  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98862" id="Rectangle 1" o:spid="_x0000_s1037" style="position:absolute;margin-left:150.25pt;margin-top:12.7pt;width:1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">
                <v:textbox inset=",7.2pt,,7.2pt">
                  <w:txbxContent>
                    <w:p w14:paraId="0986BE45" w14:textId="77777777" w:rsidR="00324D4F" w:rsidRDefault="00324D4F" w:rsidP="00324D4F">
                      <w:pPr>
                        <w:jc w:val="center"/>
                        <w:rPr>
                          <w:rFonts w:ascii="Calibri" w:hAnsi="Calibri"/>
                          <w:sz w:val="22"/>
                          <w:szCs w:val="22"/>
                        </w:rPr>
                      </w:pPr>
                      <w:r>
                        <w:rPr>
                          <w:rFonts w:ascii="Calibri" w:hAnsi="Calibri"/>
                          <w:sz w:val="22"/>
                          <w:szCs w:val="22"/>
                        </w:rPr>
                        <w:t>Studies included in quantitative synthesis</w:t>
                      </w:r>
                      <w:r>
                        <w:rPr>
                          <w:rFonts w:ascii="Calibri" w:hAnsi="Calibri"/>
                          <w:sz w:val="22"/>
                          <w:szCs w:val="22"/>
                        </w:rPr>
                        <w:br/>
                        <w:t>(n =  4)</w:t>
                      </w:r>
                    </w:p>
                  </w:txbxContent>
                </v:textbox>
              </v:rect>
            </w:pict>
          </mc:Fallback>
        </mc:AlternateContent>
      </w:r>
    </w:p>
    <w:p w14:paraId="210A2682" w14:textId="77777777" w:rsidR="00324D4F" w:rsidRPr="008550F9" w:rsidRDefault="00324D4F" w:rsidP="00324D4F">
      <w:pPr>
        <w:rPr>
          <w:rFonts w:asciiTheme="minorHAnsi" w:hAnsiTheme="minorHAnsi"/>
        </w:rPr>
      </w:pPr>
    </w:p>
    <w:p w14:paraId="1D73FE81" w14:textId="77777777" w:rsidR="00324D4F" w:rsidRPr="008550F9" w:rsidRDefault="00324D4F" w:rsidP="00324D4F">
      <w:pPr>
        <w:rPr>
          <w:rFonts w:asciiTheme="minorHAnsi" w:hAnsiTheme="minorHAnsi"/>
        </w:rPr>
      </w:pPr>
    </w:p>
    <w:p w14:paraId="05F753F6" w14:textId="77777777" w:rsidR="00324D4F" w:rsidRPr="008550F9" w:rsidRDefault="00324D4F" w:rsidP="00324D4F">
      <w:pPr>
        <w:rPr>
          <w:rFonts w:asciiTheme="minorHAnsi" w:hAnsiTheme="minorHAnsi"/>
        </w:rPr>
      </w:pPr>
    </w:p>
    <w:p w14:paraId="7C5CC793" w14:textId="77777777" w:rsidR="00324D4F" w:rsidRPr="008550F9" w:rsidRDefault="00324D4F" w:rsidP="00324D4F">
      <w:pPr>
        <w:rPr>
          <w:rFonts w:asciiTheme="minorHAnsi" w:hAnsiTheme="minorHAnsi"/>
        </w:rPr>
      </w:pPr>
    </w:p>
    <w:p w14:paraId="0E614FFC" w14:textId="77777777" w:rsidR="00324D4F" w:rsidRPr="008550F9" w:rsidRDefault="00324D4F" w:rsidP="00324D4F">
      <w:pPr>
        <w:rPr>
          <w:rFonts w:asciiTheme="minorHAnsi" w:hAnsiTheme="minorHAnsi"/>
        </w:rPr>
      </w:pPr>
    </w:p>
    <w:p w14:paraId="46463A82" w14:textId="77777777" w:rsidR="00324D4F" w:rsidRPr="008550F9" w:rsidRDefault="00324D4F" w:rsidP="00324D4F">
      <w:pPr>
        <w:rPr>
          <w:rFonts w:asciiTheme="minorHAnsi" w:hAnsiTheme="minorHAnsi"/>
        </w:rPr>
      </w:pPr>
    </w:p>
    <w:p w14:paraId="0F3F5D67" w14:textId="77777777" w:rsidR="00324D4F" w:rsidRPr="008550F9" w:rsidRDefault="00324D4F" w:rsidP="00324D4F">
      <w:pPr>
        <w:rPr>
          <w:rFonts w:asciiTheme="minorHAnsi" w:hAnsiTheme="minorHAnsi"/>
        </w:rPr>
      </w:pPr>
    </w:p>
    <w:p w14:paraId="0CEEF989" w14:textId="77777777" w:rsidR="00324D4F" w:rsidRPr="008550F9" w:rsidRDefault="00324D4F" w:rsidP="00324D4F">
      <w:pPr>
        <w:rPr>
          <w:rFonts w:asciiTheme="minorHAnsi" w:hAnsiTheme="minorHAnsi"/>
        </w:rPr>
      </w:pPr>
    </w:p>
    <w:p w14:paraId="46E7AA53" w14:textId="77777777" w:rsidR="00324D4F" w:rsidRPr="008550F9" w:rsidRDefault="00324D4F" w:rsidP="00324D4F">
      <w:pPr>
        <w:rPr>
          <w:rFonts w:asciiTheme="minorHAnsi" w:hAnsiTheme="minorHAnsi"/>
        </w:rPr>
      </w:pPr>
    </w:p>
    <w:p w14:paraId="407E1CC7" w14:textId="77777777" w:rsidR="00324D4F" w:rsidRPr="008550F9" w:rsidRDefault="00324D4F" w:rsidP="00324D4F">
      <w:pPr>
        <w:rPr>
          <w:rFonts w:asciiTheme="minorHAnsi" w:hAnsiTheme="minorHAnsi"/>
        </w:rPr>
      </w:pPr>
    </w:p>
    <w:p w14:paraId="4122C3FA" w14:textId="77777777" w:rsidR="00324D4F" w:rsidRPr="008550F9" w:rsidRDefault="00324D4F" w:rsidP="00324D4F">
      <w:pPr>
        <w:rPr>
          <w:rFonts w:asciiTheme="minorHAnsi" w:hAnsiTheme="minorHAnsi"/>
        </w:rPr>
      </w:pPr>
    </w:p>
    <w:p w14:paraId="6DC524CF" w14:textId="77777777" w:rsidR="00324D4F" w:rsidRPr="008550F9" w:rsidRDefault="00324D4F" w:rsidP="00324D4F">
      <w:pPr>
        <w:rPr>
          <w:rFonts w:asciiTheme="minorHAnsi" w:hAnsiTheme="minorHAnsi"/>
        </w:rPr>
      </w:pPr>
    </w:p>
    <w:p w14:paraId="3F2214FB" w14:textId="77777777" w:rsidR="00324D4F" w:rsidRPr="008550F9" w:rsidRDefault="00324D4F" w:rsidP="00324D4F">
      <w:pPr>
        <w:rPr>
          <w:rFonts w:asciiTheme="minorHAnsi" w:hAnsiTheme="minorHAnsi"/>
        </w:rPr>
      </w:pPr>
    </w:p>
    <w:p w14:paraId="198BBDB9" w14:textId="77777777" w:rsidR="00324D4F" w:rsidRDefault="00324D4F" w:rsidP="00324D4F">
      <w:pPr>
        <w:widowControl w:val="0"/>
        <w:ind w:left="-720" w:right="-720"/>
        <w:rPr>
          <w:rFonts w:asciiTheme="minorHAnsi" w:hAnsiTheme="minorHAnsi" w:cs="Arial"/>
        </w:rPr>
      </w:pPr>
    </w:p>
    <w:p w14:paraId="20FA2233" w14:textId="77777777" w:rsidR="00324D4F" w:rsidRDefault="00324D4F" w:rsidP="00324D4F">
      <w:pPr>
        <w:widowControl w:val="0"/>
        <w:ind w:left="-720" w:right="-720"/>
        <w:rPr>
          <w:rFonts w:asciiTheme="minorHAnsi" w:hAnsiTheme="minorHAnsi" w:cs="Arial"/>
        </w:rPr>
      </w:pPr>
    </w:p>
    <w:p w14:paraId="36FEB6A6" w14:textId="77777777" w:rsidR="00324D4F" w:rsidRPr="005B4C78" w:rsidRDefault="00324D4F" w:rsidP="00324D4F">
      <w:pPr>
        <w:pStyle w:val="Heading2"/>
        <w:rPr>
          <w:rFonts w:asciiTheme="minorHAnsi" w:hAnsiTheme="minorHAnsi" w:cs="Arial"/>
          <w:b/>
          <w:sz w:val="24"/>
          <w:szCs w:val="24"/>
        </w:rPr>
      </w:pPr>
      <w:r w:rsidRPr="005B4C78">
        <w:rPr>
          <w:rFonts w:asciiTheme="minorHAnsi" w:hAnsiTheme="minorHAnsi"/>
          <w:b/>
          <w:sz w:val="24"/>
          <w:szCs w:val="24"/>
        </w:rPr>
        <w:t>Discussion – Critical appraisal and interpretation</w:t>
      </w:r>
    </w:p>
    <w:p w14:paraId="64B1DA04" w14:textId="77777777" w:rsidR="00324D4F" w:rsidRPr="008550F9" w:rsidRDefault="00324D4F" w:rsidP="00324D4F">
      <w:pPr>
        <w:rPr>
          <w:rFonts w:asciiTheme="minorHAnsi" w:hAnsiTheme="minorHAnsi"/>
        </w:rPr>
      </w:pPr>
    </w:p>
    <w:p w14:paraId="1605B1E2" w14:textId="77777777" w:rsidR="00324D4F" w:rsidRDefault="00324D4F" w:rsidP="00324D4F">
      <w:pPr>
        <w:spacing w:line="480" w:lineRule="auto"/>
        <w:rPr>
          <w:rFonts w:asciiTheme="minorHAnsi" w:hAnsiTheme="minorHAnsi"/>
        </w:rPr>
      </w:pPr>
      <w:r>
        <w:rPr>
          <w:rFonts w:asciiTheme="minorHAnsi" w:hAnsiTheme="minorHAnsi"/>
        </w:rPr>
        <w:t xml:space="preserve">The COVID-19 pandemic has taken the world by storm, causing havoc in all aspects of life. </w:t>
      </w:r>
      <w:proofErr w:type="gramStart"/>
      <w:r>
        <w:rPr>
          <w:rFonts w:asciiTheme="minorHAnsi" w:hAnsiTheme="minorHAnsi"/>
        </w:rPr>
        <w:t>Confinement,  dramatic</w:t>
      </w:r>
      <w:proofErr w:type="gramEnd"/>
      <w:r>
        <w:rPr>
          <w:rFonts w:asciiTheme="minorHAnsi" w:hAnsiTheme="minorHAnsi"/>
        </w:rPr>
        <w:t xml:space="preserve"> economic slowdown, COVID-19 came to put an halt to all of the world's daily common activities: commerce, schools, entertainment, sports and essentially the way humans relate.  Covid-19 proved to be extremely easy to spread and it showed rapid exponential growth, until epidemiological measures were taken.</w:t>
      </w:r>
    </w:p>
    <w:p w14:paraId="7385EA30" w14:textId="77777777" w:rsidR="00324D4F" w:rsidRDefault="00324D4F" w:rsidP="00324D4F">
      <w:pPr>
        <w:spacing w:line="480" w:lineRule="auto"/>
        <w:rPr>
          <w:rFonts w:asciiTheme="minorHAnsi" w:hAnsiTheme="minorHAnsi"/>
        </w:rPr>
      </w:pPr>
      <w:r>
        <w:rPr>
          <w:rFonts w:asciiTheme="minorHAnsi" w:hAnsiTheme="minorHAnsi"/>
        </w:rPr>
        <w:t xml:space="preserve">A race for the production of a vaccine and an effective treatment has been on since the beginning of the pandemic, in China, while the emergency rooms in the world keep being saturated with Covid-19 patients (although the pressure of emergency rooms beds due to Covid has somewhat decreased in many countries, thanks to the measures of social distancing taken). </w:t>
      </w:r>
    </w:p>
    <w:p w14:paraId="73763164" w14:textId="77777777" w:rsidR="00324D4F" w:rsidRDefault="00324D4F" w:rsidP="00324D4F">
      <w:pPr>
        <w:spacing w:line="480" w:lineRule="auto"/>
        <w:rPr>
          <w:rFonts w:asciiTheme="minorHAnsi" w:hAnsiTheme="minorHAnsi"/>
        </w:rPr>
      </w:pPr>
      <w:r>
        <w:rPr>
          <w:rFonts w:asciiTheme="minorHAnsi" w:hAnsiTheme="minorHAnsi"/>
        </w:rPr>
        <w:t xml:space="preserve">Results from the database searched were analysed were screened and the four ones that best represent the topic being study and those which had potential to provide sufficient information to answer the PICO questions were selected. Due to the recent nature of this phenomenon, only articles from years 2019 and 2020 were considered, because that short span is the </w:t>
      </w:r>
      <w:proofErr w:type="gramStart"/>
      <w:r>
        <w:rPr>
          <w:rFonts w:asciiTheme="minorHAnsi" w:hAnsiTheme="minorHAnsi"/>
        </w:rPr>
        <w:t>time period</w:t>
      </w:r>
      <w:proofErr w:type="gramEnd"/>
      <w:r>
        <w:rPr>
          <w:rFonts w:asciiTheme="minorHAnsi" w:hAnsiTheme="minorHAnsi"/>
        </w:rPr>
        <w:t xml:space="preserve"> of the pandemic.</w:t>
      </w:r>
    </w:p>
    <w:p w14:paraId="1851B035" w14:textId="77777777" w:rsidR="00324D4F" w:rsidRPr="008550F9" w:rsidRDefault="00324D4F" w:rsidP="00324D4F">
      <w:pPr>
        <w:spacing w:line="480" w:lineRule="auto"/>
        <w:rPr>
          <w:rFonts w:asciiTheme="minorHAnsi" w:hAnsiTheme="minorHAnsi"/>
        </w:rPr>
      </w:pPr>
    </w:p>
    <w:p w14:paraId="10E1A3DE" w14:textId="77777777" w:rsidR="00324D4F" w:rsidRPr="008550F9" w:rsidRDefault="00324D4F" w:rsidP="00324D4F">
      <w:pPr>
        <w:spacing w:line="480" w:lineRule="auto"/>
        <w:rPr>
          <w:rFonts w:asciiTheme="minorHAnsi" w:hAnsiTheme="minorHAnsi"/>
        </w:rPr>
      </w:pPr>
      <w:r w:rsidRPr="008550F9">
        <w:rPr>
          <w:rFonts w:asciiTheme="minorHAnsi" w:hAnsiTheme="minorHAnsi"/>
        </w:rPr>
        <w:t xml:space="preserve">The study </w:t>
      </w:r>
      <w:proofErr w:type="gramStart"/>
      <w:r w:rsidRPr="008550F9">
        <w:rPr>
          <w:rFonts w:asciiTheme="minorHAnsi" w:hAnsiTheme="minorHAnsi"/>
        </w:rPr>
        <w:t xml:space="preserve">of </w:t>
      </w:r>
      <w:r w:rsidRPr="008550F9">
        <w:rPr>
          <w:rFonts w:asciiTheme="minorHAnsi" w:hAnsiTheme="minorHAnsi"/>
          <w:color w:val="FF0000"/>
        </w:rPr>
        <w:t xml:space="preserve"> </w:t>
      </w:r>
      <w:r w:rsidRPr="008550F9">
        <w:rPr>
          <w:rFonts w:asciiTheme="minorHAnsi" w:hAnsiTheme="minorHAnsi"/>
          <w:color w:val="000000"/>
          <w:shd w:val="clear" w:color="auto" w:fill="FFFFFF"/>
        </w:rPr>
        <w:t>(</w:t>
      </w:r>
      <w:proofErr w:type="gramEnd"/>
      <w:r>
        <w:rPr>
          <w:rFonts w:asciiTheme="minorHAnsi" w:hAnsiTheme="minorHAnsi"/>
          <w:color w:val="000000"/>
          <w:shd w:val="clear" w:color="auto" w:fill="FFFFFF"/>
        </w:rPr>
        <w:t>Cao, Wang, Wen</w:t>
      </w:r>
      <w:r w:rsidRPr="008F6DAC">
        <w:rPr>
          <w:rFonts w:asciiTheme="minorHAnsi" w:hAnsiTheme="minorHAnsi"/>
          <w:color w:val="000000"/>
          <w:shd w:val="clear" w:color="auto" w:fill="FFFFFF"/>
        </w:rPr>
        <w:t>, et al</w:t>
      </w:r>
      <w:r>
        <w:rPr>
          <w:rFonts w:asciiTheme="minorHAnsi" w:hAnsiTheme="minorHAnsi"/>
          <w:color w:val="000000"/>
          <w:shd w:val="clear" w:color="auto" w:fill="FFFFFF"/>
        </w:rPr>
        <w:t>, 20</w:t>
      </w:r>
      <w:r w:rsidRPr="008550F9">
        <w:rPr>
          <w:rFonts w:asciiTheme="minorHAnsi" w:hAnsiTheme="minorHAnsi"/>
          <w:color w:val="000000"/>
          <w:shd w:val="clear" w:color="auto" w:fill="FFFFFF"/>
        </w:rPr>
        <w:t>2</w:t>
      </w:r>
      <w:r>
        <w:rPr>
          <w:rFonts w:asciiTheme="minorHAnsi" w:hAnsiTheme="minorHAnsi"/>
          <w:color w:val="000000"/>
          <w:shd w:val="clear" w:color="auto" w:fill="FFFFFF"/>
        </w:rPr>
        <w:t>0</w:t>
      </w:r>
      <w:r w:rsidRPr="008550F9">
        <w:rPr>
          <w:rFonts w:asciiTheme="minorHAnsi" w:hAnsiTheme="minorHAnsi"/>
          <w:color w:val="000000"/>
          <w:shd w:val="clear" w:color="auto" w:fill="FFFFFF"/>
        </w:rPr>
        <w:t>)</w:t>
      </w:r>
      <w:r w:rsidRPr="008550F9">
        <w:rPr>
          <w:rFonts w:asciiTheme="minorHAnsi" w:hAnsiTheme="minorHAnsi"/>
        </w:rPr>
        <w:t xml:space="preserve"> was published on </w:t>
      </w:r>
      <w:r>
        <w:rPr>
          <w:rFonts w:asciiTheme="minorHAnsi" w:hAnsiTheme="minorHAnsi"/>
        </w:rPr>
        <w:t>March 18, 2020. The paper describes the results of a randomized controlled trials of Lopinavir-Ritonavir in adults who were h</w:t>
      </w:r>
      <w:r w:rsidRPr="008F6DAC">
        <w:rPr>
          <w:rFonts w:asciiTheme="minorHAnsi" w:hAnsiTheme="minorHAnsi"/>
        </w:rPr>
        <w:t>ospitalized</w:t>
      </w:r>
      <w:r>
        <w:rPr>
          <w:rFonts w:asciiTheme="minorHAnsi" w:hAnsiTheme="minorHAnsi"/>
        </w:rPr>
        <w:t>, who were presenting severe C</w:t>
      </w:r>
      <w:r w:rsidRPr="008F6DAC">
        <w:rPr>
          <w:rFonts w:asciiTheme="minorHAnsi" w:hAnsiTheme="minorHAnsi"/>
        </w:rPr>
        <w:t>ovid-19</w:t>
      </w:r>
      <w:r>
        <w:rPr>
          <w:rFonts w:asciiTheme="minorHAnsi" w:hAnsiTheme="minorHAnsi"/>
        </w:rPr>
        <w:t xml:space="preserve"> symptoms. For a total of 199 patients, randomization was conducted to assign 99 to the </w:t>
      </w:r>
      <w:r w:rsidRPr="009B18FF">
        <w:rPr>
          <w:rFonts w:asciiTheme="minorHAnsi" w:hAnsiTheme="minorHAnsi"/>
        </w:rPr>
        <w:t>lopinavir–</w:t>
      </w:r>
      <w:proofErr w:type="spellStart"/>
      <w:r w:rsidRPr="009B18FF">
        <w:rPr>
          <w:rFonts w:asciiTheme="minorHAnsi" w:hAnsiTheme="minorHAnsi"/>
        </w:rPr>
        <w:t>ritonavi</w:t>
      </w:r>
      <w:proofErr w:type="spellEnd"/>
      <w:r>
        <w:rPr>
          <w:rFonts w:asciiTheme="minorHAnsi" w:hAnsiTheme="minorHAnsi"/>
        </w:rPr>
        <w:t xml:space="preserve">, and 100 to the standard care group. Notice that the </w:t>
      </w:r>
      <w:r w:rsidRPr="009B18FF">
        <w:rPr>
          <w:rFonts w:asciiTheme="minorHAnsi" w:hAnsiTheme="minorHAnsi"/>
        </w:rPr>
        <w:t>lopinavir–</w:t>
      </w:r>
      <w:proofErr w:type="spellStart"/>
      <w:r w:rsidRPr="009B18FF">
        <w:rPr>
          <w:rFonts w:asciiTheme="minorHAnsi" w:hAnsiTheme="minorHAnsi"/>
        </w:rPr>
        <w:t>ritonavi</w:t>
      </w:r>
      <w:proofErr w:type="spellEnd"/>
      <w:r>
        <w:rPr>
          <w:rFonts w:asciiTheme="minorHAnsi" w:hAnsiTheme="minorHAnsi"/>
        </w:rPr>
        <w:t xml:space="preserve"> group had this treatment (400 mg and 100 mg respectively) plus the standard care</w:t>
      </w:r>
      <w:r w:rsidRPr="008550F9">
        <w:rPr>
          <w:rFonts w:asciiTheme="minorHAnsi" w:hAnsiTheme="minorHAnsi"/>
        </w:rPr>
        <w:t>.</w:t>
      </w:r>
      <w:r>
        <w:rPr>
          <w:rFonts w:asciiTheme="minorHAnsi" w:hAnsiTheme="minorHAnsi"/>
        </w:rPr>
        <w:t xml:space="preserve"> The output to be measured was the </w:t>
      </w:r>
      <w:r>
        <w:rPr>
          <w:rFonts w:asciiTheme="minorHAnsi" w:hAnsiTheme="minorHAnsi"/>
        </w:rPr>
        <w:lastRenderedPageBreak/>
        <w:t xml:space="preserve">time to clinical improvement, from the time of the randomization. Results did not show significant difference between the treatment and control group. Indeed, the hazard ratio for clinical improvement was 1.31, with a 95% confidence interval of (0.95, 1.80). Since 1 is contained by the 95% interval, then there is not a significant difference between the </w:t>
      </w:r>
      <w:r w:rsidRPr="00D5374D">
        <w:rPr>
          <w:rFonts w:asciiTheme="minorHAnsi" w:hAnsiTheme="minorHAnsi"/>
        </w:rPr>
        <w:t>Lopinavir-Ritonavir</w:t>
      </w:r>
      <w:r>
        <w:rPr>
          <w:rFonts w:asciiTheme="minorHAnsi" w:hAnsiTheme="minorHAnsi"/>
        </w:rPr>
        <w:t xml:space="preserve"> group and the standard care group.</w:t>
      </w:r>
    </w:p>
    <w:p w14:paraId="3B58417B" w14:textId="77777777" w:rsidR="00324D4F" w:rsidRPr="008550F9" w:rsidRDefault="00324D4F" w:rsidP="00324D4F">
      <w:pPr>
        <w:spacing w:line="480" w:lineRule="auto"/>
        <w:rPr>
          <w:rFonts w:asciiTheme="minorHAnsi" w:hAnsiTheme="minorHAnsi"/>
        </w:rPr>
      </w:pPr>
    </w:p>
    <w:p w14:paraId="43D4F09D" w14:textId="77777777" w:rsidR="00324D4F" w:rsidRDefault="00324D4F" w:rsidP="00324D4F">
      <w:pPr>
        <w:spacing w:line="480" w:lineRule="auto"/>
        <w:rPr>
          <w:rFonts w:asciiTheme="minorHAnsi" w:hAnsiTheme="minorHAnsi"/>
        </w:rPr>
      </w:pPr>
      <w:r w:rsidRPr="008550F9">
        <w:rPr>
          <w:rFonts w:asciiTheme="minorHAnsi" w:hAnsiTheme="minorHAnsi"/>
        </w:rPr>
        <w:t xml:space="preserve">The study of </w:t>
      </w:r>
      <w:r w:rsidRPr="008550F9">
        <w:rPr>
          <w:rFonts w:asciiTheme="minorHAnsi" w:hAnsiTheme="minorHAnsi"/>
          <w:color w:val="000000"/>
          <w:shd w:val="clear" w:color="auto" w:fill="FFFFFF"/>
        </w:rPr>
        <w:t>(</w:t>
      </w:r>
      <w:proofErr w:type="spellStart"/>
      <w:r>
        <w:rPr>
          <w:rFonts w:asciiTheme="minorHAnsi" w:hAnsiTheme="minorHAnsi"/>
          <w:color w:val="000000"/>
          <w:shd w:val="clear" w:color="auto" w:fill="FFFFFF"/>
        </w:rPr>
        <w:t>Plaze</w:t>
      </w:r>
      <w:proofErr w:type="spellEnd"/>
      <w:r>
        <w:rPr>
          <w:rFonts w:asciiTheme="minorHAnsi" w:hAnsiTheme="minorHAnsi"/>
          <w:color w:val="000000"/>
          <w:shd w:val="clear" w:color="auto" w:fill="FFFFFF"/>
        </w:rPr>
        <w:t xml:space="preserve">, </w:t>
      </w:r>
      <w:proofErr w:type="spellStart"/>
      <w:r>
        <w:rPr>
          <w:rFonts w:asciiTheme="minorHAnsi" w:hAnsiTheme="minorHAnsi"/>
          <w:color w:val="000000"/>
          <w:shd w:val="clear" w:color="auto" w:fill="FFFFFF"/>
        </w:rPr>
        <w:t>Attali</w:t>
      </w:r>
      <w:proofErr w:type="spellEnd"/>
      <w:r>
        <w:rPr>
          <w:rFonts w:asciiTheme="minorHAnsi" w:hAnsiTheme="minorHAnsi"/>
          <w:color w:val="000000"/>
          <w:shd w:val="clear" w:color="auto" w:fill="FFFFFF"/>
        </w:rPr>
        <w:t>, Petit</w:t>
      </w:r>
      <w:r w:rsidRPr="00E03395">
        <w:rPr>
          <w:rFonts w:asciiTheme="minorHAnsi" w:hAnsiTheme="minorHAnsi"/>
          <w:color w:val="000000"/>
          <w:shd w:val="clear" w:color="auto" w:fill="FFFFFF"/>
        </w:rPr>
        <w:t>, et al</w:t>
      </w:r>
      <w:r>
        <w:rPr>
          <w:rFonts w:asciiTheme="minorHAnsi" w:hAnsiTheme="minorHAnsi"/>
          <w:color w:val="000000"/>
          <w:shd w:val="clear" w:color="auto" w:fill="FFFFFF"/>
        </w:rPr>
        <w:t>., 2020</w:t>
      </w:r>
      <w:r w:rsidRPr="008550F9">
        <w:rPr>
          <w:rFonts w:asciiTheme="minorHAnsi" w:hAnsiTheme="minorHAnsi"/>
          <w:color w:val="000000"/>
          <w:shd w:val="clear" w:color="auto" w:fill="FFFFFF"/>
        </w:rPr>
        <w:t>)</w:t>
      </w:r>
      <w:r>
        <w:rPr>
          <w:rFonts w:asciiTheme="minorHAnsi" w:hAnsiTheme="minorHAnsi"/>
        </w:rPr>
        <w:t xml:space="preserve"> is based on a clinical observation from </w:t>
      </w:r>
      <w:r w:rsidRPr="00633464">
        <w:rPr>
          <w:rFonts w:asciiTheme="minorHAnsi" w:hAnsiTheme="minorHAnsi"/>
        </w:rPr>
        <w:t>Sainte-Anne Hospital</w:t>
      </w:r>
      <w:r>
        <w:rPr>
          <w:rFonts w:asciiTheme="minorHAnsi" w:hAnsiTheme="minorHAnsi"/>
        </w:rPr>
        <w:t xml:space="preserve">, Paris, France, a hospital specialized in Psychiatric and Neuroscience,  with a very large prevalence of patients using psychotropic drugs.  It has been observed in recent months that there is a clear lower incidence of COVID-19 forms among patients than among staff of clinic. This suggests that psychotropic drugs may be some sort of prophylactic effect against the SARS-CoV-2 virus, which leads to a lower incidence of COVID-19 symptoms among patients. Indeed, this hypotheses is supported by the fact that </w:t>
      </w:r>
      <w:r w:rsidRPr="002931E4">
        <w:rPr>
          <w:rFonts w:asciiTheme="minorHAnsi" w:hAnsiTheme="minorHAnsi"/>
        </w:rPr>
        <w:t xml:space="preserve">Chlorpromazine </w:t>
      </w:r>
      <w:r>
        <w:rPr>
          <w:rFonts w:asciiTheme="minorHAnsi" w:hAnsiTheme="minorHAnsi"/>
        </w:rPr>
        <w:t xml:space="preserve">(one of the active ingredients of many psychotropic drugs) has been shown to have certain antiviral effects (diverse studies have shown it provides a degree of inhibition of viral replication in an in-vitro setting).  A RCT was proposed to repurpose </w:t>
      </w:r>
      <w:r w:rsidRPr="002931E4">
        <w:rPr>
          <w:rFonts w:asciiTheme="minorHAnsi" w:hAnsiTheme="minorHAnsi"/>
        </w:rPr>
        <w:t>Chlorpromazine</w:t>
      </w:r>
      <w:r>
        <w:rPr>
          <w:rFonts w:asciiTheme="minorHAnsi" w:hAnsiTheme="minorHAnsi"/>
        </w:rPr>
        <w:t xml:space="preserve"> (CPZ) as a potential Covid-19 therapy, due to its good tolerance profile and it antiviral </w:t>
      </w:r>
      <w:proofErr w:type="gramStart"/>
      <w:r>
        <w:rPr>
          <w:rFonts w:asciiTheme="minorHAnsi" w:hAnsiTheme="minorHAnsi"/>
        </w:rPr>
        <w:t>properties .</w:t>
      </w:r>
      <w:proofErr w:type="gramEnd"/>
      <w:r>
        <w:rPr>
          <w:rFonts w:asciiTheme="minorHAnsi" w:hAnsiTheme="minorHAnsi"/>
        </w:rPr>
        <w:t xml:space="preserve"> For </w:t>
      </w:r>
      <w:proofErr w:type="gramStart"/>
      <w:r>
        <w:rPr>
          <w:rFonts w:asciiTheme="minorHAnsi" w:hAnsiTheme="minorHAnsi"/>
        </w:rPr>
        <w:t>the  RCT</w:t>
      </w:r>
      <w:proofErr w:type="gramEnd"/>
      <w:r>
        <w:rPr>
          <w:rFonts w:asciiTheme="minorHAnsi" w:hAnsiTheme="minorHAnsi"/>
        </w:rPr>
        <w:t xml:space="preserve">, subjects are randomized to the CPZ + standard care group, or to the standard care group.  The output to measure and compare between the treatment and standard groups is degree of clinical improvement and level of </w:t>
      </w:r>
      <w:r w:rsidRPr="00A2457D">
        <w:rPr>
          <w:rFonts w:asciiTheme="minorHAnsi" w:hAnsiTheme="minorHAnsi"/>
        </w:rPr>
        <w:t>decrease in the biological markers of viral attack by SARS-CoV-2</w:t>
      </w:r>
      <w:r>
        <w:rPr>
          <w:rFonts w:asciiTheme="minorHAnsi" w:hAnsiTheme="minorHAnsi"/>
        </w:rPr>
        <w:t xml:space="preserve"> </w:t>
      </w:r>
      <w:r w:rsidRPr="008550F9">
        <w:rPr>
          <w:rFonts w:asciiTheme="minorHAnsi" w:hAnsiTheme="minorHAnsi"/>
          <w:color w:val="000000"/>
          <w:shd w:val="clear" w:color="auto" w:fill="FFFFFF"/>
        </w:rPr>
        <w:t>(</w:t>
      </w:r>
      <w:proofErr w:type="spellStart"/>
      <w:r>
        <w:rPr>
          <w:rFonts w:asciiTheme="minorHAnsi" w:hAnsiTheme="minorHAnsi"/>
          <w:color w:val="000000"/>
          <w:shd w:val="clear" w:color="auto" w:fill="FFFFFF"/>
        </w:rPr>
        <w:t>Plaze</w:t>
      </w:r>
      <w:proofErr w:type="spellEnd"/>
      <w:r>
        <w:rPr>
          <w:rFonts w:asciiTheme="minorHAnsi" w:hAnsiTheme="minorHAnsi"/>
          <w:color w:val="000000"/>
          <w:shd w:val="clear" w:color="auto" w:fill="FFFFFF"/>
        </w:rPr>
        <w:t xml:space="preserve">, </w:t>
      </w:r>
      <w:proofErr w:type="spellStart"/>
      <w:r>
        <w:rPr>
          <w:rFonts w:asciiTheme="minorHAnsi" w:hAnsiTheme="minorHAnsi"/>
          <w:color w:val="000000"/>
          <w:shd w:val="clear" w:color="auto" w:fill="FFFFFF"/>
        </w:rPr>
        <w:t>Attali</w:t>
      </w:r>
      <w:proofErr w:type="spellEnd"/>
      <w:r>
        <w:rPr>
          <w:rFonts w:asciiTheme="minorHAnsi" w:hAnsiTheme="minorHAnsi"/>
          <w:color w:val="000000"/>
          <w:shd w:val="clear" w:color="auto" w:fill="FFFFFF"/>
        </w:rPr>
        <w:t>, Petit</w:t>
      </w:r>
      <w:r w:rsidRPr="00E03395">
        <w:rPr>
          <w:rFonts w:asciiTheme="minorHAnsi" w:hAnsiTheme="minorHAnsi"/>
          <w:color w:val="000000"/>
          <w:shd w:val="clear" w:color="auto" w:fill="FFFFFF"/>
        </w:rPr>
        <w:t>, et al</w:t>
      </w:r>
      <w:r>
        <w:rPr>
          <w:rFonts w:asciiTheme="minorHAnsi" w:hAnsiTheme="minorHAnsi"/>
          <w:color w:val="000000"/>
          <w:shd w:val="clear" w:color="auto" w:fill="FFFFFF"/>
        </w:rPr>
        <w:t>, 2020</w:t>
      </w:r>
      <w:r w:rsidRPr="008550F9">
        <w:rPr>
          <w:rFonts w:asciiTheme="minorHAnsi" w:hAnsiTheme="minorHAnsi"/>
          <w:color w:val="000000"/>
          <w:shd w:val="clear" w:color="auto" w:fill="FFFFFF"/>
        </w:rPr>
        <w:t>)</w:t>
      </w:r>
      <w:r>
        <w:rPr>
          <w:rFonts w:asciiTheme="minorHAnsi" w:hAnsiTheme="minorHAnsi"/>
        </w:rPr>
        <w:t xml:space="preserve">.  Overall, the design includes a randomized, single-blinded, controlled trial.  This trial is still being conducted. </w:t>
      </w:r>
    </w:p>
    <w:p w14:paraId="5B1F8436" w14:textId="77777777" w:rsidR="00324D4F" w:rsidRPr="008550F9" w:rsidRDefault="00324D4F" w:rsidP="00324D4F">
      <w:pPr>
        <w:spacing w:line="480" w:lineRule="auto"/>
        <w:rPr>
          <w:rFonts w:asciiTheme="minorHAnsi" w:hAnsiTheme="minorHAnsi"/>
        </w:rPr>
      </w:pPr>
    </w:p>
    <w:p w14:paraId="631FE8E7" w14:textId="77777777" w:rsidR="00324D4F" w:rsidRPr="008550F9" w:rsidRDefault="00324D4F" w:rsidP="00324D4F">
      <w:pPr>
        <w:spacing w:line="480" w:lineRule="auto"/>
        <w:rPr>
          <w:rFonts w:asciiTheme="minorHAnsi" w:hAnsiTheme="minorHAnsi"/>
        </w:rPr>
      </w:pPr>
      <w:r w:rsidRPr="008550F9">
        <w:rPr>
          <w:rFonts w:asciiTheme="minorHAnsi" w:hAnsiTheme="minorHAnsi"/>
        </w:rPr>
        <w:lastRenderedPageBreak/>
        <w:t xml:space="preserve">This </w:t>
      </w:r>
      <w:proofErr w:type="gramStart"/>
      <w:r w:rsidRPr="008550F9">
        <w:rPr>
          <w:rFonts w:asciiTheme="minorHAnsi" w:hAnsiTheme="minorHAnsi"/>
        </w:rPr>
        <w:t xml:space="preserve">study </w:t>
      </w:r>
      <w:r w:rsidRPr="008550F9">
        <w:rPr>
          <w:rFonts w:asciiTheme="minorHAnsi" w:hAnsiTheme="minorHAnsi"/>
          <w:color w:val="FF0000"/>
        </w:rPr>
        <w:t xml:space="preserve"> </w:t>
      </w:r>
      <w:r w:rsidRPr="008550F9">
        <w:rPr>
          <w:rFonts w:asciiTheme="minorHAnsi" w:hAnsiTheme="minorHAnsi"/>
          <w:color w:val="000000"/>
          <w:shd w:val="clear" w:color="auto" w:fill="FFFFFF"/>
        </w:rPr>
        <w:t>(</w:t>
      </w:r>
      <w:proofErr w:type="gramEnd"/>
      <w:r>
        <w:rPr>
          <w:rFonts w:asciiTheme="minorHAnsi" w:hAnsiTheme="minorHAnsi"/>
          <w:color w:val="000000"/>
          <w:shd w:val="clear" w:color="auto" w:fill="FFFFFF"/>
        </w:rPr>
        <w:t xml:space="preserve">Miller, </w:t>
      </w:r>
      <w:proofErr w:type="spellStart"/>
      <w:r>
        <w:rPr>
          <w:rFonts w:asciiTheme="minorHAnsi" w:hAnsiTheme="minorHAnsi"/>
          <w:color w:val="000000"/>
          <w:shd w:val="clear" w:color="auto" w:fill="FFFFFF"/>
        </w:rPr>
        <w:t>Bruen</w:t>
      </w:r>
      <w:proofErr w:type="spellEnd"/>
      <w:r w:rsidRPr="007607AE">
        <w:rPr>
          <w:rFonts w:asciiTheme="minorHAnsi" w:hAnsiTheme="minorHAnsi"/>
          <w:color w:val="000000"/>
          <w:shd w:val="clear" w:color="auto" w:fill="FFFFFF"/>
        </w:rPr>
        <w:t xml:space="preserve">, </w:t>
      </w:r>
      <w:proofErr w:type="spellStart"/>
      <w:r w:rsidRPr="007607AE">
        <w:rPr>
          <w:rFonts w:asciiTheme="minorHAnsi" w:hAnsiTheme="minorHAnsi"/>
          <w:color w:val="000000"/>
          <w:shd w:val="clear" w:color="auto" w:fill="FFFFFF"/>
        </w:rPr>
        <w:t>Schnaus</w:t>
      </w:r>
      <w:proofErr w:type="spellEnd"/>
      <w:r w:rsidRPr="007607AE">
        <w:rPr>
          <w:rFonts w:asciiTheme="minorHAnsi" w:hAnsiTheme="minorHAnsi"/>
          <w:color w:val="000000"/>
          <w:shd w:val="clear" w:color="auto" w:fill="FFFFFF"/>
        </w:rPr>
        <w:t>, et al.</w:t>
      </w:r>
      <w:r>
        <w:rPr>
          <w:rFonts w:asciiTheme="minorHAnsi" w:hAnsiTheme="minorHAnsi"/>
          <w:color w:val="000000"/>
          <w:shd w:val="clear" w:color="auto" w:fill="FFFFFF"/>
        </w:rPr>
        <w:t xml:space="preserve"> 2020</w:t>
      </w:r>
      <w:r w:rsidRPr="008550F9">
        <w:rPr>
          <w:rFonts w:asciiTheme="minorHAnsi" w:hAnsiTheme="minorHAnsi"/>
          <w:color w:val="000000"/>
          <w:shd w:val="clear" w:color="auto" w:fill="FFFFFF"/>
        </w:rPr>
        <w:t>)</w:t>
      </w:r>
      <w:r w:rsidRPr="008550F9">
        <w:rPr>
          <w:rFonts w:asciiTheme="minorHAnsi" w:hAnsiTheme="minorHAnsi"/>
        </w:rPr>
        <w:t xml:space="preserve"> </w:t>
      </w:r>
      <w:r>
        <w:rPr>
          <w:rFonts w:asciiTheme="minorHAnsi" w:hAnsiTheme="minorHAnsi"/>
          <w:color w:val="000000" w:themeColor="text1"/>
        </w:rPr>
        <w:t>includes a total of 30</w:t>
      </w:r>
      <w:r w:rsidRPr="008550F9">
        <w:rPr>
          <w:rFonts w:asciiTheme="minorHAnsi" w:hAnsiTheme="minorHAnsi"/>
          <w:color w:val="000000" w:themeColor="text1"/>
        </w:rPr>
        <w:t xml:space="preserve"> </w:t>
      </w:r>
      <w:r>
        <w:rPr>
          <w:rFonts w:asciiTheme="minorHAnsi" w:hAnsiTheme="minorHAnsi"/>
          <w:color w:val="000000" w:themeColor="text1"/>
        </w:rPr>
        <w:t xml:space="preserve">adult </w:t>
      </w:r>
      <w:r w:rsidRPr="008550F9">
        <w:rPr>
          <w:rFonts w:asciiTheme="minorHAnsi" w:hAnsiTheme="minorHAnsi"/>
          <w:color w:val="000000" w:themeColor="text1"/>
        </w:rPr>
        <w:t xml:space="preserve">patients </w:t>
      </w:r>
      <w:r>
        <w:rPr>
          <w:rFonts w:asciiTheme="minorHAnsi" w:hAnsiTheme="minorHAnsi"/>
          <w:color w:val="000000" w:themeColor="text1"/>
        </w:rPr>
        <w:t>with se</w:t>
      </w:r>
      <w:r w:rsidRPr="008550F9">
        <w:rPr>
          <w:rFonts w:asciiTheme="minorHAnsi" w:hAnsiTheme="minorHAnsi"/>
          <w:color w:val="000000" w:themeColor="text1"/>
        </w:rPr>
        <w:t>ver</w:t>
      </w:r>
      <w:r>
        <w:rPr>
          <w:rFonts w:asciiTheme="minorHAnsi" w:hAnsiTheme="minorHAnsi"/>
          <w:color w:val="000000" w:themeColor="text1"/>
        </w:rPr>
        <w:t xml:space="preserve">e or critical Covid-19 pneumonia. The purpose of the study is to assess the results of a randomised controlled trial to determine whether or not calcium release-activated calcium (CRAC) channel inhibitors have positive stabilizing effects on a patient's pulmonary endothelium and to contribute to reduce inflammation caused by the Covid related pneumonia. </w:t>
      </w:r>
      <w:r w:rsidRPr="008550F9">
        <w:rPr>
          <w:rFonts w:asciiTheme="minorHAnsi" w:hAnsiTheme="minorHAnsi"/>
          <w:color w:val="000000" w:themeColor="text1"/>
        </w:rPr>
        <w:t xml:space="preserve"> </w:t>
      </w:r>
      <w:r>
        <w:rPr>
          <w:rFonts w:asciiTheme="minorHAnsi" w:hAnsiTheme="minorHAnsi"/>
          <w:color w:val="000000" w:themeColor="text1"/>
        </w:rPr>
        <w:t xml:space="preserve">A 2:1 randomisation was used to assign patients to three doses of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(plus standard care), and to the standard care alone.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is a new CRAC that is administered intravenously to COVID-19 patients exhibiting severe pneumonia cases. When comparing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with standard care, it was found that there was a similar proportion of adverse events (with 75% and 80% respectively), but when comparing serious adverse events,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showed significantly lower rates (30% versus 50% for standard care alone).  Although when comparing time to recovery from pneumonia,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showed a median of 5 days versus 12 days for standard care, the recovery ratio with 1.87, with a 95% CI of (0.72, 4.89), which shows no significant difference (because the 95% confidence interval includes the value of 1).  Now, when comparing results in the 8-point ordinal scale that indicates condition, the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group showed significantly improved scores. </w:t>
      </w:r>
    </w:p>
    <w:p w14:paraId="5A36C53A" w14:textId="77777777" w:rsidR="00324D4F" w:rsidRPr="008550F9" w:rsidRDefault="00324D4F" w:rsidP="00324D4F">
      <w:pPr>
        <w:spacing w:line="480" w:lineRule="auto"/>
        <w:rPr>
          <w:rFonts w:asciiTheme="minorHAnsi" w:hAnsiTheme="minorHAnsi"/>
          <w:color w:val="000000" w:themeColor="text1"/>
        </w:rPr>
      </w:pPr>
    </w:p>
    <w:p w14:paraId="02391DB6" w14:textId="77777777" w:rsidR="00324D4F" w:rsidRPr="00C617A0" w:rsidRDefault="00324D4F" w:rsidP="00324D4F">
      <w:pPr>
        <w:spacing w:line="480" w:lineRule="auto"/>
        <w:rPr>
          <w:rFonts w:asciiTheme="minorHAnsi" w:hAnsiTheme="minorHAnsi"/>
        </w:rPr>
      </w:pPr>
      <w:r>
        <w:rPr>
          <w:rFonts w:asciiTheme="minorHAnsi" w:hAnsiTheme="minorHAnsi"/>
          <w:color w:val="000000" w:themeColor="text1"/>
        </w:rPr>
        <w:t>Finally, t</w:t>
      </w:r>
      <w:r w:rsidRPr="008550F9">
        <w:rPr>
          <w:rFonts w:asciiTheme="minorHAnsi" w:hAnsiTheme="minorHAnsi"/>
          <w:color w:val="000000" w:themeColor="text1"/>
        </w:rPr>
        <w:t xml:space="preserve">he study of </w:t>
      </w:r>
      <w:r w:rsidRPr="008550F9">
        <w:rPr>
          <w:rFonts w:asciiTheme="minorHAnsi" w:hAnsiTheme="minorHAnsi"/>
          <w:color w:val="000000"/>
          <w:shd w:val="clear" w:color="auto" w:fill="FFFFFF"/>
        </w:rPr>
        <w:t>(</w:t>
      </w:r>
      <w:r>
        <w:rPr>
          <w:rFonts w:asciiTheme="minorHAnsi" w:hAnsiTheme="minorHAnsi"/>
          <w:color w:val="000000"/>
          <w:shd w:val="clear" w:color="auto" w:fill="FFFFFF"/>
        </w:rPr>
        <w:t xml:space="preserve">Boulware, Pullen, </w:t>
      </w:r>
      <w:proofErr w:type="spellStart"/>
      <w:r>
        <w:rPr>
          <w:rFonts w:asciiTheme="minorHAnsi" w:hAnsiTheme="minorHAnsi"/>
          <w:color w:val="000000"/>
          <w:shd w:val="clear" w:color="auto" w:fill="FFFFFF"/>
        </w:rPr>
        <w:t>Bangdiwala</w:t>
      </w:r>
      <w:proofErr w:type="spellEnd"/>
      <w:r w:rsidRPr="000360F9">
        <w:rPr>
          <w:rFonts w:asciiTheme="minorHAnsi" w:hAnsiTheme="minorHAnsi"/>
          <w:color w:val="000000"/>
          <w:shd w:val="clear" w:color="auto" w:fill="FFFFFF"/>
        </w:rPr>
        <w:t>, et al.</w:t>
      </w:r>
      <w:r>
        <w:rPr>
          <w:rFonts w:asciiTheme="minorHAnsi" w:hAnsiTheme="minorHAnsi"/>
          <w:color w:val="000000"/>
          <w:shd w:val="clear" w:color="auto" w:fill="FFFFFF"/>
        </w:rPr>
        <w:t>, 2020</w:t>
      </w:r>
      <w:r w:rsidRPr="008550F9">
        <w:rPr>
          <w:rFonts w:asciiTheme="minorHAnsi" w:hAnsiTheme="minorHAnsi"/>
          <w:color w:val="000000"/>
          <w:shd w:val="clear" w:color="auto" w:fill="FFFFFF"/>
        </w:rPr>
        <w:t>)</w:t>
      </w:r>
      <w:r w:rsidRPr="008550F9">
        <w:rPr>
          <w:rFonts w:asciiTheme="minorHAnsi" w:hAnsiTheme="minorHAnsi"/>
        </w:rPr>
        <w:t xml:space="preserve"> </w:t>
      </w:r>
      <w:r w:rsidRPr="008550F9">
        <w:rPr>
          <w:rFonts w:asciiTheme="minorHAnsi" w:hAnsiTheme="minorHAnsi"/>
          <w:color w:val="000000" w:themeColor="text1"/>
        </w:rPr>
        <w:t xml:space="preserve">was carried </w:t>
      </w:r>
      <w:r>
        <w:rPr>
          <w:rFonts w:asciiTheme="minorHAnsi" w:hAnsiTheme="minorHAnsi"/>
          <w:color w:val="000000" w:themeColor="text1"/>
        </w:rPr>
        <w:t xml:space="preserve">across United States and Canada, to test the effects of </w:t>
      </w:r>
      <w:r w:rsidRPr="00614B5D">
        <w:rPr>
          <w:rFonts w:asciiTheme="minorHAnsi" w:hAnsiTheme="minorHAnsi"/>
          <w:color w:val="000000" w:themeColor="text1"/>
        </w:rPr>
        <w:t xml:space="preserve">hydroxychloroquine as </w:t>
      </w:r>
      <w:r>
        <w:rPr>
          <w:rFonts w:asciiTheme="minorHAnsi" w:hAnsiTheme="minorHAnsi"/>
          <w:color w:val="000000" w:themeColor="text1"/>
        </w:rPr>
        <w:t xml:space="preserve">SARS-CoV-2 </w:t>
      </w:r>
      <w:r w:rsidRPr="00614B5D">
        <w:rPr>
          <w:rFonts w:asciiTheme="minorHAnsi" w:hAnsiTheme="minorHAnsi"/>
          <w:color w:val="000000" w:themeColor="text1"/>
        </w:rPr>
        <w:t>post</w:t>
      </w:r>
      <w:r>
        <w:rPr>
          <w:rFonts w:asciiTheme="minorHAnsi" w:hAnsiTheme="minorHAnsi"/>
          <w:color w:val="000000" w:themeColor="text1"/>
        </w:rPr>
        <w:t>-</w:t>
      </w:r>
      <w:r w:rsidRPr="00614B5D">
        <w:rPr>
          <w:rFonts w:asciiTheme="minorHAnsi" w:hAnsiTheme="minorHAnsi"/>
          <w:color w:val="000000" w:themeColor="text1"/>
        </w:rPr>
        <w:t>exposure prophylaxis</w:t>
      </w:r>
      <w:r w:rsidRPr="008550F9">
        <w:rPr>
          <w:rFonts w:asciiTheme="minorHAnsi" w:hAnsiTheme="minorHAnsi"/>
          <w:color w:val="000000" w:themeColor="text1"/>
        </w:rPr>
        <w:t xml:space="preserve">. </w:t>
      </w:r>
      <w:r>
        <w:rPr>
          <w:rFonts w:asciiTheme="minorHAnsi" w:hAnsiTheme="minorHAnsi"/>
          <w:color w:val="000000" w:themeColor="text1"/>
        </w:rPr>
        <w:t xml:space="preserve">A 1:1 randomized controlled trial, that was double-blind as well as </w:t>
      </w:r>
      <w:proofErr w:type="gramStart"/>
      <w:r>
        <w:rPr>
          <w:rFonts w:asciiTheme="minorHAnsi" w:hAnsiTheme="minorHAnsi"/>
          <w:color w:val="000000" w:themeColor="text1"/>
        </w:rPr>
        <w:t>placebo-controlled</w:t>
      </w:r>
      <w:proofErr w:type="gramEnd"/>
      <w:r>
        <w:rPr>
          <w:rFonts w:asciiTheme="minorHAnsi" w:hAnsiTheme="minorHAnsi"/>
          <w:color w:val="000000" w:themeColor="text1"/>
        </w:rPr>
        <w:t xml:space="preserve">. </w:t>
      </w:r>
      <w:r w:rsidRPr="008550F9">
        <w:rPr>
          <w:rFonts w:asciiTheme="minorHAnsi" w:hAnsiTheme="minorHAnsi"/>
          <w:color w:val="000000" w:themeColor="text1"/>
        </w:rPr>
        <w:t xml:space="preserve">This study </w:t>
      </w:r>
      <w:r>
        <w:rPr>
          <w:rFonts w:asciiTheme="minorHAnsi" w:hAnsiTheme="minorHAnsi"/>
          <w:color w:val="000000" w:themeColor="text1"/>
        </w:rPr>
        <w:t xml:space="preserve">used 821 asymptomatic adult participants </w:t>
      </w:r>
      <w:r w:rsidRPr="00284AE3">
        <w:rPr>
          <w:rFonts w:asciiTheme="minorHAnsi" w:hAnsiTheme="minorHAnsi"/>
          <w:color w:val="000000" w:themeColor="text1"/>
        </w:rPr>
        <w:t>who</w:t>
      </w:r>
      <w:r>
        <w:rPr>
          <w:rFonts w:asciiTheme="minorHAnsi" w:hAnsiTheme="minorHAnsi"/>
          <w:color w:val="000000" w:themeColor="text1"/>
        </w:rPr>
        <w:t xml:space="preserve"> were known to have</w:t>
      </w:r>
      <w:r w:rsidRPr="00284AE3">
        <w:rPr>
          <w:rFonts w:asciiTheme="minorHAnsi" w:hAnsiTheme="minorHAnsi"/>
          <w:color w:val="000000" w:themeColor="text1"/>
        </w:rPr>
        <w:t xml:space="preserve"> had household or occupational exposure to a</w:t>
      </w:r>
      <w:r>
        <w:rPr>
          <w:rFonts w:asciiTheme="minorHAnsi" w:hAnsiTheme="minorHAnsi"/>
          <w:color w:val="000000" w:themeColor="text1"/>
        </w:rPr>
        <w:t xml:space="preserve"> c</w:t>
      </w:r>
      <w:r w:rsidRPr="00284AE3">
        <w:rPr>
          <w:rFonts w:asciiTheme="minorHAnsi" w:hAnsiTheme="minorHAnsi"/>
          <w:color w:val="000000" w:themeColor="text1"/>
        </w:rPr>
        <w:t>onfirmed Covid-19</w:t>
      </w:r>
      <w:r w:rsidRPr="008550F9">
        <w:rPr>
          <w:rFonts w:asciiTheme="minorHAnsi" w:hAnsiTheme="minorHAnsi"/>
          <w:color w:val="000000"/>
          <w:shd w:val="clear" w:color="auto" w:fill="FFFFFF"/>
        </w:rPr>
        <w:t xml:space="preserve"> </w:t>
      </w:r>
      <w:r>
        <w:rPr>
          <w:rFonts w:asciiTheme="minorHAnsi" w:hAnsiTheme="minorHAnsi"/>
          <w:color w:val="000000"/>
          <w:shd w:val="clear" w:color="auto" w:fill="FFFFFF"/>
        </w:rPr>
        <w:t xml:space="preserve">case, within </w:t>
      </w:r>
      <w:proofErr w:type="gramStart"/>
      <w:r>
        <w:rPr>
          <w:rFonts w:asciiTheme="minorHAnsi" w:hAnsiTheme="minorHAnsi"/>
          <w:color w:val="000000"/>
          <w:shd w:val="clear" w:color="auto" w:fill="FFFFFF"/>
        </w:rPr>
        <w:t>a distance of 6</w:t>
      </w:r>
      <w:proofErr w:type="gramEnd"/>
      <w:r>
        <w:rPr>
          <w:rFonts w:asciiTheme="minorHAnsi" w:hAnsiTheme="minorHAnsi"/>
          <w:color w:val="000000"/>
          <w:shd w:val="clear" w:color="auto" w:fill="FFFFFF"/>
        </w:rPr>
        <w:t xml:space="preserve"> feet. Recruitment occurred mainly via social media out, on top of the normal media platforms (newspapers, etc)</w:t>
      </w:r>
      <w:r w:rsidRPr="008550F9">
        <w:rPr>
          <w:rFonts w:asciiTheme="minorHAnsi" w:hAnsiTheme="minorHAnsi"/>
          <w:color w:val="000000"/>
          <w:shd w:val="clear" w:color="auto" w:fill="FFFFFF"/>
        </w:rPr>
        <w:t>.</w:t>
      </w:r>
      <w:r>
        <w:rPr>
          <w:rFonts w:asciiTheme="minorHAnsi" w:hAnsiTheme="minorHAnsi"/>
          <w:color w:val="000000"/>
          <w:shd w:val="clear" w:color="auto" w:fill="FFFFFF"/>
        </w:rPr>
        <w:t xml:space="preserve"> Out of the 821 participants, 414 were randomly assigned to </w:t>
      </w:r>
      <w:r>
        <w:rPr>
          <w:rFonts w:asciiTheme="minorHAnsi" w:hAnsiTheme="minorHAnsi"/>
          <w:color w:val="000000"/>
          <w:shd w:val="clear" w:color="auto" w:fill="FFFFFF"/>
        </w:rPr>
        <w:lastRenderedPageBreak/>
        <w:t xml:space="preserve">the hydroxychloroquine </w:t>
      </w:r>
      <w:proofErr w:type="gramStart"/>
      <w:r>
        <w:rPr>
          <w:rFonts w:asciiTheme="minorHAnsi" w:hAnsiTheme="minorHAnsi"/>
          <w:color w:val="000000"/>
          <w:shd w:val="clear" w:color="auto" w:fill="FFFFFF"/>
        </w:rPr>
        <w:t>treatment,  and</w:t>
      </w:r>
      <w:proofErr w:type="gramEnd"/>
      <w:r>
        <w:rPr>
          <w:rFonts w:asciiTheme="minorHAnsi" w:hAnsiTheme="minorHAnsi"/>
          <w:color w:val="000000"/>
          <w:shd w:val="clear" w:color="auto" w:fill="FFFFFF"/>
        </w:rPr>
        <w:t xml:space="preserve"> 407 participants we assigned to the</w:t>
      </w:r>
      <w:r w:rsidRPr="00C617A0">
        <w:rPr>
          <w:rFonts w:asciiTheme="minorHAnsi" w:hAnsiTheme="minorHAnsi"/>
          <w:color w:val="000000"/>
          <w:shd w:val="clear" w:color="auto" w:fill="FFFFFF"/>
        </w:rPr>
        <w:t xml:space="preserve"> placebo group</w:t>
      </w:r>
      <w:r>
        <w:rPr>
          <w:rFonts w:asciiTheme="minorHAnsi" w:hAnsiTheme="minorHAnsi"/>
          <w:color w:val="000000"/>
          <w:shd w:val="clear" w:color="auto" w:fill="FFFFFF"/>
        </w:rPr>
        <w:t>. Overall, 107 out of the 821 participants developed Covid-19 symptoms within 2 weeks of randomisation.  It was found that the incidence rate of Covid-19 did not different significantly between the hydroxychloroquine group and the</w:t>
      </w:r>
      <w:r w:rsidRPr="00C617A0">
        <w:rPr>
          <w:rFonts w:asciiTheme="minorHAnsi" w:hAnsiTheme="minorHAnsi"/>
          <w:color w:val="000000"/>
          <w:shd w:val="clear" w:color="auto" w:fill="FFFFFF"/>
        </w:rPr>
        <w:t xml:space="preserve"> placebo group</w:t>
      </w:r>
      <w:r>
        <w:rPr>
          <w:rFonts w:asciiTheme="minorHAnsi" w:hAnsiTheme="minorHAnsi"/>
          <w:color w:val="000000"/>
          <w:shd w:val="clear" w:color="auto" w:fill="FFFFFF"/>
        </w:rPr>
        <w:t xml:space="preserve">, </w:t>
      </w:r>
      <w:r>
        <w:rPr>
          <w:rFonts w:asciiTheme="minorHAnsi" w:hAnsiTheme="minorHAnsi"/>
          <w:i/>
          <w:color w:val="000000"/>
          <w:shd w:val="clear" w:color="auto" w:fill="FFFFFF"/>
        </w:rPr>
        <w:t>p = .35 &gt; .05</w:t>
      </w:r>
      <w:r>
        <w:rPr>
          <w:rFonts w:asciiTheme="minorHAnsi" w:hAnsiTheme="minorHAnsi"/>
          <w:color w:val="000000"/>
          <w:shd w:val="clear" w:color="auto" w:fill="FFFFFF"/>
        </w:rPr>
        <w:t xml:space="preserve">). </w:t>
      </w:r>
    </w:p>
    <w:p w14:paraId="64358836" w14:textId="77777777" w:rsidR="00324D4F" w:rsidRDefault="00324D4F" w:rsidP="00324D4F">
      <w:pPr>
        <w:spacing w:line="480" w:lineRule="auto"/>
        <w:rPr>
          <w:rFonts w:asciiTheme="minorHAnsi" w:hAnsiTheme="minorHAnsi"/>
          <w:color w:val="000000" w:themeColor="text1"/>
        </w:rPr>
      </w:pPr>
    </w:p>
    <w:p w14:paraId="74B76931" w14:textId="77777777" w:rsidR="00324D4F" w:rsidRPr="008550F9" w:rsidRDefault="00324D4F" w:rsidP="00324D4F">
      <w:pPr>
        <w:spacing w:line="480" w:lineRule="auto"/>
        <w:rPr>
          <w:rFonts w:asciiTheme="minorHAnsi" w:hAnsiTheme="minorHAnsi"/>
          <w:color w:val="000000" w:themeColor="text1"/>
        </w:rPr>
      </w:pPr>
      <w:proofErr w:type="gramStart"/>
      <w:r>
        <w:rPr>
          <w:rFonts w:asciiTheme="minorHAnsi" w:hAnsiTheme="minorHAnsi"/>
          <w:color w:val="000000" w:themeColor="text1"/>
        </w:rPr>
        <w:t>Analysing and comparing these four studies, it</w:t>
      </w:r>
      <w:proofErr w:type="gramEnd"/>
      <w:r>
        <w:rPr>
          <w:rFonts w:asciiTheme="minorHAnsi" w:hAnsiTheme="minorHAnsi"/>
          <w:color w:val="000000" w:themeColor="text1"/>
        </w:rPr>
        <w:t xml:space="preserve"> can be observed that none of the existing antibody therapies that were analysed had much success at proving that they were effective at treating Covid-19. Only the CRAC</w:t>
      </w:r>
      <w:r w:rsidRPr="002800D4">
        <w:rPr>
          <w:rFonts w:asciiTheme="minorHAnsi" w:hAnsiTheme="minorHAnsi"/>
          <w:color w:val="000000" w:themeColor="text1"/>
        </w:rPr>
        <w:t xml:space="preserve"> channel inhibitors </w:t>
      </w:r>
      <w:r>
        <w:rPr>
          <w:rFonts w:asciiTheme="minorHAnsi" w:hAnsiTheme="minorHAnsi"/>
          <w:color w:val="000000" w:themeColor="text1"/>
        </w:rPr>
        <w:t>study showed significant improvement for the treatment, but only in one of many outcomes</w:t>
      </w:r>
      <w:r w:rsidRPr="008550F9">
        <w:rPr>
          <w:rFonts w:asciiTheme="minorHAnsi" w:hAnsiTheme="minorHAnsi"/>
          <w:color w:val="000000" w:themeColor="text1"/>
        </w:rPr>
        <w:t>.</w:t>
      </w:r>
      <w:r>
        <w:rPr>
          <w:rFonts w:asciiTheme="minorHAnsi" w:hAnsiTheme="minorHAnsi"/>
          <w:color w:val="000000" w:themeColor="text1"/>
        </w:rPr>
        <w:t xml:space="preserve"> Possibly the small sample</w:t>
      </w:r>
    </w:p>
    <w:p w14:paraId="3B4B6B05" w14:textId="77777777" w:rsidR="00324D4F" w:rsidRPr="008550F9" w:rsidRDefault="00324D4F" w:rsidP="00324D4F">
      <w:pPr>
        <w:rPr>
          <w:rFonts w:asciiTheme="minorHAnsi" w:hAnsiTheme="minorHAnsi"/>
        </w:rPr>
      </w:pPr>
    </w:p>
    <w:p w14:paraId="57558026" w14:textId="77777777" w:rsidR="00324D4F" w:rsidRPr="008550F9" w:rsidRDefault="00324D4F" w:rsidP="00324D4F">
      <w:pPr>
        <w:rPr>
          <w:rFonts w:asciiTheme="minorHAnsi" w:hAnsiTheme="minorHAnsi"/>
          <w:b/>
        </w:rPr>
      </w:pPr>
      <w:r w:rsidRPr="008550F9">
        <w:rPr>
          <w:rFonts w:asciiTheme="minorHAnsi" w:hAnsiTheme="minorHAnsi"/>
          <w:b/>
        </w:rPr>
        <w:t>Randomisation</w:t>
      </w:r>
    </w:p>
    <w:p w14:paraId="062209C6" w14:textId="77777777" w:rsidR="00324D4F" w:rsidRPr="008550F9" w:rsidRDefault="00324D4F" w:rsidP="00324D4F">
      <w:pPr>
        <w:rPr>
          <w:rFonts w:asciiTheme="minorHAnsi" w:hAnsiTheme="minorHAnsi"/>
        </w:rPr>
      </w:pPr>
    </w:p>
    <w:p w14:paraId="62DDADD8" w14:textId="77777777" w:rsidR="00324D4F" w:rsidRPr="008550F9" w:rsidRDefault="00324D4F" w:rsidP="00324D4F">
      <w:pPr>
        <w:spacing w:line="480" w:lineRule="auto"/>
        <w:rPr>
          <w:rFonts w:asciiTheme="minorHAnsi" w:hAnsiTheme="minorHAnsi"/>
        </w:rPr>
      </w:pPr>
      <w:r w:rsidRPr="008550F9">
        <w:rPr>
          <w:rFonts w:asciiTheme="minorHAnsi" w:hAnsiTheme="minorHAnsi"/>
        </w:rPr>
        <w:t xml:space="preserve">Randomisation </w:t>
      </w:r>
      <w:r>
        <w:rPr>
          <w:rFonts w:asciiTheme="minorHAnsi" w:hAnsiTheme="minorHAnsi"/>
        </w:rPr>
        <w:t>is one of the key elements to reduce biases and allows to attribute any potential effects (if any) to the treatment and not to any lurking variable</w:t>
      </w:r>
      <w:r w:rsidRPr="008550F9">
        <w:rPr>
          <w:rFonts w:asciiTheme="minorHAnsi" w:hAnsiTheme="minorHAnsi"/>
        </w:rPr>
        <w:t xml:space="preserve">. </w:t>
      </w:r>
      <w:r>
        <w:rPr>
          <w:rFonts w:asciiTheme="minorHAnsi" w:hAnsiTheme="minorHAnsi"/>
        </w:rPr>
        <w:t>R</w:t>
      </w:r>
      <w:r w:rsidRPr="008550F9">
        <w:rPr>
          <w:rFonts w:asciiTheme="minorHAnsi" w:hAnsiTheme="minorHAnsi"/>
        </w:rPr>
        <w:t>andomisation</w:t>
      </w:r>
      <w:r>
        <w:rPr>
          <w:rFonts w:asciiTheme="minorHAnsi" w:hAnsiTheme="minorHAnsi"/>
        </w:rPr>
        <w:t xml:space="preserve"> serves as a way of balancing the different characteristics of both groups in a controlled trial. </w:t>
      </w:r>
      <w:r w:rsidRPr="008550F9">
        <w:rPr>
          <w:rFonts w:asciiTheme="minorHAnsi" w:hAnsiTheme="minorHAnsi"/>
        </w:rPr>
        <w:t xml:space="preserve"> </w:t>
      </w:r>
      <w:r>
        <w:rPr>
          <w:rFonts w:asciiTheme="minorHAnsi" w:hAnsiTheme="minorHAnsi"/>
        </w:rPr>
        <w:t xml:space="preserve">In the case of this analysis, all four studies had randomisation. </w:t>
      </w:r>
    </w:p>
    <w:p w14:paraId="6D632B28" w14:textId="77777777" w:rsidR="00324D4F" w:rsidRDefault="00324D4F" w:rsidP="00324D4F">
      <w:pPr>
        <w:pStyle w:val="Heading3"/>
        <w:spacing w:line="480" w:lineRule="auto"/>
        <w:rPr>
          <w:rFonts w:asciiTheme="minorHAnsi" w:hAnsiTheme="minorHAnsi"/>
          <w:b/>
        </w:rPr>
      </w:pPr>
    </w:p>
    <w:p w14:paraId="107B88C2" w14:textId="77777777" w:rsidR="00324D4F" w:rsidRPr="008550F9" w:rsidRDefault="00324D4F" w:rsidP="00324D4F">
      <w:pPr>
        <w:pStyle w:val="Heading3"/>
        <w:spacing w:line="480" w:lineRule="auto"/>
        <w:rPr>
          <w:rFonts w:asciiTheme="minorHAnsi" w:hAnsiTheme="minorHAnsi"/>
          <w:b/>
        </w:rPr>
      </w:pPr>
      <w:r w:rsidRPr="008550F9">
        <w:rPr>
          <w:rFonts w:asciiTheme="minorHAnsi" w:hAnsiTheme="minorHAnsi"/>
          <w:b/>
        </w:rPr>
        <w:t>Concealment</w:t>
      </w:r>
    </w:p>
    <w:p w14:paraId="6E3A2B41" w14:textId="77777777" w:rsidR="00324D4F" w:rsidRPr="008550F9" w:rsidRDefault="00324D4F" w:rsidP="00324D4F">
      <w:pPr>
        <w:spacing w:line="480" w:lineRule="auto"/>
        <w:rPr>
          <w:rFonts w:asciiTheme="minorHAnsi" w:hAnsiTheme="minorHAnsi"/>
        </w:rPr>
      </w:pPr>
      <w:r>
        <w:rPr>
          <w:rFonts w:asciiTheme="minorHAnsi" w:hAnsiTheme="minorHAnsi"/>
        </w:rPr>
        <w:t xml:space="preserve">Only the </w:t>
      </w:r>
      <w:r w:rsidRPr="00496F2A">
        <w:rPr>
          <w:rFonts w:asciiTheme="minorHAnsi" w:hAnsiTheme="minorHAnsi"/>
        </w:rPr>
        <w:t>Hydroxychloroquine</w:t>
      </w:r>
      <w:r>
        <w:rPr>
          <w:rFonts w:asciiTheme="minorHAnsi" w:hAnsiTheme="minorHAnsi"/>
        </w:rPr>
        <w:t xml:space="preserve"> therapy study and the </w:t>
      </w:r>
      <w:r w:rsidRPr="00496F2A">
        <w:rPr>
          <w:rFonts w:asciiTheme="minorHAnsi" w:hAnsiTheme="minorHAnsi"/>
        </w:rPr>
        <w:t>Lopinavir-Ritonavir</w:t>
      </w:r>
      <w:r>
        <w:rPr>
          <w:rFonts w:asciiTheme="minorHAnsi" w:hAnsiTheme="minorHAnsi"/>
        </w:rPr>
        <w:t xml:space="preserve"> treatment used concealment. The other two studies did not report concealment, as far as it can be read in the corresponding papers.</w:t>
      </w:r>
    </w:p>
    <w:p w14:paraId="489A3FF8" w14:textId="77777777" w:rsidR="00324D4F" w:rsidRDefault="00324D4F" w:rsidP="00324D4F">
      <w:pPr>
        <w:pStyle w:val="Heading3"/>
        <w:spacing w:line="480" w:lineRule="auto"/>
        <w:rPr>
          <w:rFonts w:asciiTheme="minorHAnsi" w:hAnsiTheme="minorHAnsi"/>
          <w:b/>
        </w:rPr>
      </w:pPr>
    </w:p>
    <w:p w14:paraId="6094E189" w14:textId="77777777" w:rsidR="00324D4F" w:rsidRPr="008550F9" w:rsidRDefault="00324D4F" w:rsidP="00324D4F">
      <w:pPr>
        <w:pStyle w:val="Heading3"/>
        <w:spacing w:line="480" w:lineRule="auto"/>
        <w:rPr>
          <w:rFonts w:asciiTheme="minorHAnsi" w:hAnsiTheme="minorHAnsi"/>
          <w:b/>
        </w:rPr>
      </w:pPr>
      <w:r w:rsidRPr="008550F9">
        <w:rPr>
          <w:rFonts w:asciiTheme="minorHAnsi" w:hAnsiTheme="minorHAnsi"/>
          <w:b/>
        </w:rPr>
        <w:t>Baseline similarity</w:t>
      </w:r>
    </w:p>
    <w:p w14:paraId="4A9D39CF" w14:textId="77777777" w:rsidR="00324D4F" w:rsidRPr="008550F9" w:rsidRDefault="00324D4F" w:rsidP="00324D4F">
      <w:pPr>
        <w:spacing w:line="480" w:lineRule="auto"/>
        <w:rPr>
          <w:rFonts w:asciiTheme="minorHAnsi" w:hAnsiTheme="minorHAnsi"/>
        </w:rPr>
      </w:pPr>
      <w:r>
        <w:rPr>
          <w:rFonts w:asciiTheme="minorHAnsi" w:hAnsiTheme="minorHAnsi"/>
        </w:rPr>
        <w:t xml:space="preserve">All four studies used some level of </w:t>
      </w:r>
      <w:r w:rsidRPr="008550F9">
        <w:rPr>
          <w:rFonts w:asciiTheme="minorHAnsi" w:hAnsiTheme="minorHAnsi"/>
        </w:rPr>
        <w:t>baseline similarities</w:t>
      </w:r>
      <w:r>
        <w:rPr>
          <w:rFonts w:asciiTheme="minorHAnsi" w:hAnsiTheme="minorHAnsi"/>
        </w:rPr>
        <w:t xml:space="preserve">. The first study used participants that were already </w:t>
      </w:r>
      <w:proofErr w:type="gramStart"/>
      <w:r>
        <w:rPr>
          <w:rFonts w:asciiTheme="minorHAnsi" w:hAnsiTheme="minorHAnsi"/>
        </w:rPr>
        <w:t>exhibiting  COVID</w:t>
      </w:r>
      <w:proofErr w:type="gramEnd"/>
      <w:r>
        <w:rPr>
          <w:rFonts w:asciiTheme="minorHAnsi" w:hAnsiTheme="minorHAnsi"/>
        </w:rPr>
        <w:t xml:space="preserve">-19 symptoms and were undertaking hospital treatment. The second study used participants who also were psychiatric patients. For the third study, CRAC </w:t>
      </w:r>
      <w:r w:rsidRPr="0015233E">
        <w:rPr>
          <w:rFonts w:asciiTheme="minorHAnsi" w:hAnsiTheme="minorHAnsi"/>
        </w:rPr>
        <w:t xml:space="preserve">channel inhibitors </w:t>
      </w:r>
      <w:r>
        <w:rPr>
          <w:rFonts w:asciiTheme="minorHAnsi" w:hAnsiTheme="minorHAnsi"/>
        </w:rPr>
        <w:t xml:space="preserve">were to </w:t>
      </w:r>
      <w:proofErr w:type="spellStart"/>
      <w:r>
        <w:rPr>
          <w:rFonts w:asciiTheme="minorHAnsi" w:hAnsiTheme="minorHAnsi"/>
        </w:rPr>
        <w:t>used</w:t>
      </w:r>
      <w:proofErr w:type="spellEnd"/>
      <w:r>
        <w:rPr>
          <w:rFonts w:asciiTheme="minorHAnsi" w:hAnsiTheme="minorHAnsi"/>
        </w:rPr>
        <w:t xml:space="preserve"> among COVID-19 already affected by a severe pneumonia, and for the fourth study,  the study used participants that have known to be exposed to a confirmed Covid-19 case</w:t>
      </w:r>
      <w:r w:rsidRPr="008550F9">
        <w:rPr>
          <w:rFonts w:asciiTheme="minorHAnsi" w:hAnsiTheme="minorHAnsi"/>
        </w:rPr>
        <w:t>.</w:t>
      </w:r>
    </w:p>
    <w:p w14:paraId="0CBF8967" w14:textId="77777777" w:rsidR="00324D4F" w:rsidRDefault="00324D4F" w:rsidP="00324D4F">
      <w:pPr>
        <w:pStyle w:val="Heading3"/>
        <w:spacing w:line="480" w:lineRule="auto"/>
        <w:rPr>
          <w:rFonts w:asciiTheme="minorHAnsi" w:hAnsiTheme="minorHAnsi"/>
          <w:b/>
        </w:rPr>
      </w:pPr>
    </w:p>
    <w:p w14:paraId="2B06E7AC" w14:textId="77777777" w:rsidR="00324D4F" w:rsidRPr="008550F9" w:rsidRDefault="00324D4F" w:rsidP="00324D4F">
      <w:pPr>
        <w:pStyle w:val="Heading3"/>
        <w:spacing w:line="480" w:lineRule="auto"/>
        <w:rPr>
          <w:rFonts w:asciiTheme="minorHAnsi" w:hAnsiTheme="minorHAnsi"/>
          <w:b/>
        </w:rPr>
      </w:pPr>
      <w:r w:rsidRPr="008550F9">
        <w:rPr>
          <w:rFonts w:asciiTheme="minorHAnsi" w:hAnsiTheme="minorHAnsi"/>
          <w:b/>
        </w:rPr>
        <w:t>Blinding</w:t>
      </w:r>
    </w:p>
    <w:p w14:paraId="42F26E40" w14:textId="77777777" w:rsidR="00324D4F" w:rsidRPr="008550F9" w:rsidRDefault="00324D4F" w:rsidP="00324D4F">
      <w:pPr>
        <w:spacing w:line="480" w:lineRule="auto"/>
        <w:rPr>
          <w:rFonts w:asciiTheme="minorHAnsi" w:hAnsiTheme="minorHAnsi"/>
        </w:rPr>
      </w:pPr>
      <w:r>
        <w:rPr>
          <w:rFonts w:asciiTheme="minorHAnsi" w:hAnsiTheme="minorHAnsi"/>
        </w:rPr>
        <w:t xml:space="preserve">Blinding means that the subjects did not know what treatment they were assigned to, which is known to eliminate certain potential biases. In this case only three of the four studies used blinding, as the </w:t>
      </w:r>
      <w:r w:rsidRPr="008D105E">
        <w:rPr>
          <w:rFonts w:asciiTheme="minorHAnsi" w:hAnsiTheme="minorHAnsi"/>
        </w:rPr>
        <w:t xml:space="preserve">lopinavir–ritonavir </w:t>
      </w:r>
      <w:r>
        <w:rPr>
          <w:rFonts w:asciiTheme="minorHAnsi" w:hAnsiTheme="minorHAnsi"/>
        </w:rPr>
        <w:t xml:space="preserve">study did not use it, </w:t>
      </w:r>
      <w:proofErr w:type="gramStart"/>
      <w:r>
        <w:rPr>
          <w:rFonts w:asciiTheme="minorHAnsi" w:hAnsiTheme="minorHAnsi"/>
        </w:rPr>
        <w:t>and also</w:t>
      </w:r>
      <w:proofErr w:type="gramEnd"/>
      <w:r>
        <w:rPr>
          <w:rFonts w:asciiTheme="minorHAnsi" w:hAnsiTheme="minorHAnsi"/>
        </w:rPr>
        <w:t xml:space="preserve">, the </w:t>
      </w:r>
      <w:r w:rsidRPr="008D105E">
        <w:rPr>
          <w:rFonts w:asciiTheme="minorHAnsi" w:hAnsiTheme="minorHAnsi"/>
        </w:rPr>
        <w:t>hydroxychloroquine</w:t>
      </w:r>
      <w:r>
        <w:rPr>
          <w:rFonts w:asciiTheme="minorHAnsi" w:hAnsiTheme="minorHAnsi"/>
        </w:rPr>
        <w:t xml:space="preserve"> study was</w:t>
      </w:r>
      <w:r w:rsidRPr="008550F9">
        <w:rPr>
          <w:rFonts w:asciiTheme="minorHAnsi" w:hAnsiTheme="minorHAnsi"/>
        </w:rPr>
        <w:t xml:space="preserve"> </w:t>
      </w:r>
      <w:r>
        <w:rPr>
          <w:rFonts w:asciiTheme="minorHAnsi" w:hAnsiTheme="minorHAnsi"/>
        </w:rPr>
        <w:t xml:space="preserve">double </w:t>
      </w:r>
      <w:r w:rsidRPr="008550F9">
        <w:rPr>
          <w:rFonts w:asciiTheme="minorHAnsi" w:hAnsiTheme="minorHAnsi"/>
        </w:rPr>
        <w:t>blinded.</w:t>
      </w:r>
    </w:p>
    <w:p w14:paraId="697C7300" w14:textId="77777777" w:rsidR="00324D4F" w:rsidRDefault="00324D4F" w:rsidP="00324D4F">
      <w:pPr>
        <w:spacing w:line="480" w:lineRule="auto"/>
        <w:rPr>
          <w:rFonts w:asciiTheme="minorHAnsi" w:eastAsiaTheme="majorEastAsia" w:hAnsiTheme="minorHAnsi" w:cstheme="majorBidi"/>
          <w:b/>
          <w:color w:val="000000" w:themeColor="text1"/>
        </w:rPr>
      </w:pPr>
    </w:p>
    <w:p w14:paraId="6654BA76" w14:textId="77777777" w:rsidR="00324D4F" w:rsidRPr="008550F9" w:rsidRDefault="00324D4F" w:rsidP="00324D4F">
      <w:pPr>
        <w:spacing w:line="480" w:lineRule="auto"/>
        <w:rPr>
          <w:rFonts w:asciiTheme="minorHAnsi" w:hAnsiTheme="minorHAnsi"/>
          <w:b/>
        </w:rPr>
      </w:pPr>
      <w:r w:rsidRPr="008550F9">
        <w:rPr>
          <w:rFonts w:asciiTheme="minorHAnsi" w:eastAsiaTheme="majorEastAsia" w:hAnsiTheme="minorHAnsi" w:cstheme="majorBidi"/>
          <w:b/>
          <w:color w:val="000000" w:themeColor="text1"/>
        </w:rPr>
        <w:t>Completeness of reporting and follow-</w:t>
      </w:r>
      <w:proofErr w:type="gramStart"/>
      <w:r w:rsidRPr="008550F9">
        <w:rPr>
          <w:rFonts w:asciiTheme="minorHAnsi" w:eastAsiaTheme="majorEastAsia" w:hAnsiTheme="minorHAnsi" w:cstheme="majorBidi"/>
          <w:b/>
          <w:color w:val="000000" w:themeColor="text1"/>
        </w:rPr>
        <w:t>up :</w:t>
      </w:r>
      <w:proofErr w:type="gramEnd"/>
      <w:r w:rsidRPr="008550F9">
        <w:rPr>
          <w:rFonts w:asciiTheme="minorHAnsi" w:eastAsiaTheme="majorEastAsia" w:hAnsiTheme="minorHAnsi" w:cstheme="majorBidi"/>
          <w:b/>
          <w:color w:val="000000" w:themeColor="text1"/>
        </w:rPr>
        <w:t xml:space="preserve"> </w:t>
      </w:r>
    </w:p>
    <w:p w14:paraId="5B823D8C" w14:textId="77777777" w:rsidR="00324D4F" w:rsidRPr="008550F9" w:rsidRDefault="00324D4F" w:rsidP="00324D4F">
      <w:pPr>
        <w:spacing w:line="480" w:lineRule="auto"/>
        <w:rPr>
          <w:rFonts w:asciiTheme="minorHAnsi" w:hAnsiTheme="minorHAnsi"/>
        </w:rPr>
      </w:pPr>
      <w:r w:rsidRPr="008550F9">
        <w:rPr>
          <w:rFonts w:asciiTheme="minorHAnsi" w:hAnsiTheme="minorHAnsi"/>
        </w:rPr>
        <w:t xml:space="preserve"> </w:t>
      </w:r>
      <w:r>
        <w:rPr>
          <w:rFonts w:asciiTheme="minorHAnsi" w:hAnsiTheme="minorHAnsi"/>
          <w:color w:val="000000"/>
          <w:shd w:val="clear" w:color="auto" w:fill="FFFFFF"/>
        </w:rPr>
        <w:t>Both the Lo</w:t>
      </w:r>
      <w:r w:rsidRPr="00933EB4">
        <w:rPr>
          <w:rFonts w:asciiTheme="minorHAnsi" w:hAnsiTheme="minorHAnsi"/>
          <w:color w:val="000000"/>
          <w:shd w:val="clear" w:color="auto" w:fill="FFFFFF"/>
        </w:rPr>
        <w:t xml:space="preserve">pinavir–ritonavir study </w:t>
      </w:r>
      <w:r>
        <w:rPr>
          <w:rFonts w:asciiTheme="minorHAnsi" w:hAnsiTheme="minorHAnsi"/>
          <w:color w:val="000000"/>
          <w:shd w:val="clear" w:color="auto" w:fill="FFFFFF"/>
        </w:rPr>
        <w:t>and the H</w:t>
      </w:r>
      <w:r w:rsidRPr="00933EB4">
        <w:rPr>
          <w:rFonts w:asciiTheme="minorHAnsi" w:hAnsiTheme="minorHAnsi"/>
          <w:color w:val="000000"/>
          <w:shd w:val="clear" w:color="auto" w:fill="FFFFFF"/>
        </w:rPr>
        <w:t xml:space="preserve">ydroxychloroquine study </w:t>
      </w:r>
      <w:r>
        <w:rPr>
          <w:rFonts w:asciiTheme="minorHAnsi" w:hAnsiTheme="minorHAnsi"/>
          <w:color w:val="000000"/>
          <w:shd w:val="clear" w:color="auto" w:fill="FFFFFF"/>
        </w:rPr>
        <w:t xml:space="preserve">had clear follow-up mechanism, and the </w:t>
      </w:r>
      <w:proofErr w:type="spellStart"/>
      <w:r>
        <w:rPr>
          <w:rFonts w:asciiTheme="minorHAnsi" w:hAnsiTheme="minorHAnsi"/>
          <w:color w:val="000000"/>
          <w:shd w:val="clear" w:color="auto" w:fill="FFFFFF"/>
        </w:rPr>
        <w:t>Auxora</w:t>
      </w:r>
      <w:proofErr w:type="spellEnd"/>
      <w:r>
        <w:rPr>
          <w:rFonts w:asciiTheme="minorHAnsi" w:hAnsiTheme="minorHAnsi"/>
          <w:color w:val="000000"/>
          <w:shd w:val="clear" w:color="auto" w:fill="FFFFFF"/>
        </w:rPr>
        <w:t xml:space="preserve"> had a kind of a follow-up procedure. All studies except for the CPZ therapy study showed completeness of reporting</w:t>
      </w:r>
      <w:r w:rsidRPr="008550F9">
        <w:rPr>
          <w:rFonts w:asciiTheme="minorHAnsi" w:hAnsiTheme="minorHAnsi"/>
        </w:rPr>
        <w:t>.</w:t>
      </w:r>
      <w:r>
        <w:rPr>
          <w:rFonts w:asciiTheme="minorHAnsi" w:hAnsiTheme="minorHAnsi"/>
        </w:rPr>
        <w:t xml:space="preserve"> Indeed, the </w:t>
      </w:r>
      <w:proofErr w:type="spellStart"/>
      <w:r>
        <w:rPr>
          <w:rFonts w:asciiTheme="minorHAnsi" w:hAnsiTheme="minorHAnsi"/>
        </w:rPr>
        <w:t>Auxora</w:t>
      </w:r>
      <w:proofErr w:type="spellEnd"/>
      <w:r>
        <w:rPr>
          <w:rFonts w:asciiTheme="minorHAnsi" w:hAnsiTheme="minorHAnsi"/>
        </w:rPr>
        <w:t xml:space="preserve"> study is still being undertaken, so it does not have a complete report that has been presented </w:t>
      </w:r>
      <w:proofErr w:type="gramStart"/>
      <w:r>
        <w:rPr>
          <w:rFonts w:asciiTheme="minorHAnsi" w:hAnsiTheme="minorHAnsi"/>
        </w:rPr>
        <w:t>as of yet</w:t>
      </w:r>
      <w:proofErr w:type="gramEnd"/>
      <w:r>
        <w:rPr>
          <w:rFonts w:asciiTheme="minorHAnsi" w:hAnsiTheme="minorHAnsi"/>
        </w:rPr>
        <w:t>.</w:t>
      </w:r>
    </w:p>
    <w:p w14:paraId="2E80074A" w14:textId="77777777" w:rsidR="00324D4F" w:rsidRDefault="00324D4F" w:rsidP="00324D4F">
      <w:pPr>
        <w:pStyle w:val="Heading3"/>
        <w:spacing w:line="480" w:lineRule="auto"/>
        <w:rPr>
          <w:rFonts w:asciiTheme="minorHAnsi" w:hAnsiTheme="minorHAnsi"/>
          <w:b/>
        </w:rPr>
      </w:pPr>
    </w:p>
    <w:p w14:paraId="00A47D26" w14:textId="77777777" w:rsidR="00324D4F" w:rsidRPr="008550F9" w:rsidRDefault="00324D4F" w:rsidP="00324D4F">
      <w:pPr>
        <w:pStyle w:val="Heading3"/>
        <w:spacing w:line="480" w:lineRule="auto"/>
        <w:rPr>
          <w:rFonts w:asciiTheme="minorHAnsi" w:hAnsiTheme="minorHAnsi"/>
          <w:b/>
        </w:rPr>
      </w:pPr>
      <w:r w:rsidRPr="008550F9">
        <w:rPr>
          <w:rFonts w:asciiTheme="minorHAnsi" w:hAnsiTheme="minorHAnsi"/>
          <w:b/>
        </w:rPr>
        <w:t>Intention-to-treat analysis (ITT</w:t>
      </w:r>
      <w:proofErr w:type="gramStart"/>
      <w:r w:rsidRPr="008550F9">
        <w:rPr>
          <w:rFonts w:asciiTheme="minorHAnsi" w:hAnsiTheme="minorHAnsi"/>
          <w:b/>
        </w:rPr>
        <w:t>) :</w:t>
      </w:r>
      <w:proofErr w:type="gramEnd"/>
      <w:r w:rsidRPr="008550F9">
        <w:rPr>
          <w:rFonts w:asciiTheme="minorHAnsi" w:hAnsiTheme="minorHAnsi"/>
          <w:b/>
        </w:rPr>
        <w:t xml:space="preserve"> </w:t>
      </w:r>
    </w:p>
    <w:p w14:paraId="4161D76C" w14:textId="77777777" w:rsidR="00324D4F" w:rsidRPr="008550F9" w:rsidRDefault="00324D4F" w:rsidP="00324D4F">
      <w:pPr>
        <w:spacing w:line="480" w:lineRule="auto"/>
        <w:rPr>
          <w:rFonts w:asciiTheme="minorHAnsi" w:hAnsiTheme="minorHAnsi"/>
        </w:rPr>
      </w:pPr>
      <w:r>
        <w:rPr>
          <w:rFonts w:asciiTheme="minorHAnsi" w:hAnsiTheme="minorHAnsi"/>
        </w:rPr>
        <w:t xml:space="preserve">Based on the analysis conducted on the papers that were review, all four studies were intention-to-treat analysis, except for the </w:t>
      </w:r>
      <w:proofErr w:type="spellStart"/>
      <w:r>
        <w:rPr>
          <w:rFonts w:asciiTheme="minorHAnsi" w:hAnsiTheme="minorHAnsi"/>
        </w:rPr>
        <w:t>Auxora</w:t>
      </w:r>
      <w:proofErr w:type="spellEnd"/>
      <w:r>
        <w:rPr>
          <w:rFonts w:asciiTheme="minorHAnsi" w:hAnsiTheme="minorHAnsi"/>
        </w:rPr>
        <w:t xml:space="preserve"> study</w:t>
      </w:r>
      <w:r w:rsidRPr="008550F9">
        <w:rPr>
          <w:rFonts w:asciiTheme="minorHAnsi" w:hAnsiTheme="minorHAnsi"/>
        </w:rPr>
        <w:t>.</w:t>
      </w:r>
    </w:p>
    <w:p w14:paraId="6192220D" w14:textId="77777777" w:rsidR="00324D4F" w:rsidRPr="008550F9" w:rsidRDefault="00324D4F" w:rsidP="00324D4F">
      <w:pPr>
        <w:pStyle w:val="Heading3"/>
        <w:rPr>
          <w:rFonts w:asciiTheme="minorHAnsi" w:hAnsiTheme="minorHAnsi"/>
        </w:rPr>
      </w:pPr>
      <w:r w:rsidRPr="008550F9">
        <w:rPr>
          <w:rFonts w:asciiTheme="minorHAnsi" w:hAnsiTheme="minorHAnsi"/>
        </w:rPr>
        <w:t>Summary of risk of bias</w:t>
      </w:r>
    </w:p>
    <w:p w14:paraId="3E312D88" w14:textId="77777777" w:rsidR="00324D4F" w:rsidRPr="008550F9" w:rsidRDefault="00324D4F" w:rsidP="00324D4F">
      <w:pPr>
        <w:rPr>
          <w:rFonts w:asciiTheme="minorHAnsi" w:hAnsiTheme="minorHAnsi"/>
        </w:rPr>
      </w:pPr>
    </w:p>
    <w:tbl>
      <w:tblPr>
        <w:tblStyle w:val="TableGrid"/>
        <w:tblW w:w="9072" w:type="dxa"/>
        <w:tblLook w:val="04A0" w:firstRow="1" w:lastRow="0" w:firstColumn="1" w:lastColumn="0" w:noHBand="0" w:noVBand="1"/>
      </w:tblPr>
      <w:tblGrid>
        <w:gridCol w:w="1790"/>
        <w:gridCol w:w="1730"/>
        <w:gridCol w:w="1626"/>
        <w:gridCol w:w="1680"/>
        <w:gridCol w:w="2246"/>
      </w:tblGrid>
      <w:tr w:rsidR="00324D4F" w:rsidRPr="008550F9" w14:paraId="33E73B14" w14:textId="77777777" w:rsidTr="00EF0C47">
        <w:tc>
          <w:tcPr>
            <w:tcW w:w="1802" w:type="dxa"/>
            <w:vAlign w:val="center"/>
          </w:tcPr>
          <w:p w14:paraId="7FAC87F4" w14:textId="77777777" w:rsidR="00324D4F" w:rsidRPr="008550F9" w:rsidRDefault="00324D4F" w:rsidP="00EF0C47">
            <w:pPr>
              <w:jc w:val="center"/>
              <w:rPr>
                <w:rFonts w:asciiTheme="minorHAnsi" w:hAnsiTheme="minorHAnsi"/>
              </w:rPr>
            </w:pPr>
          </w:p>
        </w:tc>
        <w:tc>
          <w:tcPr>
            <w:tcW w:w="1817" w:type="dxa"/>
            <w:shd w:val="clear" w:color="auto" w:fill="F2F2F2" w:themeFill="background1" w:themeFillShade="F2"/>
            <w:vAlign w:val="center"/>
          </w:tcPr>
          <w:p w14:paraId="18E89BC5" w14:textId="77777777" w:rsidR="00324D4F" w:rsidRPr="008550F9" w:rsidRDefault="00324D4F" w:rsidP="00EF0C47">
            <w:pPr>
              <w:jc w:val="center"/>
              <w:rPr>
                <w:rFonts w:asciiTheme="minorHAnsi" w:hAnsiTheme="minorHAnsi"/>
                <w:b/>
              </w:rPr>
            </w:pPr>
            <w:r>
              <w:rPr>
                <w:rFonts w:asciiTheme="minorHAnsi" w:hAnsiTheme="minorHAnsi"/>
                <w:b/>
              </w:rPr>
              <w:t>Lopinavir–R</w:t>
            </w:r>
            <w:r w:rsidRPr="00430F20">
              <w:rPr>
                <w:rFonts w:asciiTheme="minorHAnsi" w:hAnsiTheme="minorHAnsi"/>
                <w:b/>
              </w:rPr>
              <w:t>itonavir</w:t>
            </w:r>
          </w:p>
        </w:tc>
        <w:tc>
          <w:tcPr>
            <w:tcW w:w="1818" w:type="dxa"/>
            <w:shd w:val="clear" w:color="auto" w:fill="F2F2F2" w:themeFill="background1" w:themeFillShade="F2"/>
            <w:vAlign w:val="center"/>
          </w:tcPr>
          <w:p w14:paraId="2EAC9F6C" w14:textId="77777777" w:rsidR="00324D4F" w:rsidRPr="008550F9" w:rsidRDefault="00324D4F" w:rsidP="00EF0C47">
            <w:pPr>
              <w:jc w:val="center"/>
              <w:rPr>
                <w:rFonts w:asciiTheme="minorHAnsi" w:hAnsiTheme="minorHAnsi"/>
                <w:b/>
              </w:rPr>
            </w:pPr>
            <w:r>
              <w:rPr>
                <w:rFonts w:asciiTheme="minorHAnsi" w:hAnsiTheme="minorHAnsi"/>
                <w:b/>
              </w:rPr>
              <w:t>CPZ</w:t>
            </w:r>
          </w:p>
        </w:tc>
        <w:tc>
          <w:tcPr>
            <w:tcW w:w="1817" w:type="dxa"/>
            <w:shd w:val="clear" w:color="auto" w:fill="F2F2F2" w:themeFill="background1" w:themeFillShade="F2"/>
            <w:vAlign w:val="center"/>
          </w:tcPr>
          <w:p w14:paraId="2F6CB752" w14:textId="77777777" w:rsidR="00324D4F" w:rsidRPr="008550F9" w:rsidRDefault="00324D4F" w:rsidP="00EF0C47">
            <w:pPr>
              <w:jc w:val="center"/>
              <w:rPr>
                <w:rFonts w:asciiTheme="minorHAnsi" w:hAnsiTheme="minorHAnsi"/>
                <w:b/>
              </w:rPr>
            </w:pPr>
            <w:proofErr w:type="spellStart"/>
            <w:r>
              <w:rPr>
                <w:rFonts w:asciiTheme="minorHAnsi" w:hAnsiTheme="minorHAnsi"/>
                <w:b/>
              </w:rPr>
              <w:t>Auxora</w:t>
            </w:r>
            <w:proofErr w:type="spellEnd"/>
          </w:p>
        </w:tc>
        <w:tc>
          <w:tcPr>
            <w:tcW w:w="1818" w:type="dxa"/>
            <w:shd w:val="clear" w:color="auto" w:fill="F2F2F2" w:themeFill="background1" w:themeFillShade="F2"/>
            <w:vAlign w:val="center"/>
          </w:tcPr>
          <w:p w14:paraId="78C18A65" w14:textId="77777777" w:rsidR="00324D4F" w:rsidRPr="008550F9" w:rsidRDefault="00324D4F" w:rsidP="00EF0C47">
            <w:pPr>
              <w:jc w:val="center"/>
              <w:rPr>
                <w:rFonts w:asciiTheme="minorHAnsi" w:hAnsiTheme="minorHAnsi"/>
                <w:b/>
              </w:rPr>
            </w:pPr>
            <w:r w:rsidRPr="00430F20">
              <w:rPr>
                <w:rFonts w:asciiTheme="minorHAnsi" w:hAnsiTheme="minorHAnsi"/>
                <w:b/>
              </w:rPr>
              <w:t>Hydroxychloroquine</w:t>
            </w:r>
          </w:p>
        </w:tc>
      </w:tr>
      <w:tr w:rsidR="00324D4F" w:rsidRPr="008550F9" w14:paraId="70BD7E5F" w14:textId="77777777" w:rsidTr="00EF0C47">
        <w:trPr>
          <w:trHeight w:val="345"/>
        </w:trPr>
        <w:tc>
          <w:tcPr>
            <w:tcW w:w="1802" w:type="dxa"/>
            <w:shd w:val="clear" w:color="auto" w:fill="F2F2F2" w:themeFill="background1" w:themeFillShade="F2"/>
            <w:vAlign w:val="center"/>
          </w:tcPr>
          <w:p w14:paraId="48D247CE" w14:textId="77777777" w:rsidR="00324D4F" w:rsidRPr="008550F9" w:rsidRDefault="00324D4F" w:rsidP="00EF0C47">
            <w:pPr>
              <w:jc w:val="center"/>
              <w:rPr>
                <w:rFonts w:asciiTheme="minorHAnsi" w:hAnsiTheme="minorHAnsi"/>
                <w:b/>
              </w:rPr>
            </w:pPr>
            <w:r w:rsidRPr="008550F9">
              <w:rPr>
                <w:rFonts w:asciiTheme="minorHAnsi" w:hAnsiTheme="minorHAnsi"/>
                <w:b/>
              </w:rPr>
              <w:t>Randomisation</w:t>
            </w:r>
          </w:p>
        </w:tc>
        <w:tc>
          <w:tcPr>
            <w:tcW w:w="1817" w:type="dxa"/>
            <w:vAlign w:val="center"/>
          </w:tcPr>
          <w:p w14:paraId="461985FF"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5C367182"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7" w:type="dxa"/>
            <w:vAlign w:val="center"/>
          </w:tcPr>
          <w:p w14:paraId="2FAD7B51"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2D60AC44" w14:textId="77777777" w:rsidR="00324D4F" w:rsidRPr="008550F9" w:rsidRDefault="00324D4F" w:rsidP="00EF0C47">
            <w:pPr>
              <w:jc w:val="center"/>
              <w:rPr>
                <w:rFonts w:asciiTheme="minorHAnsi" w:hAnsiTheme="minorHAnsi"/>
              </w:rPr>
            </w:pPr>
            <w:r w:rsidRPr="008550F9">
              <w:rPr>
                <w:rFonts w:asciiTheme="minorHAnsi" w:hAnsiTheme="minorHAnsi"/>
              </w:rPr>
              <w:t>+</w:t>
            </w:r>
          </w:p>
        </w:tc>
      </w:tr>
      <w:tr w:rsidR="00324D4F" w:rsidRPr="008550F9" w14:paraId="74A8225A" w14:textId="77777777" w:rsidTr="00EF0C47">
        <w:tc>
          <w:tcPr>
            <w:tcW w:w="1802" w:type="dxa"/>
            <w:shd w:val="clear" w:color="auto" w:fill="F2F2F2" w:themeFill="background1" w:themeFillShade="F2"/>
            <w:vAlign w:val="center"/>
          </w:tcPr>
          <w:p w14:paraId="30A60244" w14:textId="77777777" w:rsidR="00324D4F" w:rsidRPr="008550F9" w:rsidRDefault="00324D4F" w:rsidP="00EF0C47">
            <w:pPr>
              <w:jc w:val="center"/>
              <w:rPr>
                <w:rFonts w:asciiTheme="minorHAnsi" w:hAnsiTheme="minorHAnsi"/>
                <w:b/>
              </w:rPr>
            </w:pPr>
            <w:r w:rsidRPr="008550F9">
              <w:rPr>
                <w:rFonts w:asciiTheme="minorHAnsi" w:hAnsiTheme="minorHAnsi"/>
                <w:b/>
              </w:rPr>
              <w:t>Concealment</w:t>
            </w:r>
          </w:p>
        </w:tc>
        <w:tc>
          <w:tcPr>
            <w:tcW w:w="1817" w:type="dxa"/>
            <w:vAlign w:val="center"/>
          </w:tcPr>
          <w:p w14:paraId="6BB1B900" w14:textId="77777777" w:rsidR="00324D4F" w:rsidRPr="008550F9" w:rsidRDefault="00324D4F" w:rsidP="00EF0C47">
            <w:pPr>
              <w:jc w:val="center"/>
              <w:rPr>
                <w:rFonts w:asciiTheme="minorHAnsi" w:hAnsiTheme="minorHAnsi"/>
              </w:rPr>
            </w:pPr>
            <w:r>
              <w:rPr>
                <w:rFonts w:asciiTheme="minorHAnsi" w:hAnsiTheme="minorHAnsi"/>
              </w:rPr>
              <w:t>+</w:t>
            </w:r>
          </w:p>
        </w:tc>
        <w:tc>
          <w:tcPr>
            <w:tcW w:w="1818" w:type="dxa"/>
            <w:vAlign w:val="center"/>
          </w:tcPr>
          <w:p w14:paraId="1C132E16"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7" w:type="dxa"/>
            <w:vAlign w:val="center"/>
          </w:tcPr>
          <w:p w14:paraId="26DBC9DA"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58DB6B16" w14:textId="77777777" w:rsidR="00324D4F" w:rsidRPr="008550F9" w:rsidRDefault="00324D4F" w:rsidP="00EF0C47">
            <w:pPr>
              <w:jc w:val="center"/>
              <w:rPr>
                <w:rFonts w:asciiTheme="minorHAnsi" w:hAnsiTheme="minorHAnsi"/>
              </w:rPr>
            </w:pPr>
            <w:r>
              <w:rPr>
                <w:rFonts w:asciiTheme="minorHAnsi" w:hAnsiTheme="minorHAnsi"/>
              </w:rPr>
              <w:t>+</w:t>
            </w:r>
          </w:p>
        </w:tc>
      </w:tr>
      <w:tr w:rsidR="00324D4F" w:rsidRPr="008550F9" w14:paraId="3256E7DE" w14:textId="77777777" w:rsidTr="00EF0C47">
        <w:tc>
          <w:tcPr>
            <w:tcW w:w="1802" w:type="dxa"/>
            <w:shd w:val="clear" w:color="auto" w:fill="F2F2F2" w:themeFill="background1" w:themeFillShade="F2"/>
            <w:vAlign w:val="center"/>
          </w:tcPr>
          <w:p w14:paraId="713ABE18" w14:textId="77777777" w:rsidR="00324D4F" w:rsidRPr="008550F9" w:rsidRDefault="00324D4F" w:rsidP="00EF0C47">
            <w:pPr>
              <w:jc w:val="center"/>
              <w:rPr>
                <w:rFonts w:asciiTheme="minorHAnsi" w:hAnsiTheme="minorHAnsi"/>
                <w:b/>
              </w:rPr>
            </w:pPr>
            <w:r w:rsidRPr="008550F9">
              <w:rPr>
                <w:rFonts w:asciiTheme="minorHAnsi" w:hAnsiTheme="minorHAnsi"/>
                <w:b/>
              </w:rPr>
              <w:t>Baseline similarity</w:t>
            </w:r>
          </w:p>
        </w:tc>
        <w:tc>
          <w:tcPr>
            <w:tcW w:w="1817" w:type="dxa"/>
            <w:vAlign w:val="center"/>
          </w:tcPr>
          <w:p w14:paraId="759B9208"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6C3E2BB9"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7" w:type="dxa"/>
            <w:vAlign w:val="center"/>
          </w:tcPr>
          <w:p w14:paraId="28204AED"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79E71D2B" w14:textId="77777777" w:rsidR="00324D4F" w:rsidRPr="008550F9" w:rsidRDefault="00324D4F" w:rsidP="00EF0C47">
            <w:pPr>
              <w:jc w:val="center"/>
              <w:rPr>
                <w:rFonts w:asciiTheme="minorHAnsi" w:hAnsiTheme="minorHAnsi"/>
              </w:rPr>
            </w:pPr>
            <w:r>
              <w:rPr>
                <w:rFonts w:asciiTheme="minorHAnsi" w:hAnsiTheme="minorHAnsi"/>
              </w:rPr>
              <w:t>+</w:t>
            </w:r>
          </w:p>
        </w:tc>
      </w:tr>
      <w:tr w:rsidR="00324D4F" w:rsidRPr="008550F9" w14:paraId="23069597" w14:textId="77777777" w:rsidTr="00EF0C47">
        <w:tc>
          <w:tcPr>
            <w:tcW w:w="1802" w:type="dxa"/>
            <w:shd w:val="clear" w:color="auto" w:fill="F2F2F2" w:themeFill="background1" w:themeFillShade="F2"/>
            <w:vAlign w:val="center"/>
          </w:tcPr>
          <w:p w14:paraId="4B0A0331" w14:textId="77777777" w:rsidR="00324D4F" w:rsidRPr="008550F9" w:rsidRDefault="00324D4F" w:rsidP="00EF0C47">
            <w:pPr>
              <w:jc w:val="center"/>
              <w:rPr>
                <w:rFonts w:asciiTheme="minorHAnsi" w:hAnsiTheme="minorHAnsi"/>
                <w:b/>
              </w:rPr>
            </w:pPr>
            <w:r w:rsidRPr="008550F9">
              <w:rPr>
                <w:rFonts w:asciiTheme="minorHAnsi" w:hAnsiTheme="minorHAnsi"/>
                <w:b/>
              </w:rPr>
              <w:t>Blinding</w:t>
            </w:r>
          </w:p>
        </w:tc>
        <w:tc>
          <w:tcPr>
            <w:tcW w:w="1817" w:type="dxa"/>
            <w:vAlign w:val="center"/>
          </w:tcPr>
          <w:p w14:paraId="5A295CF2" w14:textId="77777777" w:rsidR="00324D4F" w:rsidRPr="008550F9" w:rsidRDefault="00324D4F" w:rsidP="00EF0C47">
            <w:pPr>
              <w:jc w:val="center"/>
              <w:rPr>
                <w:rFonts w:asciiTheme="minorHAnsi" w:hAnsiTheme="minorHAnsi"/>
              </w:rPr>
            </w:pPr>
            <w:r>
              <w:rPr>
                <w:rFonts w:asciiTheme="minorHAnsi" w:hAnsiTheme="minorHAnsi"/>
              </w:rPr>
              <w:t>-</w:t>
            </w:r>
          </w:p>
        </w:tc>
        <w:tc>
          <w:tcPr>
            <w:tcW w:w="1818" w:type="dxa"/>
            <w:vAlign w:val="center"/>
          </w:tcPr>
          <w:p w14:paraId="7FDF8A33" w14:textId="77777777" w:rsidR="00324D4F" w:rsidRPr="008550F9" w:rsidRDefault="00324D4F" w:rsidP="00EF0C47">
            <w:pPr>
              <w:jc w:val="center"/>
              <w:rPr>
                <w:rFonts w:asciiTheme="minorHAnsi" w:hAnsiTheme="minorHAnsi"/>
              </w:rPr>
            </w:pPr>
            <w:r>
              <w:rPr>
                <w:rFonts w:asciiTheme="minorHAnsi" w:hAnsiTheme="minorHAnsi"/>
              </w:rPr>
              <w:t>+</w:t>
            </w:r>
          </w:p>
        </w:tc>
        <w:tc>
          <w:tcPr>
            <w:tcW w:w="1817" w:type="dxa"/>
            <w:vAlign w:val="center"/>
          </w:tcPr>
          <w:p w14:paraId="3DC5C202"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66B0ADC0" w14:textId="77777777" w:rsidR="00324D4F" w:rsidRPr="008550F9" w:rsidRDefault="00324D4F" w:rsidP="00EF0C47">
            <w:pPr>
              <w:jc w:val="center"/>
              <w:rPr>
                <w:rFonts w:asciiTheme="minorHAnsi" w:hAnsiTheme="minorHAnsi"/>
              </w:rPr>
            </w:pPr>
            <w:r>
              <w:rPr>
                <w:rFonts w:asciiTheme="minorHAnsi" w:hAnsiTheme="minorHAnsi"/>
              </w:rPr>
              <w:t>+</w:t>
            </w:r>
          </w:p>
        </w:tc>
      </w:tr>
      <w:tr w:rsidR="00324D4F" w:rsidRPr="008550F9" w14:paraId="6440FAC4" w14:textId="77777777" w:rsidTr="00EF0C47">
        <w:tc>
          <w:tcPr>
            <w:tcW w:w="1802" w:type="dxa"/>
            <w:shd w:val="clear" w:color="auto" w:fill="F2F2F2" w:themeFill="background1" w:themeFillShade="F2"/>
            <w:vAlign w:val="center"/>
          </w:tcPr>
          <w:p w14:paraId="4EA5787A" w14:textId="77777777" w:rsidR="00324D4F" w:rsidRPr="008550F9" w:rsidRDefault="00324D4F" w:rsidP="00EF0C47">
            <w:pPr>
              <w:jc w:val="center"/>
              <w:rPr>
                <w:rFonts w:asciiTheme="minorHAnsi" w:hAnsiTheme="minorHAnsi"/>
                <w:b/>
              </w:rPr>
            </w:pPr>
            <w:r w:rsidRPr="008550F9">
              <w:rPr>
                <w:rFonts w:asciiTheme="minorHAnsi" w:hAnsiTheme="minorHAnsi"/>
                <w:b/>
              </w:rPr>
              <w:t>Follow-up</w:t>
            </w:r>
          </w:p>
        </w:tc>
        <w:tc>
          <w:tcPr>
            <w:tcW w:w="1817" w:type="dxa"/>
            <w:vAlign w:val="center"/>
          </w:tcPr>
          <w:p w14:paraId="3D0BCA1F" w14:textId="77777777" w:rsidR="00324D4F" w:rsidRPr="008550F9" w:rsidRDefault="00324D4F" w:rsidP="00EF0C47">
            <w:pPr>
              <w:jc w:val="center"/>
              <w:rPr>
                <w:rFonts w:asciiTheme="minorHAnsi" w:hAnsiTheme="minorHAnsi"/>
              </w:rPr>
            </w:pPr>
            <w:r>
              <w:rPr>
                <w:rFonts w:asciiTheme="minorHAnsi" w:hAnsiTheme="minorHAnsi"/>
              </w:rPr>
              <w:t>+</w:t>
            </w:r>
          </w:p>
        </w:tc>
        <w:tc>
          <w:tcPr>
            <w:tcW w:w="1818" w:type="dxa"/>
            <w:vAlign w:val="center"/>
          </w:tcPr>
          <w:p w14:paraId="0855CD06" w14:textId="77777777" w:rsidR="00324D4F" w:rsidRPr="008550F9" w:rsidRDefault="00324D4F" w:rsidP="00EF0C47">
            <w:pPr>
              <w:jc w:val="center"/>
              <w:rPr>
                <w:rFonts w:asciiTheme="minorHAnsi" w:hAnsiTheme="minorHAnsi"/>
              </w:rPr>
            </w:pPr>
            <w:r>
              <w:rPr>
                <w:rFonts w:asciiTheme="minorHAnsi" w:hAnsiTheme="minorHAnsi"/>
              </w:rPr>
              <w:t>-</w:t>
            </w:r>
          </w:p>
        </w:tc>
        <w:tc>
          <w:tcPr>
            <w:tcW w:w="1817" w:type="dxa"/>
            <w:vAlign w:val="center"/>
          </w:tcPr>
          <w:p w14:paraId="5EA716C6" w14:textId="77777777" w:rsidR="00324D4F" w:rsidRPr="008550F9" w:rsidRDefault="00324D4F" w:rsidP="00EF0C47">
            <w:pPr>
              <w:jc w:val="center"/>
              <w:rPr>
                <w:rFonts w:asciiTheme="minorHAnsi" w:hAnsiTheme="minorHAnsi"/>
              </w:rPr>
            </w:pPr>
            <w:r>
              <w:rPr>
                <w:rFonts w:asciiTheme="minorHAnsi" w:hAnsiTheme="minorHAnsi"/>
              </w:rPr>
              <w:t>+</w:t>
            </w:r>
          </w:p>
        </w:tc>
        <w:tc>
          <w:tcPr>
            <w:tcW w:w="1818" w:type="dxa"/>
            <w:vAlign w:val="center"/>
          </w:tcPr>
          <w:p w14:paraId="4B21A197" w14:textId="77777777" w:rsidR="00324D4F" w:rsidRPr="008550F9" w:rsidRDefault="00324D4F" w:rsidP="00EF0C47">
            <w:pPr>
              <w:jc w:val="center"/>
              <w:rPr>
                <w:rFonts w:asciiTheme="minorHAnsi" w:hAnsiTheme="minorHAnsi"/>
              </w:rPr>
            </w:pPr>
            <w:r w:rsidRPr="008550F9">
              <w:rPr>
                <w:rFonts w:asciiTheme="minorHAnsi" w:hAnsiTheme="minorHAnsi"/>
              </w:rPr>
              <w:t>+</w:t>
            </w:r>
          </w:p>
        </w:tc>
      </w:tr>
      <w:tr w:rsidR="00324D4F" w:rsidRPr="008550F9" w14:paraId="6B7F08D9" w14:textId="77777777" w:rsidTr="00EF0C47">
        <w:tc>
          <w:tcPr>
            <w:tcW w:w="1802" w:type="dxa"/>
            <w:shd w:val="clear" w:color="auto" w:fill="F2F2F2" w:themeFill="background1" w:themeFillShade="F2"/>
            <w:vAlign w:val="center"/>
          </w:tcPr>
          <w:p w14:paraId="2BE11409" w14:textId="77777777" w:rsidR="00324D4F" w:rsidRPr="008550F9" w:rsidRDefault="00324D4F" w:rsidP="00EF0C47">
            <w:pPr>
              <w:jc w:val="center"/>
              <w:rPr>
                <w:rFonts w:asciiTheme="minorHAnsi" w:hAnsiTheme="minorHAnsi"/>
                <w:b/>
              </w:rPr>
            </w:pPr>
            <w:r w:rsidRPr="008550F9">
              <w:rPr>
                <w:rFonts w:asciiTheme="minorHAnsi" w:hAnsiTheme="minorHAnsi"/>
                <w:b/>
              </w:rPr>
              <w:t>Intention-to-treat analysis</w:t>
            </w:r>
          </w:p>
        </w:tc>
        <w:tc>
          <w:tcPr>
            <w:tcW w:w="1817" w:type="dxa"/>
            <w:vAlign w:val="center"/>
          </w:tcPr>
          <w:p w14:paraId="74CA6725" w14:textId="77777777" w:rsidR="00324D4F" w:rsidRPr="008550F9" w:rsidRDefault="00324D4F" w:rsidP="00EF0C47">
            <w:pPr>
              <w:jc w:val="center"/>
              <w:rPr>
                <w:rFonts w:asciiTheme="minorHAnsi" w:hAnsiTheme="minorHAnsi"/>
              </w:rPr>
            </w:pPr>
            <w:r w:rsidRPr="008550F9">
              <w:rPr>
                <w:rFonts w:asciiTheme="minorHAnsi" w:hAnsiTheme="minorHAnsi"/>
              </w:rPr>
              <w:t>+</w:t>
            </w:r>
          </w:p>
        </w:tc>
        <w:tc>
          <w:tcPr>
            <w:tcW w:w="1818" w:type="dxa"/>
            <w:vAlign w:val="center"/>
          </w:tcPr>
          <w:p w14:paraId="13E3FA65" w14:textId="77777777" w:rsidR="00324D4F" w:rsidRPr="008550F9" w:rsidRDefault="00324D4F" w:rsidP="00EF0C47">
            <w:pPr>
              <w:jc w:val="center"/>
              <w:rPr>
                <w:rFonts w:asciiTheme="minorHAnsi" w:hAnsiTheme="minorHAnsi"/>
              </w:rPr>
            </w:pPr>
            <w:r>
              <w:rPr>
                <w:rFonts w:asciiTheme="minorHAnsi" w:hAnsiTheme="minorHAnsi"/>
              </w:rPr>
              <w:t>-</w:t>
            </w:r>
          </w:p>
        </w:tc>
        <w:tc>
          <w:tcPr>
            <w:tcW w:w="1817" w:type="dxa"/>
            <w:vAlign w:val="center"/>
          </w:tcPr>
          <w:p w14:paraId="2C09A339" w14:textId="77777777" w:rsidR="00324D4F" w:rsidRPr="008550F9" w:rsidRDefault="00324D4F" w:rsidP="00EF0C47">
            <w:pPr>
              <w:jc w:val="center"/>
              <w:rPr>
                <w:rFonts w:asciiTheme="minorHAnsi" w:hAnsiTheme="minorHAnsi"/>
              </w:rPr>
            </w:pPr>
            <w:r>
              <w:rPr>
                <w:rFonts w:asciiTheme="minorHAnsi" w:hAnsiTheme="minorHAnsi"/>
              </w:rPr>
              <w:t>+</w:t>
            </w:r>
          </w:p>
        </w:tc>
        <w:tc>
          <w:tcPr>
            <w:tcW w:w="1818" w:type="dxa"/>
            <w:vAlign w:val="center"/>
          </w:tcPr>
          <w:p w14:paraId="08C793D5" w14:textId="77777777" w:rsidR="00324D4F" w:rsidRPr="008550F9" w:rsidRDefault="00324D4F" w:rsidP="00EF0C47">
            <w:pPr>
              <w:jc w:val="center"/>
              <w:rPr>
                <w:rFonts w:asciiTheme="minorHAnsi" w:hAnsiTheme="minorHAnsi"/>
              </w:rPr>
            </w:pPr>
            <w:r w:rsidRPr="008550F9">
              <w:rPr>
                <w:rFonts w:asciiTheme="minorHAnsi" w:hAnsiTheme="minorHAnsi"/>
              </w:rPr>
              <w:t>+</w:t>
            </w:r>
          </w:p>
        </w:tc>
      </w:tr>
    </w:tbl>
    <w:p w14:paraId="03836F10" w14:textId="77777777" w:rsidR="00324D4F" w:rsidRPr="008550F9" w:rsidRDefault="00324D4F" w:rsidP="00324D4F">
      <w:pPr>
        <w:rPr>
          <w:rFonts w:asciiTheme="minorHAnsi" w:hAnsiTheme="minorHAnsi"/>
          <w:color w:val="00B050"/>
        </w:rPr>
      </w:pPr>
    </w:p>
    <w:p w14:paraId="64486099" w14:textId="77777777" w:rsidR="00324D4F" w:rsidRPr="008550F9" w:rsidRDefault="00324D4F" w:rsidP="00324D4F">
      <w:pPr>
        <w:rPr>
          <w:rFonts w:asciiTheme="minorHAnsi" w:hAnsiTheme="minorHAnsi"/>
          <w:b/>
          <w:color w:val="000000" w:themeColor="text1"/>
        </w:rPr>
      </w:pPr>
    </w:p>
    <w:p w14:paraId="47AEB8BB" w14:textId="77777777" w:rsidR="00324D4F" w:rsidRPr="008550F9" w:rsidRDefault="00324D4F" w:rsidP="00324D4F">
      <w:pPr>
        <w:pBdr>
          <w:top w:val="single" w:sz="4" w:space="1" w:color="auto"/>
          <w:left w:val="single" w:sz="4" w:space="0" w:color="auto"/>
          <w:bottom w:val="single" w:sz="4" w:space="1" w:color="auto"/>
          <w:right w:val="single" w:sz="4" w:space="4" w:color="auto"/>
        </w:pBdr>
        <w:jc w:val="center"/>
        <w:rPr>
          <w:rFonts w:asciiTheme="minorHAnsi" w:hAnsiTheme="minorHAnsi"/>
          <w:color w:val="000000" w:themeColor="text1"/>
        </w:rPr>
      </w:pPr>
      <w:r w:rsidRPr="008550F9">
        <w:rPr>
          <w:rFonts w:asciiTheme="minorHAnsi" w:hAnsiTheme="minorHAnsi"/>
          <w:b/>
          <w:color w:val="000000" w:themeColor="text1"/>
        </w:rPr>
        <w:t>Key</w:t>
      </w:r>
      <w:r w:rsidRPr="008550F9">
        <w:rPr>
          <w:rFonts w:asciiTheme="minorHAnsi" w:hAnsiTheme="minorHAnsi"/>
          <w:b/>
          <w:color w:val="000000" w:themeColor="text1"/>
        </w:rPr>
        <w:tab/>
      </w:r>
      <w:r w:rsidRPr="008550F9">
        <w:rPr>
          <w:rFonts w:asciiTheme="minorHAnsi" w:hAnsiTheme="minorHAnsi"/>
          <w:color w:val="00B050"/>
        </w:rPr>
        <w:tab/>
      </w:r>
      <w:proofErr w:type="gramStart"/>
      <w:r w:rsidRPr="008550F9">
        <w:rPr>
          <w:rFonts w:asciiTheme="minorHAnsi" w:hAnsiTheme="minorHAnsi"/>
          <w:b/>
          <w:bCs/>
          <w:color w:val="000000" w:themeColor="text1"/>
        </w:rPr>
        <w:t>+</w:t>
      </w:r>
      <w:r w:rsidRPr="008550F9">
        <w:rPr>
          <w:rFonts w:asciiTheme="minorHAnsi" w:hAnsiTheme="minorHAnsi"/>
          <w:color w:val="000000" w:themeColor="text1"/>
        </w:rPr>
        <w:t xml:space="preserve">  Low</w:t>
      </w:r>
      <w:proofErr w:type="gramEnd"/>
      <w:r w:rsidRPr="008550F9">
        <w:rPr>
          <w:rFonts w:asciiTheme="minorHAnsi" w:hAnsiTheme="minorHAnsi"/>
          <w:color w:val="000000" w:themeColor="text1"/>
        </w:rPr>
        <w:t xml:space="preserve"> risk of bias</w:t>
      </w:r>
      <w:r w:rsidRPr="008550F9">
        <w:rPr>
          <w:rFonts w:asciiTheme="minorHAnsi" w:hAnsiTheme="minorHAnsi"/>
          <w:color w:val="000000" w:themeColor="text1"/>
        </w:rPr>
        <w:tab/>
      </w:r>
      <w:r w:rsidRPr="008550F9">
        <w:rPr>
          <w:rFonts w:asciiTheme="minorHAnsi" w:hAnsiTheme="minorHAnsi"/>
          <w:color w:val="000000" w:themeColor="text1"/>
        </w:rPr>
        <w:tab/>
      </w:r>
      <w:r w:rsidRPr="008550F9">
        <w:rPr>
          <w:rFonts w:asciiTheme="minorHAnsi" w:hAnsiTheme="minorHAnsi"/>
          <w:color w:val="000000" w:themeColor="text1"/>
        </w:rPr>
        <w:tab/>
      </w:r>
      <w:r w:rsidRPr="008550F9">
        <w:rPr>
          <w:rFonts w:asciiTheme="minorHAnsi" w:hAnsiTheme="minorHAnsi"/>
          <w:b/>
          <w:bCs/>
          <w:color w:val="000000" w:themeColor="text1"/>
        </w:rPr>
        <w:t>-</w:t>
      </w:r>
      <w:r w:rsidRPr="008550F9">
        <w:rPr>
          <w:rFonts w:asciiTheme="minorHAnsi" w:hAnsiTheme="minorHAnsi"/>
          <w:color w:val="000000" w:themeColor="text1"/>
        </w:rPr>
        <w:t xml:space="preserve">  High risk of bias</w:t>
      </w:r>
      <w:r w:rsidRPr="008550F9">
        <w:rPr>
          <w:rFonts w:asciiTheme="minorHAnsi" w:hAnsiTheme="minorHAnsi"/>
          <w:color w:val="000000" w:themeColor="text1"/>
        </w:rPr>
        <w:tab/>
      </w:r>
      <w:r w:rsidRPr="008550F9">
        <w:rPr>
          <w:rFonts w:asciiTheme="minorHAnsi" w:hAnsiTheme="minorHAnsi"/>
          <w:color w:val="000000" w:themeColor="text1"/>
        </w:rPr>
        <w:tab/>
      </w:r>
      <w:r w:rsidRPr="008550F9">
        <w:rPr>
          <w:rFonts w:asciiTheme="minorHAnsi" w:hAnsiTheme="minorHAnsi"/>
          <w:color w:val="000000" w:themeColor="text1"/>
        </w:rPr>
        <w:tab/>
      </w:r>
      <w:r w:rsidRPr="008550F9">
        <w:rPr>
          <w:rFonts w:asciiTheme="minorHAnsi" w:hAnsiTheme="minorHAnsi"/>
          <w:b/>
          <w:bCs/>
          <w:color w:val="000000" w:themeColor="text1"/>
        </w:rPr>
        <w:t xml:space="preserve">? </w:t>
      </w:r>
      <w:r w:rsidRPr="008550F9">
        <w:rPr>
          <w:rFonts w:asciiTheme="minorHAnsi" w:hAnsiTheme="minorHAnsi"/>
          <w:color w:val="000000" w:themeColor="text1"/>
        </w:rPr>
        <w:t>Unclear risk of bias</w:t>
      </w:r>
    </w:p>
    <w:p w14:paraId="14F1AE09" w14:textId="77777777" w:rsidR="00324D4F" w:rsidRPr="008550F9" w:rsidRDefault="00324D4F" w:rsidP="00324D4F">
      <w:pPr>
        <w:rPr>
          <w:rFonts w:asciiTheme="minorHAnsi" w:hAnsiTheme="minorHAnsi"/>
        </w:rPr>
      </w:pPr>
    </w:p>
    <w:p w14:paraId="16AE496B" w14:textId="77777777" w:rsidR="00324D4F" w:rsidRPr="008550F9" w:rsidRDefault="00324D4F" w:rsidP="00324D4F">
      <w:pPr>
        <w:rPr>
          <w:rFonts w:asciiTheme="minorHAnsi" w:hAnsiTheme="minorHAnsi"/>
        </w:rPr>
      </w:pPr>
    </w:p>
    <w:p w14:paraId="37433F8D" w14:textId="77777777" w:rsidR="00324D4F" w:rsidRPr="008550F9" w:rsidRDefault="00324D4F" w:rsidP="00324D4F">
      <w:pPr>
        <w:pStyle w:val="Heading2"/>
        <w:rPr>
          <w:rFonts w:asciiTheme="minorHAnsi" w:hAnsiTheme="minorHAnsi"/>
          <w:b/>
          <w:sz w:val="24"/>
          <w:szCs w:val="24"/>
        </w:rPr>
      </w:pPr>
      <w:r w:rsidRPr="008550F9">
        <w:rPr>
          <w:rFonts w:asciiTheme="minorHAnsi" w:hAnsiTheme="minorHAnsi"/>
          <w:b/>
          <w:sz w:val="24"/>
          <w:szCs w:val="24"/>
        </w:rPr>
        <w:t>Chance</w:t>
      </w:r>
    </w:p>
    <w:p w14:paraId="29E9C81C" w14:textId="77777777" w:rsidR="00324D4F" w:rsidRPr="008550F9" w:rsidRDefault="00324D4F" w:rsidP="00324D4F">
      <w:pPr>
        <w:rPr>
          <w:rFonts w:asciiTheme="minorHAnsi" w:hAnsiTheme="minorHAnsi"/>
        </w:rPr>
      </w:pPr>
    </w:p>
    <w:p w14:paraId="08AEA361" w14:textId="77777777" w:rsidR="00324D4F" w:rsidRPr="008550F9" w:rsidRDefault="00324D4F" w:rsidP="00324D4F">
      <w:pPr>
        <w:spacing w:line="480" w:lineRule="auto"/>
        <w:rPr>
          <w:rFonts w:asciiTheme="minorHAnsi" w:hAnsiTheme="minorHAnsi"/>
          <w:color w:val="000000" w:themeColor="text1"/>
        </w:rPr>
      </w:pPr>
      <w:r>
        <w:rPr>
          <w:rFonts w:asciiTheme="minorHAnsi" w:hAnsiTheme="minorHAnsi"/>
          <w:color w:val="000000" w:themeColor="text1"/>
        </w:rPr>
        <w:t xml:space="preserve">In all four studies that had results provided (all of them except for the CPZ, which was still being conducted), the sample difference between the therapy chosen and the standard of care was better explained by chance. Only for one possible outcome in the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study positive significant differences were found between </w:t>
      </w:r>
      <w:proofErr w:type="spellStart"/>
      <w:r>
        <w:rPr>
          <w:rFonts w:asciiTheme="minorHAnsi" w:hAnsiTheme="minorHAnsi"/>
          <w:color w:val="000000" w:themeColor="text1"/>
        </w:rPr>
        <w:t>Auxora</w:t>
      </w:r>
      <w:proofErr w:type="spellEnd"/>
      <w:r>
        <w:rPr>
          <w:rFonts w:asciiTheme="minorHAnsi" w:hAnsiTheme="minorHAnsi"/>
          <w:color w:val="000000" w:themeColor="text1"/>
        </w:rPr>
        <w:t xml:space="preserve"> and the </w:t>
      </w:r>
      <w:proofErr w:type="gramStart"/>
      <w:r>
        <w:rPr>
          <w:rFonts w:asciiTheme="minorHAnsi" w:hAnsiTheme="minorHAnsi"/>
          <w:color w:val="000000" w:themeColor="text1"/>
        </w:rPr>
        <w:t xml:space="preserve">control </w:t>
      </w:r>
      <w:r w:rsidRPr="008550F9">
        <w:rPr>
          <w:rFonts w:asciiTheme="minorHAnsi" w:hAnsiTheme="minorHAnsi"/>
          <w:color w:val="000000" w:themeColor="text1"/>
        </w:rPr>
        <w:t>.</w:t>
      </w:r>
      <w:proofErr w:type="gramEnd"/>
    </w:p>
    <w:p w14:paraId="2EBE8579" w14:textId="77777777" w:rsidR="00324D4F" w:rsidRPr="008550F9" w:rsidRDefault="00324D4F" w:rsidP="00324D4F">
      <w:pPr>
        <w:rPr>
          <w:rFonts w:asciiTheme="minorHAnsi" w:hAnsiTheme="minorHAnsi"/>
        </w:rPr>
      </w:pPr>
    </w:p>
    <w:p w14:paraId="5E134680" w14:textId="77777777" w:rsidR="00324D4F" w:rsidRPr="008550F9" w:rsidRDefault="00324D4F" w:rsidP="00324D4F">
      <w:pPr>
        <w:pStyle w:val="Heading2"/>
        <w:rPr>
          <w:rFonts w:asciiTheme="minorHAnsi" w:hAnsiTheme="minorHAnsi"/>
          <w:b/>
          <w:sz w:val="24"/>
          <w:szCs w:val="24"/>
        </w:rPr>
      </w:pPr>
      <w:r w:rsidRPr="008550F9">
        <w:rPr>
          <w:rFonts w:asciiTheme="minorHAnsi" w:hAnsiTheme="minorHAnsi"/>
          <w:b/>
          <w:sz w:val="24"/>
          <w:szCs w:val="24"/>
        </w:rPr>
        <w:t>Confounding</w:t>
      </w:r>
    </w:p>
    <w:p w14:paraId="24848AA6" w14:textId="77777777" w:rsidR="00324D4F" w:rsidRPr="008550F9" w:rsidRDefault="00324D4F" w:rsidP="00324D4F">
      <w:pPr>
        <w:rPr>
          <w:rFonts w:asciiTheme="minorHAnsi" w:hAnsiTheme="minorHAnsi"/>
        </w:rPr>
      </w:pPr>
    </w:p>
    <w:p w14:paraId="0BC7B63C" w14:textId="77777777" w:rsidR="00324D4F" w:rsidRPr="008550F9" w:rsidRDefault="00324D4F" w:rsidP="00324D4F">
      <w:pPr>
        <w:spacing w:line="480" w:lineRule="auto"/>
        <w:rPr>
          <w:rFonts w:asciiTheme="minorHAnsi" w:hAnsiTheme="minorHAnsi"/>
        </w:rPr>
      </w:pPr>
      <w:r>
        <w:rPr>
          <w:rFonts w:asciiTheme="minorHAnsi" w:hAnsiTheme="minorHAnsi"/>
        </w:rPr>
        <w:t>The existence of c</w:t>
      </w:r>
      <w:r w:rsidRPr="008550F9">
        <w:rPr>
          <w:rFonts w:asciiTheme="minorHAnsi" w:hAnsiTheme="minorHAnsi"/>
        </w:rPr>
        <w:t xml:space="preserve">onfounding variables </w:t>
      </w:r>
      <w:r>
        <w:rPr>
          <w:rFonts w:asciiTheme="minorHAnsi" w:hAnsiTheme="minorHAnsi"/>
        </w:rPr>
        <w:t xml:space="preserve">impedes the assignment of causality in a study. In this case, randomisation was present in all four studies and it is expected that randomised </w:t>
      </w:r>
      <w:r>
        <w:rPr>
          <w:rFonts w:asciiTheme="minorHAnsi" w:hAnsiTheme="minorHAnsi"/>
        </w:rPr>
        <w:lastRenderedPageBreak/>
        <w:t>controlled nature of them minimizes/eliminates potential confounders, especially considering that all four studies had some degree of baseline similarity</w:t>
      </w:r>
    </w:p>
    <w:p w14:paraId="07A6CA8E" w14:textId="77777777" w:rsidR="00324D4F" w:rsidRPr="008550F9" w:rsidRDefault="00324D4F" w:rsidP="00324D4F">
      <w:pPr>
        <w:pStyle w:val="Heading2"/>
        <w:rPr>
          <w:rFonts w:asciiTheme="minorHAnsi" w:hAnsiTheme="minorHAnsi"/>
          <w:b/>
          <w:sz w:val="24"/>
          <w:szCs w:val="24"/>
        </w:rPr>
      </w:pPr>
      <w:r w:rsidRPr="008550F9">
        <w:rPr>
          <w:rFonts w:asciiTheme="minorHAnsi" w:hAnsiTheme="minorHAnsi"/>
          <w:b/>
          <w:sz w:val="24"/>
          <w:szCs w:val="24"/>
        </w:rPr>
        <w:t>Results</w:t>
      </w:r>
    </w:p>
    <w:p w14:paraId="24B56A40" w14:textId="77777777" w:rsidR="00324D4F" w:rsidRPr="008550F9" w:rsidRDefault="00324D4F" w:rsidP="00324D4F">
      <w:pPr>
        <w:rPr>
          <w:rFonts w:asciiTheme="minorHAnsi" w:hAnsiTheme="minorHAnsi"/>
        </w:rPr>
      </w:pPr>
    </w:p>
    <w:p w14:paraId="5EB9E9B9" w14:textId="77777777" w:rsidR="00324D4F" w:rsidRPr="008550F9" w:rsidRDefault="00324D4F" w:rsidP="00324D4F">
      <w:pPr>
        <w:spacing w:line="480" w:lineRule="auto"/>
        <w:rPr>
          <w:rFonts w:asciiTheme="minorHAnsi" w:hAnsiTheme="minorHAnsi"/>
        </w:rPr>
      </w:pPr>
      <w:r>
        <w:rPr>
          <w:rFonts w:asciiTheme="minorHAnsi" w:hAnsiTheme="minorHAnsi"/>
        </w:rPr>
        <w:t>None of the studies showed conclusive evidence that the treatment being studied was significantly better at treating the complications derived from Covid-19 than the standard or care being used</w:t>
      </w:r>
      <w:r w:rsidRPr="008550F9">
        <w:rPr>
          <w:rFonts w:asciiTheme="minorHAnsi" w:hAnsiTheme="minorHAnsi"/>
        </w:rPr>
        <w:t>.</w:t>
      </w:r>
      <w:r>
        <w:rPr>
          <w:rFonts w:asciiTheme="minorHAnsi" w:hAnsiTheme="minorHAnsi"/>
        </w:rPr>
        <w:t xml:space="preserve"> Only </w:t>
      </w:r>
      <w:proofErr w:type="spellStart"/>
      <w:r>
        <w:rPr>
          <w:rFonts w:asciiTheme="minorHAnsi" w:hAnsiTheme="minorHAnsi"/>
        </w:rPr>
        <w:t>Auxora</w:t>
      </w:r>
      <w:proofErr w:type="spellEnd"/>
      <w:r>
        <w:rPr>
          <w:rFonts w:asciiTheme="minorHAnsi" w:hAnsiTheme="minorHAnsi"/>
        </w:rPr>
        <w:t xml:space="preserve"> showed some degree of significance for one possible output, which was c</w:t>
      </w:r>
      <w:r w:rsidRPr="00B326CB">
        <w:rPr>
          <w:rFonts w:asciiTheme="minorHAnsi" w:hAnsiTheme="minorHAnsi"/>
        </w:rPr>
        <w:t>linical</w:t>
      </w:r>
      <w:r>
        <w:rPr>
          <w:rFonts w:asciiTheme="minorHAnsi" w:hAnsiTheme="minorHAnsi"/>
        </w:rPr>
        <w:t xml:space="preserve"> improvement, as measured by </w:t>
      </w:r>
      <w:proofErr w:type="gramStart"/>
      <w:r>
        <w:rPr>
          <w:rFonts w:asciiTheme="minorHAnsi" w:hAnsiTheme="minorHAnsi"/>
        </w:rPr>
        <w:t>a</w:t>
      </w:r>
      <w:proofErr w:type="gramEnd"/>
      <w:r w:rsidRPr="00B326CB">
        <w:rPr>
          <w:rFonts w:asciiTheme="minorHAnsi" w:hAnsiTheme="minorHAnsi"/>
        </w:rPr>
        <w:t xml:space="preserve"> </w:t>
      </w:r>
      <w:r>
        <w:rPr>
          <w:rFonts w:asciiTheme="minorHAnsi" w:hAnsiTheme="minorHAnsi"/>
        </w:rPr>
        <w:t>8-point ordinal scale.</w:t>
      </w:r>
    </w:p>
    <w:p w14:paraId="1D483B32" w14:textId="77777777" w:rsidR="00324D4F" w:rsidRPr="008550F9" w:rsidRDefault="00324D4F" w:rsidP="00324D4F">
      <w:pPr>
        <w:rPr>
          <w:rFonts w:asciiTheme="minorHAnsi" w:hAnsiTheme="minorHAnsi"/>
        </w:rPr>
      </w:pPr>
    </w:p>
    <w:p w14:paraId="7713B099" w14:textId="77777777" w:rsidR="00324D4F" w:rsidRPr="008550F9" w:rsidRDefault="00324D4F" w:rsidP="00324D4F">
      <w:pPr>
        <w:rPr>
          <w:rFonts w:asciiTheme="minorHAnsi" w:hAnsiTheme="minorHAnsi"/>
        </w:rPr>
      </w:pPr>
    </w:p>
    <w:p w14:paraId="496AC9B4" w14:textId="77777777" w:rsidR="00324D4F" w:rsidRPr="008550F9" w:rsidRDefault="00324D4F" w:rsidP="00324D4F">
      <w:pPr>
        <w:rPr>
          <w:rFonts w:asciiTheme="minorHAnsi" w:hAnsiTheme="minorHAnsi"/>
        </w:rPr>
      </w:pPr>
    </w:p>
    <w:p w14:paraId="20C8DC6E" w14:textId="77777777" w:rsidR="00324D4F" w:rsidRPr="008550F9" w:rsidRDefault="00324D4F" w:rsidP="00324D4F">
      <w:pPr>
        <w:rPr>
          <w:rFonts w:asciiTheme="minorHAnsi" w:eastAsiaTheme="majorEastAsia" w:hAnsiTheme="minorHAnsi" w:cstheme="majorBidi"/>
          <w:b/>
          <w:color w:val="000000" w:themeColor="text1"/>
        </w:rPr>
      </w:pPr>
      <w:r w:rsidRPr="008550F9">
        <w:rPr>
          <w:rFonts w:asciiTheme="minorHAnsi" w:eastAsiaTheme="majorEastAsia" w:hAnsiTheme="minorHAnsi" w:cstheme="majorBidi"/>
          <w:b/>
          <w:color w:val="000000" w:themeColor="text1"/>
        </w:rPr>
        <w:t>External validity</w:t>
      </w:r>
    </w:p>
    <w:p w14:paraId="54BD19DD" w14:textId="77777777" w:rsidR="00324D4F" w:rsidRPr="008550F9" w:rsidRDefault="00324D4F" w:rsidP="00324D4F">
      <w:pPr>
        <w:rPr>
          <w:rFonts w:asciiTheme="minorHAnsi" w:eastAsiaTheme="majorEastAsia" w:hAnsiTheme="minorHAnsi" w:cstheme="majorBidi"/>
          <w:color w:val="000000" w:themeColor="text1"/>
        </w:rPr>
      </w:pPr>
    </w:p>
    <w:p w14:paraId="75960C12" w14:textId="77777777" w:rsidR="00324D4F" w:rsidRPr="008550F9" w:rsidRDefault="00324D4F" w:rsidP="00324D4F">
      <w:pPr>
        <w:spacing w:line="480" w:lineRule="auto"/>
        <w:rPr>
          <w:rFonts w:asciiTheme="minorHAnsi" w:eastAsiaTheme="majorEastAsia" w:hAnsiTheme="minorHAnsi" w:cstheme="majorBidi"/>
          <w:color w:val="000000" w:themeColor="text1"/>
        </w:rPr>
      </w:pPr>
      <w:r>
        <w:rPr>
          <w:rFonts w:asciiTheme="minorHAnsi" w:eastAsiaTheme="majorEastAsia" w:hAnsiTheme="minorHAnsi" w:cstheme="majorBidi"/>
          <w:color w:val="000000" w:themeColor="text1"/>
        </w:rPr>
        <w:t xml:space="preserve">All four studies had a relatively low external validity because none of the studies selected their participants via a random sampling procedure. All of them were convenience samples from a specific location, except for the case of the that did recruitment though </w:t>
      </w:r>
      <w:r w:rsidRPr="00D203D3">
        <w:rPr>
          <w:rFonts w:asciiTheme="minorHAnsi" w:eastAsiaTheme="majorEastAsia" w:hAnsiTheme="minorHAnsi" w:cstheme="majorBidi"/>
          <w:color w:val="000000" w:themeColor="text1"/>
        </w:rPr>
        <w:t>social media outreach as well as</w:t>
      </w:r>
      <w:r>
        <w:rPr>
          <w:rFonts w:asciiTheme="minorHAnsi" w:eastAsiaTheme="majorEastAsia" w:hAnsiTheme="minorHAnsi" w:cstheme="majorBidi"/>
          <w:color w:val="000000" w:themeColor="text1"/>
        </w:rPr>
        <w:t xml:space="preserve"> using other</w:t>
      </w:r>
      <w:r w:rsidRPr="00D203D3">
        <w:rPr>
          <w:rFonts w:asciiTheme="minorHAnsi" w:eastAsiaTheme="majorEastAsia" w:hAnsiTheme="minorHAnsi" w:cstheme="majorBidi"/>
          <w:color w:val="000000" w:themeColor="text1"/>
        </w:rPr>
        <w:t xml:space="preserve"> traditional media platforms</w:t>
      </w:r>
      <w:r>
        <w:rPr>
          <w:rFonts w:asciiTheme="minorHAnsi" w:eastAsiaTheme="majorEastAsia" w:hAnsiTheme="minorHAnsi" w:cstheme="majorBidi"/>
          <w:color w:val="000000" w:themeColor="text1"/>
        </w:rPr>
        <w:t xml:space="preserve">, and the </w:t>
      </w:r>
      <w:proofErr w:type="spellStart"/>
      <w:r>
        <w:rPr>
          <w:rFonts w:asciiTheme="minorHAnsi" w:eastAsiaTheme="majorEastAsia" w:hAnsiTheme="minorHAnsi" w:cstheme="majorBidi"/>
          <w:color w:val="000000" w:themeColor="text1"/>
        </w:rPr>
        <w:t>Auxora</w:t>
      </w:r>
      <w:proofErr w:type="spellEnd"/>
      <w:r>
        <w:rPr>
          <w:rFonts w:asciiTheme="minorHAnsi" w:eastAsiaTheme="majorEastAsia" w:hAnsiTheme="minorHAnsi" w:cstheme="majorBidi"/>
          <w:color w:val="000000" w:themeColor="text1"/>
        </w:rPr>
        <w:t xml:space="preserve"> study that corresponded to an open clinical trial.</w:t>
      </w:r>
      <w:r w:rsidRPr="00D203D3">
        <w:rPr>
          <w:rFonts w:asciiTheme="minorHAnsi" w:eastAsiaTheme="majorEastAsia" w:hAnsiTheme="minorHAnsi" w:cstheme="majorBidi"/>
          <w:color w:val="000000" w:themeColor="text1"/>
        </w:rPr>
        <w:t xml:space="preserve"> </w:t>
      </w:r>
    </w:p>
    <w:p w14:paraId="185A181C" w14:textId="77777777" w:rsidR="00324D4F" w:rsidRPr="008550F9" w:rsidRDefault="00324D4F" w:rsidP="00324D4F">
      <w:pPr>
        <w:rPr>
          <w:rFonts w:asciiTheme="minorHAnsi" w:eastAsiaTheme="majorEastAsia" w:hAnsiTheme="minorHAnsi" w:cstheme="majorBidi"/>
          <w:color w:val="000000" w:themeColor="text1"/>
        </w:rPr>
      </w:pPr>
    </w:p>
    <w:p w14:paraId="535BB087" w14:textId="77777777" w:rsidR="00324D4F" w:rsidRPr="008550F9" w:rsidRDefault="00324D4F" w:rsidP="00324D4F">
      <w:pPr>
        <w:pStyle w:val="Heading2"/>
        <w:rPr>
          <w:rFonts w:asciiTheme="minorHAnsi" w:hAnsiTheme="minorHAnsi"/>
          <w:b/>
          <w:sz w:val="24"/>
          <w:szCs w:val="24"/>
        </w:rPr>
      </w:pPr>
      <w:r w:rsidRPr="008550F9">
        <w:rPr>
          <w:rFonts w:asciiTheme="minorHAnsi" w:hAnsiTheme="minorHAnsi"/>
          <w:b/>
          <w:sz w:val="24"/>
          <w:szCs w:val="24"/>
        </w:rPr>
        <w:t>Limitations</w:t>
      </w:r>
    </w:p>
    <w:p w14:paraId="7F901A62" w14:textId="77777777" w:rsidR="00324D4F" w:rsidRPr="008550F9" w:rsidRDefault="00324D4F" w:rsidP="00324D4F">
      <w:pPr>
        <w:rPr>
          <w:rFonts w:asciiTheme="minorHAnsi" w:hAnsiTheme="minorHAnsi"/>
        </w:rPr>
      </w:pPr>
    </w:p>
    <w:p w14:paraId="56511EA8" w14:textId="77777777" w:rsidR="00324D4F" w:rsidRPr="008550F9" w:rsidRDefault="00324D4F" w:rsidP="00324D4F">
      <w:pPr>
        <w:spacing w:line="480" w:lineRule="auto"/>
        <w:rPr>
          <w:rFonts w:asciiTheme="minorHAnsi" w:hAnsiTheme="minorHAnsi"/>
          <w:color w:val="FF0000"/>
        </w:rPr>
      </w:pPr>
      <w:r>
        <w:rPr>
          <w:rFonts w:asciiTheme="minorHAnsi" w:hAnsiTheme="minorHAnsi"/>
        </w:rPr>
        <w:t xml:space="preserve">One of the biggest </w:t>
      </w:r>
      <w:proofErr w:type="gramStart"/>
      <w:r>
        <w:rPr>
          <w:rFonts w:asciiTheme="minorHAnsi" w:hAnsiTheme="minorHAnsi"/>
        </w:rPr>
        <w:t>limitation</w:t>
      </w:r>
      <w:proofErr w:type="gramEnd"/>
      <w:r>
        <w:rPr>
          <w:rFonts w:asciiTheme="minorHAnsi" w:hAnsiTheme="minorHAnsi"/>
        </w:rPr>
        <w:t xml:space="preserve"> of this study is that only four studies were used. </w:t>
      </w:r>
      <w:proofErr w:type="gramStart"/>
      <w:r>
        <w:rPr>
          <w:rFonts w:asciiTheme="minorHAnsi" w:hAnsiTheme="minorHAnsi"/>
        </w:rPr>
        <w:t>In order to</w:t>
      </w:r>
      <w:proofErr w:type="gramEnd"/>
      <w:r>
        <w:rPr>
          <w:rFonts w:asciiTheme="minorHAnsi" w:hAnsiTheme="minorHAnsi"/>
        </w:rPr>
        <w:t xml:space="preserve"> conduct a successful meta-analysis, probably more than 4 studies need to be analysed. Another limitation is that the COVID-19 events are very recent, and many of the largest randomised controlled trials are still being conducted, which mainly rules them out from the reporting of results (except for those who reported initial results or had some sorted of founded suspect of its efficacy)</w:t>
      </w:r>
      <w:r w:rsidRPr="008550F9">
        <w:rPr>
          <w:rFonts w:asciiTheme="minorHAnsi" w:hAnsiTheme="minorHAnsi"/>
          <w:color w:val="000000" w:themeColor="text1"/>
        </w:rPr>
        <w:t>.</w:t>
      </w:r>
      <w:r>
        <w:rPr>
          <w:rFonts w:asciiTheme="minorHAnsi" w:hAnsiTheme="minorHAnsi"/>
          <w:color w:val="000000" w:themeColor="text1"/>
        </w:rPr>
        <w:t xml:space="preserve"> Something that could be considered as a limitation is the </w:t>
      </w:r>
      <w:r>
        <w:rPr>
          <w:rFonts w:asciiTheme="minorHAnsi" w:hAnsiTheme="minorHAnsi"/>
          <w:color w:val="000000" w:themeColor="text1"/>
        </w:rPr>
        <w:lastRenderedPageBreak/>
        <w:t>required formatting and maximum length for this paper that may not be conducive to get in depth into each of the studies.</w:t>
      </w:r>
    </w:p>
    <w:p w14:paraId="0111F305" w14:textId="77777777" w:rsidR="00324D4F" w:rsidRDefault="00324D4F" w:rsidP="00324D4F">
      <w:pPr>
        <w:pStyle w:val="Heading1"/>
        <w:rPr>
          <w:rFonts w:asciiTheme="minorHAnsi" w:hAnsiTheme="minorHAnsi"/>
          <w:b/>
          <w:sz w:val="24"/>
          <w:szCs w:val="24"/>
        </w:rPr>
      </w:pPr>
    </w:p>
    <w:p w14:paraId="28A4AE15" w14:textId="77777777" w:rsidR="00324D4F" w:rsidRPr="008550F9" w:rsidRDefault="00324D4F" w:rsidP="00324D4F">
      <w:pPr>
        <w:pStyle w:val="Heading1"/>
        <w:rPr>
          <w:rFonts w:asciiTheme="minorHAnsi" w:hAnsiTheme="minorHAnsi"/>
          <w:b/>
          <w:sz w:val="24"/>
          <w:szCs w:val="24"/>
        </w:rPr>
      </w:pPr>
      <w:r w:rsidRPr="008550F9">
        <w:rPr>
          <w:rFonts w:asciiTheme="minorHAnsi" w:hAnsiTheme="minorHAnsi"/>
          <w:b/>
          <w:sz w:val="24"/>
          <w:szCs w:val="24"/>
        </w:rPr>
        <w:t>Conclusion</w:t>
      </w:r>
    </w:p>
    <w:p w14:paraId="50B71600" w14:textId="77777777" w:rsidR="00324D4F" w:rsidRPr="008550F9" w:rsidRDefault="00324D4F" w:rsidP="00324D4F">
      <w:pPr>
        <w:rPr>
          <w:rFonts w:asciiTheme="minorHAnsi" w:hAnsiTheme="minorHAnsi"/>
        </w:rPr>
      </w:pPr>
    </w:p>
    <w:p w14:paraId="1AD3D016" w14:textId="77777777" w:rsidR="00324D4F" w:rsidRPr="000E7492" w:rsidRDefault="00324D4F" w:rsidP="00324D4F">
      <w:pPr>
        <w:spacing w:line="480" w:lineRule="auto"/>
        <w:rPr>
          <w:rFonts w:asciiTheme="minorHAnsi" w:hAnsiTheme="minorHAnsi"/>
        </w:rPr>
      </w:pPr>
      <w:r w:rsidRPr="008550F9">
        <w:rPr>
          <w:rFonts w:asciiTheme="minorHAnsi" w:hAnsiTheme="minorHAnsi"/>
        </w:rPr>
        <w:t xml:space="preserve"> </w:t>
      </w:r>
      <w:r>
        <w:rPr>
          <w:rFonts w:asciiTheme="minorHAnsi" w:hAnsiTheme="minorHAnsi"/>
        </w:rPr>
        <w:t xml:space="preserve">The main conclusion from the analysis that the use and repurpose of known antibody therapies or other anti-inflammatory agents may have only marginal effect, and no statistical significance was shown. Perhaps the most effective therapy found was the </w:t>
      </w:r>
      <w:proofErr w:type="spellStart"/>
      <w:r>
        <w:rPr>
          <w:rFonts w:asciiTheme="minorHAnsi" w:hAnsiTheme="minorHAnsi"/>
        </w:rPr>
        <w:t>Auxora</w:t>
      </w:r>
      <w:proofErr w:type="spellEnd"/>
      <w:r>
        <w:rPr>
          <w:rFonts w:asciiTheme="minorHAnsi" w:hAnsiTheme="minorHAnsi"/>
        </w:rPr>
        <w:t xml:space="preserve"> treatment, </w:t>
      </w:r>
      <w:proofErr w:type="gramStart"/>
      <w:r>
        <w:rPr>
          <w:rFonts w:asciiTheme="minorHAnsi" w:hAnsiTheme="minorHAnsi"/>
        </w:rPr>
        <w:t xml:space="preserve">that </w:t>
      </w:r>
      <w:r w:rsidRPr="008550F9">
        <w:rPr>
          <w:rFonts w:asciiTheme="minorHAnsi" w:hAnsiTheme="minorHAnsi"/>
        </w:rPr>
        <w:t xml:space="preserve"> </w:t>
      </w:r>
      <w:r w:rsidRPr="00125D78">
        <w:rPr>
          <w:rFonts w:asciiTheme="minorHAnsi" w:hAnsiTheme="minorHAnsi"/>
        </w:rPr>
        <w:t>showed</w:t>
      </w:r>
      <w:proofErr w:type="gramEnd"/>
      <w:r w:rsidRPr="00125D78">
        <w:rPr>
          <w:rFonts w:asciiTheme="minorHAnsi" w:hAnsiTheme="minorHAnsi"/>
        </w:rPr>
        <w:t xml:space="preserve"> some degree of significance for one possible output, which was clinical improvement, as measured by a 8-point ordinal scale</w:t>
      </w:r>
      <w:r>
        <w:rPr>
          <w:rFonts w:asciiTheme="minorHAnsi" w:hAnsiTheme="minorHAnsi"/>
        </w:rPr>
        <w:t xml:space="preserve">. Perhaps the </w:t>
      </w:r>
      <w:proofErr w:type="spellStart"/>
      <w:r>
        <w:rPr>
          <w:rFonts w:asciiTheme="minorHAnsi" w:hAnsiTheme="minorHAnsi"/>
        </w:rPr>
        <w:t>Auxora</w:t>
      </w:r>
      <w:proofErr w:type="spellEnd"/>
      <w:r>
        <w:rPr>
          <w:rFonts w:asciiTheme="minorHAnsi" w:hAnsiTheme="minorHAnsi"/>
        </w:rPr>
        <w:t xml:space="preserve"> study required a larger sample size to increase its statistical power and show potentially existing effects that were not significant. </w:t>
      </w:r>
    </w:p>
    <w:p w14:paraId="4AE2A220" w14:textId="77777777" w:rsidR="00324D4F" w:rsidRPr="008550F9" w:rsidRDefault="00324D4F" w:rsidP="00324D4F">
      <w:pPr>
        <w:rPr>
          <w:rFonts w:asciiTheme="minorHAnsi" w:hAnsiTheme="minorHAnsi"/>
        </w:rPr>
      </w:pPr>
    </w:p>
    <w:p w14:paraId="73728010" w14:textId="77777777" w:rsidR="00324D4F" w:rsidRPr="00AB1886" w:rsidRDefault="00324D4F" w:rsidP="00324D4F">
      <w:pPr>
        <w:pStyle w:val="Heading1"/>
        <w:rPr>
          <w:rFonts w:asciiTheme="minorHAnsi" w:hAnsiTheme="minorHAnsi"/>
          <w:b/>
          <w:sz w:val="24"/>
          <w:szCs w:val="24"/>
        </w:rPr>
      </w:pPr>
      <w:r w:rsidRPr="00AB1886">
        <w:rPr>
          <w:rFonts w:asciiTheme="minorHAnsi" w:hAnsiTheme="minorHAnsi"/>
          <w:b/>
          <w:sz w:val="24"/>
          <w:szCs w:val="24"/>
        </w:rPr>
        <w:t>Audit</w:t>
      </w:r>
    </w:p>
    <w:p w14:paraId="0AA7C8DF" w14:textId="77777777" w:rsidR="00324D4F" w:rsidRPr="008550F9" w:rsidRDefault="00324D4F" w:rsidP="00324D4F">
      <w:pPr>
        <w:rPr>
          <w:rFonts w:asciiTheme="minorHAnsi" w:hAnsiTheme="minorHAnsi"/>
        </w:rPr>
      </w:pPr>
    </w:p>
    <w:p w14:paraId="61D1CB95" w14:textId="77777777" w:rsidR="00324D4F" w:rsidRDefault="00324D4F" w:rsidP="00324D4F">
      <w:pPr>
        <w:spacing w:line="480" w:lineRule="auto"/>
        <w:rPr>
          <w:rFonts w:asciiTheme="minorHAnsi" w:hAnsiTheme="minorHAnsi"/>
        </w:rPr>
      </w:pPr>
      <w:r>
        <w:rPr>
          <w:rFonts w:asciiTheme="minorHAnsi" w:hAnsiTheme="minorHAnsi"/>
        </w:rPr>
        <w:t xml:space="preserve">I used large medical/scientific </w:t>
      </w:r>
      <w:r w:rsidRPr="008550F9">
        <w:rPr>
          <w:rFonts w:asciiTheme="minorHAnsi" w:hAnsiTheme="minorHAnsi"/>
        </w:rPr>
        <w:t xml:space="preserve">databases </w:t>
      </w:r>
      <w:r>
        <w:rPr>
          <w:rFonts w:asciiTheme="minorHAnsi" w:hAnsiTheme="minorHAnsi"/>
        </w:rPr>
        <w:t xml:space="preserve">for the best potential sources for analysing my PICO question. Four studies were conducted and met the requirements of what was specified for my PICO question.  This process has brought lots of experience and learning, which I will certainly be using in future </w:t>
      </w:r>
      <w:proofErr w:type="gramStart"/>
      <w:r>
        <w:rPr>
          <w:rFonts w:asciiTheme="minorHAnsi" w:hAnsiTheme="minorHAnsi"/>
        </w:rPr>
        <w:t>research</w:t>
      </w:r>
      <w:r w:rsidRPr="008550F9">
        <w:rPr>
          <w:rFonts w:asciiTheme="minorHAnsi" w:hAnsiTheme="minorHAnsi"/>
        </w:rPr>
        <w:t xml:space="preserve"> .</w:t>
      </w:r>
      <w:proofErr w:type="gramEnd"/>
    </w:p>
    <w:p w14:paraId="487BF24A" w14:textId="77777777" w:rsidR="00324D4F" w:rsidRDefault="00324D4F" w:rsidP="00324D4F">
      <w:pPr>
        <w:spacing w:line="480" w:lineRule="auto"/>
        <w:rPr>
          <w:rFonts w:asciiTheme="minorHAnsi" w:hAnsiTheme="minorHAnsi"/>
        </w:rPr>
      </w:pPr>
    </w:p>
    <w:p w14:paraId="560ACE95" w14:textId="02D2BDDB" w:rsidR="00324D4F" w:rsidRDefault="00324D4F" w:rsidP="00324D4F">
      <w:pPr>
        <w:pStyle w:val="Heading1"/>
        <w:rPr>
          <w:rFonts w:asciiTheme="minorHAnsi" w:hAnsiTheme="minorHAnsi"/>
          <w:b/>
          <w:sz w:val="24"/>
          <w:szCs w:val="24"/>
        </w:rPr>
      </w:pPr>
    </w:p>
    <w:p w14:paraId="575FA284" w14:textId="77777777" w:rsidR="00324D4F" w:rsidRPr="008550F9" w:rsidRDefault="00324D4F" w:rsidP="00324D4F">
      <w:pPr>
        <w:spacing w:line="480" w:lineRule="auto"/>
        <w:rPr>
          <w:rFonts w:asciiTheme="minorHAnsi" w:hAnsiTheme="minorHAnsi"/>
        </w:rPr>
      </w:pPr>
    </w:p>
    <w:p w14:paraId="0AEA8204" w14:textId="77777777" w:rsidR="00324D4F" w:rsidRPr="00480E30" w:rsidRDefault="00324D4F" w:rsidP="00324D4F">
      <w:pPr>
        <w:rPr>
          <w:b/>
        </w:rPr>
      </w:pPr>
    </w:p>
    <w:p w14:paraId="0CCABBA5" w14:textId="77777777" w:rsidR="008643A5" w:rsidRDefault="008643A5" w:rsidP="00324D4F">
      <w:pPr>
        <w:pStyle w:val="Heading1"/>
        <w:rPr>
          <w:rFonts w:asciiTheme="minorHAnsi" w:hAnsiTheme="minorHAnsi"/>
          <w:b/>
          <w:sz w:val="24"/>
          <w:szCs w:val="24"/>
        </w:rPr>
      </w:pPr>
    </w:p>
    <w:p w14:paraId="432D7A63" w14:textId="77777777" w:rsidR="008643A5" w:rsidRDefault="008643A5" w:rsidP="00324D4F">
      <w:pPr>
        <w:pStyle w:val="Heading1"/>
        <w:rPr>
          <w:rFonts w:asciiTheme="minorHAnsi" w:hAnsiTheme="minorHAnsi"/>
          <w:b/>
          <w:sz w:val="24"/>
          <w:szCs w:val="24"/>
        </w:rPr>
      </w:pPr>
    </w:p>
    <w:p w14:paraId="618A81AF" w14:textId="588D6376" w:rsidR="00324D4F" w:rsidRPr="00842F11" w:rsidRDefault="00324D4F" w:rsidP="00324D4F">
      <w:pPr>
        <w:pStyle w:val="Heading1"/>
        <w:rPr>
          <w:rFonts w:asciiTheme="minorHAnsi" w:hAnsiTheme="minorHAnsi"/>
          <w:b/>
          <w:sz w:val="24"/>
          <w:szCs w:val="24"/>
        </w:rPr>
      </w:pPr>
      <w:proofErr w:type="gramStart"/>
      <w:r w:rsidRPr="00842F11">
        <w:rPr>
          <w:rFonts w:asciiTheme="minorHAnsi" w:hAnsiTheme="minorHAnsi"/>
          <w:b/>
          <w:sz w:val="24"/>
          <w:szCs w:val="24"/>
        </w:rPr>
        <w:t>References :</w:t>
      </w:r>
      <w:proofErr w:type="gramEnd"/>
      <w:r w:rsidRPr="00842F11">
        <w:rPr>
          <w:rFonts w:asciiTheme="minorHAnsi" w:hAnsiTheme="minorHAnsi"/>
          <w:b/>
          <w:sz w:val="24"/>
          <w:szCs w:val="24"/>
        </w:rPr>
        <w:t xml:space="preserve"> </w:t>
      </w:r>
    </w:p>
    <w:p w14:paraId="199DF330" w14:textId="77777777" w:rsidR="00324D4F" w:rsidRDefault="00324D4F" w:rsidP="00324D4F"/>
    <w:p w14:paraId="5B873F65" w14:textId="77777777" w:rsidR="00324D4F" w:rsidRDefault="00324D4F" w:rsidP="00324D4F">
      <w:pPr>
        <w:pStyle w:val="ListParagraph"/>
        <w:rPr>
          <w:rFonts w:ascii="Open Sans" w:hAnsi="Open Sans"/>
          <w:color w:val="000000"/>
          <w:sz w:val="20"/>
          <w:szCs w:val="20"/>
          <w:shd w:val="clear" w:color="auto" w:fill="FFFFFF"/>
        </w:rPr>
      </w:pPr>
    </w:p>
    <w:p w14:paraId="6E97E00D" w14:textId="77777777" w:rsidR="00324D4F" w:rsidRDefault="00324D4F" w:rsidP="00324D4F">
      <w:pPr>
        <w:pStyle w:val="ListParagraph"/>
        <w:numPr>
          <w:ilvl w:val="0"/>
          <w:numId w:val="6"/>
        </w:numPr>
        <w:rPr>
          <w:rFonts w:ascii="Open Sans" w:hAnsi="Open Sans"/>
          <w:color w:val="000000"/>
          <w:sz w:val="20"/>
          <w:szCs w:val="20"/>
          <w:shd w:val="clear" w:color="auto" w:fill="FFFFFF"/>
        </w:rPr>
      </w:pPr>
      <w:r w:rsidRPr="004E4CF4">
        <w:rPr>
          <w:rFonts w:ascii="Open Sans" w:hAnsi="Open Sans"/>
          <w:color w:val="000000"/>
          <w:sz w:val="20"/>
          <w:szCs w:val="20"/>
          <w:shd w:val="clear" w:color="auto" w:fill="FFFFFF"/>
        </w:rPr>
        <w:t xml:space="preserve">Boulware DR, Pullen MF, </w:t>
      </w:r>
      <w:proofErr w:type="spellStart"/>
      <w:r w:rsidRPr="004E4CF4">
        <w:rPr>
          <w:rFonts w:ascii="Open Sans" w:hAnsi="Open Sans"/>
          <w:color w:val="000000"/>
          <w:sz w:val="20"/>
          <w:szCs w:val="20"/>
          <w:shd w:val="clear" w:color="auto" w:fill="FFFFFF"/>
        </w:rPr>
        <w:t>Bangdiwala</w:t>
      </w:r>
      <w:proofErr w:type="spellEnd"/>
      <w:r w:rsidRPr="004E4CF4">
        <w:rPr>
          <w:rFonts w:ascii="Open Sans" w:hAnsi="Open Sans"/>
          <w:color w:val="000000"/>
          <w:sz w:val="20"/>
          <w:szCs w:val="20"/>
          <w:shd w:val="clear" w:color="auto" w:fill="FFFFFF"/>
        </w:rPr>
        <w:t xml:space="preserve"> AS, et al. A Randomized Trial of Hydroxychloroquine as Postexposure Prophylaxis for Covid-19. N </w:t>
      </w:r>
      <w:proofErr w:type="spellStart"/>
      <w:r w:rsidRPr="004E4CF4">
        <w:rPr>
          <w:rFonts w:ascii="Open Sans" w:hAnsi="Open Sans"/>
          <w:color w:val="000000"/>
          <w:sz w:val="20"/>
          <w:szCs w:val="20"/>
          <w:shd w:val="clear" w:color="auto" w:fill="FFFFFF"/>
        </w:rPr>
        <w:t>Engl</w:t>
      </w:r>
      <w:proofErr w:type="spellEnd"/>
      <w:r w:rsidRPr="004E4CF4">
        <w:rPr>
          <w:rFonts w:ascii="Open Sans" w:hAnsi="Open Sans"/>
          <w:color w:val="000000"/>
          <w:sz w:val="20"/>
          <w:szCs w:val="20"/>
          <w:shd w:val="clear" w:color="auto" w:fill="FFFFFF"/>
        </w:rPr>
        <w:t xml:space="preserve"> J Med. 2020;383(6):517-525. doi:10.1056/NEJMoa2016638</w:t>
      </w:r>
    </w:p>
    <w:p w14:paraId="537B552C" w14:textId="77777777" w:rsidR="00324D4F" w:rsidRDefault="00324D4F" w:rsidP="00324D4F">
      <w:pPr>
        <w:pStyle w:val="ListParagraph"/>
        <w:rPr>
          <w:rFonts w:ascii="Open Sans" w:hAnsi="Open Sans"/>
          <w:color w:val="000000"/>
          <w:sz w:val="20"/>
          <w:szCs w:val="20"/>
          <w:shd w:val="clear" w:color="auto" w:fill="FFFFFF"/>
        </w:rPr>
      </w:pPr>
    </w:p>
    <w:p w14:paraId="3D7F5BF7" w14:textId="77777777" w:rsidR="00324D4F" w:rsidRDefault="00324D4F" w:rsidP="00324D4F">
      <w:pPr>
        <w:pStyle w:val="ListParagraph"/>
        <w:numPr>
          <w:ilvl w:val="0"/>
          <w:numId w:val="6"/>
        </w:numPr>
        <w:rPr>
          <w:rFonts w:ascii="Open Sans" w:hAnsi="Open Sans"/>
          <w:color w:val="000000"/>
          <w:sz w:val="20"/>
          <w:szCs w:val="20"/>
          <w:shd w:val="clear" w:color="auto" w:fill="FFFFFF"/>
        </w:rPr>
      </w:pPr>
      <w:r w:rsidRPr="004E4CF4">
        <w:rPr>
          <w:rFonts w:ascii="Open Sans" w:hAnsi="Open Sans"/>
          <w:color w:val="000000"/>
          <w:sz w:val="20"/>
          <w:szCs w:val="20"/>
          <w:shd w:val="clear" w:color="auto" w:fill="FFFFFF"/>
        </w:rPr>
        <w:t xml:space="preserve">Cao B, Wang Y, Wen D, et al. A Trial of Lopinavir-Ritonavir in Adults Hospitalized with Severe Covid-19. N </w:t>
      </w:r>
      <w:proofErr w:type="spellStart"/>
      <w:r w:rsidRPr="004E4CF4">
        <w:rPr>
          <w:rFonts w:ascii="Open Sans" w:hAnsi="Open Sans"/>
          <w:color w:val="000000"/>
          <w:sz w:val="20"/>
          <w:szCs w:val="20"/>
          <w:shd w:val="clear" w:color="auto" w:fill="FFFFFF"/>
        </w:rPr>
        <w:t>Engl</w:t>
      </w:r>
      <w:proofErr w:type="spellEnd"/>
      <w:r w:rsidRPr="004E4CF4">
        <w:rPr>
          <w:rFonts w:ascii="Open Sans" w:hAnsi="Open Sans"/>
          <w:color w:val="000000"/>
          <w:sz w:val="20"/>
          <w:szCs w:val="20"/>
          <w:shd w:val="clear" w:color="auto" w:fill="FFFFFF"/>
        </w:rPr>
        <w:t xml:space="preserve"> J Med. 2020;382(19):1787-1799. doi:10.1056/NEJMoa2001282</w:t>
      </w:r>
    </w:p>
    <w:p w14:paraId="59F7EA8C" w14:textId="77777777" w:rsidR="00324D4F" w:rsidRPr="004E4CF4" w:rsidRDefault="00324D4F" w:rsidP="00324D4F">
      <w:pPr>
        <w:rPr>
          <w:rFonts w:ascii="Open Sans" w:hAnsi="Open Sans"/>
          <w:color w:val="000000"/>
          <w:sz w:val="20"/>
          <w:szCs w:val="20"/>
          <w:shd w:val="clear" w:color="auto" w:fill="FFFFFF"/>
        </w:rPr>
      </w:pPr>
    </w:p>
    <w:p w14:paraId="16EDD235" w14:textId="77777777" w:rsidR="00324D4F" w:rsidRDefault="00324D4F" w:rsidP="00324D4F">
      <w:pPr>
        <w:pStyle w:val="ListParagraph"/>
        <w:rPr>
          <w:rFonts w:ascii="Open Sans" w:hAnsi="Open Sans"/>
          <w:color w:val="000000"/>
          <w:sz w:val="20"/>
          <w:szCs w:val="20"/>
          <w:shd w:val="clear" w:color="auto" w:fill="FFFFFF"/>
        </w:rPr>
      </w:pPr>
    </w:p>
    <w:p w14:paraId="3CA5EA76" w14:textId="77777777" w:rsidR="00324D4F" w:rsidRDefault="00324D4F" w:rsidP="00324D4F">
      <w:pPr>
        <w:pStyle w:val="ListParagraph"/>
        <w:numPr>
          <w:ilvl w:val="0"/>
          <w:numId w:val="6"/>
        </w:numPr>
        <w:rPr>
          <w:rFonts w:ascii="Open Sans" w:hAnsi="Open Sans"/>
          <w:color w:val="000000"/>
          <w:sz w:val="20"/>
          <w:szCs w:val="20"/>
          <w:shd w:val="clear" w:color="auto" w:fill="FFFFFF"/>
        </w:rPr>
      </w:pPr>
      <w:r w:rsidRPr="00B745AF">
        <w:rPr>
          <w:rFonts w:ascii="Open Sans" w:hAnsi="Open Sans"/>
          <w:color w:val="000000"/>
          <w:sz w:val="20"/>
          <w:szCs w:val="20"/>
          <w:shd w:val="clear" w:color="auto" w:fill="FFFFFF"/>
        </w:rPr>
        <w:t xml:space="preserve">Miller J, </w:t>
      </w:r>
      <w:proofErr w:type="spellStart"/>
      <w:r w:rsidRPr="00B745AF">
        <w:rPr>
          <w:rFonts w:ascii="Open Sans" w:hAnsi="Open Sans"/>
          <w:color w:val="000000"/>
          <w:sz w:val="20"/>
          <w:szCs w:val="20"/>
          <w:shd w:val="clear" w:color="auto" w:fill="FFFFFF"/>
        </w:rPr>
        <w:t>Bruen</w:t>
      </w:r>
      <w:proofErr w:type="spellEnd"/>
      <w:r w:rsidRPr="00B745AF">
        <w:rPr>
          <w:rFonts w:ascii="Open Sans" w:hAnsi="Open Sans"/>
          <w:color w:val="000000"/>
          <w:sz w:val="20"/>
          <w:szCs w:val="20"/>
          <w:shd w:val="clear" w:color="auto" w:fill="FFFFFF"/>
        </w:rPr>
        <w:t xml:space="preserve"> C, </w:t>
      </w:r>
      <w:proofErr w:type="spellStart"/>
      <w:r w:rsidRPr="00B745AF">
        <w:rPr>
          <w:rFonts w:ascii="Open Sans" w:hAnsi="Open Sans"/>
          <w:color w:val="000000"/>
          <w:sz w:val="20"/>
          <w:szCs w:val="20"/>
          <w:shd w:val="clear" w:color="auto" w:fill="FFFFFF"/>
        </w:rPr>
        <w:t>Schnaus</w:t>
      </w:r>
      <w:proofErr w:type="spellEnd"/>
      <w:r w:rsidRPr="00B745AF">
        <w:rPr>
          <w:rFonts w:ascii="Open Sans" w:hAnsi="Open Sans"/>
          <w:color w:val="000000"/>
          <w:sz w:val="20"/>
          <w:szCs w:val="20"/>
          <w:shd w:val="clear" w:color="auto" w:fill="FFFFFF"/>
        </w:rPr>
        <w:t xml:space="preserve"> M, et al. </w:t>
      </w:r>
      <w:proofErr w:type="spellStart"/>
      <w:r w:rsidRPr="00B745AF">
        <w:rPr>
          <w:rFonts w:ascii="Open Sans" w:hAnsi="Open Sans"/>
          <w:color w:val="000000"/>
          <w:sz w:val="20"/>
          <w:szCs w:val="20"/>
          <w:shd w:val="clear" w:color="auto" w:fill="FFFFFF"/>
        </w:rPr>
        <w:t>Auxora</w:t>
      </w:r>
      <w:proofErr w:type="spellEnd"/>
      <w:r w:rsidRPr="00B745AF">
        <w:rPr>
          <w:rFonts w:ascii="Open Sans" w:hAnsi="Open Sans"/>
          <w:color w:val="000000"/>
          <w:sz w:val="20"/>
          <w:szCs w:val="20"/>
          <w:shd w:val="clear" w:color="auto" w:fill="FFFFFF"/>
        </w:rPr>
        <w:t xml:space="preserve"> versus standard of care for the treatment of severe or critical COVID-19 pneumonia: results from a randomized controlled trial. Crit Care. 2020;24(1):502. Published 2020 Aug 14. doi:10.1186/s13054-020-03220-x</w:t>
      </w:r>
    </w:p>
    <w:p w14:paraId="442074FA" w14:textId="77777777" w:rsidR="00324D4F" w:rsidRPr="009736EA" w:rsidRDefault="00324D4F" w:rsidP="00324D4F">
      <w:pPr>
        <w:pStyle w:val="ListParagraph"/>
        <w:rPr>
          <w:rFonts w:ascii="Open Sans" w:hAnsi="Open Sans"/>
          <w:color w:val="000000"/>
          <w:sz w:val="20"/>
          <w:szCs w:val="20"/>
          <w:shd w:val="clear" w:color="auto" w:fill="FFFFFF"/>
        </w:rPr>
      </w:pPr>
    </w:p>
    <w:p w14:paraId="2C3478EF" w14:textId="77777777" w:rsidR="00324D4F" w:rsidRPr="00E03395" w:rsidRDefault="00324D4F" w:rsidP="00324D4F">
      <w:pPr>
        <w:pStyle w:val="ListParagraph"/>
        <w:numPr>
          <w:ilvl w:val="0"/>
          <w:numId w:val="6"/>
        </w:numPr>
      </w:pPr>
      <w:r>
        <w:rPr>
          <w:rFonts w:ascii="Open Sans" w:hAnsi="Open Sans"/>
          <w:color w:val="000000"/>
          <w:sz w:val="20"/>
          <w:szCs w:val="20"/>
          <w:shd w:val="clear" w:color="auto" w:fill="FFFFFF"/>
        </w:rPr>
        <w:t>National Cancer Institute (2020</w:t>
      </w:r>
      <w:r w:rsidRPr="008550F9">
        <w:rPr>
          <w:rFonts w:ascii="Open Sans" w:hAnsi="Open Sans"/>
          <w:color w:val="000000"/>
          <w:sz w:val="20"/>
          <w:szCs w:val="20"/>
          <w:shd w:val="clear" w:color="auto" w:fill="FFFFFF"/>
        </w:rPr>
        <w:t xml:space="preserve">). </w:t>
      </w:r>
      <w:r>
        <w:rPr>
          <w:rFonts w:ascii="Open Sans" w:hAnsi="Open Sans"/>
          <w:color w:val="000000"/>
          <w:sz w:val="20"/>
          <w:szCs w:val="20"/>
          <w:shd w:val="clear" w:color="auto" w:fill="FFFFFF"/>
        </w:rPr>
        <w:t xml:space="preserve">COVID-19. Retrieved from </w:t>
      </w:r>
      <w:r w:rsidRPr="00480E30">
        <w:rPr>
          <w:rFonts w:ascii="Open Sans" w:hAnsi="Open Sans"/>
          <w:color w:val="000000"/>
          <w:sz w:val="20"/>
          <w:szCs w:val="20"/>
          <w:shd w:val="clear" w:color="auto" w:fill="FFFFFF"/>
        </w:rPr>
        <w:t>https://www.cancer.gov/publications/dictionaries/cancer-terms/def/covid-19</w:t>
      </w:r>
      <w:r>
        <w:rPr>
          <w:rFonts w:ascii="Open Sans" w:hAnsi="Open Sans"/>
          <w:color w:val="000000"/>
          <w:sz w:val="20"/>
          <w:szCs w:val="20"/>
          <w:shd w:val="clear" w:color="auto" w:fill="FFFFFF"/>
        </w:rPr>
        <w:t xml:space="preserve"> on September 6th</w:t>
      </w:r>
      <w:proofErr w:type="gramStart"/>
      <w:r>
        <w:rPr>
          <w:rFonts w:ascii="Open Sans" w:hAnsi="Open Sans"/>
          <w:color w:val="000000"/>
          <w:sz w:val="20"/>
          <w:szCs w:val="20"/>
          <w:shd w:val="clear" w:color="auto" w:fill="FFFFFF"/>
        </w:rPr>
        <w:t xml:space="preserve"> 2020</w:t>
      </w:r>
      <w:proofErr w:type="gramEnd"/>
      <w:r>
        <w:rPr>
          <w:rFonts w:ascii="Open Sans" w:hAnsi="Open Sans"/>
          <w:color w:val="000000"/>
          <w:sz w:val="20"/>
          <w:szCs w:val="20"/>
          <w:shd w:val="clear" w:color="auto" w:fill="FFFFFF"/>
        </w:rPr>
        <w:t>.</w:t>
      </w:r>
    </w:p>
    <w:p w14:paraId="741021B1" w14:textId="77777777" w:rsidR="00324D4F" w:rsidRPr="00E03395" w:rsidRDefault="00324D4F" w:rsidP="00324D4F">
      <w:pPr>
        <w:pStyle w:val="ListParagraph"/>
      </w:pPr>
    </w:p>
    <w:p w14:paraId="29E97E56" w14:textId="77777777" w:rsidR="00324D4F" w:rsidRPr="00E03395" w:rsidRDefault="00324D4F" w:rsidP="00324D4F">
      <w:pPr>
        <w:pStyle w:val="ListParagraph"/>
        <w:numPr>
          <w:ilvl w:val="0"/>
          <w:numId w:val="6"/>
        </w:numPr>
        <w:rPr>
          <w:rFonts w:ascii="Open Sans" w:hAnsi="Open Sans"/>
          <w:color w:val="000000"/>
          <w:sz w:val="20"/>
          <w:szCs w:val="20"/>
          <w:shd w:val="clear" w:color="auto" w:fill="FFFFFF"/>
        </w:rPr>
      </w:pPr>
      <w:proofErr w:type="spellStart"/>
      <w:r w:rsidRPr="00E03395">
        <w:rPr>
          <w:rFonts w:ascii="Open Sans" w:hAnsi="Open Sans"/>
          <w:color w:val="000000"/>
          <w:sz w:val="20"/>
          <w:szCs w:val="20"/>
          <w:shd w:val="clear" w:color="auto" w:fill="FFFFFF"/>
        </w:rPr>
        <w:t>Plaze</w:t>
      </w:r>
      <w:proofErr w:type="spellEnd"/>
      <w:r w:rsidRPr="00E03395">
        <w:rPr>
          <w:rFonts w:ascii="Open Sans" w:hAnsi="Open Sans"/>
          <w:color w:val="000000"/>
          <w:sz w:val="20"/>
          <w:szCs w:val="20"/>
          <w:shd w:val="clear" w:color="auto" w:fill="FFFFFF"/>
        </w:rPr>
        <w:t xml:space="preserve"> M, </w:t>
      </w:r>
      <w:proofErr w:type="spellStart"/>
      <w:r w:rsidRPr="00E03395">
        <w:rPr>
          <w:rFonts w:ascii="Open Sans" w:hAnsi="Open Sans"/>
          <w:color w:val="000000"/>
          <w:sz w:val="20"/>
          <w:szCs w:val="20"/>
          <w:shd w:val="clear" w:color="auto" w:fill="FFFFFF"/>
        </w:rPr>
        <w:t>Attali</w:t>
      </w:r>
      <w:proofErr w:type="spellEnd"/>
      <w:r w:rsidRPr="00E03395">
        <w:rPr>
          <w:rFonts w:ascii="Open Sans" w:hAnsi="Open Sans"/>
          <w:color w:val="000000"/>
          <w:sz w:val="20"/>
          <w:szCs w:val="20"/>
          <w:shd w:val="clear" w:color="auto" w:fill="FFFFFF"/>
        </w:rPr>
        <w:t xml:space="preserve"> D, Petit AC, et al. Repurposing chlorpromazine to treat COVID-19: The </w:t>
      </w:r>
      <w:proofErr w:type="spellStart"/>
      <w:r w:rsidRPr="00E03395">
        <w:rPr>
          <w:rFonts w:ascii="Open Sans" w:hAnsi="Open Sans"/>
          <w:color w:val="000000"/>
          <w:sz w:val="20"/>
          <w:szCs w:val="20"/>
          <w:shd w:val="clear" w:color="auto" w:fill="FFFFFF"/>
        </w:rPr>
        <w:t>reCoVery</w:t>
      </w:r>
      <w:proofErr w:type="spellEnd"/>
      <w:r w:rsidRPr="00E03395">
        <w:rPr>
          <w:rFonts w:ascii="Open Sans" w:hAnsi="Open Sans"/>
          <w:color w:val="000000"/>
          <w:sz w:val="20"/>
          <w:szCs w:val="20"/>
          <w:shd w:val="clear" w:color="auto" w:fill="FFFFFF"/>
        </w:rPr>
        <w:t xml:space="preserve"> study. </w:t>
      </w:r>
      <w:proofErr w:type="spellStart"/>
      <w:r w:rsidRPr="00E03395">
        <w:rPr>
          <w:rFonts w:ascii="Open Sans" w:hAnsi="Open Sans"/>
          <w:color w:val="000000"/>
          <w:sz w:val="20"/>
          <w:szCs w:val="20"/>
          <w:shd w:val="clear" w:color="auto" w:fill="FFFFFF"/>
        </w:rPr>
        <w:t>Encephale</w:t>
      </w:r>
      <w:proofErr w:type="spellEnd"/>
      <w:r w:rsidRPr="00E03395">
        <w:rPr>
          <w:rFonts w:ascii="Open Sans" w:hAnsi="Open Sans"/>
          <w:color w:val="000000"/>
          <w:sz w:val="20"/>
          <w:szCs w:val="20"/>
          <w:shd w:val="clear" w:color="auto" w:fill="FFFFFF"/>
        </w:rPr>
        <w:t xml:space="preserve">. 2020;46(3):169-172. </w:t>
      </w:r>
      <w:proofErr w:type="gramStart"/>
      <w:r w:rsidRPr="00E03395">
        <w:rPr>
          <w:rFonts w:ascii="Open Sans" w:hAnsi="Open Sans"/>
          <w:color w:val="000000"/>
          <w:sz w:val="20"/>
          <w:szCs w:val="20"/>
          <w:shd w:val="clear" w:color="auto" w:fill="FFFFFF"/>
        </w:rPr>
        <w:t>doi:10.1016/j.encep</w:t>
      </w:r>
      <w:proofErr w:type="gramEnd"/>
      <w:r w:rsidRPr="00E03395">
        <w:rPr>
          <w:rFonts w:ascii="Open Sans" w:hAnsi="Open Sans"/>
          <w:color w:val="000000"/>
          <w:sz w:val="20"/>
          <w:szCs w:val="20"/>
          <w:shd w:val="clear" w:color="auto" w:fill="FFFFFF"/>
        </w:rPr>
        <w:t>.2020.05.006</w:t>
      </w:r>
    </w:p>
    <w:p w14:paraId="7DA0669B" w14:textId="77777777" w:rsidR="00324D4F" w:rsidRPr="00FC03B8" w:rsidRDefault="00324D4F" w:rsidP="00324D4F">
      <w:pPr>
        <w:pStyle w:val="ListParagraph"/>
      </w:pPr>
    </w:p>
    <w:p w14:paraId="0D8D3F73" w14:textId="77777777" w:rsidR="00324D4F" w:rsidRPr="00FC03B8" w:rsidRDefault="00324D4F" w:rsidP="00324D4F">
      <w:pPr>
        <w:pStyle w:val="ListParagraph"/>
      </w:pPr>
    </w:p>
    <w:p w14:paraId="7EC7CB0E" w14:textId="77777777" w:rsidR="00324D4F" w:rsidRPr="00FC03B8" w:rsidRDefault="00324D4F" w:rsidP="00324D4F">
      <w:pPr>
        <w:pStyle w:val="ListParagraph"/>
        <w:numPr>
          <w:ilvl w:val="0"/>
          <w:numId w:val="6"/>
        </w:numPr>
        <w:rPr>
          <w:rFonts w:ascii="Open Sans" w:hAnsi="Open Sans"/>
          <w:color w:val="000000"/>
          <w:sz w:val="20"/>
          <w:szCs w:val="20"/>
          <w:shd w:val="clear" w:color="auto" w:fill="FFFFFF"/>
        </w:rPr>
      </w:pPr>
      <w:proofErr w:type="spellStart"/>
      <w:r w:rsidRPr="00FC03B8">
        <w:rPr>
          <w:rFonts w:ascii="Open Sans" w:hAnsi="Open Sans"/>
          <w:color w:val="000000"/>
          <w:sz w:val="20"/>
          <w:szCs w:val="20"/>
          <w:shd w:val="clear" w:color="auto" w:fill="FFFFFF"/>
        </w:rPr>
        <w:t>Shanmugaraj</w:t>
      </w:r>
      <w:proofErr w:type="spellEnd"/>
      <w:r w:rsidRPr="00FC03B8">
        <w:rPr>
          <w:rFonts w:ascii="Open Sans" w:hAnsi="Open Sans"/>
          <w:color w:val="000000"/>
          <w:sz w:val="20"/>
          <w:szCs w:val="20"/>
          <w:shd w:val="clear" w:color="auto" w:fill="FFFFFF"/>
        </w:rPr>
        <w:t xml:space="preserve">, B., </w:t>
      </w:r>
      <w:proofErr w:type="spellStart"/>
      <w:r w:rsidRPr="00FC03B8">
        <w:rPr>
          <w:rFonts w:ascii="Open Sans" w:hAnsi="Open Sans"/>
          <w:color w:val="000000"/>
          <w:sz w:val="20"/>
          <w:szCs w:val="20"/>
          <w:shd w:val="clear" w:color="auto" w:fill="FFFFFF"/>
        </w:rPr>
        <w:t>Siriwattananon</w:t>
      </w:r>
      <w:proofErr w:type="spellEnd"/>
      <w:r w:rsidRPr="00FC03B8">
        <w:rPr>
          <w:rFonts w:ascii="Open Sans" w:hAnsi="Open Sans"/>
          <w:color w:val="000000"/>
          <w:sz w:val="20"/>
          <w:szCs w:val="20"/>
          <w:shd w:val="clear" w:color="auto" w:fill="FFFFFF"/>
        </w:rPr>
        <w:t xml:space="preserve">, K., </w:t>
      </w:r>
      <w:proofErr w:type="spellStart"/>
      <w:r w:rsidRPr="00FC03B8">
        <w:rPr>
          <w:rFonts w:ascii="Open Sans" w:hAnsi="Open Sans"/>
          <w:color w:val="000000"/>
          <w:sz w:val="20"/>
          <w:szCs w:val="20"/>
          <w:shd w:val="clear" w:color="auto" w:fill="FFFFFF"/>
        </w:rPr>
        <w:t>Wangkanont</w:t>
      </w:r>
      <w:proofErr w:type="spellEnd"/>
      <w:r w:rsidRPr="00FC03B8">
        <w:rPr>
          <w:rFonts w:ascii="Open Sans" w:hAnsi="Open Sans"/>
          <w:color w:val="000000"/>
          <w:sz w:val="20"/>
          <w:szCs w:val="20"/>
          <w:shd w:val="clear" w:color="auto" w:fill="FFFFFF"/>
        </w:rPr>
        <w:t xml:space="preserve">, K., &amp; </w:t>
      </w:r>
      <w:proofErr w:type="spellStart"/>
      <w:r w:rsidRPr="00FC03B8">
        <w:rPr>
          <w:rFonts w:ascii="Open Sans" w:hAnsi="Open Sans"/>
          <w:color w:val="000000"/>
          <w:sz w:val="20"/>
          <w:szCs w:val="20"/>
          <w:shd w:val="clear" w:color="auto" w:fill="FFFFFF"/>
        </w:rPr>
        <w:t>Phoolcharoen</w:t>
      </w:r>
      <w:proofErr w:type="spellEnd"/>
      <w:r w:rsidRPr="00FC03B8">
        <w:rPr>
          <w:rFonts w:ascii="Open Sans" w:hAnsi="Open Sans"/>
          <w:color w:val="000000"/>
          <w:sz w:val="20"/>
          <w:szCs w:val="20"/>
          <w:shd w:val="clear" w:color="auto" w:fill="FFFFFF"/>
        </w:rPr>
        <w:t>, W. (2020). Perspectives on monoclonal antibody therapy as potential therapeutic intervention for Coronavirus disease-19 (COVID-19). Asian Pac J Allergy Immunol, 38(1), 10-18.</w:t>
      </w:r>
    </w:p>
    <w:p w14:paraId="51C5E5B3" w14:textId="77777777" w:rsidR="00324D4F" w:rsidRPr="00FC03B8" w:rsidRDefault="00324D4F" w:rsidP="00324D4F">
      <w:pPr>
        <w:pStyle w:val="ListParagraph"/>
        <w:rPr>
          <w:rFonts w:ascii="Open Sans" w:hAnsi="Open Sans"/>
          <w:color w:val="000000"/>
          <w:sz w:val="20"/>
          <w:szCs w:val="20"/>
          <w:shd w:val="clear" w:color="auto" w:fill="FFFFFF"/>
        </w:rPr>
      </w:pPr>
    </w:p>
    <w:p w14:paraId="3009E98E" w14:textId="77777777" w:rsidR="00324D4F" w:rsidRPr="00FC03B8" w:rsidRDefault="00324D4F" w:rsidP="00324D4F">
      <w:pPr>
        <w:pStyle w:val="ListParagraph"/>
        <w:numPr>
          <w:ilvl w:val="0"/>
          <w:numId w:val="6"/>
        </w:numPr>
        <w:rPr>
          <w:rFonts w:ascii="Open Sans" w:hAnsi="Open Sans"/>
          <w:color w:val="000000"/>
          <w:sz w:val="20"/>
          <w:szCs w:val="20"/>
          <w:shd w:val="clear" w:color="auto" w:fill="FFFFFF"/>
        </w:rPr>
      </w:pPr>
      <w:r w:rsidRPr="00677651">
        <w:rPr>
          <w:rFonts w:ascii="Open Sans" w:hAnsi="Open Sans"/>
          <w:color w:val="000000"/>
          <w:sz w:val="20"/>
          <w:szCs w:val="20"/>
          <w:shd w:val="clear" w:color="auto" w:fill="FFFFFF"/>
        </w:rPr>
        <w:t xml:space="preserve">Tay, M. Z., </w:t>
      </w:r>
      <w:proofErr w:type="spellStart"/>
      <w:r w:rsidRPr="00677651">
        <w:rPr>
          <w:rFonts w:ascii="Open Sans" w:hAnsi="Open Sans"/>
          <w:color w:val="000000"/>
          <w:sz w:val="20"/>
          <w:szCs w:val="20"/>
          <w:shd w:val="clear" w:color="auto" w:fill="FFFFFF"/>
        </w:rPr>
        <w:t>Poh</w:t>
      </w:r>
      <w:proofErr w:type="spellEnd"/>
      <w:r w:rsidRPr="00677651">
        <w:rPr>
          <w:rFonts w:ascii="Open Sans" w:hAnsi="Open Sans"/>
          <w:color w:val="000000"/>
          <w:sz w:val="20"/>
          <w:szCs w:val="20"/>
          <w:shd w:val="clear" w:color="auto" w:fill="FFFFFF"/>
        </w:rPr>
        <w:t xml:space="preserve">, C. M., </w:t>
      </w:r>
      <w:proofErr w:type="spellStart"/>
      <w:r w:rsidRPr="00677651">
        <w:rPr>
          <w:rFonts w:ascii="Open Sans" w:hAnsi="Open Sans"/>
          <w:color w:val="000000"/>
          <w:sz w:val="20"/>
          <w:szCs w:val="20"/>
          <w:shd w:val="clear" w:color="auto" w:fill="FFFFFF"/>
        </w:rPr>
        <w:t>Rénia</w:t>
      </w:r>
      <w:proofErr w:type="spellEnd"/>
      <w:r w:rsidRPr="00677651">
        <w:rPr>
          <w:rFonts w:ascii="Open Sans" w:hAnsi="Open Sans"/>
          <w:color w:val="000000"/>
          <w:sz w:val="20"/>
          <w:szCs w:val="20"/>
          <w:shd w:val="clear" w:color="auto" w:fill="FFFFFF"/>
        </w:rPr>
        <w:t xml:space="preserve">, L., </w:t>
      </w:r>
      <w:proofErr w:type="spellStart"/>
      <w:r w:rsidRPr="00677651">
        <w:rPr>
          <w:rFonts w:ascii="Open Sans" w:hAnsi="Open Sans"/>
          <w:color w:val="000000"/>
          <w:sz w:val="20"/>
          <w:szCs w:val="20"/>
          <w:shd w:val="clear" w:color="auto" w:fill="FFFFFF"/>
        </w:rPr>
        <w:t>MacAry</w:t>
      </w:r>
      <w:proofErr w:type="spellEnd"/>
      <w:r w:rsidRPr="00677651">
        <w:rPr>
          <w:rFonts w:ascii="Open Sans" w:hAnsi="Open Sans"/>
          <w:color w:val="000000"/>
          <w:sz w:val="20"/>
          <w:szCs w:val="20"/>
          <w:shd w:val="clear" w:color="auto" w:fill="FFFFFF"/>
        </w:rPr>
        <w:t xml:space="preserve">, P. A., &amp; Ng, L. F. (2020). The trinity of COVID-19: immunity, </w:t>
      </w:r>
      <w:proofErr w:type="gramStart"/>
      <w:r w:rsidRPr="00677651">
        <w:rPr>
          <w:rFonts w:ascii="Open Sans" w:hAnsi="Open Sans"/>
          <w:color w:val="000000"/>
          <w:sz w:val="20"/>
          <w:szCs w:val="20"/>
          <w:shd w:val="clear" w:color="auto" w:fill="FFFFFF"/>
        </w:rPr>
        <w:t>inflammation</w:t>
      </w:r>
      <w:proofErr w:type="gramEnd"/>
      <w:r w:rsidRPr="00677651">
        <w:rPr>
          <w:rFonts w:ascii="Open Sans" w:hAnsi="Open Sans"/>
          <w:color w:val="000000"/>
          <w:sz w:val="20"/>
          <w:szCs w:val="20"/>
          <w:shd w:val="clear" w:color="auto" w:fill="FFFFFF"/>
        </w:rPr>
        <w:t xml:space="preserve"> and intervention. Nature Reviews Immunology, 1-12.</w:t>
      </w:r>
    </w:p>
    <w:p w14:paraId="0751CB26" w14:textId="05DAE3BE" w:rsidR="008643A5" w:rsidRDefault="008643A5" w:rsidP="00324D4F"/>
    <w:p w14:paraId="395FA945" w14:textId="77777777" w:rsidR="008643A5" w:rsidRDefault="008643A5">
      <w:pPr>
        <w:spacing w:after="160" w:line="259" w:lineRule="auto"/>
      </w:pPr>
      <w:r>
        <w:br w:type="page"/>
      </w:r>
    </w:p>
    <w:p w14:paraId="675A14BF" w14:textId="7FC129A0" w:rsidR="00324D4F" w:rsidRDefault="008643A5" w:rsidP="008643A5">
      <w:pPr>
        <w:pStyle w:val="Heading1"/>
      </w:pPr>
      <w:r w:rsidRPr="008643A5">
        <w:rPr>
          <w:b/>
          <w:bCs/>
          <w:sz w:val="24"/>
          <w:szCs w:val="24"/>
        </w:rPr>
        <w:lastRenderedPageBreak/>
        <w:t>Extension approval</w:t>
      </w:r>
      <w:r w:rsidRPr="008643A5">
        <w:rPr>
          <w:sz w:val="24"/>
          <w:szCs w:val="24"/>
        </w:rPr>
        <w:t>:</w:t>
      </w:r>
    </w:p>
    <w:p w14:paraId="3066CF85" w14:textId="00FC4942" w:rsidR="008643A5" w:rsidRPr="008643A5" w:rsidRDefault="008643A5" w:rsidP="008643A5">
      <w:r>
        <w:rPr>
          <w:noProof/>
        </w:rPr>
        <w:drawing>
          <wp:inline distT="0" distB="0" distL="0" distR="0" wp14:anchorId="061FAB2A" wp14:editId="15F6228F">
            <wp:extent cx="5727700" cy="2844800"/>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7700" cy="2844800"/>
                    </a:xfrm>
                    <a:prstGeom prst="rect">
                      <a:avLst/>
                    </a:prstGeom>
                    <a:noFill/>
                    <a:ln>
                      <a:noFill/>
                    </a:ln>
                  </pic:spPr>
                </pic:pic>
              </a:graphicData>
            </a:graphic>
          </wp:inline>
        </w:drawing>
      </w:r>
    </w:p>
    <w:p w14:paraId="67EB2D1F" w14:textId="77777777" w:rsidR="00324D4F" w:rsidRDefault="00324D4F" w:rsidP="00324D4F">
      <w:pPr>
        <w:pStyle w:val="ListParagraph"/>
      </w:pPr>
    </w:p>
    <w:p w14:paraId="6F03911D" w14:textId="7D582FBF" w:rsidR="005364FE" w:rsidRDefault="008643A5">
      <w:r>
        <w:rPr>
          <w:noProof/>
        </w:rPr>
        <w:drawing>
          <wp:inline distT="0" distB="0" distL="0" distR="0" wp14:anchorId="7F249531" wp14:editId="03A340ED">
            <wp:extent cx="5727700" cy="2626995"/>
            <wp:effectExtent l="0" t="0" r="635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7700" cy="2626995"/>
                    </a:xfrm>
                    <a:prstGeom prst="rect">
                      <a:avLst/>
                    </a:prstGeom>
                    <a:noFill/>
                    <a:ln>
                      <a:noFill/>
                    </a:ln>
                  </pic:spPr>
                </pic:pic>
              </a:graphicData>
            </a:graphic>
          </wp:inline>
        </w:drawing>
      </w:r>
    </w:p>
    <w:sectPr w:rsidR="005364FE" w:rsidSect="000F4FE6">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B2B576" w14:textId="77777777" w:rsidR="006443E5" w:rsidRDefault="006443E5">
      <w:r>
        <w:separator/>
      </w:r>
    </w:p>
  </w:endnote>
  <w:endnote w:type="continuationSeparator" w:id="0">
    <w:p w14:paraId="66B09BC8" w14:textId="77777777" w:rsidR="006443E5" w:rsidRDefault="00644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466D3" w14:textId="77777777" w:rsidR="006443E5" w:rsidRDefault="006443E5">
      <w:r>
        <w:separator/>
      </w:r>
    </w:p>
  </w:footnote>
  <w:footnote w:type="continuationSeparator" w:id="0">
    <w:p w14:paraId="0E09F2A2" w14:textId="77777777" w:rsidR="006443E5" w:rsidRDefault="00644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EE091" w14:textId="21A1C45D" w:rsidR="008550F9" w:rsidRDefault="00324D4F">
    <w:pPr>
      <w:pStyle w:val="Header"/>
    </w:pPr>
    <w:proofErr w:type="gramStart"/>
    <w:r>
      <w:t xml:space="preserve">Zeyad  </w:t>
    </w:r>
    <w:proofErr w:type="spellStart"/>
    <w:r>
      <w:t>El</w:t>
    </w:r>
    <w:proofErr w:type="gramEnd"/>
    <w:r w:rsidR="00865D50">
      <w:t>-</w:t>
    </w:r>
    <w:r>
      <w:t>ashrey</w:t>
    </w:r>
    <w:proofErr w:type="spellEnd"/>
  </w:p>
  <w:p w14:paraId="556A0081" w14:textId="77777777" w:rsidR="00A00744" w:rsidRDefault="00324D4F">
    <w:pPr>
      <w:pStyle w:val="Header"/>
    </w:pPr>
    <w:r>
      <w:t>N10747087</w:t>
    </w:r>
  </w:p>
  <w:p w14:paraId="5EA228EE" w14:textId="77777777" w:rsidR="008550F9" w:rsidRDefault="00324D4F">
    <w:pPr>
      <w:pStyle w:val="Header"/>
    </w:pPr>
    <w:r>
      <w:t xml:space="preserve">Word </w:t>
    </w:r>
    <w:proofErr w:type="gramStart"/>
    <w:r>
      <w:t>count :</w:t>
    </w:r>
    <w:proofErr w:type="gramEnd"/>
    <w:r>
      <w:t xml:space="preserve"> 2512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4793"/>
    <w:multiLevelType w:val="hybridMultilevel"/>
    <w:tmpl w:val="82940064"/>
    <w:lvl w:ilvl="0" w:tplc="58401D3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40E4E"/>
    <w:multiLevelType w:val="hybridMultilevel"/>
    <w:tmpl w:val="28849E06"/>
    <w:lvl w:ilvl="0" w:tplc="58401D3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143773"/>
    <w:multiLevelType w:val="hybridMultilevel"/>
    <w:tmpl w:val="2E86466E"/>
    <w:lvl w:ilvl="0" w:tplc="2714787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A19A0"/>
    <w:multiLevelType w:val="hybridMultilevel"/>
    <w:tmpl w:val="E02A6C22"/>
    <w:lvl w:ilvl="0" w:tplc="55E0F6DC">
      <w:start w:val="1"/>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44DC61F0"/>
    <w:multiLevelType w:val="hybridMultilevel"/>
    <w:tmpl w:val="BC86D89A"/>
    <w:lvl w:ilvl="0" w:tplc="EB8CDC22">
      <w:start w:val="1"/>
      <w:numFmt w:val="decimal"/>
      <w:lvlText w:val="%1."/>
      <w:lvlJc w:val="left"/>
      <w:pPr>
        <w:ind w:left="720" w:hanging="360"/>
      </w:pPr>
      <w:rPr>
        <w:rFonts w:ascii="Open Sans" w:hAnsi="Open Sans"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0C73A4"/>
    <w:multiLevelType w:val="hybridMultilevel"/>
    <w:tmpl w:val="AF5E4540"/>
    <w:lvl w:ilvl="0" w:tplc="49CA442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D4F"/>
    <w:rsid w:val="00324D4F"/>
    <w:rsid w:val="003D5FF9"/>
    <w:rsid w:val="00452D96"/>
    <w:rsid w:val="006443E5"/>
    <w:rsid w:val="00660FBE"/>
    <w:rsid w:val="007E49B3"/>
    <w:rsid w:val="008643A5"/>
    <w:rsid w:val="00865D50"/>
    <w:rsid w:val="009263F8"/>
    <w:rsid w:val="009D7802"/>
    <w:rsid w:val="00C5203D"/>
    <w:rsid w:val="00DA453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AA7B7"/>
  <w15:chartTrackingRefBased/>
  <w15:docId w15:val="{44CBA584-E3D1-4B95-8A91-F9889C20C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D4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24D4F"/>
    <w:pPr>
      <w:keepNext/>
      <w:keepLines/>
      <w:spacing w:before="24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unhideWhenUsed/>
    <w:qFormat/>
    <w:rsid w:val="00324D4F"/>
    <w:pPr>
      <w:keepNext/>
      <w:keepLines/>
      <w:spacing w:before="40"/>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324D4F"/>
    <w:pPr>
      <w:keepNext/>
      <w:keepLines/>
      <w:spacing w:before="40"/>
      <w:outlineLvl w:val="2"/>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D4F"/>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rsid w:val="00324D4F"/>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324D4F"/>
    <w:rPr>
      <w:rFonts w:asciiTheme="majorHAnsi" w:eastAsiaTheme="majorEastAsia" w:hAnsiTheme="majorHAnsi" w:cstheme="majorBidi"/>
      <w:color w:val="000000" w:themeColor="text1"/>
      <w:sz w:val="24"/>
      <w:szCs w:val="24"/>
    </w:rPr>
  </w:style>
  <w:style w:type="table" w:styleId="TableGrid">
    <w:name w:val="Table Grid"/>
    <w:basedOn w:val="TableNormal"/>
    <w:uiPriority w:val="39"/>
    <w:rsid w:val="00324D4F"/>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4D4F"/>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24D4F"/>
    <w:rPr>
      <w:sz w:val="24"/>
      <w:szCs w:val="24"/>
    </w:rPr>
  </w:style>
  <w:style w:type="paragraph" w:styleId="ListParagraph">
    <w:name w:val="List Paragraph"/>
    <w:basedOn w:val="Normal"/>
    <w:uiPriority w:val="34"/>
    <w:qFormat/>
    <w:rsid w:val="00324D4F"/>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324D4F"/>
    <w:pPr>
      <w:spacing w:before="100" w:beforeAutospacing="1" w:after="100" w:afterAutospacing="1"/>
    </w:pPr>
  </w:style>
  <w:style w:type="paragraph" w:styleId="Footer">
    <w:name w:val="footer"/>
    <w:basedOn w:val="Normal"/>
    <w:link w:val="FooterChar"/>
    <w:uiPriority w:val="99"/>
    <w:unhideWhenUsed/>
    <w:rsid w:val="00865D50"/>
    <w:pPr>
      <w:tabs>
        <w:tab w:val="center" w:pos="4513"/>
        <w:tab w:val="right" w:pos="9026"/>
      </w:tabs>
    </w:pPr>
  </w:style>
  <w:style w:type="character" w:customStyle="1" w:styleId="FooterChar">
    <w:name w:val="Footer Char"/>
    <w:basedOn w:val="DefaultParagraphFont"/>
    <w:link w:val="Footer"/>
    <w:uiPriority w:val="99"/>
    <w:rsid w:val="00865D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51767">
      <w:bodyDiv w:val="1"/>
      <w:marLeft w:val="0"/>
      <w:marRight w:val="0"/>
      <w:marTop w:val="0"/>
      <w:marBottom w:val="0"/>
      <w:divBdr>
        <w:top w:val="none" w:sz="0" w:space="0" w:color="auto"/>
        <w:left w:val="none" w:sz="0" w:space="0" w:color="auto"/>
        <w:bottom w:val="none" w:sz="0" w:space="0" w:color="auto"/>
        <w:right w:val="none" w:sz="0" w:space="0" w:color="auto"/>
      </w:divBdr>
    </w:div>
    <w:div w:id="535385785">
      <w:bodyDiv w:val="1"/>
      <w:marLeft w:val="0"/>
      <w:marRight w:val="0"/>
      <w:marTop w:val="0"/>
      <w:marBottom w:val="0"/>
      <w:divBdr>
        <w:top w:val="none" w:sz="0" w:space="0" w:color="auto"/>
        <w:left w:val="none" w:sz="0" w:space="0" w:color="auto"/>
        <w:bottom w:val="none" w:sz="0" w:space="0" w:color="auto"/>
        <w:right w:val="none" w:sz="0" w:space="0" w:color="auto"/>
      </w:divBdr>
    </w:div>
    <w:div w:id="797839709">
      <w:bodyDiv w:val="1"/>
      <w:marLeft w:val="0"/>
      <w:marRight w:val="0"/>
      <w:marTop w:val="0"/>
      <w:marBottom w:val="0"/>
      <w:divBdr>
        <w:top w:val="none" w:sz="0" w:space="0" w:color="auto"/>
        <w:left w:val="none" w:sz="0" w:space="0" w:color="auto"/>
        <w:bottom w:val="none" w:sz="0" w:space="0" w:color="auto"/>
        <w:right w:val="none" w:sz="0" w:space="0" w:color="auto"/>
      </w:divBdr>
    </w:div>
    <w:div w:id="1075972938">
      <w:bodyDiv w:val="1"/>
      <w:marLeft w:val="0"/>
      <w:marRight w:val="0"/>
      <w:marTop w:val="0"/>
      <w:marBottom w:val="0"/>
      <w:divBdr>
        <w:top w:val="none" w:sz="0" w:space="0" w:color="auto"/>
        <w:left w:val="none" w:sz="0" w:space="0" w:color="auto"/>
        <w:bottom w:val="none" w:sz="0" w:space="0" w:color="auto"/>
        <w:right w:val="none" w:sz="0" w:space="0" w:color="auto"/>
      </w:divBdr>
    </w:div>
    <w:div w:id="172001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3049</Words>
  <Characters>17384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Zeyad El-Ashrey</dc:creator>
  <cp:keywords/>
  <dc:description/>
  <cp:lastModifiedBy>Zeyad El-Ashrey</cp:lastModifiedBy>
  <cp:revision>2</cp:revision>
  <dcterms:created xsi:type="dcterms:W3CDTF">2021-04-12T06:40:00Z</dcterms:created>
  <dcterms:modified xsi:type="dcterms:W3CDTF">2021-04-12T06:40:00Z</dcterms:modified>
</cp:coreProperties>
</file>