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FC8ECE" w14:textId="19BE5625" w:rsidR="00853DA6" w:rsidRPr="005666D0" w:rsidRDefault="00960502" w:rsidP="00853DA6">
      <w:pPr>
        <w:jc w:val="center"/>
        <w:rPr>
          <w:b/>
          <w:bCs/>
          <w:sz w:val="24"/>
        </w:rPr>
      </w:pPr>
      <w:r>
        <w:rPr>
          <w:b/>
          <w:bCs/>
          <w:sz w:val="24"/>
        </w:rPr>
        <w:t xml:space="preserve">A </w:t>
      </w:r>
      <w:r w:rsidR="00853DA6" w:rsidRPr="005666D0">
        <w:rPr>
          <w:b/>
          <w:bCs/>
          <w:sz w:val="24"/>
        </w:rPr>
        <w:t xml:space="preserve">New </w:t>
      </w:r>
      <w:r>
        <w:rPr>
          <w:b/>
          <w:bCs/>
          <w:sz w:val="24"/>
        </w:rPr>
        <w:t>Aircraft</w:t>
      </w:r>
      <w:r w:rsidR="00000CEE" w:rsidRPr="005666D0">
        <w:rPr>
          <w:b/>
          <w:bCs/>
          <w:sz w:val="24"/>
        </w:rPr>
        <w:t xml:space="preserve"> </w:t>
      </w:r>
      <w:r w:rsidR="00DB6F1A">
        <w:rPr>
          <w:b/>
          <w:bCs/>
          <w:sz w:val="24"/>
        </w:rPr>
        <w:t>Project</w:t>
      </w:r>
      <w:r w:rsidR="00853DA6" w:rsidRPr="005666D0">
        <w:rPr>
          <w:b/>
          <w:bCs/>
          <w:sz w:val="24"/>
        </w:rPr>
        <w:t xml:space="preserve"> at Boeing, Inc.</w:t>
      </w:r>
    </w:p>
    <w:p w14:paraId="099F72D8" w14:textId="77777777" w:rsidR="00853DA6" w:rsidRDefault="00853DA6" w:rsidP="00853DA6">
      <w:pPr>
        <w:rPr>
          <w:sz w:val="24"/>
        </w:rPr>
      </w:pPr>
    </w:p>
    <w:p w14:paraId="1DE8910E" w14:textId="464642BE" w:rsidR="00853DA6" w:rsidRDefault="00853DA6" w:rsidP="00853DA6">
      <w:pPr>
        <w:rPr>
          <w:sz w:val="24"/>
        </w:rPr>
      </w:pPr>
      <w:r>
        <w:rPr>
          <w:sz w:val="24"/>
        </w:rPr>
        <w:t xml:space="preserve">Boeing announced </w:t>
      </w:r>
      <w:r w:rsidR="00712FA4">
        <w:rPr>
          <w:sz w:val="24"/>
        </w:rPr>
        <w:t xml:space="preserve">the production of a new </w:t>
      </w:r>
      <w:r w:rsidR="00960502">
        <w:rPr>
          <w:sz w:val="24"/>
        </w:rPr>
        <w:t>passenger aircraft</w:t>
      </w:r>
      <w:r w:rsidR="005666D0">
        <w:rPr>
          <w:sz w:val="24"/>
        </w:rPr>
        <w:t xml:space="preserve"> </w:t>
      </w:r>
      <w:r w:rsidR="00D74515">
        <w:rPr>
          <w:sz w:val="24"/>
        </w:rPr>
        <w:t>in the wake of</w:t>
      </w:r>
      <w:r w:rsidR="005666D0">
        <w:rPr>
          <w:sz w:val="24"/>
        </w:rPr>
        <w:t xml:space="preserve"> the Boeing 737 MAX debacle</w:t>
      </w:r>
      <w:r w:rsidR="00712FA4">
        <w:rPr>
          <w:sz w:val="24"/>
        </w:rPr>
        <w:t xml:space="preserve">.  </w:t>
      </w:r>
      <w:r w:rsidR="00000CEE">
        <w:rPr>
          <w:sz w:val="24"/>
        </w:rPr>
        <w:t>The new plan</w:t>
      </w:r>
      <w:r w:rsidR="00B41FEE">
        <w:rPr>
          <w:sz w:val="24"/>
        </w:rPr>
        <w:t xml:space="preserve">e project </w:t>
      </w:r>
      <w:r w:rsidR="00000CEE">
        <w:rPr>
          <w:sz w:val="24"/>
        </w:rPr>
        <w:t>was an enormous undertaking, and m</w:t>
      </w:r>
      <w:r>
        <w:rPr>
          <w:sz w:val="24"/>
        </w:rPr>
        <w:t xml:space="preserve">uch of the preliminary work </w:t>
      </w:r>
      <w:r w:rsidR="00B41FEE">
        <w:rPr>
          <w:sz w:val="24"/>
        </w:rPr>
        <w:t>has already been</w:t>
      </w:r>
      <w:r>
        <w:rPr>
          <w:sz w:val="24"/>
        </w:rPr>
        <w:t xml:space="preserve"> </w:t>
      </w:r>
      <w:r w:rsidR="005D5AFC">
        <w:rPr>
          <w:sz w:val="24"/>
        </w:rPr>
        <w:t>done</w:t>
      </w:r>
      <w:r>
        <w:rPr>
          <w:sz w:val="24"/>
        </w:rPr>
        <w:t xml:space="preserve">.  Research and development </w:t>
      </w:r>
      <w:r w:rsidR="00000CEE">
        <w:rPr>
          <w:sz w:val="24"/>
        </w:rPr>
        <w:t xml:space="preserve">began </w:t>
      </w:r>
      <w:r>
        <w:rPr>
          <w:sz w:val="24"/>
        </w:rPr>
        <w:t>two and a half years earlier</w:t>
      </w:r>
      <w:r w:rsidR="00000CEE">
        <w:rPr>
          <w:sz w:val="24"/>
        </w:rPr>
        <w:t xml:space="preserve"> and cost about </w:t>
      </w:r>
      <w:r>
        <w:rPr>
          <w:sz w:val="24"/>
        </w:rPr>
        <w:t xml:space="preserve">$5 billion.  </w:t>
      </w:r>
      <w:r w:rsidR="00000CEE">
        <w:rPr>
          <w:sz w:val="24"/>
        </w:rPr>
        <w:t>Production facilities and personnel training would require an additional $2 billion</w:t>
      </w:r>
      <w:r w:rsidR="00B41FEE">
        <w:rPr>
          <w:sz w:val="24"/>
        </w:rPr>
        <w:t>,</w:t>
      </w:r>
      <w:r w:rsidR="00000CEE">
        <w:rPr>
          <w:sz w:val="24"/>
        </w:rPr>
        <w:t xml:space="preserve"> and an additional $1.7 billion in working capital would begin in six years</w:t>
      </w:r>
      <w:r w:rsidR="00B41FEE">
        <w:rPr>
          <w:sz w:val="24"/>
        </w:rPr>
        <w:t>.</w:t>
      </w:r>
      <w:r w:rsidR="003420BE">
        <w:rPr>
          <w:sz w:val="24"/>
        </w:rPr>
        <w:t xml:space="preserve"> </w:t>
      </w:r>
      <w:r w:rsidR="00B41FEE">
        <w:rPr>
          <w:sz w:val="24"/>
        </w:rPr>
        <w:t xml:space="preserve">The Exhibit 1 provides profit, depreciation, and capital expenditure projections for the project.  </w:t>
      </w:r>
    </w:p>
    <w:p w14:paraId="7E119A27" w14:textId="77777777" w:rsidR="00853DA6" w:rsidRDefault="00853DA6" w:rsidP="00853DA6">
      <w:pPr>
        <w:rPr>
          <w:sz w:val="24"/>
        </w:rPr>
      </w:pPr>
    </w:p>
    <w:p w14:paraId="0453C2BB" w14:textId="2732AD85" w:rsidR="00853DA6" w:rsidRDefault="003420BE" w:rsidP="003420BE">
      <w:pPr>
        <w:rPr>
          <w:sz w:val="24"/>
        </w:rPr>
      </w:pPr>
      <w:r>
        <w:rPr>
          <w:sz w:val="24"/>
        </w:rPr>
        <w:t>Also, t</w:t>
      </w:r>
      <w:r w:rsidR="00000CEE">
        <w:rPr>
          <w:sz w:val="24"/>
        </w:rPr>
        <w:t xml:space="preserve">he </w:t>
      </w:r>
      <w:r w:rsidR="00F76DC9">
        <w:rPr>
          <w:sz w:val="24"/>
        </w:rPr>
        <w:t>financial analysis team has the following</w:t>
      </w:r>
      <w:r w:rsidR="00000CEE">
        <w:rPr>
          <w:sz w:val="24"/>
        </w:rPr>
        <w:t xml:space="preserve"> data</w:t>
      </w:r>
      <w:r w:rsidR="00F76DC9">
        <w:rPr>
          <w:sz w:val="24"/>
        </w:rPr>
        <w:t xml:space="preserve"> </w:t>
      </w:r>
      <w:r w:rsidR="00000CEE">
        <w:rPr>
          <w:sz w:val="24"/>
        </w:rPr>
        <w:t>for Boeing:</w:t>
      </w:r>
    </w:p>
    <w:p w14:paraId="1C623D74" w14:textId="77777777" w:rsidR="00853DA6" w:rsidRDefault="00853DA6" w:rsidP="00853DA6">
      <w:pPr>
        <w:rPr>
          <w:sz w:val="24"/>
        </w:rPr>
      </w:pPr>
    </w:p>
    <w:p w14:paraId="7FDC437C" w14:textId="721D2886" w:rsidR="00853DA6" w:rsidRDefault="00853DA6" w:rsidP="00853DA6">
      <w:pPr>
        <w:rPr>
          <w:sz w:val="24"/>
        </w:rPr>
      </w:pPr>
      <w:r>
        <w:rPr>
          <w:sz w:val="24"/>
        </w:rPr>
        <w:tab/>
        <w:t>Boeing’s beta</w:t>
      </w:r>
      <w:r>
        <w:rPr>
          <w:sz w:val="24"/>
        </w:rPr>
        <w:tab/>
      </w:r>
      <w:r>
        <w:rPr>
          <w:sz w:val="24"/>
        </w:rPr>
        <w:tab/>
      </w:r>
      <w:r>
        <w:rPr>
          <w:sz w:val="24"/>
        </w:rPr>
        <w:tab/>
      </w:r>
      <w:r>
        <w:rPr>
          <w:sz w:val="24"/>
        </w:rPr>
        <w:tab/>
      </w:r>
      <w:r>
        <w:rPr>
          <w:sz w:val="24"/>
        </w:rPr>
        <w:tab/>
        <w:t>1.</w:t>
      </w:r>
      <w:r w:rsidR="00000CEE">
        <w:rPr>
          <w:sz w:val="24"/>
        </w:rPr>
        <w:t>5</w:t>
      </w:r>
      <w:r>
        <w:rPr>
          <w:sz w:val="24"/>
        </w:rPr>
        <w:t>6</w:t>
      </w:r>
    </w:p>
    <w:p w14:paraId="2A547F0D" w14:textId="069AD5A4" w:rsidR="00000CEE" w:rsidRDefault="00853DA6" w:rsidP="00853DA6">
      <w:pPr>
        <w:rPr>
          <w:sz w:val="24"/>
        </w:rPr>
      </w:pPr>
      <w:r>
        <w:rPr>
          <w:sz w:val="24"/>
        </w:rPr>
        <w:tab/>
        <w:t>Boeing’s market-value debt ratio</w:t>
      </w:r>
      <w:r>
        <w:rPr>
          <w:sz w:val="24"/>
        </w:rPr>
        <w:tab/>
      </w:r>
      <w:r>
        <w:rPr>
          <w:sz w:val="24"/>
        </w:rPr>
        <w:tab/>
        <w:t>0.0</w:t>
      </w:r>
      <w:r w:rsidR="00000CEE">
        <w:rPr>
          <w:sz w:val="24"/>
        </w:rPr>
        <w:t>9</w:t>
      </w:r>
    </w:p>
    <w:p w14:paraId="21BF3FE6" w14:textId="53897F06" w:rsidR="00853DA6" w:rsidRDefault="00853DA6" w:rsidP="00853DA6">
      <w:pPr>
        <w:rPr>
          <w:sz w:val="24"/>
        </w:rPr>
      </w:pPr>
      <w:r>
        <w:rPr>
          <w:sz w:val="24"/>
        </w:rPr>
        <w:tab/>
        <w:t>Boeing’s new issue rate for long-term debt</w:t>
      </w:r>
      <w:r>
        <w:rPr>
          <w:sz w:val="24"/>
        </w:rPr>
        <w:tab/>
      </w:r>
      <w:r w:rsidR="00000CEE">
        <w:rPr>
          <w:sz w:val="24"/>
        </w:rPr>
        <w:t>4</w:t>
      </w:r>
      <w:r>
        <w:rPr>
          <w:sz w:val="24"/>
        </w:rPr>
        <w:t>.75%</w:t>
      </w:r>
    </w:p>
    <w:p w14:paraId="410321BD" w14:textId="1140EB0D" w:rsidR="00853DA6" w:rsidRDefault="00853DA6" w:rsidP="00853DA6">
      <w:pPr>
        <w:rPr>
          <w:sz w:val="24"/>
        </w:rPr>
      </w:pPr>
      <w:r>
        <w:rPr>
          <w:sz w:val="24"/>
        </w:rPr>
        <w:tab/>
        <w:t>Riskless return</w:t>
      </w:r>
      <w:r>
        <w:rPr>
          <w:sz w:val="24"/>
        </w:rPr>
        <w:tab/>
      </w:r>
      <w:r>
        <w:rPr>
          <w:sz w:val="24"/>
        </w:rPr>
        <w:tab/>
      </w:r>
      <w:r>
        <w:rPr>
          <w:sz w:val="24"/>
        </w:rPr>
        <w:tab/>
      </w:r>
      <w:r>
        <w:rPr>
          <w:sz w:val="24"/>
        </w:rPr>
        <w:tab/>
      </w:r>
      <w:r>
        <w:rPr>
          <w:sz w:val="24"/>
        </w:rPr>
        <w:tab/>
      </w:r>
      <w:r w:rsidR="00000CEE">
        <w:rPr>
          <w:sz w:val="24"/>
        </w:rPr>
        <w:t>3</w:t>
      </w:r>
      <w:r>
        <w:rPr>
          <w:sz w:val="24"/>
        </w:rPr>
        <w:t>.75%</w:t>
      </w:r>
    </w:p>
    <w:p w14:paraId="30321891" w14:textId="6C9BCF03" w:rsidR="00853DA6" w:rsidRDefault="00853DA6" w:rsidP="00853DA6">
      <w:pPr>
        <w:rPr>
          <w:sz w:val="24"/>
        </w:rPr>
      </w:pPr>
      <w:r>
        <w:rPr>
          <w:sz w:val="24"/>
        </w:rPr>
        <w:tab/>
        <w:t>Market risk premium</w:t>
      </w:r>
      <w:r>
        <w:rPr>
          <w:sz w:val="24"/>
        </w:rPr>
        <w:tab/>
      </w:r>
      <w:r>
        <w:rPr>
          <w:sz w:val="24"/>
        </w:rPr>
        <w:tab/>
      </w:r>
      <w:r>
        <w:rPr>
          <w:sz w:val="24"/>
        </w:rPr>
        <w:tab/>
      </w:r>
      <w:r>
        <w:rPr>
          <w:sz w:val="24"/>
        </w:rPr>
        <w:tab/>
      </w:r>
      <w:r w:rsidR="00000CEE">
        <w:rPr>
          <w:sz w:val="24"/>
        </w:rPr>
        <w:t>5</w:t>
      </w:r>
      <w:r>
        <w:rPr>
          <w:sz w:val="24"/>
        </w:rPr>
        <w:t>.00%</w:t>
      </w:r>
    </w:p>
    <w:p w14:paraId="0CE54267" w14:textId="13F52DA8" w:rsidR="00853DA6" w:rsidRDefault="00853DA6" w:rsidP="00853DA6">
      <w:pPr>
        <w:rPr>
          <w:sz w:val="24"/>
        </w:rPr>
      </w:pPr>
      <w:r>
        <w:rPr>
          <w:sz w:val="24"/>
        </w:rPr>
        <w:tab/>
        <w:t>Boeing’s marginal income tax rate</w:t>
      </w:r>
      <w:r>
        <w:rPr>
          <w:sz w:val="24"/>
        </w:rPr>
        <w:tab/>
      </w:r>
      <w:r>
        <w:rPr>
          <w:sz w:val="24"/>
        </w:rPr>
        <w:tab/>
      </w:r>
      <w:r w:rsidR="00000CEE">
        <w:rPr>
          <w:sz w:val="24"/>
        </w:rPr>
        <w:t>21</w:t>
      </w:r>
      <w:r>
        <w:rPr>
          <w:sz w:val="24"/>
        </w:rPr>
        <w:t>%</w:t>
      </w:r>
    </w:p>
    <w:p w14:paraId="3FE542CC" w14:textId="594071DC" w:rsidR="003420BE" w:rsidRDefault="003420BE" w:rsidP="00853DA6">
      <w:pPr>
        <w:rPr>
          <w:sz w:val="24"/>
        </w:rPr>
      </w:pPr>
    </w:p>
    <w:p w14:paraId="185CF864" w14:textId="3E183784" w:rsidR="003420BE" w:rsidRDefault="003420BE" w:rsidP="00853DA6">
      <w:pPr>
        <w:rPr>
          <w:sz w:val="24"/>
        </w:rPr>
      </w:pPr>
      <w:r>
        <w:rPr>
          <w:sz w:val="24"/>
        </w:rPr>
        <w:t>Please answer the following questions:</w:t>
      </w:r>
    </w:p>
    <w:p w14:paraId="421685B7" w14:textId="7514913F" w:rsidR="003420BE" w:rsidRDefault="003420BE" w:rsidP="00853DA6">
      <w:pPr>
        <w:rPr>
          <w:sz w:val="24"/>
        </w:rPr>
      </w:pPr>
    </w:p>
    <w:p w14:paraId="64B3B24B" w14:textId="73BEB7AE" w:rsidR="00B41FEE" w:rsidRDefault="00B41FEE" w:rsidP="003420BE">
      <w:pPr>
        <w:pStyle w:val="ListParagraph"/>
        <w:numPr>
          <w:ilvl w:val="0"/>
          <w:numId w:val="1"/>
        </w:numPr>
        <w:rPr>
          <w:sz w:val="24"/>
        </w:rPr>
      </w:pPr>
      <w:r>
        <w:rPr>
          <w:sz w:val="24"/>
        </w:rPr>
        <w:t>What are the after</w:t>
      </w:r>
      <w:r w:rsidR="00C32000">
        <w:rPr>
          <w:sz w:val="24"/>
        </w:rPr>
        <w:t>-</w:t>
      </w:r>
      <w:r>
        <w:rPr>
          <w:sz w:val="24"/>
        </w:rPr>
        <w:t>tax cash flows for the project?</w:t>
      </w:r>
    </w:p>
    <w:p w14:paraId="50C85577" w14:textId="4ACAEA60" w:rsidR="003420BE" w:rsidRDefault="003420BE" w:rsidP="003420BE">
      <w:pPr>
        <w:pStyle w:val="ListParagraph"/>
        <w:numPr>
          <w:ilvl w:val="0"/>
          <w:numId w:val="1"/>
        </w:numPr>
        <w:rPr>
          <w:sz w:val="24"/>
        </w:rPr>
      </w:pPr>
      <w:r>
        <w:rPr>
          <w:sz w:val="24"/>
        </w:rPr>
        <w:t xml:space="preserve">What </w:t>
      </w:r>
      <w:proofErr w:type="gramStart"/>
      <w:r w:rsidR="00ED5A82">
        <w:rPr>
          <w:sz w:val="24"/>
        </w:rPr>
        <w:t>are</w:t>
      </w:r>
      <w:proofErr w:type="gramEnd"/>
      <w:r w:rsidR="003D38DE">
        <w:rPr>
          <w:sz w:val="24"/>
        </w:rPr>
        <w:t xml:space="preserve"> the cost of equity capital and</w:t>
      </w:r>
      <w:r>
        <w:rPr>
          <w:sz w:val="24"/>
        </w:rPr>
        <w:t xml:space="preserve"> the weighted average cost of capital (WACC) for Boeing?</w:t>
      </w:r>
    </w:p>
    <w:p w14:paraId="311520F0" w14:textId="1EEA646E" w:rsidR="003420BE" w:rsidRDefault="00072B1F" w:rsidP="003420BE">
      <w:pPr>
        <w:pStyle w:val="ListParagraph"/>
        <w:numPr>
          <w:ilvl w:val="0"/>
          <w:numId w:val="1"/>
        </w:numPr>
        <w:rPr>
          <w:sz w:val="24"/>
        </w:rPr>
      </w:pPr>
      <w:r>
        <w:rPr>
          <w:sz w:val="24"/>
        </w:rPr>
        <w:t>What are</w:t>
      </w:r>
      <w:r w:rsidR="003420BE">
        <w:rPr>
          <w:sz w:val="24"/>
        </w:rPr>
        <w:t xml:space="preserve"> the NPV, IRR, MIRR, payback period, and discounted payback period for Boeing</w:t>
      </w:r>
      <w:r>
        <w:rPr>
          <w:sz w:val="24"/>
        </w:rPr>
        <w:t>'</w:t>
      </w:r>
      <w:r w:rsidR="003420BE">
        <w:rPr>
          <w:sz w:val="24"/>
        </w:rPr>
        <w:t>s new plane</w:t>
      </w:r>
      <w:r>
        <w:rPr>
          <w:sz w:val="24"/>
        </w:rPr>
        <w:t>?</w:t>
      </w:r>
    </w:p>
    <w:p w14:paraId="20A8E588" w14:textId="73F73A55" w:rsidR="003420BE" w:rsidRDefault="001062C9" w:rsidP="003420BE">
      <w:pPr>
        <w:pStyle w:val="ListParagraph"/>
        <w:numPr>
          <w:ilvl w:val="0"/>
          <w:numId w:val="1"/>
        </w:numPr>
        <w:rPr>
          <w:sz w:val="24"/>
        </w:rPr>
      </w:pPr>
      <w:r>
        <w:rPr>
          <w:sz w:val="24"/>
        </w:rPr>
        <w:t xml:space="preserve">Construct an NPV profile </w:t>
      </w:r>
      <w:r w:rsidR="003F437C">
        <w:rPr>
          <w:sz w:val="24"/>
        </w:rPr>
        <w:t>like</w:t>
      </w:r>
      <w:r>
        <w:rPr>
          <w:sz w:val="24"/>
        </w:rPr>
        <w:t xml:space="preserve"> Figure 9-3 in the textbook, including titles for the axes and the </w:t>
      </w:r>
      <w:r w:rsidR="00072B1F">
        <w:rPr>
          <w:sz w:val="24"/>
        </w:rPr>
        <w:t>graph's name</w:t>
      </w:r>
      <w:r>
        <w:rPr>
          <w:sz w:val="24"/>
        </w:rPr>
        <w:t>.</w:t>
      </w:r>
    </w:p>
    <w:p w14:paraId="70476A5A" w14:textId="20BE2842" w:rsidR="003420BE" w:rsidRDefault="00C57F44" w:rsidP="003420BE">
      <w:pPr>
        <w:pStyle w:val="ListParagraph"/>
        <w:numPr>
          <w:ilvl w:val="0"/>
          <w:numId w:val="1"/>
        </w:numPr>
        <w:rPr>
          <w:sz w:val="24"/>
        </w:rPr>
      </w:pPr>
      <w:r>
        <w:rPr>
          <w:sz w:val="24"/>
        </w:rPr>
        <w:t>Based on</w:t>
      </w:r>
      <w:r w:rsidR="003420BE">
        <w:rPr>
          <w:sz w:val="24"/>
        </w:rPr>
        <w:t xml:space="preserve"> your analysis in #2</w:t>
      </w:r>
      <w:r w:rsidR="001062C9">
        <w:rPr>
          <w:sz w:val="24"/>
        </w:rPr>
        <w:t xml:space="preserve"> and #3, would you undertake the plane project?  Why?</w:t>
      </w:r>
    </w:p>
    <w:p w14:paraId="3A1B3FD2" w14:textId="5C4F9D4C" w:rsidR="00F76DC9" w:rsidRDefault="00F76DC9" w:rsidP="00F76DC9">
      <w:pPr>
        <w:rPr>
          <w:sz w:val="24"/>
        </w:rPr>
      </w:pPr>
    </w:p>
    <w:p w14:paraId="49D41044" w14:textId="2E286368" w:rsidR="004566E0" w:rsidRDefault="00EC30FB" w:rsidP="004566E0">
      <w:pPr>
        <w:rPr>
          <w:sz w:val="24"/>
        </w:rPr>
      </w:pPr>
      <w:r w:rsidRPr="00EC30FB">
        <w:rPr>
          <w:sz w:val="24"/>
          <w:u w:val="single"/>
        </w:rPr>
        <w:t>Complete the</w:t>
      </w:r>
      <w:r w:rsidR="004566E0" w:rsidRPr="00EC30FB">
        <w:rPr>
          <w:sz w:val="24"/>
          <w:u w:val="single"/>
        </w:rPr>
        <w:t xml:space="preserve"> </w:t>
      </w:r>
      <w:r w:rsidR="004566E0" w:rsidRPr="00EC30FB">
        <w:rPr>
          <w:b/>
          <w:bCs/>
          <w:sz w:val="24"/>
          <w:u w:val="single"/>
        </w:rPr>
        <w:t xml:space="preserve">Excel worksheet </w:t>
      </w:r>
      <w:r w:rsidRPr="00EC30FB">
        <w:rPr>
          <w:b/>
          <w:bCs/>
          <w:sz w:val="24"/>
          <w:u w:val="single"/>
        </w:rPr>
        <w:t>template</w:t>
      </w:r>
      <w:r w:rsidRPr="00EC30FB">
        <w:rPr>
          <w:sz w:val="24"/>
          <w:u w:val="single"/>
        </w:rPr>
        <w:t xml:space="preserve"> (on Canvas) </w:t>
      </w:r>
      <w:r w:rsidR="004566E0" w:rsidRPr="00EC30FB">
        <w:rPr>
          <w:sz w:val="24"/>
          <w:u w:val="single"/>
        </w:rPr>
        <w:t xml:space="preserve">to </w:t>
      </w:r>
      <w:r w:rsidRPr="00EC30FB">
        <w:rPr>
          <w:sz w:val="24"/>
          <w:u w:val="single"/>
        </w:rPr>
        <w:t>answer questions</w:t>
      </w:r>
      <w:r w:rsidR="004566E0" w:rsidRPr="00EC30FB">
        <w:rPr>
          <w:sz w:val="24"/>
          <w:u w:val="single"/>
        </w:rPr>
        <w:t xml:space="preserve"> #1 - #4</w:t>
      </w:r>
      <w:r w:rsidR="004566E0">
        <w:rPr>
          <w:sz w:val="24"/>
        </w:rPr>
        <w:t xml:space="preserve">.  Show all calculations in Excel using the built-in arithmetic and financial function formulas.  No credit will be given for </w:t>
      </w:r>
      <w:r w:rsidR="003D38DE">
        <w:rPr>
          <w:sz w:val="24"/>
        </w:rPr>
        <w:t>mathematical calculations not done</w:t>
      </w:r>
      <w:r w:rsidR="004566E0">
        <w:rPr>
          <w:sz w:val="24"/>
        </w:rPr>
        <w:t xml:space="preserve"> in the Excel worksheet.  Save your file in .xlsx format with </w:t>
      </w:r>
      <w:r w:rsidR="003D38DE">
        <w:rPr>
          <w:sz w:val="24"/>
        </w:rPr>
        <w:t xml:space="preserve">the file name: </w:t>
      </w:r>
      <w:r w:rsidR="004566E0">
        <w:rPr>
          <w:sz w:val="24"/>
        </w:rPr>
        <w:t>last name, first name initial, and the assignment (Boeing). (</w:t>
      </w:r>
      <w:proofErr w:type="spellStart"/>
      <w:r w:rsidR="004566E0">
        <w:rPr>
          <w:sz w:val="24"/>
        </w:rPr>
        <w:t>eg.</w:t>
      </w:r>
      <w:proofErr w:type="spellEnd"/>
      <w:r w:rsidR="004566E0">
        <w:rPr>
          <w:sz w:val="24"/>
        </w:rPr>
        <w:t xml:space="preserve"> Winkler D Boeing)</w:t>
      </w:r>
    </w:p>
    <w:p w14:paraId="53FC874C" w14:textId="77777777" w:rsidR="004566E0" w:rsidRDefault="004566E0" w:rsidP="004566E0">
      <w:pPr>
        <w:rPr>
          <w:sz w:val="24"/>
        </w:rPr>
      </w:pPr>
    </w:p>
    <w:p w14:paraId="5C6ED0D0" w14:textId="67340D46" w:rsidR="004566E0" w:rsidRDefault="003D38DE" w:rsidP="00F76DC9">
      <w:pPr>
        <w:rPr>
          <w:sz w:val="24"/>
        </w:rPr>
      </w:pPr>
      <w:r w:rsidRPr="00EC30FB">
        <w:rPr>
          <w:sz w:val="24"/>
          <w:u w:val="single"/>
        </w:rPr>
        <w:t xml:space="preserve">Please answer questions #1 - #5 in a </w:t>
      </w:r>
      <w:r w:rsidRPr="00EC30FB">
        <w:rPr>
          <w:b/>
          <w:bCs/>
          <w:sz w:val="24"/>
          <w:u w:val="single"/>
        </w:rPr>
        <w:t>Microsoft Word document</w:t>
      </w:r>
      <w:r w:rsidRPr="00EC30FB">
        <w:rPr>
          <w:sz w:val="24"/>
          <w:u w:val="single"/>
        </w:rPr>
        <w:t xml:space="preserve"> when you have completed your Excel workshee</w:t>
      </w:r>
      <w:r w:rsidR="00B41FEE" w:rsidRPr="00EC30FB">
        <w:rPr>
          <w:sz w:val="24"/>
          <w:u w:val="single"/>
        </w:rPr>
        <w:t>t</w:t>
      </w:r>
      <w:r w:rsidR="004566E0">
        <w:rPr>
          <w:sz w:val="24"/>
        </w:rPr>
        <w:t>.  The length should</w:t>
      </w:r>
      <w:r w:rsidR="00B41FEE">
        <w:rPr>
          <w:sz w:val="24"/>
        </w:rPr>
        <w:t xml:space="preserve"> not exceed </w:t>
      </w:r>
      <w:r w:rsidR="00BF35A3">
        <w:rPr>
          <w:sz w:val="24"/>
        </w:rPr>
        <w:t>THREE</w:t>
      </w:r>
      <w:r w:rsidR="00B41FEE">
        <w:rPr>
          <w:sz w:val="24"/>
        </w:rPr>
        <w:t xml:space="preserve"> pages</w:t>
      </w:r>
      <w:r w:rsidR="004566E0">
        <w:rPr>
          <w:sz w:val="24"/>
        </w:rPr>
        <w:t xml:space="preserve">.  Please do not include a cover page.  Place your name, course and section number, and date at the top of the page.  Be sure to show your cash flow and calculations in this document (the Excel formula function will work).  </w:t>
      </w:r>
      <w:r w:rsidR="004566E0" w:rsidRPr="00AB4126">
        <w:rPr>
          <w:sz w:val="24"/>
          <w:u w:val="single"/>
        </w:rPr>
        <w:t>You may cut-and-paste from your Excel worksheet</w:t>
      </w:r>
      <w:r w:rsidR="00AB4126" w:rsidRPr="00AB4126">
        <w:rPr>
          <w:sz w:val="24"/>
          <w:u w:val="single"/>
        </w:rPr>
        <w:t xml:space="preserve"> but be sure to show your calculations</w:t>
      </w:r>
      <w:r w:rsidR="004566E0" w:rsidRPr="00AB4126">
        <w:rPr>
          <w:sz w:val="24"/>
          <w:u w:val="single"/>
        </w:rPr>
        <w:t>.</w:t>
      </w:r>
      <w:r w:rsidRPr="00AB4126">
        <w:rPr>
          <w:sz w:val="24"/>
          <w:u w:val="single"/>
        </w:rPr>
        <w:t xml:space="preserve">  </w:t>
      </w:r>
      <w:r w:rsidR="00AB4126" w:rsidRPr="00AB4126">
        <w:rPr>
          <w:sz w:val="24"/>
          <w:u w:val="single"/>
        </w:rPr>
        <w:t>Please show your numbers instead of cell references in your Word file</w:t>
      </w:r>
      <w:r w:rsidR="00AB4126">
        <w:rPr>
          <w:sz w:val="24"/>
        </w:rPr>
        <w:t xml:space="preserve">.  </w:t>
      </w:r>
      <w:r>
        <w:rPr>
          <w:sz w:val="24"/>
        </w:rPr>
        <w:t>Save your file in .docx format with the file name: last name, first name initial, and the assignment (Boeing). (</w:t>
      </w:r>
      <w:proofErr w:type="spellStart"/>
      <w:r>
        <w:rPr>
          <w:sz w:val="24"/>
        </w:rPr>
        <w:t>eg.</w:t>
      </w:r>
      <w:proofErr w:type="spellEnd"/>
      <w:r>
        <w:rPr>
          <w:sz w:val="24"/>
        </w:rPr>
        <w:t xml:space="preserve"> Winkler D Boeing)</w:t>
      </w:r>
    </w:p>
    <w:p w14:paraId="154A474F" w14:textId="77777777" w:rsidR="004566E0" w:rsidRDefault="004566E0" w:rsidP="00F76DC9">
      <w:pPr>
        <w:rPr>
          <w:sz w:val="24"/>
        </w:rPr>
      </w:pPr>
    </w:p>
    <w:p w14:paraId="6CC05255" w14:textId="39C84431" w:rsidR="00853DA6" w:rsidRPr="00072B1F" w:rsidRDefault="00F76DC9" w:rsidP="00072B1F">
      <w:pPr>
        <w:rPr>
          <w:b/>
          <w:bCs/>
          <w:sz w:val="24"/>
        </w:rPr>
      </w:pPr>
      <w:r>
        <w:rPr>
          <w:sz w:val="24"/>
        </w:rPr>
        <w:t xml:space="preserve">When you have completed the assignment, save your </w:t>
      </w:r>
      <w:r w:rsidR="004566E0">
        <w:rPr>
          <w:sz w:val="24"/>
        </w:rPr>
        <w:t xml:space="preserve">Word file in .docx format and your Excel </w:t>
      </w:r>
      <w:r>
        <w:rPr>
          <w:sz w:val="24"/>
        </w:rPr>
        <w:t>file in .xlsx format</w:t>
      </w:r>
      <w:r w:rsidR="003D38DE">
        <w:rPr>
          <w:sz w:val="24"/>
        </w:rPr>
        <w:t>.  U</w:t>
      </w:r>
      <w:r>
        <w:rPr>
          <w:sz w:val="24"/>
        </w:rPr>
        <w:t xml:space="preserve">pload </w:t>
      </w:r>
      <w:r w:rsidR="003D38DE">
        <w:rPr>
          <w:sz w:val="24"/>
        </w:rPr>
        <w:t>both</w:t>
      </w:r>
      <w:r>
        <w:rPr>
          <w:sz w:val="24"/>
        </w:rPr>
        <w:t xml:space="preserve"> </w:t>
      </w:r>
      <w:r w:rsidR="003D38DE">
        <w:rPr>
          <w:sz w:val="24"/>
        </w:rPr>
        <w:t>to</w:t>
      </w:r>
      <w:r>
        <w:rPr>
          <w:sz w:val="24"/>
        </w:rPr>
        <w:t xml:space="preserve"> the </w:t>
      </w:r>
      <w:r w:rsidR="003D38DE">
        <w:rPr>
          <w:sz w:val="24"/>
        </w:rPr>
        <w:t xml:space="preserve">Boeing </w:t>
      </w:r>
      <w:r>
        <w:rPr>
          <w:sz w:val="24"/>
        </w:rPr>
        <w:t xml:space="preserve">Case assignment.  </w:t>
      </w:r>
      <w:r w:rsidR="00C32000" w:rsidRPr="00072B1F">
        <w:rPr>
          <w:sz w:val="24"/>
          <w:u w:val="single"/>
        </w:rPr>
        <w:t>Grading is based on content</w:t>
      </w:r>
      <w:r w:rsidR="00072B1F">
        <w:rPr>
          <w:sz w:val="24"/>
          <w:u w:val="single"/>
        </w:rPr>
        <w:t xml:space="preserve"> </w:t>
      </w:r>
      <w:r w:rsidR="00072B1F">
        <w:rPr>
          <w:sz w:val="24"/>
          <w:u w:val="single"/>
        </w:rPr>
        <w:lastRenderedPageBreak/>
        <w:t>and</w:t>
      </w:r>
      <w:r w:rsidR="00FD574F" w:rsidRPr="00072B1F">
        <w:rPr>
          <w:sz w:val="24"/>
          <w:u w:val="single"/>
        </w:rPr>
        <w:t xml:space="preserve"> </w:t>
      </w:r>
      <w:r w:rsidR="00072B1F" w:rsidRPr="00072B1F">
        <w:rPr>
          <w:sz w:val="24"/>
          <w:u w:val="single"/>
        </w:rPr>
        <w:t xml:space="preserve">following instructions, </w:t>
      </w:r>
      <w:r w:rsidR="00FD574F" w:rsidRPr="00072B1F">
        <w:rPr>
          <w:sz w:val="24"/>
          <w:u w:val="single"/>
        </w:rPr>
        <w:t>spelling, grammar, punctuation, organization, and presentation</w:t>
      </w:r>
      <w:r w:rsidR="00FD574F">
        <w:rPr>
          <w:sz w:val="24"/>
        </w:rPr>
        <w:t>.</w:t>
      </w:r>
      <w:r w:rsidR="002C5E28">
        <w:rPr>
          <w:sz w:val="24"/>
        </w:rPr>
        <w:t xml:space="preserve">  </w:t>
      </w:r>
      <w:r w:rsidR="002C5E28" w:rsidRPr="002C5E28">
        <w:rPr>
          <w:b/>
          <w:bCs/>
          <w:sz w:val="24"/>
        </w:rPr>
        <w:t>The assignment is due Tuesday, April 20, 2021</w:t>
      </w:r>
      <w:r w:rsidR="00072B1F">
        <w:rPr>
          <w:sz w:val="24"/>
        </w:rPr>
        <w:t xml:space="preserve"> as shown in the syllabus</w:t>
      </w:r>
      <w:r w:rsidR="002C5E28" w:rsidRPr="002C5E28">
        <w:rPr>
          <w:b/>
          <w:bCs/>
          <w:sz w:val="24"/>
        </w:rPr>
        <w:t>.</w:t>
      </w:r>
    </w:p>
    <w:p w14:paraId="292367B0" w14:textId="38E1621A" w:rsidR="00853DA6" w:rsidRDefault="00853DA6" w:rsidP="003D38DE">
      <w:pPr>
        <w:overflowPunct/>
        <w:autoSpaceDE/>
        <w:autoSpaceDN/>
        <w:adjustRightInd/>
        <w:spacing w:after="160" w:line="259" w:lineRule="auto"/>
        <w:jc w:val="center"/>
        <w:textAlignment w:val="auto"/>
        <w:rPr>
          <w:b/>
          <w:sz w:val="24"/>
          <w:u w:val="single"/>
        </w:rPr>
      </w:pPr>
      <w:r>
        <w:rPr>
          <w:b/>
          <w:sz w:val="24"/>
          <w:u w:val="single"/>
        </w:rPr>
        <w:br w:type="page"/>
      </w:r>
      <w:r w:rsidR="005302C8">
        <w:rPr>
          <w:b/>
          <w:sz w:val="24"/>
          <w:u w:val="single"/>
        </w:rPr>
        <w:lastRenderedPageBreak/>
        <w:t xml:space="preserve">Exhibit 1. </w:t>
      </w:r>
      <w:r w:rsidR="00000CEE">
        <w:rPr>
          <w:b/>
          <w:sz w:val="24"/>
          <w:u w:val="single"/>
        </w:rPr>
        <w:t>Cash Flow Projections for Boeing</w:t>
      </w:r>
      <w:r w:rsidR="00072B1F">
        <w:rPr>
          <w:b/>
          <w:sz w:val="24"/>
          <w:u w:val="single"/>
        </w:rPr>
        <w:t>'</w:t>
      </w:r>
      <w:r w:rsidR="00000CEE">
        <w:rPr>
          <w:b/>
          <w:sz w:val="24"/>
          <w:u w:val="single"/>
        </w:rPr>
        <w:t>s New Plan</w:t>
      </w:r>
      <w:r w:rsidR="00DD30CA">
        <w:rPr>
          <w:b/>
          <w:sz w:val="24"/>
          <w:u w:val="single"/>
        </w:rPr>
        <w:t>e</w:t>
      </w:r>
    </w:p>
    <w:p w14:paraId="4E4D987D" w14:textId="77777777" w:rsidR="00853DA6" w:rsidRDefault="00853DA6" w:rsidP="00853DA6">
      <w:pPr>
        <w:jc w:val="center"/>
        <w:rPr>
          <w:b/>
          <w:sz w:val="24"/>
        </w:rPr>
      </w:pPr>
      <w:r>
        <w:rPr>
          <w:b/>
          <w:sz w:val="24"/>
        </w:rPr>
        <w:t>(Dollars in millions)</w:t>
      </w:r>
    </w:p>
    <w:p w14:paraId="11DFCD2D" w14:textId="77777777" w:rsidR="00853DA6" w:rsidRDefault="00853DA6" w:rsidP="00853DA6">
      <w:pPr>
        <w:rPr>
          <w:b/>
          <w:sz w:val="24"/>
        </w:rPr>
      </w:pPr>
    </w:p>
    <w:tbl>
      <w:tblPr>
        <w:tblW w:w="0" w:type="auto"/>
        <w:tblLayout w:type="fixed"/>
        <w:tblLook w:val="0000" w:firstRow="0" w:lastRow="0" w:firstColumn="0" w:lastColumn="0" w:noHBand="0" w:noVBand="0"/>
      </w:tblPr>
      <w:tblGrid>
        <w:gridCol w:w="1849"/>
        <w:gridCol w:w="2336"/>
        <w:gridCol w:w="2474"/>
        <w:gridCol w:w="2611"/>
      </w:tblGrid>
      <w:tr w:rsidR="00853DA6" w:rsidRPr="00960502" w14:paraId="6A6A8010" w14:textId="77777777" w:rsidTr="00853DA6">
        <w:trPr>
          <w:trHeight w:val="451"/>
        </w:trPr>
        <w:tc>
          <w:tcPr>
            <w:tcW w:w="1849" w:type="dxa"/>
            <w:tcBorders>
              <w:top w:val="single" w:sz="12" w:space="0" w:color="auto"/>
              <w:left w:val="nil"/>
              <w:bottom w:val="single" w:sz="6" w:space="0" w:color="auto"/>
              <w:right w:val="nil"/>
            </w:tcBorders>
          </w:tcPr>
          <w:p w14:paraId="51CF020D" w14:textId="77777777" w:rsidR="00853DA6" w:rsidRPr="00960502" w:rsidRDefault="00853DA6" w:rsidP="00D313E9">
            <w:pPr>
              <w:rPr>
                <w:b/>
                <w:sz w:val="22"/>
                <w:szCs w:val="22"/>
              </w:rPr>
            </w:pPr>
          </w:p>
          <w:p w14:paraId="0D8E8A3D" w14:textId="77777777" w:rsidR="00853DA6" w:rsidRPr="00960502" w:rsidRDefault="00853DA6" w:rsidP="00D313E9">
            <w:pPr>
              <w:ind w:left="180"/>
              <w:rPr>
                <w:b/>
                <w:sz w:val="22"/>
                <w:szCs w:val="22"/>
              </w:rPr>
            </w:pPr>
            <w:r w:rsidRPr="00960502">
              <w:rPr>
                <w:b/>
                <w:sz w:val="22"/>
                <w:szCs w:val="22"/>
              </w:rPr>
              <w:t>Year</w:t>
            </w:r>
          </w:p>
        </w:tc>
        <w:tc>
          <w:tcPr>
            <w:tcW w:w="2336" w:type="dxa"/>
            <w:tcBorders>
              <w:top w:val="single" w:sz="12" w:space="0" w:color="auto"/>
              <w:left w:val="nil"/>
              <w:bottom w:val="single" w:sz="6" w:space="0" w:color="auto"/>
              <w:right w:val="nil"/>
            </w:tcBorders>
          </w:tcPr>
          <w:p w14:paraId="3059EDA6" w14:textId="77777777" w:rsidR="00853DA6" w:rsidRPr="00960502" w:rsidRDefault="00853DA6" w:rsidP="00D313E9">
            <w:pPr>
              <w:jc w:val="center"/>
              <w:rPr>
                <w:b/>
                <w:sz w:val="22"/>
                <w:szCs w:val="22"/>
              </w:rPr>
            </w:pPr>
            <w:r w:rsidRPr="00960502">
              <w:rPr>
                <w:b/>
                <w:sz w:val="22"/>
                <w:szCs w:val="22"/>
              </w:rPr>
              <w:t>After-Tax</w:t>
            </w:r>
          </w:p>
          <w:p w14:paraId="04FEC895" w14:textId="39DF3A33" w:rsidR="00853DA6" w:rsidRPr="00960502" w:rsidRDefault="00853DA6" w:rsidP="00D313E9">
            <w:pPr>
              <w:jc w:val="center"/>
              <w:rPr>
                <w:b/>
                <w:sz w:val="22"/>
                <w:szCs w:val="22"/>
              </w:rPr>
            </w:pPr>
            <w:proofErr w:type="spellStart"/>
            <w:r w:rsidRPr="00960502">
              <w:rPr>
                <w:b/>
                <w:sz w:val="22"/>
                <w:szCs w:val="22"/>
              </w:rPr>
              <w:t>Profit</w:t>
            </w:r>
            <w:r w:rsidR="00B41FEE" w:rsidRPr="00B41FEE">
              <w:rPr>
                <w:b/>
                <w:sz w:val="28"/>
                <w:szCs w:val="28"/>
                <w:vertAlign w:val="superscript"/>
              </w:rPr>
              <w:t>a</w:t>
            </w:r>
            <w:proofErr w:type="spellEnd"/>
          </w:p>
        </w:tc>
        <w:tc>
          <w:tcPr>
            <w:tcW w:w="2474" w:type="dxa"/>
            <w:tcBorders>
              <w:top w:val="single" w:sz="12" w:space="0" w:color="auto"/>
              <w:left w:val="nil"/>
              <w:bottom w:val="single" w:sz="6" w:space="0" w:color="auto"/>
              <w:right w:val="nil"/>
            </w:tcBorders>
          </w:tcPr>
          <w:p w14:paraId="3D61B659" w14:textId="77777777" w:rsidR="00853DA6" w:rsidRPr="00960502" w:rsidRDefault="00853DA6" w:rsidP="00D313E9">
            <w:pPr>
              <w:jc w:val="center"/>
              <w:rPr>
                <w:b/>
                <w:sz w:val="22"/>
                <w:szCs w:val="22"/>
              </w:rPr>
            </w:pPr>
          </w:p>
          <w:p w14:paraId="689D5357" w14:textId="77777777" w:rsidR="00853DA6" w:rsidRPr="00960502" w:rsidRDefault="00853DA6" w:rsidP="00D313E9">
            <w:pPr>
              <w:jc w:val="center"/>
              <w:rPr>
                <w:b/>
                <w:sz w:val="22"/>
                <w:szCs w:val="22"/>
              </w:rPr>
            </w:pPr>
            <w:r w:rsidRPr="00960502">
              <w:rPr>
                <w:b/>
                <w:sz w:val="22"/>
                <w:szCs w:val="22"/>
              </w:rPr>
              <w:t>Depreciation</w:t>
            </w:r>
          </w:p>
        </w:tc>
        <w:tc>
          <w:tcPr>
            <w:tcW w:w="2611" w:type="dxa"/>
            <w:tcBorders>
              <w:top w:val="single" w:sz="12" w:space="0" w:color="auto"/>
              <w:left w:val="nil"/>
              <w:bottom w:val="single" w:sz="6" w:space="0" w:color="auto"/>
              <w:right w:val="nil"/>
            </w:tcBorders>
          </w:tcPr>
          <w:p w14:paraId="769316BB" w14:textId="77777777" w:rsidR="00853DA6" w:rsidRPr="00960502" w:rsidRDefault="00853DA6" w:rsidP="00960502">
            <w:pPr>
              <w:jc w:val="center"/>
              <w:rPr>
                <w:b/>
                <w:sz w:val="22"/>
                <w:szCs w:val="22"/>
              </w:rPr>
            </w:pPr>
            <w:r w:rsidRPr="00960502">
              <w:rPr>
                <w:b/>
                <w:sz w:val="22"/>
                <w:szCs w:val="22"/>
              </w:rPr>
              <w:t>Capital</w:t>
            </w:r>
          </w:p>
          <w:p w14:paraId="03DBF3E1" w14:textId="7A023FF3" w:rsidR="00853DA6" w:rsidRPr="00960502" w:rsidRDefault="00853DA6" w:rsidP="00960502">
            <w:pPr>
              <w:jc w:val="center"/>
              <w:rPr>
                <w:b/>
                <w:sz w:val="22"/>
                <w:szCs w:val="22"/>
              </w:rPr>
            </w:pPr>
            <w:proofErr w:type="spellStart"/>
            <w:r w:rsidRPr="00960502">
              <w:rPr>
                <w:b/>
                <w:sz w:val="22"/>
                <w:szCs w:val="22"/>
              </w:rPr>
              <w:t>Expenditures</w:t>
            </w:r>
            <w:r w:rsidR="00B41FEE" w:rsidRPr="00B41FEE">
              <w:rPr>
                <w:b/>
                <w:sz w:val="28"/>
                <w:szCs w:val="28"/>
                <w:vertAlign w:val="superscript"/>
              </w:rPr>
              <w:t>b</w:t>
            </w:r>
            <w:proofErr w:type="spellEnd"/>
          </w:p>
        </w:tc>
      </w:tr>
      <w:tr w:rsidR="00853DA6" w:rsidRPr="00960502" w14:paraId="112B9A33" w14:textId="77777777" w:rsidTr="00853DA6">
        <w:trPr>
          <w:trHeight w:val="196"/>
        </w:trPr>
        <w:tc>
          <w:tcPr>
            <w:tcW w:w="1849" w:type="dxa"/>
            <w:tcBorders>
              <w:top w:val="nil"/>
              <w:left w:val="nil"/>
              <w:bottom w:val="nil"/>
              <w:right w:val="nil"/>
            </w:tcBorders>
          </w:tcPr>
          <w:p w14:paraId="12BFD59C" w14:textId="77777777" w:rsidR="00853DA6" w:rsidRPr="00960502" w:rsidRDefault="00853DA6" w:rsidP="00D313E9">
            <w:pPr>
              <w:tabs>
                <w:tab w:val="left" w:pos="450"/>
              </w:tabs>
              <w:ind w:left="-630" w:right="612"/>
              <w:jc w:val="right"/>
              <w:rPr>
                <w:sz w:val="22"/>
                <w:szCs w:val="22"/>
              </w:rPr>
            </w:pPr>
            <w:r w:rsidRPr="00960502">
              <w:rPr>
                <w:sz w:val="22"/>
                <w:szCs w:val="22"/>
              </w:rPr>
              <w:t>1</w:t>
            </w:r>
          </w:p>
        </w:tc>
        <w:tc>
          <w:tcPr>
            <w:tcW w:w="2336" w:type="dxa"/>
            <w:tcBorders>
              <w:top w:val="nil"/>
              <w:left w:val="nil"/>
              <w:bottom w:val="nil"/>
              <w:right w:val="nil"/>
            </w:tcBorders>
          </w:tcPr>
          <w:p w14:paraId="64727572" w14:textId="77777777" w:rsidR="00853DA6" w:rsidRPr="00960502" w:rsidRDefault="00853DA6" w:rsidP="00D313E9">
            <w:pPr>
              <w:jc w:val="center"/>
              <w:rPr>
                <w:sz w:val="22"/>
                <w:szCs w:val="22"/>
              </w:rPr>
            </w:pPr>
            <w:r w:rsidRPr="00960502">
              <w:rPr>
                <w:sz w:val="22"/>
                <w:szCs w:val="22"/>
              </w:rPr>
              <w:t>-597.30</w:t>
            </w:r>
          </w:p>
        </w:tc>
        <w:tc>
          <w:tcPr>
            <w:tcW w:w="2474" w:type="dxa"/>
            <w:tcBorders>
              <w:top w:val="nil"/>
              <w:left w:val="nil"/>
              <w:bottom w:val="nil"/>
              <w:right w:val="nil"/>
            </w:tcBorders>
          </w:tcPr>
          <w:p w14:paraId="161083F6" w14:textId="77777777" w:rsidR="00853DA6" w:rsidRPr="00960502" w:rsidRDefault="00853DA6" w:rsidP="00D313E9">
            <w:pPr>
              <w:jc w:val="center"/>
              <w:rPr>
                <w:sz w:val="22"/>
                <w:szCs w:val="22"/>
              </w:rPr>
            </w:pPr>
            <w:r w:rsidRPr="00960502">
              <w:rPr>
                <w:sz w:val="22"/>
                <w:szCs w:val="22"/>
              </w:rPr>
              <w:t>40.00</w:t>
            </w:r>
          </w:p>
        </w:tc>
        <w:tc>
          <w:tcPr>
            <w:tcW w:w="2611" w:type="dxa"/>
            <w:tcBorders>
              <w:top w:val="nil"/>
              <w:left w:val="nil"/>
              <w:bottom w:val="nil"/>
              <w:right w:val="nil"/>
            </w:tcBorders>
          </w:tcPr>
          <w:p w14:paraId="12A33D47" w14:textId="77777777" w:rsidR="00853DA6" w:rsidRPr="00960502" w:rsidRDefault="00853DA6" w:rsidP="00960502">
            <w:pPr>
              <w:jc w:val="center"/>
              <w:rPr>
                <w:sz w:val="22"/>
                <w:szCs w:val="22"/>
              </w:rPr>
            </w:pPr>
            <w:r w:rsidRPr="00960502">
              <w:rPr>
                <w:sz w:val="22"/>
                <w:szCs w:val="22"/>
              </w:rPr>
              <w:t>400.00</w:t>
            </w:r>
          </w:p>
        </w:tc>
      </w:tr>
      <w:tr w:rsidR="00853DA6" w:rsidRPr="00960502" w14:paraId="0A25CD73" w14:textId="77777777" w:rsidTr="00853DA6">
        <w:trPr>
          <w:trHeight w:val="206"/>
        </w:trPr>
        <w:tc>
          <w:tcPr>
            <w:tcW w:w="1849" w:type="dxa"/>
            <w:tcBorders>
              <w:top w:val="nil"/>
              <w:left w:val="nil"/>
              <w:bottom w:val="nil"/>
              <w:right w:val="nil"/>
            </w:tcBorders>
          </w:tcPr>
          <w:p w14:paraId="50C75CCF" w14:textId="77777777" w:rsidR="00853DA6" w:rsidRPr="00960502" w:rsidRDefault="00853DA6" w:rsidP="00D313E9">
            <w:pPr>
              <w:tabs>
                <w:tab w:val="left" w:pos="450"/>
              </w:tabs>
              <w:ind w:left="-630" w:right="612"/>
              <w:jc w:val="right"/>
              <w:rPr>
                <w:sz w:val="22"/>
                <w:szCs w:val="22"/>
              </w:rPr>
            </w:pPr>
            <w:r w:rsidRPr="00960502">
              <w:rPr>
                <w:sz w:val="22"/>
                <w:szCs w:val="22"/>
              </w:rPr>
              <w:t>2</w:t>
            </w:r>
          </w:p>
        </w:tc>
        <w:tc>
          <w:tcPr>
            <w:tcW w:w="2336" w:type="dxa"/>
            <w:tcBorders>
              <w:top w:val="nil"/>
              <w:left w:val="nil"/>
              <w:bottom w:val="nil"/>
              <w:right w:val="nil"/>
            </w:tcBorders>
          </w:tcPr>
          <w:p w14:paraId="0B405994" w14:textId="77777777" w:rsidR="00853DA6" w:rsidRPr="00960502" w:rsidRDefault="00853DA6" w:rsidP="00D313E9">
            <w:pPr>
              <w:jc w:val="center"/>
              <w:rPr>
                <w:sz w:val="22"/>
                <w:szCs w:val="22"/>
              </w:rPr>
            </w:pPr>
            <w:r w:rsidRPr="00960502">
              <w:rPr>
                <w:sz w:val="22"/>
                <w:szCs w:val="22"/>
              </w:rPr>
              <w:t>-947.76</w:t>
            </w:r>
          </w:p>
        </w:tc>
        <w:tc>
          <w:tcPr>
            <w:tcW w:w="2474" w:type="dxa"/>
            <w:tcBorders>
              <w:top w:val="nil"/>
              <w:left w:val="nil"/>
              <w:bottom w:val="nil"/>
              <w:right w:val="nil"/>
            </w:tcBorders>
          </w:tcPr>
          <w:p w14:paraId="3EB93737" w14:textId="77777777" w:rsidR="00853DA6" w:rsidRPr="00960502" w:rsidRDefault="00853DA6" w:rsidP="00D313E9">
            <w:pPr>
              <w:jc w:val="center"/>
              <w:rPr>
                <w:sz w:val="22"/>
                <w:szCs w:val="22"/>
              </w:rPr>
            </w:pPr>
            <w:r w:rsidRPr="00960502">
              <w:rPr>
                <w:sz w:val="22"/>
                <w:szCs w:val="22"/>
              </w:rPr>
              <w:t>96.00</w:t>
            </w:r>
          </w:p>
        </w:tc>
        <w:tc>
          <w:tcPr>
            <w:tcW w:w="2611" w:type="dxa"/>
            <w:tcBorders>
              <w:top w:val="nil"/>
              <w:left w:val="nil"/>
              <w:bottom w:val="nil"/>
              <w:right w:val="nil"/>
            </w:tcBorders>
          </w:tcPr>
          <w:p w14:paraId="62881883" w14:textId="77777777" w:rsidR="00853DA6" w:rsidRPr="00960502" w:rsidRDefault="00853DA6" w:rsidP="00960502">
            <w:pPr>
              <w:jc w:val="center"/>
              <w:rPr>
                <w:sz w:val="22"/>
                <w:szCs w:val="22"/>
              </w:rPr>
            </w:pPr>
            <w:r w:rsidRPr="00960502">
              <w:rPr>
                <w:sz w:val="22"/>
                <w:szCs w:val="22"/>
              </w:rPr>
              <w:t>600.00</w:t>
            </w:r>
          </w:p>
        </w:tc>
      </w:tr>
      <w:tr w:rsidR="00853DA6" w:rsidRPr="00960502" w14:paraId="6A160321" w14:textId="77777777" w:rsidTr="00853DA6">
        <w:trPr>
          <w:trHeight w:val="206"/>
        </w:trPr>
        <w:tc>
          <w:tcPr>
            <w:tcW w:w="1849" w:type="dxa"/>
            <w:tcBorders>
              <w:top w:val="nil"/>
              <w:left w:val="nil"/>
              <w:bottom w:val="nil"/>
              <w:right w:val="nil"/>
            </w:tcBorders>
          </w:tcPr>
          <w:p w14:paraId="6747791C" w14:textId="77777777" w:rsidR="00853DA6" w:rsidRPr="00960502" w:rsidRDefault="00853DA6" w:rsidP="00D313E9">
            <w:pPr>
              <w:tabs>
                <w:tab w:val="left" w:pos="450"/>
              </w:tabs>
              <w:ind w:left="-630" w:right="612"/>
              <w:jc w:val="right"/>
              <w:rPr>
                <w:sz w:val="22"/>
                <w:szCs w:val="22"/>
              </w:rPr>
            </w:pPr>
            <w:r w:rsidRPr="00960502">
              <w:rPr>
                <w:sz w:val="22"/>
                <w:szCs w:val="22"/>
              </w:rPr>
              <w:t>3</w:t>
            </w:r>
          </w:p>
        </w:tc>
        <w:tc>
          <w:tcPr>
            <w:tcW w:w="2336" w:type="dxa"/>
            <w:tcBorders>
              <w:top w:val="nil"/>
              <w:left w:val="nil"/>
              <w:bottom w:val="nil"/>
              <w:right w:val="nil"/>
            </w:tcBorders>
          </w:tcPr>
          <w:p w14:paraId="3BFE1A30" w14:textId="77777777" w:rsidR="00853DA6" w:rsidRPr="00960502" w:rsidRDefault="00853DA6" w:rsidP="00D313E9">
            <w:pPr>
              <w:jc w:val="center"/>
              <w:rPr>
                <w:sz w:val="22"/>
                <w:szCs w:val="22"/>
              </w:rPr>
            </w:pPr>
            <w:r w:rsidRPr="00960502">
              <w:rPr>
                <w:sz w:val="22"/>
                <w:szCs w:val="22"/>
              </w:rPr>
              <w:t>-895.22</w:t>
            </w:r>
          </w:p>
        </w:tc>
        <w:tc>
          <w:tcPr>
            <w:tcW w:w="2474" w:type="dxa"/>
            <w:tcBorders>
              <w:top w:val="nil"/>
              <w:left w:val="nil"/>
              <w:bottom w:val="nil"/>
              <w:right w:val="nil"/>
            </w:tcBorders>
          </w:tcPr>
          <w:p w14:paraId="1E3F7650" w14:textId="77777777" w:rsidR="00853DA6" w:rsidRPr="00960502" w:rsidRDefault="00853DA6" w:rsidP="00D313E9">
            <w:pPr>
              <w:jc w:val="center"/>
              <w:rPr>
                <w:sz w:val="22"/>
                <w:szCs w:val="22"/>
              </w:rPr>
            </w:pPr>
            <w:r w:rsidRPr="00960502">
              <w:rPr>
                <w:sz w:val="22"/>
                <w:szCs w:val="22"/>
              </w:rPr>
              <w:t>116.40</w:t>
            </w:r>
          </w:p>
        </w:tc>
        <w:tc>
          <w:tcPr>
            <w:tcW w:w="2611" w:type="dxa"/>
            <w:tcBorders>
              <w:top w:val="nil"/>
              <w:left w:val="nil"/>
              <w:bottom w:val="nil"/>
              <w:right w:val="nil"/>
            </w:tcBorders>
          </w:tcPr>
          <w:p w14:paraId="03AA8A7F" w14:textId="77777777" w:rsidR="00853DA6" w:rsidRPr="00960502" w:rsidRDefault="00853DA6" w:rsidP="00960502">
            <w:pPr>
              <w:jc w:val="center"/>
              <w:rPr>
                <w:sz w:val="22"/>
                <w:szCs w:val="22"/>
              </w:rPr>
            </w:pPr>
            <w:r w:rsidRPr="00960502">
              <w:rPr>
                <w:sz w:val="22"/>
                <w:szCs w:val="22"/>
              </w:rPr>
              <w:t>300.00</w:t>
            </w:r>
          </w:p>
        </w:tc>
      </w:tr>
      <w:tr w:rsidR="00853DA6" w:rsidRPr="00960502" w14:paraId="44F46021" w14:textId="77777777" w:rsidTr="00853DA6">
        <w:trPr>
          <w:trHeight w:val="196"/>
        </w:trPr>
        <w:tc>
          <w:tcPr>
            <w:tcW w:w="1849" w:type="dxa"/>
            <w:tcBorders>
              <w:top w:val="nil"/>
              <w:left w:val="nil"/>
              <w:bottom w:val="nil"/>
              <w:right w:val="nil"/>
            </w:tcBorders>
          </w:tcPr>
          <w:p w14:paraId="6982E958" w14:textId="77777777" w:rsidR="00853DA6" w:rsidRPr="00960502" w:rsidRDefault="00853DA6" w:rsidP="00D313E9">
            <w:pPr>
              <w:tabs>
                <w:tab w:val="left" w:pos="450"/>
              </w:tabs>
              <w:ind w:left="-630" w:right="612"/>
              <w:jc w:val="right"/>
              <w:rPr>
                <w:sz w:val="22"/>
                <w:szCs w:val="22"/>
              </w:rPr>
            </w:pPr>
            <w:r w:rsidRPr="00960502">
              <w:rPr>
                <w:sz w:val="22"/>
                <w:szCs w:val="22"/>
              </w:rPr>
              <w:t>4</w:t>
            </w:r>
          </w:p>
        </w:tc>
        <w:tc>
          <w:tcPr>
            <w:tcW w:w="2336" w:type="dxa"/>
            <w:tcBorders>
              <w:top w:val="nil"/>
              <w:left w:val="nil"/>
              <w:bottom w:val="nil"/>
              <w:right w:val="nil"/>
            </w:tcBorders>
          </w:tcPr>
          <w:p w14:paraId="5E3EC56F" w14:textId="77777777" w:rsidR="00853DA6" w:rsidRPr="00960502" w:rsidRDefault="00853DA6" w:rsidP="00D313E9">
            <w:pPr>
              <w:jc w:val="center"/>
              <w:rPr>
                <w:sz w:val="22"/>
                <w:szCs w:val="22"/>
              </w:rPr>
            </w:pPr>
            <w:r w:rsidRPr="00960502">
              <w:rPr>
                <w:sz w:val="22"/>
                <w:szCs w:val="22"/>
              </w:rPr>
              <w:t>-636.74</w:t>
            </w:r>
          </w:p>
        </w:tc>
        <w:tc>
          <w:tcPr>
            <w:tcW w:w="2474" w:type="dxa"/>
            <w:tcBorders>
              <w:top w:val="nil"/>
              <w:left w:val="nil"/>
              <w:bottom w:val="nil"/>
              <w:right w:val="nil"/>
            </w:tcBorders>
          </w:tcPr>
          <w:p w14:paraId="292925D1" w14:textId="77777777" w:rsidR="00853DA6" w:rsidRPr="00960502" w:rsidRDefault="00853DA6" w:rsidP="00D313E9">
            <w:pPr>
              <w:jc w:val="center"/>
              <w:rPr>
                <w:sz w:val="22"/>
                <w:szCs w:val="22"/>
              </w:rPr>
            </w:pPr>
            <w:r w:rsidRPr="00960502">
              <w:rPr>
                <w:sz w:val="22"/>
                <w:szCs w:val="22"/>
              </w:rPr>
              <w:t>124.76</w:t>
            </w:r>
          </w:p>
        </w:tc>
        <w:tc>
          <w:tcPr>
            <w:tcW w:w="2611" w:type="dxa"/>
            <w:tcBorders>
              <w:top w:val="nil"/>
              <w:left w:val="nil"/>
              <w:bottom w:val="nil"/>
              <w:right w:val="nil"/>
            </w:tcBorders>
          </w:tcPr>
          <w:p w14:paraId="2A9C8B62" w14:textId="77777777" w:rsidR="00853DA6" w:rsidRPr="00960502" w:rsidRDefault="00853DA6" w:rsidP="00960502">
            <w:pPr>
              <w:jc w:val="center"/>
              <w:rPr>
                <w:sz w:val="22"/>
                <w:szCs w:val="22"/>
              </w:rPr>
            </w:pPr>
            <w:r w:rsidRPr="00960502">
              <w:rPr>
                <w:sz w:val="22"/>
                <w:szCs w:val="22"/>
              </w:rPr>
              <w:t>200.00</w:t>
            </w:r>
          </w:p>
        </w:tc>
      </w:tr>
      <w:tr w:rsidR="00853DA6" w:rsidRPr="00960502" w14:paraId="0A0ECACD" w14:textId="77777777" w:rsidTr="00853DA6">
        <w:trPr>
          <w:trHeight w:val="206"/>
        </w:trPr>
        <w:tc>
          <w:tcPr>
            <w:tcW w:w="1849" w:type="dxa"/>
            <w:tcBorders>
              <w:top w:val="nil"/>
              <w:left w:val="nil"/>
              <w:bottom w:val="nil"/>
              <w:right w:val="nil"/>
            </w:tcBorders>
          </w:tcPr>
          <w:p w14:paraId="6E18BC62" w14:textId="77777777" w:rsidR="00853DA6" w:rsidRPr="00960502" w:rsidRDefault="00853DA6" w:rsidP="00D313E9">
            <w:pPr>
              <w:tabs>
                <w:tab w:val="left" w:pos="450"/>
              </w:tabs>
              <w:ind w:left="-630" w:right="612"/>
              <w:jc w:val="right"/>
              <w:rPr>
                <w:sz w:val="22"/>
                <w:szCs w:val="22"/>
              </w:rPr>
            </w:pPr>
            <w:r w:rsidRPr="00960502">
              <w:rPr>
                <w:sz w:val="22"/>
                <w:szCs w:val="22"/>
              </w:rPr>
              <w:t>5</w:t>
            </w:r>
          </w:p>
        </w:tc>
        <w:tc>
          <w:tcPr>
            <w:tcW w:w="2336" w:type="dxa"/>
            <w:tcBorders>
              <w:top w:val="nil"/>
              <w:left w:val="nil"/>
              <w:bottom w:val="nil"/>
              <w:right w:val="nil"/>
            </w:tcBorders>
          </w:tcPr>
          <w:p w14:paraId="45FFF91B" w14:textId="77777777" w:rsidR="00853DA6" w:rsidRPr="00960502" w:rsidRDefault="00853DA6" w:rsidP="00D313E9">
            <w:pPr>
              <w:jc w:val="center"/>
              <w:rPr>
                <w:sz w:val="22"/>
                <w:szCs w:val="22"/>
              </w:rPr>
            </w:pPr>
            <w:r w:rsidRPr="00960502">
              <w:rPr>
                <w:sz w:val="22"/>
                <w:szCs w:val="22"/>
              </w:rPr>
              <w:t>-159.34</w:t>
            </w:r>
          </w:p>
        </w:tc>
        <w:tc>
          <w:tcPr>
            <w:tcW w:w="2474" w:type="dxa"/>
            <w:tcBorders>
              <w:top w:val="nil"/>
              <w:left w:val="nil"/>
              <w:bottom w:val="nil"/>
              <w:right w:val="nil"/>
            </w:tcBorders>
          </w:tcPr>
          <w:p w14:paraId="0804643E" w14:textId="77777777" w:rsidR="00853DA6" w:rsidRPr="00960502" w:rsidRDefault="00853DA6" w:rsidP="00D313E9">
            <w:pPr>
              <w:jc w:val="center"/>
              <w:rPr>
                <w:sz w:val="22"/>
                <w:szCs w:val="22"/>
              </w:rPr>
            </w:pPr>
            <w:r w:rsidRPr="00960502">
              <w:rPr>
                <w:sz w:val="22"/>
                <w:szCs w:val="22"/>
              </w:rPr>
              <w:t>112.28</w:t>
            </w:r>
          </w:p>
        </w:tc>
        <w:tc>
          <w:tcPr>
            <w:tcW w:w="2611" w:type="dxa"/>
            <w:tcBorders>
              <w:top w:val="nil"/>
              <w:left w:val="nil"/>
              <w:bottom w:val="nil"/>
              <w:right w:val="nil"/>
            </w:tcBorders>
          </w:tcPr>
          <w:p w14:paraId="2B86536D" w14:textId="77777777" w:rsidR="00853DA6" w:rsidRPr="00960502" w:rsidRDefault="00853DA6" w:rsidP="00960502">
            <w:pPr>
              <w:jc w:val="center"/>
              <w:rPr>
                <w:sz w:val="22"/>
                <w:szCs w:val="22"/>
              </w:rPr>
            </w:pPr>
            <w:r w:rsidRPr="00960502">
              <w:rPr>
                <w:sz w:val="22"/>
                <w:szCs w:val="22"/>
              </w:rPr>
              <w:t>182.91</w:t>
            </w:r>
          </w:p>
        </w:tc>
      </w:tr>
      <w:tr w:rsidR="00853DA6" w:rsidRPr="00960502" w14:paraId="68786EE1" w14:textId="77777777" w:rsidTr="00853DA6">
        <w:trPr>
          <w:trHeight w:val="206"/>
        </w:trPr>
        <w:tc>
          <w:tcPr>
            <w:tcW w:w="1849" w:type="dxa"/>
            <w:tcBorders>
              <w:top w:val="nil"/>
              <w:left w:val="nil"/>
              <w:bottom w:val="nil"/>
              <w:right w:val="nil"/>
            </w:tcBorders>
          </w:tcPr>
          <w:p w14:paraId="7486C973" w14:textId="77777777" w:rsidR="00853DA6" w:rsidRPr="00960502" w:rsidRDefault="00853DA6" w:rsidP="00D313E9">
            <w:pPr>
              <w:tabs>
                <w:tab w:val="left" w:pos="450"/>
              </w:tabs>
              <w:ind w:left="-630" w:right="612"/>
              <w:jc w:val="right"/>
              <w:rPr>
                <w:sz w:val="22"/>
                <w:szCs w:val="22"/>
              </w:rPr>
            </w:pPr>
            <w:r w:rsidRPr="00960502">
              <w:rPr>
                <w:sz w:val="22"/>
                <w:szCs w:val="22"/>
              </w:rPr>
              <w:t>6</w:t>
            </w:r>
          </w:p>
        </w:tc>
        <w:tc>
          <w:tcPr>
            <w:tcW w:w="2336" w:type="dxa"/>
            <w:tcBorders>
              <w:top w:val="nil"/>
              <w:left w:val="nil"/>
              <w:bottom w:val="nil"/>
              <w:right w:val="nil"/>
            </w:tcBorders>
          </w:tcPr>
          <w:p w14:paraId="71EB3CB5" w14:textId="77777777" w:rsidR="00853DA6" w:rsidRPr="00960502" w:rsidRDefault="00853DA6" w:rsidP="00D313E9">
            <w:pPr>
              <w:jc w:val="center"/>
              <w:rPr>
                <w:sz w:val="22"/>
                <w:szCs w:val="22"/>
              </w:rPr>
            </w:pPr>
            <w:r w:rsidRPr="00960502">
              <w:rPr>
                <w:sz w:val="22"/>
                <w:szCs w:val="22"/>
              </w:rPr>
              <w:t>958.62</w:t>
            </w:r>
          </w:p>
        </w:tc>
        <w:tc>
          <w:tcPr>
            <w:tcW w:w="2474" w:type="dxa"/>
            <w:tcBorders>
              <w:top w:val="nil"/>
              <w:left w:val="nil"/>
              <w:bottom w:val="nil"/>
              <w:right w:val="nil"/>
            </w:tcBorders>
          </w:tcPr>
          <w:p w14:paraId="6884D660" w14:textId="77777777" w:rsidR="00853DA6" w:rsidRPr="00960502" w:rsidRDefault="00853DA6" w:rsidP="00D313E9">
            <w:pPr>
              <w:jc w:val="center"/>
              <w:rPr>
                <w:sz w:val="22"/>
                <w:szCs w:val="22"/>
              </w:rPr>
            </w:pPr>
            <w:r w:rsidRPr="00960502">
              <w:rPr>
                <w:sz w:val="22"/>
                <w:szCs w:val="22"/>
              </w:rPr>
              <w:t>101.06</w:t>
            </w:r>
          </w:p>
        </w:tc>
        <w:tc>
          <w:tcPr>
            <w:tcW w:w="2611" w:type="dxa"/>
            <w:tcBorders>
              <w:top w:val="nil"/>
              <w:left w:val="nil"/>
              <w:bottom w:val="nil"/>
              <w:right w:val="nil"/>
            </w:tcBorders>
          </w:tcPr>
          <w:p w14:paraId="4B210CFF" w14:textId="77777777" w:rsidR="00853DA6" w:rsidRPr="00960502" w:rsidRDefault="00853DA6" w:rsidP="00960502">
            <w:pPr>
              <w:jc w:val="center"/>
              <w:rPr>
                <w:sz w:val="22"/>
                <w:szCs w:val="22"/>
              </w:rPr>
            </w:pPr>
            <w:r w:rsidRPr="00960502">
              <w:rPr>
                <w:sz w:val="22"/>
                <w:szCs w:val="22"/>
              </w:rPr>
              <w:t>1,741.42</w:t>
            </w:r>
          </w:p>
        </w:tc>
      </w:tr>
      <w:tr w:rsidR="00853DA6" w:rsidRPr="00960502" w14:paraId="0FC93064" w14:textId="77777777" w:rsidTr="00853DA6">
        <w:trPr>
          <w:trHeight w:val="196"/>
        </w:trPr>
        <w:tc>
          <w:tcPr>
            <w:tcW w:w="1849" w:type="dxa"/>
            <w:tcBorders>
              <w:top w:val="nil"/>
              <w:left w:val="nil"/>
              <w:bottom w:val="nil"/>
              <w:right w:val="nil"/>
            </w:tcBorders>
          </w:tcPr>
          <w:p w14:paraId="6F428AA6" w14:textId="77777777" w:rsidR="00853DA6" w:rsidRPr="00960502" w:rsidRDefault="00853DA6" w:rsidP="00D313E9">
            <w:pPr>
              <w:tabs>
                <w:tab w:val="left" w:pos="450"/>
              </w:tabs>
              <w:ind w:left="-630" w:right="612"/>
              <w:jc w:val="right"/>
              <w:rPr>
                <w:sz w:val="22"/>
                <w:szCs w:val="22"/>
              </w:rPr>
            </w:pPr>
            <w:r w:rsidRPr="00960502">
              <w:rPr>
                <w:sz w:val="22"/>
                <w:szCs w:val="22"/>
              </w:rPr>
              <w:t>7</w:t>
            </w:r>
          </w:p>
        </w:tc>
        <w:tc>
          <w:tcPr>
            <w:tcW w:w="2336" w:type="dxa"/>
            <w:tcBorders>
              <w:top w:val="nil"/>
              <w:left w:val="nil"/>
              <w:bottom w:val="nil"/>
              <w:right w:val="nil"/>
            </w:tcBorders>
          </w:tcPr>
          <w:p w14:paraId="66CDE522" w14:textId="77777777" w:rsidR="00853DA6" w:rsidRPr="00960502" w:rsidRDefault="00853DA6" w:rsidP="00D313E9">
            <w:pPr>
              <w:jc w:val="center"/>
              <w:rPr>
                <w:sz w:val="22"/>
                <w:szCs w:val="22"/>
              </w:rPr>
            </w:pPr>
            <w:r w:rsidRPr="00960502">
              <w:rPr>
                <w:sz w:val="22"/>
                <w:szCs w:val="22"/>
              </w:rPr>
              <w:t>1,718.14</w:t>
            </w:r>
          </w:p>
        </w:tc>
        <w:tc>
          <w:tcPr>
            <w:tcW w:w="2474" w:type="dxa"/>
            <w:tcBorders>
              <w:top w:val="nil"/>
              <w:left w:val="nil"/>
              <w:bottom w:val="nil"/>
              <w:right w:val="nil"/>
            </w:tcBorders>
          </w:tcPr>
          <w:p w14:paraId="03DC39AC" w14:textId="77777777" w:rsidR="00853DA6" w:rsidRPr="00960502" w:rsidRDefault="00853DA6" w:rsidP="00D313E9">
            <w:pPr>
              <w:jc w:val="center"/>
              <w:rPr>
                <w:sz w:val="22"/>
                <w:szCs w:val="22"/>
              </w:rPr>
            </w:pPr>
            <w:r w:rsidRPr="00960502">
              <w:rPr>
                <w:sz w:val="22"/>
                <w:szCs w:val="22"/>
              </w:rPr>
              <w:t>90.95</w:t>
            </w:r>
          </w:p>
        </w:tc>
        <w:tc>
          <w:tcPr>
            <w:tcW w:w="2611" w:type="dxa"/>
            <w:tcBorders>
              <w:top w:val="nil"/>
              <w:left w:val="nil"/>
              <w:bottom w:val="nil"/>
              <w:right w:val="nil"/>
            </w:tcBorders>
          </w:tcPr>
          <w:p w14:paraId="329D39AD" w14:textId="77777777" w:rsidR="00853DA6" w:rsidRPr="00960502" w:rsidRDefault="00853DA6" w:rsidP="00960502">
            <w:pPr>
              <w:jc w:val="center"/>
              <w:rPr>
                <w:sz w:val="22"/>
                <w:szCs w:val="22"/>
              </w:rPr>
            </w:pPr>
            <w:r w:rsidRPr="00960502">
              <w:rPr>
                <w:sz w:val="22"/>
                <w:szCs w:val="22"/>
              </w:rPr>
              <w:t>2.12</w:t>
            </w:r>
          </w:p>
        </w:tc>
      </w:tr>
      <w:tr w:rsidR="00853DA6" w:rsidRPr="00960502" w14:paraId="1BEF3A3B" w14:textId="77777777" w:rsidTr="00853DA6">
        <w:trPr>
          <w:trHeight w:val="206"/>
        </w:trPr>
        <w:tc>
          <w:tcPr>
            <w:tcW w:w="1849" w:type="dxa"/>
            <w:tcBorders>
              <w:top w:val="nil"/>
              <w:left w:val="nil"/>
              <w:bottom w:val="nil"/>
              <w:right w:val="nil"/>
            </w:tcBorders>
          </w:tcPr>
          <w:p w14:paraId="34522367" w14:textId="77777777" w:rsidR="00853DA6" w:rsidRPr="00960502" w:rsidRDefault="00853DA6" w:rsidP="00D313E9">
            <w:pPr>
              <w:tabs>
                <w:tab w:val="left" w:pos="450"/>
              </w:tabs>
              <w:ind w:left="-630" w:right="612"/>
              <w:jc w:val="right"/>
              <w:rPr>
                <w:sz w:val="22"/>
                <w:szCs w:val="22"/>
              </w:rPr>
            </w:pPr>
            <w:r w:rsidRPr="00960502">
              <w:rPr>
                <w:sz w:val="22"/>
                <w:szCs w:val="22"/>
              </w:rPr>
              <w:t>8</w:t>
            </w:r>
          </w:p>
        </w:tc>
        <w:tc>
          <w:tcPr>
            <w:tcW w:w="2336" w:type="dxa"/>
            <w:tcBorders>
              <w:top w:val="nil"/>
              <w:left w:val="nil"/>
              <w:bottom w:val="nil"/>
              <w:right w:val="nil"/>
            </w:tcBorders>
          </w:tcPr>
          <w:p w14:paraId="4E24ED4D" w14:textId="77777777" w:rsidR="00853DA6" w:rsidRPr="00960502" w:rsidRDefault="00853DA6" w:rsidP="00D313E9">
            <w:pPr>
              <w:jc w:val="center"/>
              <w:rPr>
                <w:sz w:val="22"/>
                <w:szCs w:val="22"/>
              </w:rPr>
            </w:pPr>
            <w:r w:rsidRPr="00960502">
              <w:rPr>
                <w:sz w:val="22"/>
                <w:szCs w:val="22"/>
              </w:rPr>
              <w:t>1,503.46</w:t>
            </w:r>
          </w:p>
        </w:tc>
        <w:tc>
          <w:tcPr>
            <w:tcW w:w="2474" w:type="dxa"/>
            <w:tcBorders>
              <w:top w:val="nil"/>
              <w:left w:val="nil"/>
              <w:bottom w:val="nil"/>
              <w:right w:val="nil"/>
            </w:tcBorders>
          </w:tcPr>
          <w:p w14:paraId="79B0765D" w14:textId="77777777" w:rsidR="00853DA6" w:rsidRPr="00960502" w:rsidRDefault="00853DA6" w:rsidP="00D313E9">
            <w:pPr>
              <w:jc w:val="center"/>
              <w:rPr>
                <w:sz w:val="22"/>
                <w:szCs w:val="22"/>
              </w:rPr>
            </w:pPr>
            <w:r w:rsidRPr="00960502">
              <w:rPr>
                <w:sz w:val="22"/>
                <w:szCs w:val="22"/>
              </w:rPr>
              <w:t>82.72</w:t>
            </w:r>
          </w:p>
        </w:tc>
        <w:tc>
          <w:tcPr>
            <w:tcW w:w="2611" w:type="dxa"/>
            <w:tcBorders>
              <w:top w:val="nil"/>
              <w:left w:val="nil"/>
              <w:bottom w:val="nil"/>
              <w:right w:val="nil"/>
            </w:tcBorders>
          </w:tcPr>
          <w:p w14:paraId="01B9D45C" w14:textId="77777777" w:rsidR="00853DA6" w:rsidRPr="00960502" w:rsidRDefault="00853DA6" w:rsidP="00960502">
            <w:pPr>
              <w:jc w:val="center"/>
              <w:rPr>
                <w:sz w:val="22"/>
                <w:szCs w:val="22"/>
              </w:rPr>
            </w:pPr>
            <w:r w:rsidRPr="00960502">
              <w:rPr>
                <w:sz w:val="22"/>
                <w:szCs w:val="22"/>
              </w:rPr>
              <w:t>-327.88</w:t>
            </w:r>
          </w:p>
        </w:tc>
      </w:tr>
      <w:tr w:rsidR="00853DA6" w:rsidRPr="00960502" w14:paraId="4FB20548" w14:textId="77777777" w:rsidTr="00853DA6">
        <w:trPr>
          <w:trHeight w:val="206"/>
        </w:trPr>
        <w:tc>
          <w:tcPr>
            <w:tcW w:w="1849" w:type="dxa"/>
            <w:tcBorders>
              <w:top w:val="nil"/>
              <w:left w:val="nil"/>
              <w:bottom w:val="nil"/>
              <w:right w:val="nil"/>
            </w:tcBorders>
          </w:tcPr>
          <w:p w14:paraId="4399A1C8" w14:textId="77777777" w:rsidR="00853DA6" w:rsidRPr="00960502" w:rsidRDefault="00853DA6" w:rsidP="00D313E9">
            <w:pPr>
              <w:tabs>
                <w:tab w:val="left" w:pos="450"/>
              </w:tabs>
              <w:ind w:left="-630" w:right="612"/>
              <w:jc w:val="right"/>
              <w:rPr>
                <w:sz w:val="22"/>
                <w:szCs w:val="22"/>
              </w:rPr>
            </w:pPr>
            <w:r w:rsidRPr="00960502">
              <w:rPr>
                <w:sz w:val="22"/>
                <w:szCs w:val="22"/>
              </w:rPr>
              <w:t>9</w:t>
            </w:r>
          </w:p>
        </w:tc>
        <w:tc>
          <w:tcPr>
            <w:tcW w:w="2336" w:type="dxa"/>
            <w:tcBorders>
              <w:top w:val="nil"/>
              <w:left w:val="nil"/>
              <w:bottom w:val="nil"/>
              <w:right w:val="nil"/>
            </w:tcBorders>
          </w:tcPr>
          <w:p w14:paraId="77E03FE8" w14:textId="77777777" w:rsidR="00853DA6" w:rsidRPr="00960502" w:rsidRDefault="00853DA6" w:rsidP="00D313E9">
            <w:pPr>
              <w:jc w:val="center"/>
              <w:rPr>
                <w:sz w:val="22"/>
                <w:szCs w:val="22"/>
              </w:rPr>
            </w:pPr>
            <w:r w:rsidRPr="00960502">
              <w:rPr>
                <w:sz w:val="22"/>
                <w:szCs w:val="22"/>
              </w:rPr>
              <w:t>1,665.46</w:t>
            </w:r>
          </w:p>
        </w:tc>
        <w:tc>
          <w:tcPr>
            <w:tcW w:w="2474" w:type="dxa"/>
            <w:tcBorders>
              <w:top w:val="nil"/>
              <w:left w:val="nil"/>
              <w:bottom w:val="nil"/>
              <w:right w:val="nil"/>
            </w:tcBorders>
          </w:tcPr>
          <w:p w14:paraId="7100A7B5" w14:textId="77777777" w:rsidR="00853DA6" w:rsidRPr="00960502" w:rsidRDefault="00853DA6" w:rsidP="00D313E9">
            <w:pPr>
              <w:jc w:val="center"/>
              <w:rPr>
                <w:sz w:val="22"/>
                <w:szCs w:val="22"/>
              </w:rPr>
            </w:pPr>
            <w:r w:rsidRPr="00960502">
              <w:rPr>
                <w:sz w:val="22"/>
                <w:szCs w:val="22"/>
              </w:rPr>
              <w:t>77.75</w:t>
            </w:r>
          </w:p>
        </w:tc>
        <w:tc>
          <w:tcPr>
            <w:tcW w:w="2611" w:type="dxa"/>
            <w:tcBorders>
              <w:top w:val="nil"/>
              <w:left w:val="nil"/>
              <w:bottom w:val="nil"/>
              <w:right w:val="nil"/>
            </w:tcBorders>
          </w:tcPr>
          <w:p w14:paraId="412EB17B" w14:textId="77777777" w:rsidR="00853DA6" w:rsidRPr="00960502" w:rsidRDefault="00853DA6" w:rsidP="00960502">
            <w:pPr>
              <w:jc w:val="center"/>
              <w:rPr>
                <w:sz w:val="22"/>
                <w:szCs w:val="22"/>
              </w:rPr>
            </w:pPr>
            <w:r w:rsidRPr="00960502">
              <w:rPr>
                <w:sz w:val="22"/>
                <w:szCs w:val="22"/>
              </w:rPr>
              <w:t>67.16</w:t>
            </w:r>
          </w:p>
        </w:tc>
      </w:tr>
      <w:tr w:rsidR="00853DA6" w:rsidRPr="00960502" w14:paraId="11929A2C" w14:textId="77777777" w:rsidTr="00853DA6">
        <w:trPr>
          <w:trHeight w:val="196"/>
        </w:trPr>
        <w:tc>
          <w:tcPr>
            <w:tcW w:w="1849" w:type="dxa"/>
            <w:tcBorders>
              <w:top w:val="nil"/>
              <w:left w:val="nil"/>
              <w:bottom w:val="nil"/>
              <w:right w:val="nil"/>
            </w:tcBorders>
          </w:tcPr>
          <w:p w14:paraId="7B817F55" w14:textId="77777777" w:rsidR="00853DA6" w:rsidRPr="00960502" w:rsidRDefault="00853DA6" w:rsidP="00D313E9">
            <w:pPr>
              <w:tabs>
                <w:tab w:val="left" w:pos="450"/>
              </w:tabs>
              <w:ind w:left="-630" w:right="612"/>
              <w:jc w:val="right"/>
              <w:rPr>
                <w:sz w:val="22"/>
                <w:szCs w:val="22"/>
              </w:rPr>
            </w:pPr>
            <w:r w:rsidRPr="00960502">
              <w:rPr>
                <w:sz w:val="22"/>
                <w:szCs w:val="22"/>
              </w:rPr>
              <w:t>10</w:t>
            </w:r>
          </w:p>
        </w:tc>
        <w:tc>
          <w:tcPr>
            <w:tcW w:w="2336" w:type="dxa"/>
            <w:tcBorders>
              <w:top w:val="nil"/>
              <w:left w:val="nil"/>
              <w:bottom w:val="nil"/>
              <w:right w:val="nil"/>
            </w:tcBorders>
          </w:tcPr>
          <w:p w14:paraId="31FEDA76" w14:textId="77777777" w:rsidR="00853DA6" w:rsidRPr="00960502" w:rsidRDefault="00853DA6" w:rsidP="00D313E9">
            <w:pPr>
              <w:jc w:val="center"/>
              <w:rPr>
                <w:sz w:val="22"/>
                <w:szCs w:val="22"/>
              </w:rPr>
            </w:pPr>
            <w:r w:rsidRPr="00960502">
              <w:rPr>
                <w:sz w:val="22"/>
                <w:szCs w:val="22"/>
              </w:rPr>
              <w:t>1,670.49</w:t>
            </w:r>
          </w:p>
        </w:tc>
        <w:tc>
          <w:tcPr>
            <w:tcW w:w="2474" w:type="dxa"/>
            <w:tcBorders>
              <w:top w:val="nil"/>
              <w:left w:val="nil"/>
              <w:bottom w:val="nil"/>
              <w:right w:val="nil"/>
            </w:tcBorders>
          </w:tcPr>
          <w:p w14:paraId="190FC101" w14:textId="77777777" w:rsidR="00853DA6" w:rsidRPr="00960502" w:rsidRDefault="00853DA6" w:rsidP="00D313E9">
            <w:pPr>
              <w:jc w:val="center"/>
              <w:rPr>
                <w:sz w:val="22"/>
                <w:szCs w:val="22"/>
              </w:rPr>
            </w:pPr>
            <w:r w:rsidRPr="00960502">
              <w:rPr>
                <w:sz w:val="22"/>
                <w:szCs w:val="22"/>
              </w:rPr>
              <w:t>75.63</w:t>
            </w:r>
          </w:p>
        </w:tc>
        <w:tc>
          <w:tcPr>
            <w:tcW w:w="2611" w:type="dxa"/>
            <w:tcBorders>
              <w:top w:val="nil"/>
              <w:left w:val="nil"/>
              <w:bottom w:val="nil"/>
              <w:right w:val="nil"/>
            </w:tcBorders>
          </w:tcPr>
          <w:p w14:paraId="0C6BF891" w14:textId="77777777" w:rsidR="00853DA6" w:rsidRPr="00960502" w:rsidRDefault="00853DA6" w:rsidP="00960502">
            <w:pPr>
              <w:jc w:val="center"/>
              <w:rPr>
                <w:sz w:val="22"/>
                <w:szCs w:val="22"/>
              </w:rPr>
            </w:pPr>
            <w:r w:rsidRPr="00960502">
              <w:rPr>
                <w:sz w:val="22"/>
                <w:szCs w:val="22"/>
              </w:rPr>
              <w:t>-75.21</w:t>
            </w:r>
          </w:p>
        </w:tc>
      </w:tr>
      <w:tr w:rsidR="00853DA6" w:rsidRPr="00960502" w14:paraId="604E0EFD" w14:textId="77777777" w:rsidTr="00853DA6">
        <w:trPr>
          <w:trHeight w:val="206"/>
        </w:trPr>
        <w:tc>
          <w:tcPr>
            <w:tcW w:w="1849" w:type="dxa"/>
            <w:tcBorders>
              <w:top w:val="nil"/>
              <w:left w:val="nil"/>
              <w:bottom w:val="nil"/>
              <w:right w:val="nil"/>
            </w:tcBorders>
          </w:tcPr>
          <w:p w14:paraId="40313A77" w14:textId="77777777" w:rsidR="00853DA6" w:rsidRPr="00960502" w:rsidRDefault="00853DA6" w:rsidP="00D313E9">
            <w:pPr>
              <w:tabs>
                <w:tab w:val="left" w:pos="450"/>
              </w:tabs>
              <w:ind w:left="-630" w:right="612"/>
              <w:jc w:val="right"/>
              <w:rPr>
                <w:sz w:val="22"/>
                <w:szCs w:val="22"/>
              </w:rPr>
            </w:pPr>
            <w:r w:rsidRPr="00960502">
              <w:rPr>
                <w:sz w:val="22"/>
                <w:szCs w:val="22"/>
              </w:rPr>
              <w:t>11</w:t>
            </w:r>
          </w:p>
        </w:tc>
        <w:tc>
          <w:tcPr>
            <w:tcW w:w="2336" w:type="dxa"/>
            <w:tcBorders>
              <w:top w:val="nil"/>
              <w:left w:val="nil"/>
              <w:bottom w:val="nil"/>
              <w:right w:val="nil"/>
            </w:tcBorders>
          </w:tcPr>
          <w:p w14:paraId="3B9CAEB6" w14:textId="77777777" w:rsidR="00853DA6" w:rsidRPr="00960502" w:rsidRDefault="00853DA6" w:rsidP="00D313E9">
            <w:pPr>
              <w:jc w:val="center"/>
              <w:rPr>
                <w:sz w:val="22"/>
                <w:szCs w:val="22"/>
              </w:rPr>
            </w:pPr>
            <w:r w:rsidRPr="00960502">
              <w:rPr>
                <w:sz w:val="22"/>
                <w:szCs w:val="22"/>
              </w:rPr>
              <w:t>1,553.76</w:t>
            </w:r>
          </w:p>
        </w:tc>
        <w:tc>
          <w:tcPr>
            <w:tcW w:w="2474" w:type="dxa"/>
            <w:tcBorders>
              <w:top w:val="nil"/>
              <w:left w:val="nil"/>
              <w:bottom w:val="nil"/>
              <w:right w:val="nil"/>
            </w:tcBorders>
          </w:tcPr>
          <w:p w14:paraId="04E760E6" w14:textId="77777777" w:rsidR="00853DA6" w:rsidRPr="00960502" w:rsidRDefault="00853DA6" w:rsidP="00D313E9">
            <w:pPr>
              <w:jc w:val="center"/>
              <w:rPr>
                <w:sz w:val="22"/>
                <w:szCs w:val="22"/>
              </w:rPr>
            </w:pPr>
            <w:r w:rsidRPr="00960502">
              <w:rPr>
                <w:sz w:val="22"/>
                <w:szCs w:val="22"/>
              </w:rPr>
              <w:t>75.00</w:t>
            </w:r>
          </w:p>
        </w:tc>
        <w:tc>
          <w:tcPr>
            <w:tcW w:w="2611" w:type="dxa"/>
            <w:tcBorders>
              <w:top w:val="nil"/>
              <w:left w:val="nil"/>
              <w:bottom w:val="nil"/>
              <w:right w:val="nil"/>
            </w:tcBorders>
          </w:tcPr>
          <w:p w14:paraId="3B7D16CB" w14:textId="77777777" w:rsidR="00853DA6" w:rsidRPr="00960502" w:rsidRDefault="00853DA6" w:rsidP="00960502">
            <w:pPr>
              <w:jc w:val="center"/>
              <w:rPr>
                <w:sz w:val="22"/>
                <w:szCs w:val="22"/>
              </w:rPr>
            </w:pPr>
            <w:r w:rsidRPr="00960502">
              <w:rPr>
                <w:sz w:val="22"/>
                <w:szCs w:val="22"/>
              </w:rPr>
              <w:t>-88.04</w:t>
            </w:r>
          </w:p>
        </w:tc>
      </w:tr>
      <w:tr w:rsidR="00853DA6" w:rsidRPr="00960502" w14:paraId="17BE62B8" w14:textId="77777777" w:rsidTr="00853DA6">
        <w:trPr>
          <w:trHeight w:val="206"/>
        </w:trPr>
        <w:tc>
          <w:tcPr>
            <w:tcW w:w="1849" w:type="dxa"/>
            <w:tcBorders>
              <w:top w:val="nil"/>
              <w:left w:val="nil"/>
              <w:bottom w:val="nil"/>
              <w:right w:val="nil"/>
            </w:tcBorders>
          </w:tcPr>
          <w:p w14:paraId="2DA1E298" w14:textId="77777777" w:rsidR="00853DA6" w:rsidRPr="00960502" w:rsidRDefault="00853DA6" w:rsidP="00D313E9">
            <w:pPr>
              <w:tabs>
                <w:tab w:val="left" w:pos="450"/>
              </w:tabs>
              <w:ind w:left="-630" w:right="612"/>
              <w:jc w:val="right"/>
              <w:rPr>
                <w:sz w:val="22"/>
                <w:szCs w:val="22"/>
              </w:rPr>
            </w:pPr>
            <w:r w:rsidRPr="00960502">
              <w:rPr>
                <w:sz w:val="22"/>
                <w:szCs w:val="22"/>
              </w:rPr>
              <w:t>12</w:t>
            </w:r>
          </w:p>
        </w:tc>
        <w:tc>
          <w:tcPr>
            <w:tcW w:w="2336" w:type="dxa"/>
            <w:tcBorders>
              <w:top w:val="nil"/>
              <w:left w:val="nil"/>
              <w:bottom w:val="nil"/>
              <w:right w:val="nil"/>
            </w:tcBorders>
          </w:tcPr>
          <w:p w14:paraId="367E9D2A" w14:textId="77777777" w:rsidR="00853DA6" w:rsidRPr="00960502" w:rsidRDefault="00853DA6" w:rsidP="00D313E9">
            <w:pPr>
              <w:jc w:val="center"/>
              <w:rPr>
                <w:sz w:val="22"/>
                <w:szCs w:val="22"/>
              </w:rPr>
            </w:pPr>
            <w:r w:rsidRPr="00960502">
              <w:rPr>
                <w:sz w:val="22"/>
                <w:szCs w:val="22"/>
              </w:rPr>
              <w:t>1,698.99</w:t>
            </w:r>
          </w:p>
        </w:tc>
        <w:tc>
          <w:tcPr>
            <w:tcW w:w="2474" w:type="dxa"/>
            <w:tcBorders>
              <w:top w:val="nil"/>
              <w:left w:val="nil"/>
              <w:bottom w:val="nil"/>
              <w:right w:val="nil"/>
            </w:tcBorders>
          </w:tcPr>
          <w:p w14:paraId="326013B9" w14:textId="77777777" w:rsidR="00853DA6" w:rsidRPr="00960502" w:rsidRDefault="00853DA6" w:rsidP="00D313E9">
            <w:pPr>
              <w:jc w:val="center"/>
              <w:rPr>
                <w:sz w:val="22"/>
                <w:szCs w:val="22"/>
              </w:rPr>
            </w:pPr>
            <w:r w:rsidRPr="00960502">
              <w:rPr>
                <w:sz w:val="22"/>
                <w:szCs w:val="22"/>
              </w:rPr>
              <w:t>75.00</w:t>
            </w:r>
          </w:p>
        </w:tc>
        <w:tc>
          <w:tcPr>
            <w:tcW w:w="2611" w:type="dxa"/>
            <w:tcBorders>
              <w:top w:val="nil"/>
              <w:left w:val="nil"/>
              <w:bottom w:val="nil"/>
              <w:right w:val="nil"/>
            </w:tcBorders>
          </w:tcPr>
          <w:p w14:paraId="2AE17447" w14:textId="77777777" w:rsidR="00853DA6" w:rsidRPr="00960502" w:rsidRDefault="00853DA6" w:rsidP="00960502">
            <w:pPr>
              <w:jc w:val="center"/>
              <w:rPr>
                <w:sz w:val="22"/>
                <w:szCs w:val="22"/>
              </w:rPr>
            </w:pPr>
            <w:r w:rsidRPr="00960502">
              <w:rPr>
                <w:sz w:val="22"/>
                <w:szCs w:val="22"/>
              </w:rPr>
              <w:t>56.73</w:t>
            </w:r>
          </w:p>
        </w:tc>
      </w:tr>
      <w:tr w:rsidR="00853DA6" w:rsidRPr="00960502" w14:paraId="39A627F2" w14:textId="77777777" w:rsidTr="00853DA6">
        <w:trPr>
          <w:trHeight w:val="206"/>
        </w:trPr>
        <w:tc>
          <w:tcPr>
            <w:tcW w:w="1849" w:type="dxa"/>
            <w:tcBorders>
              <w:top w:val="nil"/>
              <w:left w:val="nil"/>
              <w:bottom w:val="nil"/>
              <w:right w:val="nil"/>
            </w:tcBorders>
          </w:tcPr>
          <w:p w14:paraId="7DDDDE38" w14:textId="77777777" w:rsidR="00853DA6" w:rsidRPr="00960502" w:rsidRDefault="00853DA6" w:rsidP="00D313E9">
            <w:pPr>
              <w:tabs>
                <w:tab w:val="left" w:pos="450"/>
              </w:tabs>
              <w:ind w:left="-630" w:right="612"/>
              <w:jc w:val="right"/>
              <w:rPr>
                <w:sz w:val="22"/>
                <w:szCs w:val="22"/>
              </w:rPr>
            </w:pPr>
            <w:r w:rsidRPr="00960502">
              <w:rPr>
                <w:sz w:val="22"/>
                <w:szCs w:val="22"/>
              </w:rPr>
              <w:t>13</w:t>
            </w:r>
          </w:p>
        </w:tc>
        <w:tc>
          <w:tcPr>
            <w:tcW w:w="2336" w:type="dxa"/>
            <w:tcBorders>
              <w:top w:val="nil"/>
              <w:left w:val="nil"/>
              <w:bottom w:val="nil"/>
              <w:right w:val="nil"/>
            </w:tcBorders>
          </w:tcPr>
          <w:p w14:paraId="43A2FF15" w14:textId="77777777" w:rsidR="00853DA6" w:rsidRPr="00960502" w:rsidRDefault="00853DA6" w:rsidP="00D313E9">
            <w:pPr>
              <w:jc w:val="center"/>
              <w:rPr>
                <w:sz w:val="22"/>
                <w:szCs w:val="22"/>
              </w:rPr>
            </w:pPr>
            <w:r w:rsidRPr="00960502">
              <w:rPr>
                <w:sz w:val="22"/>
                <w:szCs w:val="22"/>
              </w:rPr>
              <w:t>1,981.75</w:t>
            </w:r>
          </w:p>
        </w:tc>
        <w:tc>
          <w:tcPr>
            <w:tcW w:w="2474" w:type="dxa"/>
            <w:tcBorders>
              <w:top w:val="nil"/>
              <w:left w:val="nil"/>
              <w:bottom w:val="nil"/>
              <w:right w:val="nil"/>
            </w:tcBorders>
          </w:tcPr>
          <w:p w14:paraId="5F20A277" w14:textId="77777777" w:rsidR="00853DA6" w:rsidRPr="00960502" w:rsidRDefault="00853DA6" w:rsidP="00D313E9">
            <w:pPr>
              <w:jc w:val="center"/>
              <w:rPr>
                <w:sz w:val="22"/>
                <w:szCs w:val="22"/>
              </w:rPr>
            </w:pPr>
            <w:r w:rsidRPr="00960502">
              <w:rPr>
                <w:sz w:val="22"/>
                <w:szCs w:val="22"/>
              </w:rPr>
              <w:t>99.46</w:t>
            </w:r>
          </w:p>
        </w:tc>
        <w:tc>
          <w:tcPr>
            <w:tcW w:w="2611" w:type="dxa"/>
            <w:tcBorders>
              <w:top w:val="nil"/>
              <w:left w:val="nil"/>
              <w:bottom w:val="nil"/>
              <w:right w:val="nil"/>
            </w:tcBorders>
          </w:tcPr>
          <w:p w14:paraId="0205A745" w14:textId="77777777" w:rsidR="00853DA6" w:rsidRPr="00960502" w:rsidRDefault="00853DA6" w:rsidP="00960502">
            <w:pPr>
              <w:jc w:val="center"/>
              <w:rPr>
                <w:sz w:val="22"/>
                <w:szCs w:val="22"/>
              </w:rPr>
            </w:pPr>
            <w:r w:rsidRPr="00960502">
              <w:rPr>
                <w:sz w:val="22"/>
                <w:szCs w:val="22"/>
              </w:rPr>
              <w:t>491.21</w:t>
            </w:r>
          </w:p>
        </w:tc>
      </w:tr>
      <w:tr w:rsidR="00853DA6" w:rsidRPr="00960502" w14:paraId="614F258C" w14:textId="77777777" w:rsidTr="00853DA6">
        <w:trPr>
          <w:trHeight w:val="196"/>
        </w:trPr>
        <w:tc>
          <w:tcPr>
            <w:tcW w:w="1849" w:type="dxa"/>
            <w:tcBorders>
              <w:top w:val="nil"/>
              <w:left w:val="nil"/>
              <w:bottom w:val="nil"/>
              <w:right w:val="nil"/>
            </w:tcBorders>
          </w:tcPr>
          <w:p w14:paraId="365751AC" w14:textId="77777777" w:rsidR="00853DA6" w:rsidRPr="00960502" w:rsidRDefault="00853DA6" w:rsidP="00D313E9">
            <w:pPr>
              <w:tabs>
                <w:tab w:val="left" w:pos="450"/>
              </w:tabs>
              <w:ind w:left="-630" w:right="612"/>
              <w:jc w:val="right"/>
              <w:rPr>
                <w:sz w:val="22"/>
                <w:szCs w:val="22"/>
              </w:rPr>
            </w:pPr>
            <w:r w:rsidRPr="00960502">
              <w:rPr>
                <w:sz w:val="22"/>
                <w:szCs w:val="22"/>
              </w:rPr>
              <w:t>14</w:t>
            </w:r>
          </w:p>
        </w:tc>
        <w:tc>
          <w:tcPr>
            <w:tcW w:w="2336" w:type="dxa"/>
            <w:tcBorders>
              <w:top w:val="nil"/>
              <w:left w:val="nil"/>
              <w:bottom w:val="nil"/>
              <w:right w:val="nil"/>
            </w:tcBorders>
          </w:tcPr>
          <w:p w14:paraId="4EE4F665" w14:textId="77777777" w:rsidR="00853DA6" w:rsidRPr="00960502" w:rsidRDefault="00853DA6" w:rsidP="00D313E9">
            <w:pPr>
              <w:jc w:val="center"/>
              <w:rPr>
                <w:sz w:val="22"/>
                <w:szCs w:val="22"/>
              </w:rPr>
            </w:pPr>
            <w:r w:rsidRPr="00960502">
              <w:rPr>
                <w:sz w:val="22"/>
                <w:szCs w:val="22"/>
              </w:rPr>
              <w:t>1,709.71</w:t>
            </w:r>
          </w:p>
        </w:tc>
        <w:tc>
          <w:tcPr>
            <w:tcW w:w="2474" w:type="dxa"/>
            <w:tcBorders>
              <w:top w:val="nil"/>
              <w:left w:val="nil"/>
              <w:bottom w:val="nil"/>
              <w:right w:val="nil"/>
            </w:tcBorders>
          </w:tcPr>
          <w:p w14:paraId="40CD6266" w14:textId="77777777" w:rsidR="00853DA6" w:rsidRPr="00960502" w:rsidRDefault="00853DA6" w:rsidP="00D313E9">
            <w:pPr>
              <w:jc w:val="center"/>
              <w:rPr>
                <w:sz w:val="22"/>
                <w:szCs w:val="22"/>
              </w:rPr>
            </w:pPr>
            <w:r w:rsidRPr="00960502">
              <w:rPr>
                <w:sz w:val="22"/>
                <w:szCs w:val="22"/>
              </w:rPr>
              <w:t>121.48</w:t>
            </w:r>
          </w:p>
        </w:tc>
        <w:tc>
          <w:tcPr>
            <w:tcW w:w="2611" w:type="dxa"/>
            <w:tcBorders>
              <w:top w:val="nil"/>
              <w:left w:val="nil"/>
              <w:bottom w:val="nil"/>
              <w:right w:val="nil"/>
            </w:tcBorders>
          </w:tcPr>
          <w:p w14:paraId="2244B780" w14:textId="77777777" w:rsidR="00853DA6" w:rsidRPr="00960502" w:rsidRDefault="00853DA6" w:rsidP="00960502">
            <w:pPr>
              <w:jc w:val="center"/>
              <w:rPr>
                <w:sz w:val="22"/>
                <w:szCs w:val="22"/>
              </w:rPr>
            </w:pPr>
            <w:r w:rsidRPr="00960502">
              <w:rPr>
                <w:sz w:val="22"/>
                <w:szCs w:val="22"/>
              </w:rPr>
              <w:t>32.22</w:t>
            </w:r>
          </w:p>
        </w:tc>
      </w:tr>
      <w:tr w:rsidR="00853DA6" w:rsidRPr="00960502" w14:paraId="63AFFAC8" w14:textId="77777777" w:rsidTr="00853DA6">
        <w:trPr>
          <w:trHeight w:val="206"/>
        </w:trPr>
        <w:tc>
          <w:tcPr>
            <w:tcW w:w="1849" w:type="dxa"/>
            <w:tcBorders>
              <w:top w:val="nil"/>
              <w:left w:val="nil"/>
              <w:bottom w:val="nil"/>
              <w:right w:val="nil"/>
            </w:tcBorders>
          </w:tcPr>
          <w:p w14:paraId="3460457A" w14:textId="77777777" w:rsidR="00853DA6" w:rsidRPr="00960502" w:rsidRDefault="00853DA6" w:rsidP="00D313E9">
            <w:pPr>
              <w:tabs>
                <w:tab w:val="left" w:pos="450"/>
              </w:tabs>
              <w:ind w:left="-630" w:right="612"/>
              <w:jc w:val="right"/>
              <w:rPr>
                <w:sz w:val="22"/>
                <w:szCs w:val="22"/>
              </w:rPr>
            </w:pPr>
            <w:r w:rsidRPr="00960502">
              <w:rPr>
                <w:sz w:val="22"/>
                <w:szCs w:val="22"/>
              </w:rPr>
              <w:t>15</w:t>
            </w:r>
          </w:p>
        </w:tc>
        <w:tc>
          <w:tcPr>
            <w:tcW w:w="2336" w:type="dxa"/>
            <w:tcBorders>
              <w:top w:val="nil"/>
              <w:left w:val="nil"/>
              <w:bottom w:val="nil"/>
              <w:right w:val="nil"/>
            </w:tcBorders>
          </w:tcPr>
          <w:p w14:paraId="6C561616" w14:textId="77777777" w:rsidR="00853DA6" w:rsidRPr="00960502" w:rsidRDefault="00853DA6" w:rsidP="00D313E9">
            <w:pPr>
              <w:jc w:val="center"/>
              <w:rPr>
                <w:sz w:val="22"/>
                <w:szCs w:val="22"/>
              </w:rPr>
            </w:pPr>
            <w:r w:rsidRPr="00960502">
              <w:rPr>
                <w:sz w:val="22"/>
                <w:szCs w:val="22"/>
              </w:rPr>
              <w:t>950.83</w:t>
            </w:r>
          </w:p>
        </w:tc>
        <w:tc>
          <w:tcPr>
            <w:tcW w:w="2474" w:type="dxa"/>
            <w:tcBorders>
              <w:top w:val="nil"/>
              <w:left w:val="nil"/>
              <w:bottom w:val="nil"/>
              <w:right w:val="nil"/>
            </w:tcBorders>
          </w:tcPr>
          <w:p w14:paraId="3D9A2FBF" w14:textId="77777777" w:rsidR="00853DA6" w:rsidRPr="00960502" w:rsidRDefault="00853DA6" w:rsidP="00D313E9">
            <w:pPr>
              <w:jc w:val="center"/>
              <w:rPr>
                <w:sz w:val="22"/>
                <w:szCs w:val="22"/>
              </w:rPr>
            </w:pPr>
            <w:r w:rsidRPr="00960502">
              <w:rPr>
                <w:sz w:val="22"/>
                <w:szCs w:val="22"/>
              </w:rPr>
              <w:t>116.83</w:t>
            </w:r>
          </w:p>
        </w:tc>
        <w:tc>
          <w:tcPr>
            <w:tcW w:w="2611" w:type="dxa"/>
            <w:tcBorders>
              <w:top w:val="nil"/>
              <w:left w:val="nil"/>
              <w:bottom w:val="nil"/>
              <w:right w:val="nil"/>
            </w:tcBorders>
          </w:tcPr>
          <w:p w14:paraId="5F267FA3" w14:textId="77777777" w:rsidR="00853DA6" w:rsidRPr="00960502" w:rsidRDefault="00853DA6" w:rsidP="00960502">
            <w:pPr>
              <w:jc w:val="center"/>
              <w:rPr>
                <w:sz w:val="22"/>
                <w:szCs w:val="22"/>
              </w:rPr>
            </w:pPr>
            <w:r w:rsidRPr="00960502">
              <w:rPr>
                <w:sz w:val="22"/>
                <w:szCs w:val="22"/>
              </w:rPr>
              <w:t>450.88</w:t>
            </w:r>
          </w:p>
        </w:tc>
      </w:tr>
      <w:tr w:rsidR="00853DA6" w:rsidRPr="00960502" w14:paraId="18196712" w14:textId="77777777" w:rsidTr="00853DA6">
        <w:trPr>
          <w:trHeight w:val="206"/>
        </w:trPr>
        <w:tc>
          <w:tcPr>
            <w:tcW w:w="1849" w:type="dxa"/>
            <w:tcBorders>
              <w:top w:val="nil"/>
              <w:left w:val="nil"/>
              <w:bottom w:val="nil"/>
              <w:right w:val="nil"/>
            </w:tcBorders>
          </w:tcPr>
          <w:p w14:paraId="7134A6AA" w14:textId="77777777" w:rsidR="00853DA6" w:rsidRPr="00960502" w:rsidRDefault="00853DA6" w:rsidP="00D313E9">
            <w:pPr>
              <w:tabs>
                <w:tab w:val="left" w:pos="450"/>
              </w:tabs>
              <w:ind w:left="-630" w:right="612"/>
              <w:jc w:val="right"/>
              <w:rPr>
                <w:sz w:val="22"/>
                <w:szCs w:val="22"/>
              </w:rPr>
            </w:pPr>
            <w:r w:rsidRPr="00960502">
              <w:rPr>
                <w:sz w:val="22"/>
                <w:szCs w:val="22"/>
              </w:rPr>
              <w:t>16</w:t>
            </w:r>
          </w:p>
        </w:tc>
        <w:tc>
          <w:tcPr>
            <w:tcW w:w="2336" w:type="dxa"/>
            <w:tcBorders>
              <w:top w:val="nil"/>
              <w:left w:val="nil"/>
              <w:bottom w:val="nil"/>
              <w:right w:val="nil"/>
            </w:tcBorders>
          </w:tcPr>
          <w:p w14:paraId="0BEACA10" w14:textId="77777777" w:rsidR="00853DA6" w:rsidRPr="00960502" w:rsidRDefault="00853DA6" w:rsidP="00D313E9">
            <w:pPr>
              <w:jc w:val="center"/>
              <w:rPr>
                <w:sz w:val="22"/>
                <w:szCs w:val="22"/>
              </w:rPr>
            </w:pPr>
            <w:r w:rsidRPr="00960502">
              <w:rPr>
                <w:sz w:val="22"/>
                <w:szCs w:val="22"/>
              </w:rPr>
              <w:t>1,771.61</w:t>
            </w:r>
          </w:p>
        </w:tc>
        <w:tc>
          <w:tcPr>
            <w:tcW w:w="2474" w:type="dxa"/>
            <w:tcBorders>
              <w:top w:val="nil"/>
              <w:left w:val="nil"/>
              <w:bottom w:val="nil"/>
              <w:right w:val="nil"/>
            </w:tcBorders>
          </w:tcPr>
          <w:p w14:paraId="4956767E" w14:textId="77777777" w:rsidR="00853DA6" w:rsidRPr="00960502" w:rsidRDefault="00853DA6" w:rsidP="00D313E9">
            <w:pPr>
              <w:jc w:val="center"/>
              <w:rPr>
                <w:sz w:val="22"/>
                <w:szCs w:val="22"/>
              </w:rPr>
            </w:pPr>
            <w:r w:rsidRPr="00960502">
              <w:rPr>
                <w:sz w:val="22"/>
                <w:szCs w:val="22"/>
              </w:rPr>
              <w:t>112.65</w:t>
            </w:r>
          </w:p>
        </w:tc>
        <w:tc>
          <w:tcPr>
            <w:tcW w:w="2611" w:type="dxa"/>
            <w:tcBorders>
              <w:top w:val="nil"/>
              <w:left w:val="nil"/>
              <w:bottom w:val="nil"/>
              <w:right w:val="nil"/>
            </w:tcBorders>
          </w:tcPr>
          <w:p w14:paraId="150C9FD6" w14:textId="77777777" w:rsidR="00853DA6" w:rsidRPr="00960502" w:rsidRDefault="00853DA6" w:rsidP="00960502">
            <w:pPr>
              <w:jc w:val="center"/>
              <w:rPr>
                <w:sz w:val="22"/>
                <w:szCs w:val="22"/>
              </w:rPr>
            </w:pPr>
            <w:r w:rsidRPr="00960502">
              <w:rPr>
                <w:sz w:val="22"/>
                <w:szCs w:val="22"/>
              </w:rPr>
              <w:t>399.53</w:t>
            </w:r>
          </w:p>
        </w:tc>
      </w:tr>
      <w:tr w:rsidR="00853DA6" w:rsidRPr="00960502" w14:paraId="1D475963" w14:textId="77777777" w:rsidTr="00853DA6">
        <w:trPr>
          <w:trHeight w:val="196"/>
        </w:trPr>
        <w:tc>
          <w:tcPr>
            <w:tcW w:w="1849" w:type="dxa"/>
            <w:tcBorders>
              <w:top w:val="nil"/>
              <w:left w:val="nil"/>
              <w:bottom w:val="nil"/>
              <w:right w:val="nil"/>
            </w:tcBorders>
          </w:tcPr>
          <w:p w14:paraId="2193E480" w14:textId="77777777" w:rsidR="00853DA6" w:rsidRPr="00960502" w:rsidRDefault="00853DA6" w:rsidP="00D313E9">
            <w:pPr>
              <w:tabs>
                <w:tab w:val="left" w:pos="450"/>
              </w:tabs>
              <w:ind w:left="-630" w:right="612"/>
              <w:jc w:val="right"/>
              <w:rPr>
                <w:sz w:val="22"/>
                <w:szCs w:val="22"/>
              </w:rPr>
            </w:pPr>
            <w:r w:rsidRPr="00960502">
              <w:rPr>
                <w:sz w:val="22"/>
                <w:szCs w:val="22"/>
              </w:rPr>
              <w:t>17</w:t>
            </w:r>
          </w:p>
        </w:tc>
        <w:tc>
          <w:tcPr>
            <w:tcW w:w="2336" w:type="dxa"/>
            <w:tcBorders>
              <w:top w:val="nil"/>
              <w:left w:val="nil"/>
              <w:bottom w:val="nil"/>
              <w:right w:val="nil"/>
            </w:tcBorders>
          </w:tcPr>
          <w:p w14:paraId="41B1B680" w14:textId="77777777" w:rsidR="00853DA6" w:rsidRPr="00960502" w:rsidRDefault="00853DA6" w:rsidP="00D313E9">
            <w:pPr>
              <w:jc w:val="center"/>
              <w:rPr>
                <w:sz w:val="22"/>
                <w:szCs w:val="22"/>
              </w:rPr>
            </w:pPr>
            <w:r w:rsidRPr="00960502">
              <w:rPr>
                <w:sz w:val="22"/>
                <w:szCs w:val="22"/>
              </w:rPr>
              <w:t>1,958.48</w:t>
            </w:r>
          </w:p>
        </w:tc>
        <w:tc>
          <w:tcPr>
            <w:tcW w:w="2474" w:type="dxa"/>
            <w:tcBorders>
              <w:top w:val="nil"/>
              <w:left w:val="nil"/>
              <w:bottom w:val="nil"/>
              <w:right w:val="nil"/>
            </w:tcBorders>
          </w:tcPr>
          <w:p w14:paraId="59B32896" w14:textId="77777777" w:rsidR="00853DA6" w:rsidRPr="00960502" w:rsidRDefault="00853DA6" w:rsidP="00D313E9">
            <w:pPr>
              <w:jc w:val="center"/>
              <w:rPr>
                <w:sz w:val="22"/>
                <w:szCs w:val="22"/>
              </w:rPr>
            </w:pPr>
            <w:r w:rsidRPr="00960502">
              <w:rPr>
                <w:sz w:val="22"/>
                <w:szCs w:val="22"/>
              </w:rPr>
              <w:t>100.20</w:t>
            </w:r>
          </w:p>
        </w:tc>
        <w:tc>
          <w:tcPr>
            <w:tcW w:w="2611" w:type="dxa"/>
            <w:tcBorders>
              <w:top w:val="nil"/>
              <w:left w:val="nil"/>
              <w:bottom w:val="nil"/>
              <w:right w:val="nil"/>
            </w:tcBorders>
          </w:tcPr>
          <w:p w14:paraId="4928E566" w14:textId="77777777" w:rsidR="00853DA6" w:rsidRPr="00960502" w:rsidRDefault="00853DA6" w:rsidP="00960502">
            <w:pPr>
              <w:jc w:val="center"/>
              <w:rPr>
                <w:sz w:val="22"/>
                <w:szCs w:val="22"/>
              </w:rPr>
            </w:pPr>
            <w:r w:rsidRPr="00960502">
              <w:rPr>
                <w:sz w:val="22"/>
                <w:szCs w:val="22"/>
              </w:rPr>
              <w:t>-114.91</w:t>
            </w:r>
          </w:p>
        </w:tc>
      </w:tr>
      <w:tr w:rsidR="00853DA6" w:rsidRPr="00960502" w14:paraId="531AAB6B" w14:textId="77777777" w:rsidTr="00853DA6">
        <w:trPr>
          <w:trHeight w:val="206"/>
        </w:trPr>
        <w:tc>
          <w:tcPr>
            <w:tcW w:w="1849" w:type="dxa"/>
            <w:tcBorders>
              <w:top w:val="nil"/>
              <w:left w:val="nil"/>
              <w:bottom w:val="nil"/>
              <w:right w:val="nil"/>
            </w:tcBorders>
          </w:tcPr>
          <w:p w14:paraId="553CD9CB" w14:textId="77777777" w:rsidR="00853DA6" w:rsidRPr="00960502" w:rsidRDefault="00853DA6" w:rsidP="00D313E9">
            <w:pPr>
              <w:tabs>
                <w:tab w:val="left" w:pos="450"/>
              </w:tabs>
              <w:ind w:left="-630" w:right="612"/>
              <w:jc w:val="right"/>
              <w:rPr>
                <w:sz w:val="22"/>
                <w:szCs w:val="22"/>
              </w:rPr>
            </w:pPr>
            <w:r w:rsidRPr="00960502">
              <w:rPr>
                <w:sz w:val="22"/>
                <w:szCs w:val="22"/>
              </w:rPr>
              <w:t>18</w:t>
            </w:r>
          </w:p>
        </w:tc>
        <w:tc>
          <w:tcPr>
            <w:tcW w:w="2336" w:type="dxa"/>
            <w:tcBorders>
              <w:top w:val="nil"/>
              <w:left w:val="nil"/>
              <w:bottom w:val="nil"/>
              <w:right w:val="nil"/>
            </w:tcBorders>
          </w:tcPr>
          <w:p w14:paraId="1A7C2EBE" w14:textId="77777777" w:rsidR="00853DA6" w:rsidRPr="00960502" w:rsidRDefault="00853DA6" w:rsidP="00D313E9">
            <w:pPr>
              <w:jc w:val="center"/>
              <w:rPr>
                <w:sz w:val="22"/>
                <w:szCs w:val="22"/>
              </w:rPr>
            </w:pPr>
            <w:r w:rsidRPr="00960502">
              <w:rPr>
                <w:sz w:val="22"/>
                <w:szCs w:val="22"/>
              </w:rPr>
              <w:t>1,691.19</w:t>
            </w:r>
          </w:p>
        </w:tc>
        <w:tc>
          <w:tcPr>
            <w:tcW w:w="2474" w:type="dxa"/>
            <w:tcBorders>
              <w:top w:val="nil"/>
              <w:left w:val="nil"/>
              <w:bottom w:val="nil"/>
              <w:right w:val="nil"/>
            </w:tcBorders>
          </w:tcPr>
          <w:p w14:paraId="2919FB61" w14:textId="77777777" w:rsidR="00853DA6" w:rsidRPr="00960502" w:rsidRDefault="00853DA6" w:rsidP="00D313E9">
            <w:pPr>
              <w:jc w:val="center"/>
              <w:rPr>
                <w:sz w:val="22"/>
                <w:szCs w:val="22"/>
              </w:rPr>
            </w:pPr>
            <w:r w:rsidRPr="00960502">
              <w:rPr>
                <w:sz w:val="22"/>
                <w:szCs w:val="22"/>
              </w:rPr>
              <w:t>129.20</w:t>
            </w:r>
          </w:p>
        </w:tc>
        <w:tc>
          <w:tcPr>
            <w:tcW w:w="2611" w:type="dxa"/>
            <w:tcBorders>
              <w:top w:val="nil"/>
              <w:left w:val="nil"/>
              <w:bottom w:val="nil"/>
              <w:right w:val="nil"/>
            </w:tcBorders>
          </w:tcPr>
          <w:p w14:paraId="64CD6F3C" w14:textId="77777777" w:rsidR="00853DA6" w:rsidRPr="00960502" w:rsidRDefault="00853DA6" w:rsidP="00960502">
            <w:pPr>
              <w:jc w:val="center"/>
              <w:rPr>
                <w:sz w:val="22"/>
                <w:szCs w:val="22"/>
              </w:rPr>
            </w:pPr>
            <w:r w:rsidRPr="00960502">
              <w:rPr>
                <w:sz w:val="22"/>
                <w:szCs w:val="22"/>
              </w:rPr>
              <w:t>178.41</w:t>
            </w:r>
          </w:p>
        </w:tc>
      </w:tr>
      <w:tr w:rsidR="00853DA6" w:rsidRPr="00960502" w14:paraId="3ACB3204" w14:textId="77777777" w:rsidTr="00853DA6">
        <w:trPr>
          <w:trHeight w:val="206"/>
        </w:trPr>
        <w:tc>
          <w:tcPr>
            <w:tcW w:w="1849" w:type="dxa"/>
            <w:tcBorders>
              <w:top w:val="nil"/>
              <w:left w:val="nil"/>
              <w:bottom w:val="nil"/>
              <w:right w:val="nil"/>
            </w:tcBorders>
          </w:tcPr>
          <w:p w14:paraId="412F07B4" w14:textId="77777777" w:rsidR="00853DA6" w:rsidRPr="00960502" w:rsidRDefault="00853DA6" w:rsidP="00D313E9">
            <w:pPr>
              <w:tabs>
                <w:tab w:val="left" w:pos="450"/>
              </w:tabs>
              <w:ind w:left="-630" w:right="612"/>
              <w:jc w:val="right"/>
              <w:rPr>
                <w:sz w:val="22"/>
                <w:szCs w:val="22"/>
              </w:rPr>
            </w:pPr>
            <w:r w:rsidRPr="00960502">
              <w:rPr>
                <w:sz w:val="22"/>
                <w:szCs w:val="22"/>
              </w:rPr>
              <w:t>19</w:t>
            </w:r>
          </w:p>
        </w:tc>
        <w:tc>
          <w:tcPr>
            <w:tcW w:w="2336" w:type="dxa"/>
            <w:tcBorders>
              <w:top w:val="nil"/>
              <w:left w:val="nil"/>
              <w:bottom w:val="nil"/>
              <w:right w:val="nil"/>
            </w:tcBorders>
          </w:tcPr>
          <w:p w14:paraId="44476A71" w14:textId="77777777" w:rsidR="00853DA6" w:rsidRPr="00960502" w:rsidRDefault="00853DA6" w:rsidP="00D313E9">
            <w:pPr>
              <w:jc w:val="center"/>
              <w:rPr>
                <w:sz w:val="22"/>
                <w:szCs w:val="22"/>
              </w:rPr>
            </w:pPr>
            <w:r w:rsidRPr="00960502">
              <w:rPr>
                <w:sz w:val="22"/>
                <w:szCs w:val="22"/>
              </w:rPr>
              <w:t>1,208.64</w:t>
            </w:r>
          </w:p>
        </w:tc>
        <w:tc>
          <w:tcPr>
            <w:tcW w:w="2474" w:type="dxa"/>
            <w:tcBorders>
              <w:top w:val="nil"/>
              <w:left w:val="nil"/>
              <w:bottom w:val="nil"/>
              <w:right w:val="nil"/>
            </w:tcBorders>
          </w:tcPr>
          <w:p w14:paraId="02CB5A08" w14:textId="77777777" w:rsidR="00853DA6" w:rsidRPr="00960502" w:rsidRDefault="00853DA6" w:rsidP="00D313E9">
            <w:pPr>
              <w:jc w:val="center"/>
              <w:rPr>
                <w:sz w:val="22"/>
                <w:szCs w:val="22"/>
              </w:rPr>
            </w:pPr>
            <w:r w:rsidRPr="00960502">
              <w:rPr>
                <w:sz w:val="22"/>
                <w:szCs w:val="22"/>
              </w:rPr>
              <w:t>96.99</w:t>
            </w:r>
          </w:p>
        </w:tc>
        <w:tc>
          <w:tcPr>
            <w:tcW w:w="2611" w:type="dxa"/>
            <w:tcBorders>
              <w:top w:val="nil"/>
              <w:left w:val="nil"/>
              <w:bottom w:val="nil"/>
              <w:right w:val="nil"/>
            </w:tcBorders>
          </w:tcPr>
          <w:p w14:paraId="4E498460" w14:textId="77777777" w:rsidR="00853DA6" w:rsidRPr="00960502" w:rsidRDefault="00853DA6" w:rsidP="00960502">
            <w:pPr>
              <w:jc w:val="center"/>
              <w:rPr>
                <w:sz w:val="22"/>
                <w:szCs w:val="22"/>
              </w:rPr>
            </w:pPr>
            <w:r w:rsidRPr="00960502">
              <w:rPr>
                <w:sz w:val="22"/>
                <w:szCs w:val="22"/>
              </w:rPr>
              <w:t>627.70</w:t>
            </w:r>
          </w:p>
        </w:tc>
      </w:tr>
      <w:tr w:rsidR="00853DA6" w:rsidRPr="00960502" w14:paraId="145D5071" w14:textId="77777777" w:rsidTr="00853DA6">
        <w:trPr>
          <w:trHeight w:val="196"/>
        </w:trPr>
        <w:tc>
          <w:tcPr>
            <w:tcW w:w="1849" w:type="dxa"/>
            <w:tcBorders>
              <w:top w:val="nil"/>
              <w:left w:val="nil"/>
              <w:bottom w:val="nil"/>
              <w:right w:val="nil"/>
            </w:tcBorders>
          </w:tcPr>
          <w:p w14:paraId="204A97C0" w14:textId="77777777" w:rsidR="00853DA6" w:rsidRPr="00960502" w:rsidRDefault="00853DA6" w:rsidP="00D313E9">
            <w:pPr>
              <w:tabs>
                <w:tab w:val="left" w:pos="450"/>
              </w:tabs>
              <w:ind w:left="-630" w:right="612"/>
              <w:jc w:val="right"/>
              <w:rPr>
                <w:sz w:val="22"/>
                <w:szCs w:val="22"/>
              </w:rPr>
            </w:pPr>
            <w:r w:rsidRPr="00960502">
              <w:rPr>
                <w:sz w:val="22"/>
                <w:szCs w:val="22"/>
              </w:rPr>
              <w:t>20</w:t>
            </w:r>
          </w:p>
        </w:tc>
        <w:tc>
          <w:tcPr>
            <w:tcW w:w="2336" w:type="dxa"/>
            <w:tcBorders>
              <w:top w:val="nil"/>
              <w:left w:val="nil"/>
              <w:bottom w:val="nil"/>
              <w:right w:val="nil"/>
            </w:tcBorders>
          </w:tcPr>
          <w:p w14:paraId="68AC617C" w14:textId="77777777" w:rsidR="00853DA6" w:rsidRPr="00960502" w:rsidRDefault="00853DA6" w:rsidP="00D313E9">
            <w:pPr>
              <w:jc w:val="center"/>
              <w:rPr>
                <w:sz w:val="22"/>
                <w:szCs w:val="22"/>
              </w:rPr>
            </w:pPr>
            <w:r w:rsidRPr="00960502">
              <w:rPr>
                <w:sz w:val="22"/>
                <w:szCs w:val="22"/>
              </w:rPr>
              <w:t>1,954.39</w:t>
            </w:r>
          </w:p>
        </w:tc>
        <w:tc>
          <w:tcPr>
            <w:tcW w:w="2474" w:type="dxa"/>
            <w:tcBorders>
              <w:top w:val="nil"/>
              <w:left w:val="nil"/>
              <w:bottom w:val="nil"/>
              <w:right w:val="nil"/>
            </w:tcBorders>
          </w:tcPr>
          <w:p w14:paraId="3824CFDA" w14:textId="77777777" w:rsidR="00853DA6" w:rsidRPr="00960502" w:rsidRDefault="00853DA6" w:rsidP="00D313E9">
            <w:pPr>
              <w:jc w:val="center"/>
              <w:rPr>
                <w:sz w:val="22"/>
                <w:szCs w:val="22"/>
              </w:rPr>
            </w:pPr>
            <w:r w:rsidRPr="00960502">
              <w:rPr>
                <w:sz w:val="22"/>
                <w:szCs w:val="22"/>
              </w:rPr>
              <w:t>76.84</w:t>
            </w:r>
          </w:p>
        </w:tc>
        <w:tc>
          <w:tcPr>
            <w:tcW w:w="2611" w:type="dxa"/>
            <w:tcBorders>
              <w:top w:val="nil"/>
              <w:left w:val="nil"/>
              <w:bottom w:val="nil"/>
              <w:right w:val="nil"/>
            </w:tcBorders>
          </w:tcPr>
          <w:p w14:paraId="7746B70F" w14:textId="77777777" w:rsidR="00853DA6" w:rsidRPr="00960502" w:rsidRDefault="00853DA6" w:rsidP="00960502">
            <w:pPr>
              <w:jc w:val="center"/>
              <w:rPr>
                <w:sz w:val="22"/>
                <w:szCs w:val="22"/>
              </w:rPr>
            </w:pPr>
            <w:r w:rsidRPr="00960502">
              <w:rPr>
                <w:sz w:val="22"/>
                <w:szCs w:val="22"/>
              </w:rPr>
              <w:t>144.27</w:t>
            </w:r>
          </w:p>
        </w:tc>
      </w:tr>
      <w:tr w:rsidR="00853DA6" w:rsidRPr="00960502" w14:paraId="23F6DBAB" w14:textId="77777777" w:rsidTr="00853DA6">
        <w:trPr>
          <w:trHeight w:val="206"/>
        </w:trPr>
        <w:tc>
          <w:tcPr>
            <w:tcW w:w="1849" w:type="dxa"/>
            <w:tcBorders>
              <w:top w:val="nil"/>
              <w:left w:val="nil"/>
              <w:bottom w:val="nil"/>
              <w:right w:val="nil"/>
            </w:tcBorders>
          </w:tcPr>
          <w:p w14:paraId="5AE3A916" w14:textId="77777777" w:rsidR="00853DA6" w:rsidRPr="00960502" w:rsidRDefault="00853DA6" w:rsidP="00D313E9">
            <w:pPr>
              <w:tabs>
                <w:tab w:val="left" w:pos="450"/>
              </w:tabs>
              <w:ind w:left="-630" w:right="612"/>
              <w:jc w:val="right"/>
              <w:rPr>
                <w:sz w:val="22"/>
                <w:szCs w:val="22"/>
              </w:rPr>
            </w:pPr>
            <w:r w:rsidRPr="00960502">
              <w:rPr>
                <w:sz w:val="22"/>
                <w:szCs w:val="22"/>
              </w:rPr>
              <w:t>21</w:t>
            </w:r>
          </w:p>
        </w:tc>
        <w:tc>
          <w:tcPr>
            <w:tcW w:w="2336" w:type="dxa"/>
            <w:tcBorders>
              <w:top w:val="nil"/>
              <w:left w:val="nil"/>
              <w:bottom w:val="nil"/>
              <w:right w:val="nil"/>
            </w:tcBorders>
          </w:tcPr>
          <w:p w14:paraId="6ADA8702" w14:textId="77777777" w:rsidR="00853DA6" w:rsidRPr="00960502" w:rsidRDefault="00853DA6" w:rsidP="00D313E9">
            <w:pPr>
              <w:jc w:val="center"/>
              <w:rPr>
                <w:sz w:val="22"/>
                <w:szCs w:val="22"/>
              </w:rPr>
            </w:pPr>
            <w:r w:rsidRPr="00960502">
              <w:rPr>
                <w:sz w:val="22"/>
                <w:szCs w:val="22"/>
              </w:rPr>
              <w:t>2,366.03</w:t>
            </w:r>
          </w:p>
        </w:tc>
        <w:tc>
          <w:tcPr>
            <w:tcW w:w="2474" w:type="dxa"/>
            <w:tcBorders>
              <w:top w:val="nil"/>
              <w:left w:val="nil"/>
              <w:bottom w:val="nil"/>
              <w:right w:val="nil"/>
            </w:tcBorders>
          </w:tcPr>
          <w:p w14:paraId="5C7A45A5" w14:textId="77777777" w:rsidR="00853DA6" w:rsidRPr="00960502" w:rsidRDefault="00853DA6" w:rsidP="00D313E9">
            <w:pPr>
              <w:jc w:val="center"/>
              <w:rPr>
                <w:sz w:val="22"/>
                <w:szCs w:val="22"/>
              </w:rPr>
            </w:pPr>
            <w:r w:rsidRPr="00960502">
              <w:rPr>
                <w:sz w:val="22"/>
                <w:szCs w:val="22"/>
              </w:rPr>
              <w:t>65.81</w:t>
            </w:r>
          </w:p>
        </w:tc>
        <w:tc>
          <w:tcPr>
            <w:tcW w:w="2611" w:type="dxa"/>
            <w:tcBorders>
              <w:top w:val="nil"/>
              <w:left w:val="nil"/>
              <w:bottom w:val="nil"/>
              <w:right w:val="nil"/>
            </w:tcBorders>
          </w:tcPr>
          <w:p w14:paraId="59CEB6C3" w14:textId="77777777" w:rsidR="00853DA6" w:rsidRPr="00960502" w:rsidRDefault="00853DA6" w:rsidP="00960502">
            <w:pPr>
              <w:jc w:val="center"/>
              <w:rPr>
                <w:sz w:val="22"/>
                <w:szCs w:val="22"/>
              </w:rPr>
            </w:pPr>
            <w:r w:rsidRPr="00960502">
              <w:rPr>
                <w:sz w:val="22"/>
                <w:szCs w:val="22"/>
              </w:rPr>
              <w:t>100.51</w:t>
            </w:r>
          </w:p>
        </w:tc>
      </w:tr>
      <w:tr w:rsidR="00853DA6" w:rsidRPr="00960502" w14:paraId="1CA895B0" w14:textId="77777777" w:rsidTr="00853DA6">
        <w:trPr>
          <w:trHeight w:val="206"/>
        </w:trPr>
        <w:tc>
          <w:tcPr>
            <w:tcW w:w="1849" w:type="dxa"/>
            <w:tcBorders>
              <w:top w:val="nil"/>
              <w:left w:val="nil"/>
              <w:bottom w:val="nil"/>
              <w:right w:val="nil"/>
            </w:tcBorders>
          </w:tcPr>
          <w:p w14:paraId="5055E42B" w14:textId="77777777" w:rsidR="00853DA6" w:rsidRPr="00960502" w:rsidRDefault="00853DA6" w:rsidP="00D313E9">
            <w:pPr>
              <w:tabs>
                <w:tab w:val="left" w:pos="450"/>
              </w:tabs>
              <w:ind w:left="-630" w:right="612"/>
              <w:jc w:val="right"/>
              <w:rPr>
                <w:sz w:val="22"/>
                <w:szCs w:val="22"/>
              </w:rPr>
            </w:pPr>
            <w:r w:rsidRPr="00960502">
              <w:rPr>
                <w:sz w:val="22"/>
                <w:szCs w:val="22"/>
              </w:rPr>
              <w:t>22</w:t>
            </w:r>
          </w:p>
        </w:tc>
        <w:tc>
          <w:tcPr>
            <w:tcW w:w="2336" w:type="dxa"/>
            <w:tcBorders>
              <w:top w:val="nil"/>
              <w:left w:val="nil"/>
              <w:bottom w:val="nil"/>
              <w:right w:val="nil"/>
            </w:tcBorders>
          </w:tcPr>
          <w:p w14:paraId="0A1F368B" w14:textId="77777777" w:rsidR="00853DA6" w:rsidRPr="00960502" w:rsidRDefault="00853DA6" w:rsidP="00D313E9">
            <w:pPr>
              <w:jc w:val="center"/>
              <w:rPr>
                <w:sz w:val="22"/>
                <w:szCs w:val="22"/>
              </w:rPr>
            </w:pPr>
            <w:r w:rsidRPr="00960502">
              <w:rPr>
                <w:sz w:val="22"/>
                <w:szCs w:val="22"/>
              </w:rPr>
              <w:t>2,051.46</w:t>
            </w:r>
          </w:p>
        </w:tc>
        <w:tc>
          <w:tcPr>
            <w:tcW w:w="2474" w:type="dxa"/>
            <w:tcBorders>
              <w:top w:val="nil"/>
              <w:left w:val="nil"/>
              <w:bottom w:val="nil"/>
              <w:right w:val="nil"/>
            </w:tcBorders>
          </w:tcPr>
          <w:p w14:paraId="6A7C1BB4" w14:textId="77777777" w:rsidR="00853DA6" w:rsidRPr="00960502" w:rsidRDefault="00853DA6" w:rsidP="00D313E9">
            <w:pPr>
              <w:jc w:val="center"/>
              <w:rPr>
                <w:sz w:val="22"/>
                <w:szCs w:val="22"/>
              </w:rPr>
            </w:pPr>
            <w:r w:rsidRPr="00960502">
              <w:rPr>
                <w:sz w:val="22"/>
                <w:szCs w:val="22"/>
              </w:rPr>
              <w:t>61.68</w:t>
            </w:r>
          </w:p>
        </w:tc>
        <w:tc>
          <w:tcPr>
            <w:tcW w:w="2611" w:type="dxa"/>
            <w:tcBorders>
              <w:top w:val="nil"/>
              <w:left w:val="nil"/>
              <w:bottom w:val="nil"/>
              <w:right w:val="nil"/>
            </w:tcBorders>
          </w:tcPr>
          <w:p w14:paraId="363FC4D9" w14:textId="77777777" w:rsidR="00853DA6" w:rsidRPr="00960502" w:rsidRDefault="00853DA6" w:rsidP="00960502">
            <w:pPr>
              <w:jc w:val="center"/>
              <w:rPr>
                <w:sz w:val="22"/>
                <w:szCs w:val="22"/>
              </w:rPr>
            </w:pPr>
            <w:r w:rsidRPr="00960502">
              <w:rPr>
                <w:sz w:val="22"/>
                <w:szCs w:val="22"/>
              </w:rPr>
              <w:t>-463.32</w:t>
            </w:r>
          </w:p>
        </w:tc>
      </w:tr>
      <w:tr w:rsidR="00853DA6" w:rsidRPr="00960502" w14:paraId="401B4A20" w14:textId="77777777" w:rsidTr="00853DA6">
        <w:trPr>
          <w:trHeight w:val="206"/>
        </w:trPr>
        <w:tc>
          <w:tcPr>
            <w:tcW w:w="1849" w:type="dxa"/>
            <w:tcBorders>
              <w:top w:val="nil"/>
              <w:left w:val="nil"/>
              <w:bottom w:val="nil"/>
              <w:right w:val="nil"/>
            </w:tcBorders>
          </w:tcPr>
          <w:p w14:paraId="0A833C6F" w14:textId="77777777" w:rsidR="00853DA6" w:rsidRPr="00960502" w:rsidRDefault="00853DA6" w:rsidP="00D313E9">
            <w:pPr>
              <w:tabs>
                <w:tab w:val="left" w:pos="450"/>
              </w:tabs>
              <w:ind w:left="-630" w:right="612"/>
              <w:jc w:val="right"/>
              <w:rPr>
                <w:sz w:val="22"/>
                <w:szCs w:val="22"/>
              </w:rPr>
            </w:pPr>
            <w:r w:rsidRPr="00960502">
              <w:rPr>
                <w:sz w:val="22"/>
                <w:szCs w:val="22"/>
              </w:rPr>
              <w:t>23</w:t>
            </w:r>
          </w:p>
        </w:tc>
        <w:tc>
          <w:tcPr>
            <w:tcW w:w="2336" w:type="dxa"/>
            <w:tcBorders>
              <w:top w:val="nil"/>
              <w:left w:val="nil"/>
              <w:bottom w:val="nil"/>
              <w:right w:val="nil"/>
            </w:tcBorders>
          </w:tcPr>
          <w:p w14:paraId="67B22A57" w14:textId="77777777" w:rsidR="00853DA6" w:rsidRPr="00960502" w:rsidRDefault="00853DA6" w:rsidP="00D313E9">
            <w:pPr>
              <w:jc w:val="center"/>
              <w:rPr>
                <w:sz w:val="22"/>
                <w:szCs w:val="22"/>
              </w:rPr>
            </w:pPr>
            <w:r w:rsidRPr="00960502">
              <w:rPr>
                <w:sz w:val="22"/>
                <w:szCs w:val="22"/>
              </w:rPr>
              <w:t>1,920.65</w:t>
            </w:r>
          </w:p>
        </w:tc>
        <w:tc>
          <w:tcPr>
            <w:tcW w:w="2474" w:type="dxa"/>
            <w:tcBorders>
              <w:top w:val="nil"/>
              <w:left w:val="nil"/>
              <w:bottom w:val="nil"/>
              <w:right w:val="nil"/>
            </w:tcBorders>
          </w:tcPr>
          <w:p w14:paraId="390F3867" w14:textId="77777777" w:rsidR="00853DA6" w:rsidRPr="00960502" w:rsidRDefault="00853DA6" w:rsidP="00D313E9">
            <w:pPr>
              <w:jc w:val="center"/>
              <w:rPr>
                <w:sz w:val="22"/>
                <w:szCs w:val="22"/>
              </w:rPr>
            </w:pPr>
            <w:r w:rsidRPr="00960502">
              <w:rPr>
                <w:sz w:val="22"/>
                <w:szCs w:val="22"/>
              </w:rPr>
              <w:t>57.96</w:t>
            </w:r>
          </w:p>
        </w:tc>
        <w:tc>
          <w:tcPr>
            <w:tcW w:w="2611" w:type="dxa"/>
            <w:tcBorders>
              <w:top w:val="nil"/>
              <w:left w:val="nil"/>
              <w:bottom w:val="nil"/>
              <w:right w:val="nil"/>
            </w:tcBorders>
          </w:tcPr>
          <w:p w14:paraId="17F3975F" w14:textId="77777777" w:rsidR="00853DA6" w:rsidRPr="00960502" w:rsidRDefault="00853DA6" w:rsidP="00960502">
            <w:pPr>
              <w:jc w:val="center"/>
              <w:rPr>
                <w:sz w:val="22"/>
                <w:szCs w:val="22"/>
              </w:rPr>
            </w:pPr>
            <w:r w:rsidRPr="00960502">
              <w:rPr>
                <w:sz w:val="22"/>
                <w:szCs w:val="22"/>
              </w:rPr>
              <w:t>-234.57</w:t>
            </w:r>
          </w:p>
        </w:tc>
      </w:tr>
      <w:tr w:rsidR="00853DA6" w:rsidRPr="00960502" w14:paraId="54C4A486" w14:textId="77777777" w:rsidTr="00853DA6">
        <w:trPr>
          <w:trHeight w:val="196"/>
        </w:trPr>
        <w:tc>
          <w:tcPr>
            <w:tcW w:w="1849" w:type="dxa"/>
            <w:tcBorders>
              <w:top w:val="nil"/>
              <w:left w:val="nil"/>
              <w:bottom w:val="nil"/>
              <w:right w:val="nil"/>
            </w:tcBorders>
          </w:tcPr>
          <w:p w14:paraId="71F79732" w14:textId="77777777" w:rsidR="00853DA6" w:rsidRPr="00960502" w:rsidRDefault="00853DA6" w:rsidP="00D313E9">
            <w:pPr>
              <w:tabs>
                <w:tab w:val="left" w:pos="450"/>
              </w:tabs>
              <w:ind w:left="-630" w:right="612"/>
              <w:jc w:val="right"/>
              <w:rPr>
                <w:sz w:val="22"/>
                <w:szCs w:val="22"/>
              </w:rPr>
            </w:pPr>
            <w:r w:rsidRPr="00960502">
              <w:rPr>
                <w:sz w:val="22"/>
                <w:szCs w:val="22"/>
              </w:rPr>
              <w:t>24</w:t>
            </w:r>
          </w:p>
        </w:tc>
        <w:tc>
          <w:tcPr>
            <w:tcW w:w="2336" w:type="dxa"/>
            <w:tcBorders>
              <w:top w:val="nil"/>
              <w:left w:val="nil"/>
              <w:bottom w:val="nil"/>
              <w:right w:val="nil"/>
            </w:tcBorders>
          </w:tcPr>
          <w:p w14:paraId="427056BE" w14:textId="77777777" w:rsidR="00853DA6" w:rsidRPr="00960502" w:rsidRDefault="00853DA6" w:rsidP="00D313E9">
            <w:pPr>
              <w:jc w:val="center"/>
              <w:rPr>
                <w:sz w:val="22"/>
                <w:szCs w:val="22"/>
              </w:rPr>
            </w:pPr>
            <w:r w:rsidRPr="00960502">
              <w:rPr>
                <w:sz w:val="22"/>
                <w:szCs w:val="22"/>
              </w:rPr>
              <w:t>2,244.05</w:t>
            </w:r>
          </w:p>
        </w:tc>
        <w:tc>
          <w:tcPr>
            <w:tcW w:w="2474" w:type="dxa"/>
            <w:tcBorders>
              <w:top w:val="nil"/>
              <w:left w:val="nil"/>
              <w:bottom w:val="nil"/>
              <w:right w:val="nil"/>
            </w:tcBorders>
          </w:tcPr>
          <w:p w14:paraId="6ABCA158" w14:textId="77777777" w:rsidR="00853DA6" w:rsidRPr="00960502" w:rsidRDefault="00853DA6" w:rsidP="00D313E9">
            <w:pPr>
              <w:jc w:val="center"/>
              <w:rPr>
                <w:sz w:val="22"/>
                <w:szCs w:val="22"/>
              </w:rPr>
            </w:pPr>
            <w:r w:rsidRPr="00960502">
              <w:rPr>
                <w:sz w:val="22"/>
                <w:szCs w:val="22"/>
              </w:rPr>
              <w:t>54.61</w:t>
            </w:r>
          </w:p>
        </w:tc>
        <w:tc>
          <w:tcPr>
            <w:tcW w:w="2611" w:type="dxa"/>
            <w:tcBorders>
              <w:top w:val="nil"/>
              <w:left w:val="nil"/>
              <w:bottom w:val="nil"/>
              <w:right w:val="nil"/>
            </w:tcBorders>
          </w:tcPr>
          <w:p w14:paraId="6186A381" w14:textId="77777777" w:rsidR="00853DA6" w:rsidRPr="00960502" w:rsidRDefault="00853DA6" w:rsidP="00960502">
            <w:pPr>
              <w:jc w:val="center"/>
              <w:rPr>
                <w:sz w:val="22"/>
                <w:szCs w:val="22"/>
              </w:rPr>
            </w:pPr>
            <w:r w:rsidRPr="00960502">
              <w:rPr>
                <w:sz w:val="22"/>
                <w:szCs w:val="22"/>
              </w:rPr>
              <w:t>193.92</w:t>
            </w:r>
          </w:p>
        </w:tc>
      </w:tr>
      <w:tr w:rsidR="00853DA6" w:rsidRPr="00960502" w14:paraId="15A04AF1" w14:textId="77777777" w:rsidTr="00853DA6">
        <w:trPr>
          <w:trHeight w:val="206"/>
        </w:trPr>
        <w:tc>
          <w:tcPr>
            <w:tcW w:w="1849" w:type="dxa"/>
            <w:tcBorders>
              <w:top w:val="nil"/>
              <w:left w:val="nil"/>
              <w:bottom w:val="nil"/>
              <w:right w:val="nil"/>
            </w:tcBorders>
          </w:tcPr>
          <w:p w14:paraId="16E8934E" w14:textId="77777777" w:rsidR="00853DA6" w:rsidRPr="00960502" w:rsidRDefault="00853DA6" w:rsidP="00D313E9">
            <w:pPr>
              <w:tabs>
                <w:tab w:val="left" w:pos="450"/>
              </w:tabs>
              <w:ind w:left="-630" w:right="612"/>
              <w:jc w:val="right"/>
              <w:rPr>
                <w:sz w:val="22"/>
                <w:szCs w:val="22"/>
              </w:rPr>
            </w:pPr>
            <w:r w:rsidRPr="00960502">
              <w:rPr>
                <w:sz w:val="22"/>
                <w:szCs w:val="22"/>
              </w:rPr>
              <w:t>25</w:t>
            </w:r>
          </w:p>
        </w:tc>
        <w:tc>
          <w:tcPr>
            <w:tcW w:w="2336" w:type="dxa"/>
            <w:tcBorders>
              <w:top w:val="nil"/>
              <w:left w:val="nil"/>
              <w:bottom w:val="nil"/>
              <w:right w:val="nil"/>
            </w:tcBorders>
          </w:tcPr>
          <w:p w14:paraId="7367DD04" w14:textId="77777777" w:rsidR="00853DA6" w:rsidRPr="00960502" w:rsidRDefault="00853DA6" w:rsidP="00D313E9">
            <w:pPr>
              <w:jc w:val="center"/>
              <w:rPr>
                <w:sz w:val="22"/>
                <w:szCs w:val="22"/>
              </w:rPr>
            </w:pPr>
            <w:r w:rsidRPr="00960502">
              <w:rPr>
                <w:sz w:val="22"/>
                <w:szCs w:val="22"/>
              </w:rPr>
              <w:t>2,313.63</w:t>
            </w:r>
          </w:p>
        </w:tc>
        <w:tc>
          <w:tcPr>
            <w:tcW w:w="2474" w:type="dxa"/>
            <w:tcBorders>
              <w:top w:val="nil"/>
              <w:left w:val="nil"/>
              <w:bottom w:val="nil"/>
              <w:right w:val="nil"/>
            </w:tcBorders>
          </w:tcPr>
          <w:p w14:paraId="7296DFCE" w14:textId="77777777" w:rsidR="00853DA6" w:rsidRPr="00960502" w:rsidRDefault="00853DA6" w:rsidP="00D313E9">
            <w:pPr>
              <w:jc w:val="center"/>
              <w:rPr>
                <w:sz w:val="22"/>
                <w:szCs w:val="22"/>
              </w:rPr>
            </w:pPr>
            <w:r w:rsidRPr="00960502">
              <w:rPr>
                <w:sz w:val="22"/>
                <w:szCs w:val="22"/>
              </w:rPr>
              <w:t>52.83</w:t>
            </w:r>
          </w:p>
        </w:tc>
        <w:tc>
          <w:tcPr>
            <w:tcW w:w="2611" w:type="dxa"/>
            <w:tcBorders>
              <w:top w:val="nil"/>
              <w:left w:val="nil"/>
              <w:bottom w:val="nil"/>
              <w:right w:val="nil"/>
            </w:tcBorders>
          </w:tcPr>
          <w:p w14:paraId="2114DDB2" w14:textId="77777777" w:rsidR="00853DA6" w:rsidRPr="00960502" w:rsidRDefault="00853DA6" w:rsidP="00960502">
            <w:pPr>
              <w:jc w:val="center"/>
              <w:rPr>
                <w:sz w:val="22"/>
                <w:szCs w:val="22"/>
              </w:rPr>
            </w:pPr>
            <w:r w:rsidRPr="00960502">
              <w:rPr>
                <w:sz w:val="22"/>
                <w:szCs w:val="22"/>
              </w:rPr>
              <w:t>80.68</w:t>
            </w:r>
          </w:p>
        </w:tc>
      </w:tr>
      <w:tr w:rsidR="00853DA6" w:rsidRPr="00960502" w14:paraId="6C62F95C" w14:textId="77777777" w:rsidTr="00853DA6">
        <w:trPr>
          <w:trHeight w:val="206"/>
        </w:trPr>
        <w:tc>
          <w:tcPr>
            <w:tcW w:w="1849" w:type="dxa"/>
            <w:tcBorders>
              <w:top w:val="nil"/>
              <w:left w:val="nil"/>
              <w:bottom w:val="nil"/>
              <w:right w:val="nil"/>
            </w:tcBorders>
          </w:tcPr>
          <w:p w14:paraId="4167B3ED" w14:textId="77777777" w:rsidR="00853DA6" w:rsidRPr="00960502" w:rsidRDefault="00853DA6" w:rsidP="00D313E9">
            <w:pPr>
              <w:tabs>
                <w:tab w:val="left" w:pos="450"/>
              </w:tabs>
              <w:ind w:left="-630" w:right="612"/>
              <w:jc w:val="right"/>
              <w:rPr>
                <w:sz w:val="22"/>
                <w:szCs w:val="22"/>
              </w:rPr>
            </w:pPr>
            <w:r w:rsidRPr="00960502">
              <w:rPr>
                <w:sz w:val="22"/>
                <w:szCs w:val="22"/>
              </w:rPr>
              <w:t>26</w:t>
            </w:r>
          </w:p>
        </w:tc>
        <w:tc>
          <w:tcPr>
            <w:tcW w:w="2336" w:type="dxa"/>
            <w:tcBorders>
              <w:top w:val="nil"/>
              <w:left w:val="nil"/>
              <w:bottom w:val="nil"/>
              <w:right w:val="nil"/>
            </w:tcBorders>
          </w:tcPr>
          <w:p w14:paraId="426E63AA" w14:textId="77777777" w:rsidR="00853DA6" w:rsidRPr="00960502" w:rsidRDefault="00853DA6" w:rsidP="00D313E9">
            <w:pPr>
              <w:jc w:val="center"/>
              <w:rPr>
                <w:sz w:val="22"/>
                <w:szCs w:val="22"/>
              </w:rPr>
            </w:pPr>
            <w:r w:rsidRPr="00960502">
              <w:rPr>
                <w:sz w:val="22"/>
                <w:szCs w:val="22"/>
              </w:rPr>
              <w:t>2,384.08</w:t>
            </w:r>
          </w:p>
        </w:tc>
        <w:tc>
          <w:tcPr>
            <w:tcW w:w="2474" w:type="dxa"/>
            <w:tcBorders>
              <w:top w:val="nil"/>
              <w:left w:val="nil"/>
              <w:bottom w:val="nil"/>
              <w:right w:val="nil"/>
            </w:tcBorders>
          </w:tcPr>
          <w:p w14:paraId="1FF23F0F" w14:textId="77777777" w:rsidR="00853DA6" w:rsidRPr="00960502" w:rsidRDefault="00853DA6" w:rsidP="00D313E9">
            <w:pPr>
              <w:jc w:val="center"/>
              <w:rPr>
                <w:sz w:val="22"/>
                <w:szCs w:val="22"/>
              </w:rPr>
            </w:pPr>
            <w:r w:rsidRPr="00960502">
              <w:rPr>
                <w:sz w:val="22"/>
                <w:szCs w:val="22"/>
              </w:rPr>
              <w:t>52.83</w:t>
            </w:r>
          </w:p>
        </w:tc>
        <w:tc>
          <w:tcPr>
            <w:tcW w:w="2611" w:type="dxa"/>
            <w:tcBorders>
              <w:top w:val="nil"/>
              <w:left w:val="nil"/>
              <w:bottom w:val="nil"/>
              <w:right w:val="nil"/>
            </w:tcBorders>
          </w:tcPr>
          <w:p w14:paraId="2B69F52C" w14:textId="77777777" w:rsidR="00853DA6" w:rsidRPr="00960502" w:rsidRDefault="00853DA6" w:rsidP="00960502">
            <w:pPr>
              <w:jc w:val="center"/>
              <w:rPr>
                <w:sz w:val="22"/>
                <w:szCs w:val="22"/>
              </w:rPr>
            </w:pPr>
            <w:r w:rsidRPr="00960502">
              <w:rPr>
                <w:sz w:val="22"/>
                <w:szCs w:val="22"/>
              </w:rPr>
              <w:t>83.10</w:t>
            </w:r>
          </w:p>
        </w:tc>
      </w:tr>
      <w:tr w:rsidR="00853DA6" w:rsidRPr="00960502" w14:paraId="50726F8A" w14:textId="77777777" w:rsidTr="00853DA6">
        <w:trPr>
          <w:trHeight w:val="196"/>
        </w:trPr>
        <w:tc>
          <w:tcPr>
            <w:tcW w:w="1849" w:type="dxa"/>
            <w:tcBorders>
              <w:top w:val="nil"/>
              <w:left w:val="nil"/>
              <w:bottom w:val="nil"/>
              <w:right w:val="nil"/>
            </w:tcBorders>
          </w:tcPr>
          <w:p w14:paraId="2C0535C9" w14:textId="77777777" w:rsidR="00853DA6" w:rsidRPr="00960502" w:rsidRDefault="00853DA6" w:rsidP="00D313E9">
            <w:pPr>
              <w:tabs>
                <w:tab w:val="left" w:pos="450"/>
              </w:tabs>
              <w:ind w:left="-630" w:right="612"/>
              <w:jc w:val="right"/>
              <w:rPr>
                <w:sz w:val="22"/>
                <w:szCs w:val="22"/>
              </w:rPr>
            </w:pPr>
            <w:r w:rsidRPr="00960502">
              <w:rPr>
                <w:sz w:val="22"/>
                <w:szCs w:val="22"/>
              </w:rPr>
              <w:t>27</w:t>
            </w:r>
          </w:p>
        </w:tc>
        <w:tc>
          <w:tcPr>
            <w:tcW w:w="2336" w:type="dxa"/>
            <w:tcBorders>
              <w:top w:val="nil"/>
              <w:left w:val="nil"/>
              <w:bottom w:val="nil"/>
              <w:right w:val="nil"/>
            </w:tcBorders>
          </w:tcPr>
          <w:p w14:paraId="5EED2121" w14:textId="77777777" w:rsidR="00853DA6" w:rsidRPr="00960502" w:rsidRDefault="00853DA6" w:rsidP="00D313E9">
            <w:pPr>
              <w:jc w:val="center"/>
              <w:rPr>
                <w:sz w:val="22"/>
                <w:szCs w:val="22"/>
              </w:rPr>
            </w:pPr>
            <w:r w:rsidRPr="00960502">
              <w:rPr>
                <w:sz w:val="22"/>
                <w:szCs w:val="22"/>
              </w:rPr>
              <w:t>2,456.65</w:t>
            </w:r>
          </w:p>
        </w:tc>
        <w:tc>
          <w:tcPr>
            <w:tcW w:w="2474" w:type="dxa"/>
            <w:tcBorders>
              <w:top w:val="nil"/>
              <w:left w:val="nil"/>
              <w:bottom w:val="nil"/>
              <w:right w:val="nil"/>
            </w:tcBorders>
          </w:tcPr>
          <w:p w14:paraId="4A1CE945" w14:textId="77777777" w:rsidR="00853DA6" w:rsidRPr="00960502" w:rsidRDefault="00853DA6" w:rsidP="00D313E9">
            <w:pPr>
              <w:jc w:val="center"/>
              <w:rPr>
                <w:sz w:val="22"/>
                <w:szCs w:val="22"/>
              </w:rPr>
            </w:pPr>
            <w:r w:rsidRPr="00960502">
              <w:rPr>
                <w:sz w:val="22"/>
                <w:szCs w:val="22"/>
              </w:rPr>
              <w:t>52.83</w:t>
            </w:r>
          </w:p>
        </w:tc>
        <w:tc>
          <w:tcPr>
            <w:tcW w:w="2611" w:type="dxa"/>
            <w:tcBorders>
              <w:top w:val="nil"/>
              <w:left w:val="nil"/>
              <w:bottom w:val="nil"/>
              <w:right w:val="nil"/>
            </w:tcBorders>
          </w:tcPr>
          <w:p w14:paraId="522DE6B0" w14:textId="77777777" w:rsidR="00853DA6" w:rsidRPr="00960502" w:rsidRDefault="00853DA6" w:rsidP="00960502">
            <w:pPr>
              <w:jc w:val="center"/>
              <w:rPr>
                <w:sz w:val="22"/>
                <w:szCs w:val="22"/>
              </w:rPr>
            </w:pPr>
            <w:r w:rsidRPr="00960502">
              <w:rPr>
                <w:sz w:val="22"/>
                <w:szCs w:val="22"/>
              </w:rPr>
              <w:t>85.59</w:t>
            </w:r>
          </w:p>
        </w:tc>
      </w:tr>
      <w:tr w:rsidR="00853DA6" w:rsidRPr="00960502" w14:paraId="104B1E0C" w14:textId="77777777" w:rsidTr="00853DA6">
        <w:trPr>
          <w:trHeight w:val="206"/>
        </w:trPr>
        <w:tc>
          <w:tcPr>
            <w:tcW w:w="1849" w:type="dxa"/>
            <w:tcBorders>
              <w:top w:val="nil"/>
              <w:left w:val="nil"/>
              <w:bottom w:val="nil"/>
              <w:right w:val="nil"/>
            </w:tcBorders>
          </w:tcPr>
          <w:p w14:paraId="512DD68D" w14:textId="77777777" w:rsidR="00853DA6" w:rsidRPr="00960502" w:rsidRDefault="00853DA6" w:rsidP="00D313E9">
            <w:pPr>
              <w:tabs>
                <w:tab w:val="left" w:pos="450"/>
              </w:tabs>
              <w:ind w:left="-630" w:right="612"/>
              <w:jc w:val="right"/>
              <w:rPr>
                <w:sz w:val="22"/>
                <w:szCs w:val="22"/>
              </w:rPr>
            </w:pPr>
            <w:r w:rsidRPr="00960502">
              <w:rPr>
                <w:sz w:val="22"/>
                <w:szCs w:val="22"/>
              </w:rPr>
              <w:t>28</w:t>
            </w:r>
          </w:p>
        </w:tc>
        <w:tc>
          <w:tcPr>
            <w:tcW w:w="2336" w:type="dxa"/>
            <w:tcBorders>
              <w:top w:val="nil"/>
              <w:left w:val="nil"/>
              <w:bottom w:val="nil"/>
              <w:right w:val="nil"/>
            </w:tcBorders>
          </w:tcPr>
          <w:p w14:paraId="668CBBC2" w14:textId="77777777" w:rsidR="00853DA6" w:rsidRPr="00960502" w:rsidRDefault="00853DA6" w:rsidP="00D313E9">
            <w:pPr>
              <w:jc w:val="center"/>
              <w:rPr>
                <w:sz w:val="22"/>
                <w:szCs w:val="22"/>
              </w:rPr>
            </w:pPr>
            <w:r w:rsidRPr="00960502">
              <w:rPr>
                <w:sz w:val="22"/>
                <w:szCs w:val="22"/>
              </w:rPr>
              <w:t>2,531.39</w:t>
            </w:r>
          </w:p>
        </w:tc>
        <w:tc>
          <w:tcPr>
            <w:tcW w:w="2474" w:type="dxa"/>
            <w:tcBorders>
              <w:top w:val="nil"/>
              <w:left w:val="nil"/>
              <w:bottom w:val="nil"/>
              <w:right w:val="nil"/>
            </w:tcBorders>
          </w:tcPr>
          <w:p w14:paraId="400BE7D4" w14:textId="77777777" w:rsidR="00853DA6" w:rsidRPr="00960502" w:rsidRDefault="00853DA6" w:rsidP="00D313E9">
            <w:pPr>
              <w:jc w:val="center"/>
              <w:rPr>
                <w:sz w:val="22"/>
                <w:szCs w:val="22"/>
              </w:rPr>
            </w:pPr>
            <w:r w:rsidRPr="00960502">
              <w:rPr>
                <w:sz w:val="22"/>
                <w:szCs w:val="22"/>
              </w:rPr>
              <w:t>52.83</w:t>
            </w:r>
          </w:p>
        </w:tc>
        <w:tc>
          <w:tcPr>
            <w:tcW w:w="2611" w:type="dxa"/>
            <w:tcBorders>
              <w:top w:val="nil"/>
              <w:left w:val="nil"/>
              <w:bottom w:val="nil"/>
              <w:right w:val="nil"/>
            </w:tcBorders>
          </w:tcPr>
          <w:p w14:paraId="23C98E81" w14:textId="77777777" w:rsidR="00853DA6" w:rsidRPr="00960502" w:rsidRDefault="00853DA6" w:rsidP="00960502">
            <w:pPr>
              <w:jc w:val="center"/>
              <w:rPr>
                <w:sz w:val="22"/>
                <w:szCs w:val="22"/>
              </w:rPr>
            </w:pPr>
            <w:r w:rsidRPr="00960502">
              <w:rPr>
                <w:sz w:val="22"/>
                <w:szCs w:val="22"/>
              </w:rPr>
              <w:t>88.16</w:t>
            </w:r>
          </w:p>
        </w:tc>
      </w:tr>
      <w:tr w:rsidR="00853DA6" w:rsidRPr="00960502" w14:paraId="54BDE69F" w14:textId="77777777" w:rsidTr="00853DA6">
        <w:trPr>
          <w:trHeight w:val="206"/>
        </w:trPr>
        <w:tc>
          <w:tcPr>
            <w:tcW w:w="1849" w:type="dxa"/>
            <w:tcBorders>
              <w:top w:val="nil"/>
              <w:left w:val="nil"/>
              <w:bottom w:val="nil"/>
              <w:right w:val="nil"/>
            </w:tcBorders>
          </w:tcPr>
          <w:p w14:paraId="2CCC7173" w14:textId="77777777" w:rsidR="00853DA6" w:rsidRPr="00960502" w:rsidRDefault="00853DA6" w:rsidP="00D313E9">
            <w:pPr>
              <w:tabs>
                <w:tab w:val="left" w:pos="450"/>
              </w:tabs>
              <w:ind w:left="-630" w:right="612"/>
              <w:jc w:val="right"/>
              <w:rPr>
                <w:sz w:val="22"/>
                <w:szCs w:val="22"/>
              </w:rPr>
            </w:pPr>
            <w:r w:rsidRPr="00960502">
              <w:rPr>
                <w:sz w:val="22"/>
                <w:szCs w:val="22"/>
              </w:rPr>
              <w:t>29</w:t>
            </w:r>
          </w:p>
        </w:tc>
        <w:tc>
          <w:tcPr>
            <w:tcW w:w="2336" w:type="dxa"/>
            <w:tcBorders>
              <w:top w:val="nil"/>
              <w:left w:val="nil"/>
              <w:bottom w:val="nil"/>
              <w:right w:val="nil"/>
            </w:tcBorders>
          </w:tcPr>
          <w:p w14:paraId="3A29205F" w14:textId="77777777" w:rsidR="00853DA6" w:rsidRPr="00960502" w:rsidRDefault="00853DA6" w:rsidP="00D313E9">
            <w:pPr>
              <w:jc w:val="center"/>
              <w:rPr>
                <w:sz w:val="22"/>
                <w:szCs w:val="22"/>
              </w:rPr>
            </w:pPr>
            <w:r w:rsidRPr="00960502">
              <w:rPr>
                <w:sz w:val="22"/>
                <w:szCs w:val="22"/>
              </w:rPr>
              <w:t>2,611.89</w:t>
            </w:r>
          </w:p>
        </w:tc>
        <w:tc>
          <w:tcPr>
            <w:tcW w:w="2474" w:type="dxa"/>
            <w:tcBorders>
              <w:top w:val="nil"/>
              <w:left w:val="nil"/>
              <w:bottom w:val="nil"/>
              <w:right w:val="nil"/>
            </w:tcBorders>
          </w:tcPr>
          <w:p w14:paraId="56CB9CF3" w14:textId="77777777" w:rsidR="00853DA6" w:rsidRPr="00960502" w:rsidRDefault="00853DA6" w:rsidP="00D313E9">
            <w:pPr>
              <w:jc w:val="center"/>
              <w:rPr>
                <w:sz w:val="22"/>
                <w:szCs w:val="22"/>
              </w:rPr>
            </w:pPr>
            <w:r w:rsidRPr="00960502">
              <w:rPr>
                <w:sz w:val="22"/>
                <w:szCs w:val="22"/>
              </w:rPr>
              <w:t>47.52</w:t>
            </w:r>
          </w:p>
        </w:tc>
        <w:tc>
          <w:tcPr>
            <w:tcW w:w="2611" w:type="dxa"/>
            <w:tcBorders>
              <w:top w:val="nil"/>
              <w:left w:val="nil"/>
              <w:bottom w:val="nil"/>
              <w:right w:val="nil"/>
            </w:tcBorders>
          </w:tcPr>
          <w:p w14:paraId="5C50F835" w14:textId="77777777" w:rsidR="00853DA6" w:rsidRPr="00960502" w:rsidRDefault="00853DA6" w:rsidP="00960502">
            <w:pPr>
              <w:jc w:val="center"/>
              <w:rPr>
                <w:sz w:val="22"/>
                <w:szCs w:val="22"/>
              </w:rPr>
            </w:pPr>
            <w:r w:rsidRPr="00960502">
              <w:rPr>
                <w:sz w:val="22"/>
                <w:szCs w:val="22"/>
              </w:rPr>
              <w:t>90.80</w:t>
            </w:r>
          </w:p>
        </w:tc>
      </w:tr>
      <w:tr w:rsidR="00853DA6" w:rsidRPr="00960502" w14:paraId="2B2A0975" w14:textId="77777777" w:rsidTr="00853DA6">
        <w:trPr>
          <w:trHeight w:val="206"/>
        </w:trPr>
        <w:tc>
          <w:tcPr>
            <w:tcW w:w="1849" w:type="dxa"/>
            <w:tcBorders>
              <w:top w:val="nil"/>
              <w:left w:val="nil"/>
              <w:bottom w:val="nil"/>
              <w:right w:val="nil"/>
            </w:tcBorders>
          </w:tcPr>
          <w:p w14:paraId="14453216" w14:textId="77777777" w:rsidR="00853DA6" w:rsidRPr="00960502" w:rsidRDefault="00853DA6" w:rsidP="00D313E9">
            <w:pPr>
              <w:tabs>
                <w:tab w:val="left" w:pos="450"/>
              </w:tabs>
              <w:ind w:left="-630" w:right="612"/>
              <w:jc w:val="right"/>
              <w:rPr>
                <w:sz w:val="22"/>
                <w:szCs w:val="22"/>
              </w:rPr>
            </w:pPr>
            <w:r w:rsidRPr="00960502">
              <w:rPr>
                <w:sz w:val="22"/>
                <w:szCs w:val="22"/>
              </w:rPr>
              <w:t>30</w:t>
            </w:r>
          </w:p>
        </w:tc>
        <w:tc>
          <w:tcPr>
            <w:tcW w:w="2336" w:type="dxa"/>
            <w:tcBorders>
              <w:top w:val="nil"/>
              <w:left w:val="nil"/>
              <w:bottom w:val="nil"/>
              <w:right w:val="nil"/>
            </w:tcBorders>
          </w:tcPr>
          <w:p w14:paraId="3D9F450B" w14:textId="77777777" w:rsidR="00853DA6" w:rsidRPr="00960502" w:rsidRDefault="00853DA6" w:rsidP="00D313E9">
            <w:pPr>
              <w:jc w:val="center"/>
              <w:rPr>
                <w:sz w:val="22"/>
                <w:szCs w:val="22"/>
              </w:rPr>
            </w:pPr>
            <w:r w:rsidRPr="00960502">
              <w:rPr>
                <w:sz w:val="22"/>
                <w:szCs w:val="22"/>
              </w:rPr>
              <w:t>2,699.26</w:t>
            </w:r>
          </w:p>
        </w:tc>
        <w:tc>
          <w:tcPr>
            <w:tcW w:w="2474" w:type="dxa"/>
            <w:tcBorders>
              <w:top w:val="nil"/>
              <w:left w:val="nil"/>
              <w:bottom w:val="nil"/>
              <w:right w:val="nil"/>
            </w:tcBorders>
          </w:tcPr>
          <w:p w14:paraId="222882AD" w14:textId="77777777" w:rsidR="00853DA6" w:rsidRPr="00960502" w:rsidRDefault="00853DA6" w:rsidP="00D313E9">
            <w:pPr>
              <w:jc w:val="center"/>
              <w:rPr>
                <w:sz w:val="22"/>
                <w:szCs w:val="22"/>
              </w:rPr>
            </w:pPr>
            <w:r w:rsidRPr="00960502">
              <w:rPr>
                <w:sz w:val="22"/>
                <w:szCs w:val="22"/>
              </w:rPr>
              <w:t>35.28</w:t>
            </w:r>
          </w:p>
        </w:tc>
        <w:tc>
          <w:tcPr>
            <w:tcW w:w="2611" w:type="dxa"/>
            <w:tcBorders>
              <w:top w:val="nil"/>
              <w:left w:val="nil"/>
              <w:bottom w:val="nil"/>
              <w:right w:val="nil"/>
            </w:tcBorders>
          </w:tcPr>
          <w:p w14:paraId="0729EBDC" w14:textId="77777777" w:rsidR="00853DA6" w:rsidRPr="00960502" w:rsidRDefault="00853DA6" w:rsidP="00960502">
            <w:pPr>
              <w:jc w:val="center"/>
              <w:rPr>
                <w:sz w:val="22"/>
                <w:szCs w:val="22"/>
              </w:rPr>
            </w:pPr>
            <w:r w:rsidRPr="00960502">
              <w:rPr>
                <w:sz w:val="22"/>
                <w:szCs w:val="22"/>
              </w:rPr>
              <w:t>93.53</w:t>
            </w:r>
          </w:p>
        </w:tc>
      </w:tr>
      <w:tr w:rsidR="00853DA6" w:rsidRPr="00960502" w14:paraId="40BE6A4C" w14:textId="77777777" w:rsidTr="00853DA6">
        <w:trPr>
          <w:trHeight w:val="196"/>
        </w:trPr>
        <w:tc>
          <w:tcPr>
            <w:tcW w:w="1849" w:type="dxa"/>
            <w:tcBorders>
              <w:top w:val="nil"/>
              <w:left w:val="nil"/>
              <w:bottom w:val="nil"/>
              <w:right w:val="nil"/>
            </w:tcBorders>
          </w:tcPr>
          <w:p w14:paraId="06B9A6BF" w14:textId="77777777" w:rsidR="00853DA6" w:rsidRPr="00960502" w:rsidRDefault="00853DA6" w:rsidP="00D313E9">
            <w:pPr>
              <w:tabs>
                <w:tab w:val="left" w:pos="450"/>
              </w:tabs>
              <w:ind w:left="-630" w:right="612"/>
              <w:jc w:val="right"/>
              <w:rPr>
                <w:sz w:val="22"/>
                <w:szCs w:val="22"/>
              </w:rPr>
            </w:pPr>
            <w:r w:rsidRPr="00960502">
              <w:rPr>
                <w:sz w:val="22"/>
                <w:szCs w:val="22"/>
              </w:rPr>
              <w:t>31</w:t>
            </w:r>
          </w:p>
        </w:tc>
        <w:tc>
          <w:tcPr>
            <w:tcW w:w="2336" w:type="dxa"/>
            <w:tcBorders>
              <w:top w:val="nil"/>
              <w:left w:val="nil"/>
              <w:bottom w:val="nil"/>
              <w:right w:val="nil"/>
            </w:tcBorders>
          </w:tcPr>
          <w:p w14:paraId="1B3EADAE" w14:textId="77777777" w:rsidR="00853DA6" w:rsidRPr="00960502" w:rsidRDefault="00853DA6" w:rsidP="00D313E9">
            <w:pPr>
              <w:jc w:val="center"/>
              <w:rPr>
                <w:sz w:val="22"/>
                <w:szCs w:val="22"/>
              </w:rPr>
            </w:pPr>
            <w:r w:rsidRPr="00960502">
              <w:rPr>
                <w:sz w:val="22"/>
                <w:szCs w:val="22"/>
              </w:rPr>
              <w:t>2,785.50</w:t>
            </w:r>
          </w:p>
        </w:tc>
        <w:tc>
          <w:tcPr>
            <w:tcW w:w="2474" w:type="dxa"/>
            <w:tcBorders>
              <w:top w:val="nil"/>
              <w:left w:val="nil"/>
              <w:bottom w:val="nil"/>
              <w:right w:val="nil"/>
            </w:tcBorders>
          </w:tcPr>
          <w:p w14:paraId="4E9999D7" w14:textId="77777777" w:rsidR="00853DA6" w:rsidRPr="00960502" w:rsidRDefault="00853DA6" w:rsidP="00D313E9">
            <w:pPr>
              <w:jc w:val="center"/>
              <w:rPr>
                <w:sz w:val="22"/>
                <w:szCs w:val="22"/>
              </w:rPr>
            </w:pPr>
            <w:r w:rsidRPr="00960502">
              <w:rPr>
                <w:sz w:val="22"/>
                <w:szCs w:val="22"/>
              </w:rPr>
              <w:t>28.36</w:t>
            </w:r>
          </w:p>
        </w:tc>
        <w:tc>
          <w:tcPr>
            <w:tcW w:w="2611" w:type="dxa"/>
            <w:tcBorders>
              <w:top w:val="nil"/>
              <w:left w:val="nil"/>
              <w:bottom w:val="nil"/>
              <w:right w:val="nil"/>
            </w:tcBorders>
          </w:tcPr>
          <w:p w14:paraId="75AFBEB2" w14:textId="77777777" w:rsidR="00853DA6" w:rsidRPr="00960502" w:rsidRDefault="00853DA6" w:rsidP="00960502">
            <w:pPr>
              <w:jc w:val="center"/>
              <w:rPr>
                <w:sz w:val="22"/>
                <w:szCs w:val="22"/>
              </w:rPr>
            </w:pPr>
            <w:r w:rsidRPr="00960502">
              <w:rPr>
                <w:sz w:val="22"/>
                <w:szCs w:val="22"/>
              </w:rPr>
              <w:t>96.33</w:t>
            </w:r>
          </w:p>
        </w:tc>
      </w:tr>
      <w:tr w:rsidR="00853DA6" w:rsidRPr="00960502" w14:paraId="6D048397" w14:textId="77777777" w:rsidTr="00853DA6">
        <w:trPr>
          <w:trHeight w:val="206"/>
        </w:trPr>
        <w:tc>
          <w:tcPr>
            <w:tcW w:w="1849" w:type="dxa"/>
            <w:tcBorders>
              <w:top w:val="nil"/>
              <w:left w:val="nil"/>
              <w:bottom w:val="nil"/>
              <w:right w:val="nil"/>
            </w:tcBorders>
          </w:tcPr>
          <w:p w14:paraId="6400BE8C" w14:textId="77777777" w:rsidR="00853DA6" w:rsidRPr="00960502" w:rsidRDefault="00853DA6" w:rsidP="00D313E9">
            <w:pPr>
              <w:tabs>
                <w:tab w:val="left" w:pos="450"/>
              </w:tabs>
              <w:ind w:left="-630" w:right="612"/>
              <w:jc w:val="right"/>
              <w:rPr>
                <w:sz w:val="22"/>
                <w:szCs w:val="22"/>
              </w:rPr>
            </w:pPr>
            <w:r w:rsidRPr="00960502">
              <w:rPr>
                <w:sz w:val="22"/>
                <w:szCs w:val="22"/>
              </w:rPr>
              <w:t>32</w:t>
            </w:r>
          </w:p>
        </w:tc>
        <w:tc>
          <w:tcPr>
            <w:tcW w:w="2336" w:type="dxa"/>
            <w:tcBorders>
              <w:top w:val="nil"/>
              <w:left w:val="nil"/>
              <w:bottom w:val="nil"/>
              <w:right w:val="nil"/>
            </w:tcBorders>
          </w:tcPr>
          <w:p w14:paraId="0B9AF201" w14:textId="77777777" w:rsidR="00853DA6" w:rsidRPr="00960502" w:rsidRDefault="00853DA6" w:rsidP="00D313E9">
            <w:pPr>
              <w:jc w:val="center"/>
              <w:rPr>
                <w:sz w:val="22"/>
                <w:szCs w:val="22"/>
              </w:rPr>
            </w:pPr>
            <w:r w:rsidRPr="00960502">
              <w:rPr>
                <w:sz w:val="22"/>
                <w:szCs w:val="22"/>
              </w:rPr>
              <w:t>2,869.63</w:t>
            </w:r>
          </w:p>
        </w:tc>
        <w:tc>
          <w:tcPr>
            <w:tcW w:w="2474" w:type="dxa"/>
            <w:tcBorders>
              <w:top w:val="nil"/>
              <w:left w:val="nil"/>
              <w:bottom w:val="nil"/>
              <w:right w:val="nil"/>
            </w:tcBorders>
          </w:tcPr>
          <w:p w14:paraId="5242CE7A" w14:textId="77777777" w:rsidR="00853DA6" w:rsidRPr="00960502" w:rsidRDefault="00853DA6" w:rsidP="00D313E9">
            <w:pPr>
              <w:jc w:val="center"/>
              <w:rPr>
                <w:sz w:val="22"/>
                <w:szCs w:val="22"/>
              </w:rPr>
            </w:pPr>
            <w:r w:rsidRPr="00960502">
              <w:rPr>
                <w:sz w:val="22"/>
                <w:szCs w:val="22"/>
              </w:rPr>
              <w:t>28.36</w:t>
            </w:r>
          </w:p>
        </w:tc>
        <w:tc>
          <w:tcPr>
            <w:tcW w:w="2611" w:type="dxa"/>
            <w:tcBorders>
              <w:top w:val="nil"/>
              <w:left w:val="nil"/>
              <w:bottom w:val="nil"/>
              <w:right w:val="nil"/>
            </w:tcBorders>
          </w:tcPr>
          <w:p w14:paraId="67F80E69" w14:textId="77777777" w:rsidR="00853DA6" w:rsidRPr="00960502" w:rsidRDefault="00853DA6" w:rsidP="00960502">
            <w:pPr>
              <w:jc w:val="center"/>
              <w:rPr>
                <w:sz w:val="22"/>
                <w:szCs w:val="22"/>
              </w:rPr>
            </w:pPr>
            <w:r w:rsidRPr="00960502">
              <w:rPr>
                <w:sz w:val="22"/>
                <w:szCs w:val="22"/>
              </w:rPr>
              <w:t>99.22</w:t>
            </w:r>
          </w:p>
        </w:tc>
      </w:tr>
      <w:tr w:rsidR="00853DA6" w:rsidRPr="00960502" w14:paraId="1208DF89" w14:textId="77777777" w:rsidTr="00853DA6">
        <w:trPr>
          <w:trHeight w:val="206"/>
        </w:trPr>
        <w:tc>
          <w:tcPr>
            <w:tcW w:w="1849" w:type="dxa"/>
            <w:tcBorders>
              <w:top w:val="nil"/>
              <w:left w:val="nil"/>
              <w:bottom w:val="nil"/>
              <w:right w:val="nil"/>
            </w:tcBorders>
          </w:tcPr>
          <w:p w14:paraId="6139289F" w14:textId="77777777" w:rsidR="00853DA6" w:rsidRPr="00960502" w:rsidRDefault="00853DA6" w:rsidP="00D313E9">
            <w:pPr>
              <w:tabs>
                <w:tab w:val="left" w:pos="450"/>
              </w:tabs>
              <w:ind w:left="-630" w:right="612"/>
              <w:jc w:val="right"/>
              <w:rPr>
                <w:sz w:val="22"/>
                <w:szCs w:val="22"/>
              </w:rPr>
            </w:pPr>
            <w:r w:rsidRPr="00960502">
              <w:rPr>
                <w:sz w:val="22"/>
                <w:szCs w:val="22"/>
              </w:rPr>
              <w:t>33</w:t>
            </w:r>
          </w:p>
        </w:tc>
        <w:tc>
          <w:tcPr>
            <w:tcW w:w="2336" w:type="dxa"/>
            <w:tcBorders>
              <w:top w:val="nil"/>
              <w:left w:val="nil"/>
              <w:bottom w:val="nil"/>
              <w:right w:val="nil"/>
            </w:tcBorders>
          </w:tcPr>
          <w:p w14:paraId="68D843D6" w14:textId="77777777" w:rsidR="00853DA6" w:rsidRPr="00960502" w:rsidRDefault="00853DA6" w:rsidP="00D313E9">
            <w:pPr>
              <w:jc w:val="center"/>
              <w:rPr>
                <w:sz w:val="22"/>
                <w:szCs w:val="22"/>
              </w:rPr>
            </w:pPr>
            <w:r w:rsidRPr="00960502">
              <w:rPr>
                <w:sz w:val="22"/>
                <w:szCs w:val="22"/>
              </w:rPr>
              <w:t>2,956.28</w:t>
            </w:r>
          </w:p>
        </w:tc>
        <w:tc>
          <w:tcPr>
            <w:tcW w:w="2474" w:type="dxa"/>
            <w:tcBorders>
              <w:top w:val="nil"/>
              <w:left w:val="nil"/>
              <w:bottom w:val="nil"/>
              <w:right w:val="nil"/>
            </w:tcBorders>
          </w:tcPr>
          <w:p w14:paraId="4BAF4E0B" w14:textId="77777777" w:rsidR="00853DA6" w:rsidRPr="00960502" w:rsidRDefault="00853DA6" w:rsidP="00D313E9">
            <w:pPr>
              <w:jc w:val="center"/>
              <w:rPr>
                <w:sz w:val="22"/>
                <w:szCs w:val="22"/>
              </w:rPr>
            </w:pPr>
            <w:r w:rsidRPr="00960502">
              <w:rPr>
                <w:sz w:val="22"/>
                <w:szCs w:val="22"/>
              </w:rPr>
              <w:t>28.36</w:t>
            </w:r>
          </w:p>
        </w:tc>
        <w:tc>
          <w:tcPr>
            <w:tcW w:w="2611" w:type="dxa"/>
            <w:tcBorders>
              <w:top w:val="nil"/>
              <w:left w:val="nil"/>
              <w:bottom w:val="nil"/>
              <w:right w:val="nil"/>
            </w:tcBorders>
          </w:tcPr>
          <w:p w14:paraId="1F51EC04" w14:textId="77777777" w:rsidR="00853DA6" w:rsidRPr="00960502" w:rsidRDefault="00853DA6" w:rsidP="00960502">
            <w:pPr>
              <w:jc w:val="center"/>
              <w:rPr>
                <w:sz w:val="22"/>
                <w:szCs w:val="22"/>
              </w:rPr>
            </w:pPr>
            <w:r w:rsidRPr="00960502">
              <w:rPr>
                <w:sz w:val="22"/>
                <w:szCs w:val="22"/>
              </w:rPr>
              <w:t>102.20</w:t>
            </w:r>
          </w:p>
        </w:tc>
      </w:tr>
      <w:tr w:rsidR="00853DA6" w:rsidRPr="00960502" w14:paraId="0B513E44" w14:textId="77777777" w:rsidTr="00853DA6">
        <w:trPr>
          <w:trHeight w:val="196"/>
        </w:trPr>
        <w:tc>
          <w:tcPr>
            <w:tcW w:w="1849" w:type="dxa"/>
            <w:tcBorders>
              <w:top w:val="nil"/>
              <w:left w:val="nil"/>
              <w:bottom w:val="single" w:sz="12" w:space="0" w:color="auto"/>
              <w:right w:val="nil"/>
            </w:tcBorders>
          </w:tcPr>
          <w:p w14:paraId="797454CC" w14:textId="77777777" w:rsidR="00853DA6" w:rsidRPr="00960502" w:rsidRDefault="00853DA6" w:rsidP="00D313E9">
            <w:pPr>
              <w:tabs>
                <w:tab w:val="left" w:pos="450"/>
              </w:tabs>
              <w:ind w:left="-630" w:right="612"/>
              <w:jc w:val="right"/>
              <w:rPr>
                <w:sz w:val="22"/>
                <w:szCs w:val="22"/>
              </w:rPr>
            </w:pPr>
            <w:r w:rsidRPr="00960502">
              <w:rPr>
                <w:sz w:val="22"/>
                <w:szCs w:val="22"/>
              </w:rPr>
              <w:t>34</w:t>
            </w:r>
          </w:p>
        </w:tc>
        <w:tc>
          <w:tcPr>
            <w:tcW w:w="2336" w:type="dxa"/>
            <w:tcBorders>
              <w:top w:val="nil"/>
              <w:left w:val="nil"/>
              <w:bottom w:val="single" w:sz="12" w:space="0" w:color="auto"/>
              <w:right w:val="nil"/>
            </w:tcBorders>
          </w:tcPr>
          <w:p w14:paraId="7EE601A1" w14:textId="77777777" w:rsidR="00853DA6" w:rsidRPr="00960502" w:rsidRDefault="00853DA6" w:rsidP="00D313E9">
            <w:pPr>
              <w:jc w:val="center"/>
              <w:rPr>
                <w:sz w:val="22"/>
                <w:szCs w:val="22"/>
              </w:rPr>
            </w:pPr>
            <w:r w:rsidRPr="00960502">
              <w:rPr>
                <w:sz w:val="22"/>
                <w:szCs w:val="22"/>
              </w:rPr>
              <w:t>3,053.65</w:t>
            </w:r>
          </w:p>
        </w:tc>
        <w:tc>
          <w:tcPr>
            <w:tcW w:w="2474" w:type="dxa"/>
            <w:tcBorders>
              <w:top w:val="nil"/>
              <w:left w:val="nil"/>
              <w:bottom w:val="single" w:sz="12" w:space="0" w:color="auto"/>
              <w:right w:val="nil"/>
            </w:tcBorders>
          </w:tcPr>
          <w:p w14:paraId="58D97081" w14:textId="77777777" w:rsidR="00853DA6" w:rsidRPr="00960502" w:rsidRDefault="00853DA6" w:rsidP="00D313E9">
            <w:pPr>
              <w:jc w:val="center"/>
              <w:rPr>
                <w:sz w:val="22"/>
                <w:szCs w:val="22"/>
              </w:rPr>
            </w:pPr>
            <w:r w:rsidRPr="00960502">
              <w:rPr>
                <w:sz w:val="22"/>
                <w:szCs w:val="22"/>
              </w:rPr>
              <w:t>16.05</w:t>
            </w:r>
          </w:p>
        </w:tc>
        <w:tc>
          <w:tcPr>
            <w:tcW w:w="2611" w:type="dxa"/>
            <w:tcBorders>
              <w:top w:val="nil"/>
              <w:left w:val="nil"/>
              <w:bottom w:val="single" w:sz="12" w:space="0" w:color="auto"/>
              <w:right w:val="nil"/>
            </w:tcBorders>
          </w:tcPr>
          <w:p w14:paraId="28BDD7D0" w14:textId="77777777" w:rsidR="00853DA6" w:rsidRPr="00960502" w:rsidRDefault="00853DA6" w:rsidP="00960502">
            <w:pPr>
              <w:jc w:val="center"/>
              <w:rPr>
                <w:sz w:val="22"/>
                <w:szCs w:val="22"/>
              </w:rPr>
            </w:pPr>
            <w:r w:rsidRPr="00960502">
              <w:rPr>
                <w:sz w:val="22"/>
                <w:szCs w:val="22"/>
              </w:rPr>
              <w:t>105.26</w:t>
            </w:r>
          </w:p>
        </w:tc>
      </w:tr>
    </w:tbl>
    <w:p w14:paraId="650D7841" w14:textId="7786FF33" w:rsidR="00853DA6" w:rsidRPr="00B41FEE" w:rsidRDefault="00B41FEE" w:rsidP="00B41FEE">
      <w:pPr>
        <w:pStyle w:val="ListParagraph"/>
        <w:numPr>
          <w:ilvl w:val="0"/>
          <w:numId w:val="2"/>
        </w:numPr>
        <w:rPr>
          <w:sz w:val="22"/>
          <w:szCs w:val="22"/>
        </w:rPr>
      </w:pPr>
      <w:r w:rsidRPr="00B41FEE">
        <w:rPr>
          <w:sz w:val="22"/>
          <w:szCs w:val="22"/>
        </w:rPr>
        <w:t>Includes expenditure</w:t>
      </w:r>
      <w:r w:rsidR="003D38DE">
        <w:rPr>
          <w:sz w:val="22"/>
          <w:szCs w:val="22"/>
        </w:rPr>
        <w:t>s</w:t>
      </w:r>
      <w:r w:rsidRPr="00B41FEE">
        <w:rPr>
          <w:sz w:val="22"/>
          <w:szCs w:val="22"/>
        </w:rPr>
        <w:t xml:space="preserve"> for research and development, and personnel training.</w:t>
      </w:r>
    </w:p>
    <w:p w14:paraId="132F2652" w14:textId="435C4816" w:rsidR="00B41FEE" w:rsidRPr="00B41FEE" w:rsidRDefault="00B41FEE" w:rsidP="00B41FEE">
      <w:pPr>
        <w:pStyle w:val="ListParagraph"/>
        <w:numPr>
          <w:ilvl w:val="0"/>
          <w:numId w:val="2"/>
        </w:numPr>
        <w:rPr>
          <w:sz w:val="22"/>
          <w:szCs w:val="22"/>
        </w:rPr>
      </w:pPr>
      <w:r w:rsidRPr="00B41FEE">
        <w:rPr>
          <w:sz w:val="22"/>
          <w:szCs w:val="22"/>
        </w:rPr>
        <w:t>Includes changes in working capital.  Negative values are caused by a reduction in working capital.</w:t>
      </w:r>
    </w:p>
    <w:sectPr w:rsidR="00B41FEE" w:rsidRPr="00B41FEE" w:rsidSect="00B7599E">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4D1632" w14:textId="77777777" w:rsidR="007031F2" w:rsidRDefault="007031F2" w:rsidP="00B7599E">
      <w:r>
        <w:separator/>
      </w:r>
    </w:p>
  </w:endnote>
  <w:endnote w:type="continuationSeparator" w:id="0">
    <w:p w14:paraId="37C3DBDB" w14:textId="77777777" w:rsidR="007031F2" w:rsidRDefault="007031F2" w:rsidP="00B75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1691939"/>
      <w:docPartObj>
        <w:docPartGallery w:val="Page Numbers (Bottom of Page)"/>
        <w:docPartUnique/>
      </w:docPartObj>
    </w:sdtPr>
    <w:sdtEndPr>
      <w:rPr>
        <w:noProof/>
      </w:rPr>
    </w:sdtEndPr>
    <w:sdtContent>
      <w:p w14:paraId="123144CC" w14:textId="4B46524B" w:rsidR="00B7599E" w:rsidRDefault="00B7599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37DC3C" w14:textId="77777777" w:rsidR="00B7599E" w:rsidRDefault="00B759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14682" w14:textId="77777777" w:rsidR="007031F2" w:rsidRDefault="007031F2" w:rsidP="00B7599E">
      <w:r>
        <w:separator/>
      </w:r>
    </w:p>
  </w:footnote>
  <w:footnote w:type="continuationSeparator" w:id="0">
    <w:p w14:paraId="6EAB488F" w14:textId="77777777" w:rsidR="007031F2" w:rsidRDefault="007031F2" w:rsidP="00B759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09216E"/>
    <w:multiLevelType w:val="hybridMultilevel"/>
    <w:tmpl w:val="6FEE92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F618AD"/>
    <w:multiLevelType w:val="hybridMultilevel"/>
    <w:tmpl w:val="BCBAC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1NDc2NDcwNbU0sDBX0lEKTi0uzszPAykwqwUAXYVOxSwAAAA="/>
  </w:docVars>
  <w:rsids>
    <w:rsidRoot w:val="00853DA6"/>
    <w:rsid w:val="00000CEE"/>
    <w:rsid w:val="000420B7"/>
    <w:rsid w:val="00072B1F"/>
    <w:rsid w:val="000C3144"/>
    <w:rsid w:val="001062C9"/>
    <w:rsid w:val="001B2AA8"/>
    <w:rsid w:val="00261F5F"/>
    <w:rsid w:val="002C5E28"/>
    <w:rsid w:val="003420BE"/>
    <w:rsid w:val="003D38DE"/>
    <w:rsid w:val="003F437C"/>
    <w:rsid w:val="004566E0"/>
    <w:rsid w:val="005302C8"/>
    <w:rsid w:val="005666D0"/>
    <w:rsid w:val="005D5AFC"/>
    <w:rsid w:val="006B5617"/>
    <w:rsid w:val="007031F2"/>
    <w:rsid w:val="00712FA4"/>
    <w:rsid w:val="00853DA6"/>
    <w:rsid w:val="008C0DCB"/>
    <w:rsid w:val="00915FA3"/>
    <w:rsid w:val="00960502"/>
    <w:rsid w:val="00AB4126"/>
    <w:rsid w:val="00B41FEE"/>
    <w:rsid w:val="00B7599E"/>
    <w:rsid w:val="00BC7AFD"/>
    <w:rsid w:val="00BF35A3"/>
    <w:rsid w:val="00C32000"/>
    <w:rsid w:val="00C575CF"/>
    <w:rsid w:val="00C57F44"/>
    <w:rsid w:val="00CD12C5"/>
    <w:rsid w:val="00D74515"/>
    <w:rsid w:val="00DB6F1A"/>
    <w:rsid w:val="00DD30CA"/>
    <w:rsid w:val="00E77BFD"/>
    <w:rsid w:val="00E8314A"/>
    <w:rsid w:val="00EC30FB"/>
    <w:rsid w:val="00ED5A82"/>
    <w:rsid w:val="00F76DC9"/>
    <w:rsid w:val="00FD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D1A5B"/>
  <w15:chartTrackingRefBased/>
  <w15:docId w15:val="{BEAF8212-7EDB-4B22-8B94-1BDA3305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DA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20BE"/>
    <w:pPr>
      <w:ind w:left="720"/>
      <w:contextualSpacing/>
    </w:pPr>
  </w:style>
  <w:style w:type="paragraph" w:styleId="Header">
    <w:name w:val="header"/>
    <w:basedOn w:val="Normal"/>
    <w:link w:val="HeaderChar"/>
    <w:uiPriority w:val="99"/>
    <w:unhideWhenUsed/>
    <w:rsid w:val="00B7599E"/>
    <w:pPr>
      <w:tabs>
        <w:tab w:val="center" w:pos="4680"/>
        <w:tab w:val="right" w:pos="9360"/>
      </w:tabs>
    </w:pPr>
  </w:style>
  <w:style w:type="character" w:customStyle="1" w:styleId="HeaderChar">
    <w:name w:val="Header Char"/>
    <w:basedOn w:val="DefaultParagraphFont"/>
    <w:link w:val="Header"/>
    <w:uiPriority w:val="99"/>
    <w:rsid w:val="00B7599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7599E"/>
    <w:pPr>
      <w:tabs>
        <w:tab w:val="center" w:pos="4680"/>
        <w:tab w:val="right" w:pos="9360"/>
      </w:tabs>
    </w:pPr>
  </w:style>
  <w:style w:type="character" w:customStyle="1" w:styleId="FooterChar">
    <w:name w:val="Footer Char"/>
    <w:basedOn w:val="DefaultParagraphFont"/>
    <w:link w:val="Footer"/>
    <w:uiPriority w:val="99"/>
    <w:rsid w:val="00B7599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3</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Winkler</dc:creator>
  <cp:keywords/>
  <dc:description/>
  <cp:lastModifiedBy>Daniel Winkler</cp:lastModifiedBy>
  <cp:revision>25</cp:revision>
  <dcterms:created xsi:type="dcterms:W3CDTF">2021-01-08T16:35:00Z</dcterms:created>
  <dcterms:modified xsi:type="dcterms:W3CDTF">2021-04-12T13:21:00Z</dcterms:modified>
</cp:coreProperties>
</file>