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ED6BA4" w14:textId="6A7B069B" w:rsidR="008A4F6E" w:rsidRPr="00AC51E5" w:rsidRDefault="007A70F2" w:rsidP="008A4F6E">
      <w:pPr>
        <w:pStyle w:val="Heading1"/>
        <w:snapToGrid w:val="0"/>
        <w:spacing w:before="0"/>
        <w:jc w:val="center"/>
        <w:rPr>
          <w:rFonts w:ascii="Arial" w:hAnsi="Arial" w:cs="Arial"/>
          <w:sz w:val="36"/>
          <w:szCs w:val="36"/>
        </w:rPr>
      </w:pPr>
      <w:bookmarkStart w:id="0" w:name="_Toc22329583"/>
      <w:r w:rsidRPr="00AC51E5">
        <w:rPr>
          <w:rFonts w:ascii="Arial" w:hAnsi="Arial" w:cs="Arial"/>
          <w:sz w:val="36"/>
          <w:szCs w:val="36"/>
        </w:rPr>
        <w:t>ACCIS 6703</w:t>
      </w:r>
      <w:r w:rsidR="00B66060" w:rsidRPr="00AC51E5">
        <w:rPr>
          <w:rFonts w:ascii="Arial" w:hAnsi="Arial" w:cs="Arial"/>
          <w:sz w:val="36"/>
          <w:szCs w:val="36"/>
        </w:rPr>
        <w:t xml:space="preserve"> </w:t>
      </w:r>
      <w:r w:rsidRPr="00AC51E5">
        <w:rPr>
          <w:rFonts w:ascii="Arial" w:hAnsi="Arial" w:cs="Arial"/>
          <w:sz w:val="36"/>
          <w:szCs w:val="36"/>
        </w:rPr>
        <w:t>Intro to Data Mining</w:t>
      </w:r>
      <w:r w:rsidR="00932625" w:rsidRPr="00AC51E5">
        <w:rPr>
          <w:rFonts w:ascii="Arial" w:hAnsi="Arial" w:cs="Arial"/>
          <w:sz w:val="36"/>
          <w:szCs w:val="36"/>
        </w:rPr>
        <w:t xml:space="preserve"> </w:t>
      </w:r>
      <w:r w:rsidR="00005C1F" w:rsidRPr="00AC51E5">
        <w:rPr>
          <w:rFonts w:ascii="Arial" w:hAnsi="Arial" w:cs="Arial"/>
          <w:sz w:val="36"/>
          <w:szCs w:val="36"/>
        </w:rPr>
        <w:br/>
      </w:r>
      <w:r w:rsidR="00B66060" w:rsidRPr="00AC51E5">
        <w:rPr>
          <w:rFonts w:ascii="Arial" w:hAnsi="Arial" w:cs="Arial"/>
          <w:sz w:val="36"/>
          <w:szCs w:val="36"/>
        </w:rPr>
        <w:t>Project</w:t>
      </w:r>
      <w:r w:rsidR="00714DF4" w:rsidRPr="00AC51E5">
        <w:rPr>
          <w:rFonts w:ascii="Arial" w:hAnsi="Arial" w:cs="Arial"/>
          <w:sz w:val="36"/>
          <w:szCs w:val="36"/>
        </w:rPr>
        <w:t xml:space="preserve"> Assignment </w:t>
      </w:r>
      <w:r w:rsidR="00932625" w:rsidRPr="00AC51E5">
        <w:rPr>
          <w:rFonts w:ascii="Arial" w:hAnsi="Arial" w:cs="Arial"/>
          <w:sz w:val="36"/>
          <w:szCs w:val="36"/>
        </w:rPr>
        <w:t>(</w:t>
      </w:r>
      <w:r w:rsidRPr="00AC51E5">
        <w:rPr>
          <w:rFonts w:ascii="Arial" w:hAnsi="Arial" w:cs="Arial"/>
          <w:sz w:val="36"/>
          <w:szCs w:val="36"/>
        </w:rPr>
        <w:t>Spring 2021</w:t>
      </w:r>
      <w:r w:rsidR="00932625" w:rsidRPr="00AC51E5">
        <w:rPr>
          <w:rFonts w:ascii="Arial" w:hAnsi="Arial" w:cs="Arial"/>
          <w:sz w:val="36"/>
          <w:szCs w:val="36"/>
        </w:rPr>
        <w:t>)</w:t>
      </w:r>
      <w:bookmarkEnd w:id="0"/>
    </w:p>
    <w:p w14:paraId="62475B1A" w14:textId="77777777" w:rsidR="008A4F6E" w:rsidRPr="00AC51E5" w:rsidRDefault="008A4F6E" w:rsidP="008A4F6E">
      <w:pPr>
        <w:rPr>
          <w:rFonts w:ascii="Arial" w:hAnsi="Arial" w:cs="Arial"/>
        </w:rPr>
      </w:pPr>
    </w:p>
    <w:p w14:paraId="667EDD31" w14:textId="77777777" w:rsidR="00F96CAA" w:rsidRPr="00AC51E5" w:rsidRDefault="00781FD3" w:rsidP="00B23975">
      <w:pPr>
        <w:jc w:val="both"/>
        <w:rPr>
          <w:rFonts w:ascii="Arial" w:hAnsi="Arial" w:cs="Arial"/>
        </w:rPr>
      </w:pPr>
      <w:r w:rsidRPr="00AC51E5">
        <w:rPr>
          <w:rFonts w:ascii="Arial" w:hAnsi="Arial" w:cs="Arial"/>
        </w:rPr>
        <w:t xml:space="preserve">Project Part I </w:t>
      </w:r>
      <w:r w:rsidR="0053628F" w:rsidRPr="00AC51E5">
        <w:rPr>
          <w:rFonts w:ascii="Arial" w:hAnsi="Arial" w:cs="Arial"/>
        </w:rPr>
        <w:t xml:space="preserve">(total </w:t>
      </w:r>
      <w:r w:rsidR="00AB1A7C" w:rsidRPr="00AC51E5">
        <w:rPr>
          <w:rFonts w:ascii="Arial" w:hAnsi="Arial" w:cs="Arial"/>
        </w:rPr>
        <w:t>5</w:t>
      </w:r>
      <w:r w:rsidR="0053628F" w:rsidRPr="00AC51E5">
        <w:rPr>
          <w:rFonts w:ascii="Arial" w:hAnsi="Arial" w:cs="Arial"/>
        </w:rPr>
        <w:t xml:space="preserve">0 points), </w:t>
      </w:r>
      <w:r w:rsidRPr="00AC51E5">
        <w:rPr>
          <w:rFonts w:ascii="Arial" w:hAnsi="Arial" w:cs="Arial"/>
        </w:rPr>
        <w:t xml:space="preserve">has </w:t>
      </w:r>
      <w:r w:rsidR="0053628F" w:rsidRPr="00AC51E5">
        <w:rPr>
          <w:rFonts w:ascii="Arial" w:hAnsi="Arial" w:cs="Arial"/>
          <w:b/>
        </w:rPr>
        <w:t>three</w:t>
      </w:r>
      <w:r w:rsidR="0053628F" w:rsidRPr="00AC51E5">
        <w:rPr>
          <w:rFonts w:ascii="Arial" w:hAnsi="Arial" w:cs="Arial"/>
        </w:rPr>
        <w:t xml:space="preserve"> parts: </w:t>
      </w:r>
    </w:p>
    <w:p w14:paraId="2BF89E75" w14:textId="533E69EB" w:rsidR="00F96CAA" w:rsidRPr="00AC51E5" w:rsidRDefault="00F96CAA" w:rsidP="00B23975">
      <w:pPr>
        <w:pStyle w:val="ListParagraph"/>
        <w:numPr>
          <w:ilvl w:val="0"/>
          <w:numId w:val="2"/>
        </w:numPr>
        <w:snapToGrid w:val="0"/>
        <w:spacing w:before="60" w:after="60"/>
        <w:jc w:val="both"/>
        <w:rPr>
          <w:rFonts w:ascii="Arial" w:hAnsi="Arial" w:cs="Arial"/>
        </w:rPr>
      </w:pPr>
      <w:r w:rsidRPr="00AC51E5">
        <w:rPr>
          <w:rFonts w:ascii="Arial" w:hAnsi="Arial" w:cs="Arial"/>
        </w:rPr>
        <w:t>I(a)</w:t>
      </w:r>
      <w:r w:rsidR="00052535" w:rsidRPr="00AC51E5">
        <w:rPr>
          <w:rFonts w:ascii="Arial" w:hAnsi="Arial" w:cs="Arial"/>
        </w:rPr>
        <w:t xml:space="preserve">, </w:t>
      </w:r>
      <w:r w:rsidR="000A3DDE" w:rsidRPr="00AC51E5">
        <w:rPr>
          <w:rFonts w:ascii="Arial" w:hAnsi="Arial" w:cs="Arial"/>
        </w:rPr>
        <w:t>18</w:t>
      </w:r>
      <w:r w:rsidR="0053628F" w:rsidRPr="00AC51E5">
        <w:rPr>
          <w:rFonts w:ascii="Arial" w:hAnsi="Arial" w:cs="Arial"/>
        </w:rPr>
        <w:t xml:space="preserve"> points</w:t>
      </w:r>
    </w:p>
    <w:p w14:paraId="7BE3B96E" w14:textId="2D93016A" w:rsidR="00F96CAA" w:rsidRPr="00AC51E5" w:rsidRDefault="00F96CAA" w:rsidP="00B23975">
      <w:pPr>
        <w:pStyle w:val="ListParagraph"/>
        <w:numPr>
          <w:ilvl w:val="0"/>
          <w:numId w:val="2"/>
        </w:numPr>
        <w:snapToGrid w:val="0"/>
        <w:spacing w:before="60" w:after="60"/>
        <w:jc w:val="both"/>
        <w:rPr>
          <w:rFonts w:ascii="Arial" w:hAnsi="Arial" w:cs="Arial"/>
        </w:rPr>
      </w:pPr>
      <w:r w:rsidRPr="00AC51E5">
        <w:rPr>
          <w:rFonts w:ascii="Arial" w:hAnsi="Arial" w:cs="Arial"/>
        </w:rPr>
        <w:t>I(b)</w:t>
      </w:r>
      <w:r w:rsidR="00052535" w:rsidRPr="00AC51E5">
        <w:rPr>
          <w:rFonts w:ascii="Arial" w:hAnsi="Arial" w:cs="Arial"/>
        </w:rPr>
        <w:t xml:space="preserve">, </w:t>
      </w:r>
      <w:r w:rsidR="00CC5433" w:rsidRPr="00AC51E5">
        <w:rPr>
          <w:rFonts w:ascii="Arial" w:hAnsi="Arial" w:cs="Arial"/>
        </w:rPr>
        <w:t>2</w:t>
      </w:r>
      <w:r w:rsidR="00F92E7A" w:rsidRPr="00AC51E5">
        <w:rPr>
          <w:rFonts w:ascii="Arial" w:hAnsi="Arial" w:cs="Arial"/>
        </w:rPr>
        <w:t>5</w:t>
      </w:r>
      <w:r w:rsidR="0053628F" w:rsidRPr="00AC51E5">
        <w:rPr>
          <w:rFonts w:ascii="Arial" w:hAnsi="Arial" w:cs="Arial"/>
        </w:rPr>
        <w:t xml:space="preserve"> points</w:t>
      </w:r>
    </w:p>
    <w:p w14:paraId="6A4DA360" w14:textId="2B96F744" w:rsidR="00F96CAA" w:rsidRPr="00AC51E5" w:rsidRDefault="00F96CAA" w:rsidP="00B23975">
      <w:pPr>
        <w:pStyle w:val="ListParagraph"/>
        <w:numPr>
          <w:ilvl w:val="0"/>
          <w:numId w:val="2"/>
        </w:numPr>
        <w:snapToGrid w:val="0"/>
        <w:spacing w:before="60" w:after="60"/>
        <w:jc w:val="both"/>
        <w:rPr>
          <w:rFonts w:ascii="Arial" w:hAnsi="Arial" w:cs="Arial"/>
        </w:rPr>
      </w:pPr>
      <w:r w:rsidRPr="00AC51E5">
        <w:rPr>
          <w:rFonts w:ascii="Arial" w:hAnsi="Arial" w:cs="Arial"/>
        </w:rPr>
        <w:t>I(c)</w:t>
      </w:r>
      <w:r w:rsidR="00771065" w:rsidRPr="00AC51E5">
        <w:rPr>
          <w:rFonts w:ascii="Arial" w:hAnsi="Arial" w:cs="Arial"/>
        </w:rPr>
        <w:t xml:space="preserve">, </w:t>
      </w:r>
      <w:r w:rsidR="00CC5433" w:rsidRPr="00AC51E5">
        <w:rPr>
          <w:rFonts w:ascii="Arial" w:hAnsi="Arial" w:cs="Arial"/>
        </w:rPr>
        <w:t>1</w:t>
      </w:r>
      <w:r w:rsidR="000A3DDE" w:rsidRPr="00AC51E5">
        <w:rPr>
          <w:rFonts w:ascii="Arial" w:hAnsi="Arial" w:cs="Arial"/>
        </w:rPr>
        <w:t>7</w:t>
      </w:r>
      <w:r w:rsidR="0053628F" w:rsidRPr="00AC51E5">
        <w:rPr>
          <w:rFonts w:ascii="Arial" w:hAnsi="Arial" w:cs="Arial"/>
        </w:rPr>
        <w:t xml:space="preserve"> points</w:t>
      </w:r>
    </w:p>
    <w:p w14:paraId="3F8181CD" w14:textId="6FF6C90C" w:rsidR="00781FD3" w:rsidRPr="00AC51E5" w:rsidRDefault="007A70F2" w:rsidP="00B23975">
      <w:pPr>
        <w:snapToGrid w:val="0"/>
        <w:spacing w:before="60" w:after="60"/>
        <w:jc w:val="both"/>
        <w:rPr>
          <w:rFonts w:ascii="Arial" w:hAnsi="Arial" w:cs="Arial"/>
        </w:rPr>
      </w:pPr>
      <w:r w:rsidRPr="00AC51E5">
        <w:rPr>
          <w:rFonts w:ascii="Arial" w:hAnsi="Arial" w:cs="Arial"/>
        </w:rPr>
        <w:t>Refer to blackboard for Due Date information.</w:t>
      </w:r>
    </w:p>
    <w:p w14:paraId="665D6CD6" w14:textId="77777777" w:rsidR="00347321" w:rsidRPr="00AC51E5" w:rsidRDefault="00347321" w:rsidP="00B23975">
      <w:pPr>
        <w:autoSpaceDE w:val="0"/>
        <w:autoSpaceDN w:val="0"/>
        <w:adjustRightInd w:val="0"/>
        <w:snapToGrid w:val="0"/>
        <w:spacing w:after="0"/>
        <w:jc w:val="both"/>
        <w:rPr>
          <w:rFonts w:ascii="Arial" w:hAnsi="Arial" w:cs="Arial"/>
        </w:rPr>
      </w:pPr>
    </w:p>
    <w:p w14:paraId="29254601" w14:textId="77777777" w:rsidR="004050CB" w:rsidRPr="00AC51E5" w:rsidRDefault="004050CB" w:rsidP="00B23975">
      <w:pPr>
        <w:autoSpaceDE w:val="0"/>
        <w:autoSpaceDN w:val="0"/>
        <w:adjustRightInd w:val="0"/>
        <w:snapToGrid w:val="0"/>
        <w:spacing w:after="0"/>
        <w:jc w:val="both"/>
        <w:rPr>
          <w:rFonts w:ascii="Arial" w:hAnsi="Arial" w:cs="Arial"/>
          <w:color w:val="000000"/>
        </w:rPr>
      </w:pPr>
      <w:r w:rsidRPr="00AC51E5">
        <w:rPr>
          <w:rFonts w:ascii="Arial" w:hAnsi="Arial" w:cs="Arial"/>
          <w:color w:val="000000"/>
        </w:rPr>
        <w:t>Important Notes</w:t>
      </w:r>
      <w:r w:rsidR="005A7639" w:rsidRPr="00AC51E5">
        <w:rPr>
          <w:rFonts w:ascii="Arial" w:hAnsi="Arial" w:cs="Arial"/>
          <w:color w:val="000000"/>
        </w:rPr>
        <w:t xml:space="preserve"> (please read before starting the projects)</w:t>
      </w:r>
      <w:r w:rsidR="00781FD3" w:rsidRPr="00AC51E5">
        <w:rPr>
          <w:rFonts w:ascii="Arial" w:hAnsi="Arial" w:cs="Arial"/>
          <w:color w:val="000000"/>
        </w:rPr>
        <w:t xml:space="preserve">: </w:t>
      </w:r>
    </w:p>
    <w:p w14:paraId="15FB5C4C" w14:textId="3E2CBB1F" w:rsidR="00526725" w:rsidRPr="00AC51E5" w:rsidRDefault="00526725" w:rsidP="00B23975">
      <w:pPr>
        <w:pStyle w:val="ListParagraph"/>
        <w:numPr>
          <w:ilvl w:val="0"/>
          <w:numId w:val="1"/>
        </w:numPr>
        <w:autoSpaceDE w:val="0"/>
        <w:autoSpaceDN w:val="0"/>
        <w:adjustRightInd w:val="0"/>
        <w:snapToGrid w:val="0"/>
        <w:spacing w:after="0"/>
        <w:jc w:val="both"/>
        <w:rPr>
          <w:rFonts w:ascii="Arial" w:hAnsi="Arial" w:cs="Arial"/>
          <w:color w:val="000000"/>
        </w:rPr>
      </w:pPr>
      <w:r w:rsidRPr="00AC51E5">
        <w:rPr>
          <w:rFonts w:ascii="Arial" w:hAnsi="Arial" w:cs="Arial"/>
          <w:color w:val="000000"/>
        </w:rPr>
        <w:t>Student is required to finish the project independently. For details, refer to the syllabus.</w:t>
      </w:r>
    </w:p>
    <w:p w14:paraId="67109178" w14:textId="256742C0" w:rsidR="00781FD3" w:rsidRPr="00AC51E5" w:rsidRDefault="00781FD3" w:rsidP="00B23975">
      <w:pPr>
        <w:pStyle w:val="ListParagraph"/>
        <w:numPr>
          <w:ilvl w:val="0"/>
          <w:numId w:val="1"/>
        </w:numPr>
        <w:autoSpaceDE w:val="0"/>
        <w:autoSpaceDN w:val="0"/>
        <w:adjustRightInd w:val="0"/>
        <w:snapToGrid w:val="0"/>
        <w:spacing w:after="0"/>
        <w:jc w:val="both"/>
        <w:rPr>
          <w:rFonts w:ascii="Arial" w:hAnsi="Arial" w:cs="Arial"/>
          <w:color w:val="000000"/>
        </w:rPr>
      </w:pPr>
      <w:r w:rsidRPr="00AC51E5">
        <w:rPr>
          <w:rFonts w:ascii="Arial" w:hAnsi="Arial" w:cs="Arial"/>
          <w:color w:val="000000"/>
        </w:rPr>
        <w:t>All the homework &amp; project are required to be</w:t>
      </w:r>
      <w:r w:rsidR="007250B7" w:rsidRPr="00AC51E5">
        <w:rPr>
          <w:rFonts w:ascii="Arial" w:hAnsi="Arial" w:cs="Arial"/>
          <w:color w:val="000000"/>
        </w:rPr>
        <w:t xml:space="preserve"> written in python code and</w:t>
      </w:r>
      <w:r w:rsidRPr="00AC51E5">
        <w:rPr>
          <w:rFonts w:ascii="Arial" w:hAnsi="Arial" w:cs="Arial"/>
          <w:color w:val="000000"/>
        </w:rPr>
        <w:t xml:space="preserve"> submitted in Jupyter Notebook (.ipynb) with Outputs/Results (“Run all” and “save”). If Outputs/Results are not shown, I will try to run the code from my end. If there is an error, any code/comments before the error will be graded. However, any code/comments after the error will be scored started from the basis of zero with the instructor’s best judgment for any merit, and the scores will be final without further negotiation</w:t>
      </w:r>
      <w:r w:rsidRPr="00AC51E5">
        <w:rPr>
          <w:rStyle w:val="FootnoteReference"/>
          <w:rFonts w:ascii="Arial" w:hAnsi="Arial" w:cs="Arial"/>
          <w:color w:val="000000"/>
        </w:rPr>
        <w:footnoteReference w:id="1"/>
      </w:r>
      <w:r w:rsidRPr="00AC51E5">
        <w:rPr>
          <w:rFonts w:ascii="Arial" w:hAnsi="Arial" w:cs="Arial"/>
          <w:color w:val="000000"/>
        </w:rPr>
        <w:t>.</w:t>
      </w:r>
    </w:p>
    <w:p w14:paraId="05788FDA" w14:textId="0403CA96" w:rsidR="007A70F2" w:rsidRPr="00AC51E5" w:rsidRDefault="007A70F2" w:rsidP="007A70F2">
      <w:pPr>
        <w:pStyle w:val="ListParagraph"/>
        <w:numPr>
          <w:ilvl w:val="0"/>
          <w:numId w:val="1"/>
        </w:numPr>
        <w:autoSpaceDE w:val="0"/>
        <w:autoSpaceDN w:val="0"/>
        <w:adjustRightInd w:val="0"/>
        <w:snapToGrid w:val="0"/>
        <w:spacing w:after="0"/>
        <w:jc w:val="both"/>
        <w:rPr>
          <w:rFonts w:ascii="Arial" w:hAnsi="Arial" w:cs="Arial"/>
          <w:color w:val="000000"/>
        </w:rPr>
      </w:pPr>
      <w:r w:rsidRPr="00AC51E5">
        <w:rPr>
          <w:rFonts w:ascii="Arial" w:hAnsi="Arial" w:cs="Arial"/>
          <w:color w:val="000000"/>
        </w:rPr>
        <w:t>The submission can be one consolidated .ipynb (together with other files) or multiple .ipynb(s) as you see fit.</w:t>
      </w:r>
    </w:p>
    <w:p w14:paraId="01A99BD6" w14:textId="77777777" w:rsidR="0085458F" w:rsidRPr="00AC51E5" w:rsidRDefault="007376A5" w:rsidP="00B23975">
      <w:pPr>
        <w:pStyle w:val="ListParagraph"/>
        <w:numPr>
          <w:ilvl w:val="0"/>
          <w:numId w:val="1"/>
        </w:numPr>
        <w:autoSpaceDE w:val="0"/>
        <w:autoSpaceDN w:val="0"/>
        <w:adjustRightInd w:val="0"/>
        <w:snapToGrid w:val="0"/>
        <w:spacing w:after="0"/>
        <w:jc w:val="both"/>
        <w:rPr>
          <w:rFonts w:ascii="Arial" w:hAnsi="Arial" w:cs="Arial"/>
          <w:color w:val="000000"/>
        </w:rPr>
      </w:pPr>
      <w:r w:rsidRPr="00AC51E5">
        <w:rPr>
          <w:rFonts w:ascii="Arial" w:hAnsi="Arial" w:cs="Arial"/>
          <w:color w:val="000000"/>
        </w:rPr>
        <w:t>Do not alter the original input data. Students may not get full points if the original input data is altered</w:t>
      </w:r>
      <w:r w:rsidR="00E36B16" w:rsidRPr="00AC51E5">
        <w:rPr>
          <w:rFonts w:ascii="Arial" w:hAnsi="Arial" w:cs="Arial"/>
          <w:color w:val="000000"/>
        </w:rPr>
        <w:t xml:space="preserve"> outside Python/Jupyter Notebook</w:t>
      </w:r>
      <w:r w:rsidRPr="00AC51E5">
        <w:rPr>
          <w:rFonts w:ascii="Arial" w:hAnsi="Arial" w:cs="Arial"/>
          <w:color w:val="000000"/>
        </w:rPr>
        <w:t xml:space="preserve">. For example, if the inputs are </w:t>
      </w:r>
      <w:r w:rsidR="0085458F" w:rsidRPr="00AC51E5">
        <w:rPr>
          <w:rFonts w:ascii="Arial" w:hAnsi="Arial" w:cs="Arial"/>
          <w:color w:val="000000"/>
        </w:rPr>
        <w:t xml:space="preserve">provided as </w:t>
      </w:r>
      <w:r w:rsidRPr="00AC51E5">
        <w:rPr>
          <w:rFonts w:ascii="Arial" w:hAnsi="Arial" w:cs="Arial"/>
          <w:color w:val="000000"/>
        </w:rPr>
        <w:t>five csv files,</w:t>
      </w:r>
      <w:r w:rsidR="0085458F" w:rsidRPr="00AC51E5">
        <w:rPr>
          <w:rFonts w:ascii="Arial" w:hAnsi="Arial" w:cs="Arial"/>
          <w:color w:val="000000"/>
        </w:rPr>
        <w:t xml:space="preserve"> the requirement is to read in all the input files in Python/Jupyter Notebook as it is.</w:t>
      </w:r>
      <w:r w:rsidRPr="00AC51E5">
        <w:rPr>
          <w:rFonts w:ascii="Arial" w:hAnsi="Arial" w:cs="Arial"/>
          <w:color w:val="000000"/>
        </w:rPr>
        <w:t xml:space="preserve"> </w:t>
      </w:r>
      <w:r w:rsidR="0085458F" w:rsidRPr="00AC51E5">
        <w:rPr>
          <w:rFonts w:ascii="Arial" w:hAnsi="Arial" w:cs="Arial"/>
          <w:color w:val="000000"/>
        </w:rPr>
        <w:t xml:space="preserve">(Partial) </w:t>
      </w:r>
      <w:r w:rsidR="00425B78" w:rsidRPr="00AC51E5">
        <w:rPr>
          <w:rFonts w:ascii="Arial" w:hAnsi="Arial" w:cs="Arial"/>
          <w:color w:val="000000"/>
        </w:rPr>
        <w:t>P</w:t>
      </w:r>
      <w:r w:rsidRPr="00AC51E5">
        <w:rPr>
          <w:rFonts w:ascii="Arial" w:hAnsi="Arial" w:cs="Arial"/>
          <w:color w:val="000000"/>
        </w:rPr>
        <w:t xml:space="preserve">oints will be deducted if </w:t>
      </w:r>
      <w:r w:rsidR="0085458F" w:rsidRPr="00AC51E5">
        <w:rPr>
          <w:rFonts w:ascii="Arial" w:hAnsi="Arial" w:cs="Arial"/>
          <w:color w:val="000000"/>
        </w:rPr>
        <w:t xml:space="preserve">the five files were processed outside </w:t>
      </w:r>
      <w:r w:rsidR="001E557B" w:rsidRPr="00AC51E5">
        <w:rPr>
          <w:rFonts w:ascii="Arial" w:hAnsi="Arial" w:cs="Arial"/>
          <w:color w:val="000000"/>
        </w:rPr>
        <w:t>Python</w:t>
      </w:r>
      <w:r w:rsidR="0085458F" w:rsidRPr="00AC51E5">
        <w:rPr>
          <w:rFonts w:ascii="Arial" w:hAnsi="Arial" w:cs="Arial"/>
          <w:color w:val="000000"/>
        </w:rPr>
        <w:t xml:space="preserve">/Jupyter Notebook such as Excel before read in the files. </w:t>
      </w:r>
    </w:p>
    <w:p w14:paraId="62CC2227" w14:textId="77777777" w:rsidR="003D492C" w:rsidRPr="00AC51E5" w:rsidRDefault="009823D2" w:rsidP="00B23975">
      <w:pPr>
        <w:pStyle w:val="ListParagraph"/>
        <w:numPr>
          <w:ilvl w:val="0"/>
          <w:numId w:val="1"/>
        </w:numPr>
        <w:autoSpaceDE w:val="0"/>
        <w:autoSpaceDN w:val="0"/>
        <w:adjustRightInd w:val="0"/>
        <w:snapToGrid w:val="0"/>
        <w:spacing w:after="0"/>
        <w:jc w:val="both"/>
        <w:rPr>
          <w:rFonts w:ascii="Arial" w:hAnsi="Arial" w:cs="Arial"/>
          <w:color w:val="000000"/>
        </w:rPr>
      </w:pPr>
      <w:r w:rsidRPr="00AC51E5">
        <w:rPr>
          <w:rFonts w:ascii="Arial" w:hAnsi="Arial" w:cs="Arial"/>
          <w:color w:val="000000"/>
        </w:rPr>
        <w:t>If you would like to work on</w:t>
      </w:r>
      <w:r w:rsidR="00AB2A13" w:rsidRPr="00AC51E5">
        <w:rPr>
          <w:rFonts w:ascii="Arial" w:hAnsi="Arial" w:cs="Arial"/>
          <w:color w:val="000000"/>
        </w:rPr>
        <w:t xml:space="preserve"> project part II</w:t>
      </w:r>
      <w:r w:rsidRPr="00AC51E5">
        <w:rPr>
          <w:rFonts w:ascii="Arial" w:hAnsi="Arial" w:cs="Arial"/>
          <w:color w:val="000000"/>
        </w:rPr>
        <w:t xml:space="preserve"> for </w:t>
      </w:r>
      <w:r w:rsidR="00AB2A13" w:rsidRPr="00AC51E5">
        <w:rPr>
          <w:rFonts w:ascii="Arial" w:hAnsi="Arial" w:cs="Arial"/>
          <w:color w:val="000000"/>
        </w:rPr>
        <w:t xml:space="preserve">bonus points, </w:t>
      </w:r>
      <w:r w:rsidR="00A82B49" w:rsidRPr="00AC51E5">
        <w:rPr>
          <w:rFonts w:ascii="Arial" w:hAnsi="Arial" w:cs="Arial"/>
          <w:color w:val="000000"/>
        </w:rPr>
        <w:t>you must</w:t>
      </w:r>
      <w:r w:rsidR="00AB2A13" w:rsidRPr="00AC51E5">
        <w:rPr>
          <w:rFonts w:ascii="Arial" w:hAnsi="Arial" w:cs="Arial"/>
          <w:color w:val="000000"/>
        </w:rPr>
        <w:t xml:space="preserve"> submit part I as final and send </w:t>
      </w:r>
      <w:r w:rsidR="00B4245F" w:rsidRPr="00AC51E5">
        <w:rPr>
          <w:rFonts w:ascii="Arial" w:hAnsi="Arial" w:cs="Arial"/>
          <w:color w:val="000000"/>
        </w:rPr>
        <w:t>me</w:t>
      </w:r>
      <w:r w:rsidR="00AB2A13" w:rsidRPr="00AC51E5">
        <w:rPr>
          <w:rFonts w:ascii="Arial" w:hAnsi="Arial" w:cs="Arial"/>
          <w:color w:val="000000"/>
        </w:rPr>
        <w:t xml:space="preserve"> an email requesting the part II. Students are not allowed to submit part II without submit part I as final.</w:t>
      </w:r>
    </w:p>
    <w:p w14:paraId="4C4721F6" w14:textId="1BD26111" w:rsidR="00BE6778" w:rsidRPr="00AC51E5" w:rsidRDefault="00BE6778" w:rsidP="00B23975">
      <w:pPr>
        <w:pStyle w:val="ListParagraph"/>
        <w:numPr>
          <w:ilvl w:val="0"/>
          <w:numId w:val="1"/>
        </w:numPr>
        <w:autoSpaceDE w:val="0"/>
        <w:autoSpaceDN w:val="0"/>
        <w:adjustRightInd w:val="0"/>
        <w:snapToGrid w:val="0"/>
        <w:spacing w:after="0"/>
        <w:jc w:val="both"/>
        <w:rPr>
          <w:rFonts w:ascii="Arial" w:hAnsi="Arial" w:cs="Arial"/>
          <w:color w:val="000000"/>
        </w:rPr>
      </w:pPr>
      <w:r w:rsidRPr="00AC51E5">
        <w:rPr>
          <w:rFonts w:ascii="Arial" w:hAnsi="Arial" w:cs="Arial"/>
          <w:color w:val="000000"/>
        </w:rPr>
        <w:t>The project assignment may require some</w:t>
      </w:r>
      <w:r w:rsidR="00A52EC1">
        <w:rPr>
          <w:rFonts w:ascii="Arial" w:hAnsi="Arial" w:cs="Arial"/>
          <w:color w:val="000000"/>
        </w:rPr>
        <w:t xml:space="preserve"> levels of</w:t>
      </w:r>
      <w:r w:rsidRPr="00AC51E5">
        <w:rPr>
          <w:rFonts w:ascii="Arial" w:hAnsi="Arial" w:cs="Arial"/>
          <w:color w:val="000000"/>
        </w:rPr>
        <w:t xml:space="preserve"> </w:t>
      </w:r>
      <w:r w:rsidRPr="00A52EC1">
        <w:rPr>
          <w:rFonts w:ascii="Arial" w:hAnsi="Arial" w:cs="Arial"/>
          <w:b/>
          <w:bCs/>
          <w:color w:val="000000"/>
        </w:rPr>
        <w:t>research effort</w:t>
      </w:r>
      <w:r w:rsidRPr="00AC51E5">
        <w:rPr>
          <w:rFonts w:ascii="Arial" w:hAnsi="Arial" w:cs="Arial"/>
          <w:color w:val="000000"/>
        </w:rPr>
        <w:t>, including online article/code (main source), research paper as well as textbook research.</w:t>
      </w:r>
    </w:p>
    <w:p w14:paraId="5FEEBFF8" w14:textId="77777777" w:rsidR="00780698" w:rsidRPr="00AC51E5" w:rsidRDefault="00780698" w:rsidP="00B23975">
      <w:pPr>
        <w:pStyle w:val="ListParagraph"/>
        <w:numPr>
          <w:ilvl w:val="0"/>
          <w:numId w:val="1"/>
        </w:numPr>
        <w:autoSpaceDE w:val="0"/>
        <w:autoSpaceDN w:val="0"/>
        <w:adjustRightInd w:val="0"/>
        <w:snapToGrid w:val="0"/>
        <w:spacing w:after="0"/>
        <w:jc w:val="both"/>
        <w:rPr>
          <w:rFonts w:ascii="Arial" w:hAnsi="Arial" w:cs="Arial"/>
          <w:color w:val="000000"/>
        </w:rPr>
      </w:pPr>
      <w:r w:rsidRPr="00AC51E5">
        <w:rPr>
          <w:rFonts w:ascii="Arial" w:hAnsi="Arial" w:cs="Arial"/>
          <w:color w:val="000000"/>
        </w:rPr>
        <w:t>Updates to the project will be published in Blackboard, please pay attention to blackboard announcement. Updates/ Blackboard announcement will be mostly for clarification purpose.</w:t>
      </w:r>
    </w:p>
    <w:p w14:paraId="6547729F" w14:textId="77777777" w:rsidR="00780698" w:rsidRPr="00AC51E5" w:rsidRDefault="00780698" w:rsidP="00B23975">
      <w:pPr>
        <w:pStyle w:val="ListParagraph"/>
        <w:numPr>
          <w:ilvl w:val="0"/>
          <w:numId w:val="1"/>
        </w:numPr>
        <w:autoSpaceDE w:val="0"/>
        <w:autoSpaceDN w:val="0"/>
        <w:adjustRightInd w:val="0"/>
        <w:snapToGrid w:val="0"/>
        <w:spacing w:after="0"/>
        <w:jc w:val="both"/>
        <w:rPr>
          <w:rFonts w:ascii="Arial" w:hAnsi="Arial" w:cs="Arial"/>
          <w:color w:val="000000"/>
        </w:rPr>
      </w:pPr>
      <w:r w:rsidRPr="00AC51E5">
        <w:rPr>
          <w:rFonts w:ascii="Arial" w:hAnsi="Arial" w:cs="Arial"/>
          <w:color w:val="000000"/>
        </w:rPr>
        <w:t xml:space="preserve">If there is any question, please email </w:t>
      </w:r>
      <w:r w:rsidR="00B4245F" w:rsidRPr="00AC51E5">
        <w:rPr>
          <w:rFonts w:ascii="Arial" w:hAnsi="Arial" w:cs="Arial"/>
          <w:color w:val="000000"/>
        </w:rPr>
        <w:t>me</w:t>
      </w:r>
      <w:r w:rsidRPr="00AC51E5">
        <w:rPr>
          <w:rFonts w:ascii="Arial" w:hAnsi="Arial" w:cs="Arial"/>
          <w:color w:val="000000"/>
        </w:rPr>
        <w:t>.</w:t>
      </w:r>
    </w:p>
    <w:p w14:paraId="01051C53" w14:textId="77777777" w:rsidR="00BE6778" w:rsidRPr="00AC51E5" w:rsidRDefault="00BE6778" w:rsidP="00BE6778">
      <w:pPr>
        <w:autoSpaceDE w:val="0"/>
        <w:autoSpaceDN w:val="0"/>
        <w:adjustRightInd w:val="0"/>
        <w:snapToGrid w:val="0"/>
        <w:spacing w:after="0"/>
        <w:ind w:left="360"/>
        <w:rPr>
          <w:rFonts w:ascii="Arial" w:hAnsi="Arial" w:cs="Arial"/>
          <w:color w:val="000000"/>
        </w:rPr>
      </w:pPr>
    </w:p>
    <w:p w14:paraId="3C1C5878" w14:textId="77777777" w:rsidR="005068B4" w:rsidRPr="00AC51E5" w:rsidRDefault="005068B4" w:rsidP="005068B4">
      <w:pPr>
        <w:pStyle w:val="ListParagraph"/>
        <w:autoSpaceDE w:val="0"/>
        <w:autoSpaceDN w:val="0"/>
        <w:adjustRightInd w:val="0"/>
        <w:snapToGrid w:val="0"/>
        <w:spacing w:after="0"/>
        <w:rPr>
          <w:rFonts w:ascii="Arial" w:hAnsi="Arial" w:cs="Arial"/>
          <w:color w:val="000000"/>
        </w:rPr>
      </w:pPr>
    </w:p>
    <w:p w14:paraId="267AD5E7" w14:textId="77777777" w:rsidR="00BB4114" w:rsidRPr="00AC51E5" w:rsidRDefault="003D492C" w:rsidP="003D492C">
      <w:pPr>
        <w:rPr>
          <w:rFonts w:ascii="Arial" w:hAnsi="Arial" w:cs="Arial"/>
        </w:rPr>
      </w:pPr>
      <w:r w:rsidRPr="00AC51E5">
        <w:rPr>
          <w:rFonts w:ascii="Arial" w:hAnsi="Arial" w:cs="Arial"/>
        </w:rPr>
        <w:br w:type="page"/>
      </w:r>
    </w:p>
    <w:p w14:paraId="516CC9D8" w14:textId="1C8E8379" w:rsidR="00395455" w:rsidRPr="00AC51E5" w:rsidRDefault="00C810F8" w:rsidP="00AA4F6A">
      <w:pPr>
        <w:pStyle w:val="Heading2"/>
        <w:snapToGrid w:val="0"/>
        <w:spacing w:before="0"/>
        <w:jc w:val="both"/>
        <w:rPr>
          <w:rFonts w:ascii="Arial" w:hAnsi="Arial" w:cs="Arial"/>
        </w:rPr>
      </w:pPr>
      <w:bookmarkStart w:id="1" w:name="_Toc22329584"/>
      <w:r w:rsidRPr="00AC51E5">
        <w:rPr>
          <w:rFonts w:ascii="Arial" w:hAnsi="Arial" w:cs="Arial"/>
        </w:rPr>
        <w:lastRenderedPageBreak/>
        <w:t>Project Part</w:t>
      </w:r>
      <w:r w:rsidR="00EC08E8" w:rsidRPr="00AC51E5">
        <w:rPr>
          <w:rFonts w:ascii="Arial" w:hAnsi="Arial" w:cs="Arial"/>
        </w:rPr>
        <w:t xml:space="preserve"> </w:t>
      </w:r>
      <w:r w:rsidR="00F94535" w:rsidRPr="00AC51E5">
        <w:rPr>
          <w:rFonts w:ascii="Arial" w:hAnsi="Arial" w:cs="Arial"/>
        </w:rPr>
        <w:t>(</w:t>
      </w:r>
      <w:r w:rsidRPr="00AC51E5">
        <w:rPr>
          <w:rFonts w:ascii="Arial" w:hAnsi="Arial" w:cs="Arial"/>
        </w:rPr>
        <w:t>a</w:t>
      </w:r>
      <w:r w:rsidR="00F94535" w:rsidRPr="00AC51E5">
        <w:rPr>
          <w:rFonts w:ascii="Arial" w:hAnsi="Arial" w:cs="Arial"/>
        </w:rPr>
        <w:t>)</w:t>
      </w:r>
      <w:r w:rsidR="00C46D4C" w:rsidRPr="00AC51E5">
        <w:rPr>
          <w:rFonts w:ascii="Arial" w:hAnsi="Arial" w:cs="Arial"/>
        </w:rPr>
        <w:t xml:space="preserve"> </w:t>
      </w:r>
      <w:r w:rsidR="00E04377" w:rsidRPr="00AC51E5">
        <w:rPr>
          <w:rFonts w:ascii="Arial" w:hAnsi="Arial" w:cs="Arial"/>
        </w:rPr>
        <w:t xml:space="preserve">Data Analysis: </w:t>
      </w:r>
      <w:r w:rsidR="00395455" w:rsidRPr="00AC51E5">
        <w:rPr>
          <w:rFonts w:ascii="Arial" w:hAnsi="Arial" w:cs="Arial"/>
        </w:rPr>
        <w:t xml:space="preserve">Triangular Arbitrage </w:t>
      </w:r>
      <w:r w:rsidR="00C46D4C" w:rsidRPr="00AC51E5">
        <w:rPr>
          <w:rFonts w:ascii="Arial" w:hAnsi="Arial" w:cs="Arial"/>
        </w:rPr>
        <w:t>for Cryptocurrency</w:t>
      </w:r>
      <w:r w:rsidR="00D97083" w:rsidRPr="00AC51E5">
        <w:rPr>
          <w:rFonts w:ascii="Arial" w:hAnsi="Arial" w:cs="Arial"/>
        </w:rPr>
        <w:t xml:space="preserve"> (</w:t>
      </w:r>
      <w:r w:rsidR="00C55DFC" w:rsidRPr="00AC51E5">
        <w:rPr>
          <w:rFonts w:ascii="Arial" w:hAnsi="Arial" w:cs="Arial"/>
        </w:rPr>
        <w:t>1</w:t>
      </w:r>
      <w:r w:rsidR="00441929" w:rsidRPr="00AC51E5">
        <w:rPr>
          <w:rFonts w:ascii="Arial" w:hAnsi="Arial" w:cs="Arial"/>
        </w:rPr>
        <w:t>8</w:t>
      </w:r>
      <w:r w:rsidR="00052535" w:rsidRPr="00AC51E5">
        <w:rPr>
          <w:rFonts w:ascii="Arial" w:hAnsi="Arial" w:cs="Arial"/>
        </w:rPr>
        <w:t xml:space="preserve"> </w:t>
      </w:r>
      <w:r w:rsidR="00D97083" w:rsidRPr="00AC51E5">
        <w:rPr>
          <w:rFonts w:ascii="Arial" w:hAnsi="Arial" w:cs="Arial"/>
        </w:rPr>
        <w:t>points)</w:t>
      </w:r>
      <w:bookmarkEnd w:id="1"/>
    </w:p>
    <w:p w14:paraId="558855E2" w14:textId="77777777" w:rsidR="00114D6D" w:rsidRPr="00AC51E5" w:rsidRDefault="00114D6D" w:rsidP="00AA4F6A">
      <w:pPr>
        <w:autoSpaceDE w:val="0"/>
        <w:autoSpaceDN w:val="0"/>
        <w:adjustRightInd w:val="0"/>
        <w:snapToGrid w:val="0"/>
        <w:spacing w:after="0"/>
        <w:jc w:val="both"/>
        <w:rPr>
          <w:rFonts w:ascii="Arial" w:hAnsi="Arial" w:cs="Arial"/>
          <w:b/>
          <w:bCs/>
          <w:color w:val="000000"/>
        </w:rPr>
      </w:pPr>
      <w:r w:rsidRPr="00AC51E5">
        <w:rPr>
          <w:rFonts w:ascii="Arial" w:hAnsi="Arial" w:cs="Arial"/>
          <w:b/>
          <w:bCs/>
          <w:color w:val="000000"/>
        </w:rPr>
        <w:t>Introduction:</w:t>
      </w:r>
    </w:p>
    <w:p w14:paraId="6A53A6F3" w14:textId="77777777" w:rsidR="00BD7F05" w:rsidRPr="00AC51E5" w:rsidRDefault="00BD7F05" w:rsidP="00AA4F6A">
      <w:pPr>
        <w:snapToGrid w:val="0"/>
        <w:spacing w:after="0"/>
        <w:jc w:val="both"/>
        <w:rPr>
          <w:rFonts w:ascii="Arial" w:hAnsi="Arial" w:cs="Arial"/>
        </w:rPr>
      </w:pPr>
      <w:r w:rsidRPr="00AC51E5">
        <w:rPr>
          <w:rFonts w:ascii="Arial" w:hAnsi="Arial" w:cs="Arial"/>
        </w:rPr>
        <w:t xml:space="preserve">A cryptocurrency is a digital or virtual currency that uses cryptography for security. </w:t>
      </w:r>
      <w:r w:rsidR="00BF1A1F" w:rsidRPr="00AC51E5">
        <w:rPr>
          <w:rFonts w:ascii="Arial" w:hAnsi="Arial" w:cs="Arial"/>
        </w:rPr>
        <w:t xml:space="preserve">The “crypto” in cryptocurrencies refers to complicated cryptography which allows for a particular digital token to be generated, stored, and transacted securely and, typically, anonymously. Alongside this important “crypto” feature of these currencies is a common commitment to decentralization. </w:t>
      </w:r>
      <w:r w:rsidRPr="00AC51E5">
        <w:rPr>
          <w:rFonts w:ascii="Arial" w:hAnsi="Arial" w:cs="Arial"/>
        </w:rPr>
        <w:t xml:space="preserve">Many cryptocurrencies are decentralized systems based on </w:t>
      </w:r>
      <w:r w:rsidR="00EC6BB6" w:rsidRPr="00AC51E5">
        <w:rPr>
          <w:rFonts w:ascii="Arial" w:hAnsi="Arial" w:cs="Arial"/>
        </w:rPr>
        <w:t>“</w:t>
      </w:r>
      <w:r w:rsidRPr="00AC51E5">
        <w:rPr>
          <w:rFonts w:ascii="Arial" w:hAnsi="Arial" w:cs="Arial"/>
        </w:rPr>
        <w:t>blockchain</w:t>
      </w:r>
      <w:r w:rsidR="00EC6BB6" w:rsidRPr="00AC51E5">
        <w:rPr>
          <w:rFonts w:ascii="Arial" w:hAnsi="Arial" w:cs="Arial"/>
        </w:rPr>
        <w:t>”</w:t>
      </w:r>
      <w:r w:rsidRPr="00AC51E5">
        <w:rPr>
          <w:rFonts w:ascii="Arial" w:hAnsi="Arial" w:cs="Arial"/>
        </w:rPr>
        <w:t xml:space="preserve"> technology, a distributed ledger enforced by a disparate network of computers. </w:t>
      </w:r>
    </w:p>
    <w:p w14:paraId="2638AF0A" w14:textId="77777777" w:rsidR="00BD7F05" w:rsidRPr="00AC51E5" w:rsidRDefault="00BD7F05" w:rsidP="00AA4F6A">
      <w:pPr>
        <w:snapToGrid w:val="0"/>
        <w:spacing w:after="0"/>
        <w:jc w:val="both"/>
        <w:rPr>
          <w:rFonts w:ascii="Arial" w:hAnsi="Arial" w:cs="Arial"/>
        </w:rPr>
      </w:pPr>
    </w:p>
    <w:p w14:paraId="679FE8A6" w14:textId="77777777" w:rsidR="00C46D4C" w:rsidRPr="00AC51E5" w:rsidRDefault="00BD7F05" w:rsidP="00AA4F6A">
      <w:pPr>
        <w:snapToGrid w:val="0"/>
        <w:spacing w:after="0"/>
        <w:jc w:val="both"/>
        <w:rPr>
          <w:rFonts w:ascii="Arial" w:hAnsi="Arial" w:cs="Arial"/>
        </w:rPr>
      </w:pPr>
      <w:r w:rsidRPr="00AC51E5">
        <w:rPr>
          <w:rFonts w:ascii="Arial" w:hAnsi="Arial" w:cs="Arial"/>
        </w:rPr>
        <w:t xml:space="preserve">The first </w:t>
      </w:r>
      <w:r w:rsidR="00547B8A" w:rsidRPr="00AC51E5">
        <w:rPr>
          <w:rFonts w:ascii="Arial" w:hAnsi="Arial" w:cs="Arial"/>
        </w:rPr>
        <w:t>blockchain</w:t>
      </w:r>
      <w:r w:rsidRPr="00AC51E5">
        <w:rPr>
          <w:rFonts w:ascii="Arial" w:hAnsi="Arial" w:cs="Arial"/>
        </w:rPr>
        <w:t xml:space="preserve">-based cryptocurrency was </w:t>
      </w:r>
      <w:r w:rsidR="00BF1A1F" w:rsidRPr="00AC51E5">
        <w:rPr>
          <w:rFonts w:ascii="Arial" w:hAnsi="Arial" w:cs="Arial"/>
        </w:rPr>
        <w:t>“</w:t>
      </w:r>
      <w:r w:rsidRPr="00AC51E5">
        <w:rPr>
          <w:rFonts w:ascii="Arial" w:hAnsi="Arial" w:cs="Arial"/>
        </w:rPr>
        <w:t>Bitcoin</w:t>
      </w:r>
      <w:r w:rsidR="00BF1A1F" w:rsidRPr="00AC51E5">
        <w:rPr>
          <w:rFonts w:ascii="Arial" w:hAnsi="Arial" w:cs="Arial"/>
        </w:rPr>
        <w:t>”</w:t>
      </w:r>
      <w:r w:rsidRPr="00AC51E5">
        <w:rPr>
          <w:rFonts w:ascii="Arial" w:hAnsi="Arial" w:cs="Arial"/>
        </w:rPr>
        <w:t>, which still remains the most popular and most valuable. Today, there are thousands of alternate cryptocurrencies with various functions or specifications. Some of these are clones of Bitcoin while others are forks, or new cryptocurrencies that split off from an already existing one.</w:t>
      </w:r>
    </w:p>
    <w:p w14:paraId="7CAD1639" w14:textId="77777777" w:rsidR="00BD7F05" w:rsidRPr="00AC51E5" w:rsidRDefault="00BD7F05" w:rsidP="00AA4F6A">
      <w:pPr>
        <w:autoSpaceDE w:val="0"/>
        <w:autoSpaceDN w:val="0"/>
        <w:adjustRightInd w:val="0"/>
        <w:snapToGrid w:val="0"/>
        <w:spacing w:after="0"/>
        <w:jc w:val="both"/>
        <w:rPr>
          <w:rFonts w:ascii="Arial" w:hAnsi="Arial" w:cs="Arial"/>
          <w:color w:val="000000"/>
        </w:rPr>
      </w:pPr>
    </w:p>
    <w:p w14:paraId="173A7475" w14:textId="77777777" w:rsidR="00114D6D" w:rsidRPr="00AC51E5" w:rsidRDefault="00114D6D" w:rsidP="00AA4F6A">
      <w:pPr>
        <w:autoSpaceDE w:val="0"/>
        <w:autoSpaceDN w:val="0"/>
        <w:adjustRightInd w:val="0"/>
        <w:snapToGrid w:val="0"/>
        <w:spacing w:after="0"/>
        <w:jc w:val="both"/>
        <w:rPr>
          <w:rFonts w:ascii="Arial" w:hAnsi="Arial" w:cs="Arial"/>
        </w:rPr>
      </w:pPr>
      <w:r w:rsidRPr="00AC51E5">
        <w:rPr>
          <w:rFonts w:ascii="Arial" w:hAnsi="Arial" w:cs="Arial"/>
          <w:color w:val="000000"/>
        </w:rPr>
        <w:t xml:space="preserve">For more about </w:t>
      </w:r>
      <w:r w:rsidRPr="00AC51E5">
        <w:rPr>
          <w:rFonts w:ascii="Arial" w:hAnsi="Arial" w:cs="Arial"/>
        </w:rPr>
        <w:t xml:space="preserve">cryptocurrency, please refer the </w:t>
      </w:r>
      <w:hyperlink r:id="rId8" w:history="1">
        <w:r w:rsidRPr="00AC51E5">
          <w:rPr>
            <w:rStyle w:val="Hyperlink"/>
            <w:rFonts w:ascii="Arial" w:hAnsi="Arial" w:cs="Arial"/>
          </w:rPr>
          <w:t>Investopedia</w:t>
        </w:r>
      </w:hyperlink>
      <w:r w:rsidRPr="00AC51E5">
        <w:rPr>
          <w:rFonts w:ascii="Arial" w:hAnsi="Arial" w:cs="Arial"/>
        </w:rPr>
        <w:t>.</w:t>
      </w:r>
    </w:p>
    <w:p w14:paraId="389267C6" w14:textId="77777777" w:rsidR="00114D6D" w:rsidRPr="00AC51E5" w:rsidRDefault="00114D6D" w:rsidP="00AA4F6A">
      <w:pPr>
        <w:autoSpaceDE w:val="0"/>
        <w:autoSpaceDN w:val="0"/>
        <w:adjustRightInd w:val="0"/>
        <w:snapToGrid w:val="0"/>
        <w:spacing w:after="0"/>
        <w:jc w:val="both"/>
        <w:rPr>
          <w:rFonts w:ascii="Arial" w:hAnsi="Arial" w:cs="Arial"/>
          <w:color w:val="000000"/>
        </w:rPr>
      </w:pPr>
    </w:p>
    <w:p w14:paraId="63A3E467" w14:textId="77777777" w:rsidR="00C56535" w:rsidRPr="00AC51E5" w:rsidRDefault="00987C67" w:rsidP="00AA4F6A">
      <w:pPr>
        <w:autoSpaceDE w:val="0"/>
        <w:autoSpaceDN w:val="0"/>
        <w:adjustRightInd w:val="0"/>
        <w:snapToGrid w:val="0"/>
        <w:spacing w:after="0"/>
        <w:jc w:val="both"/>
        <w:rPr>
          <w:rFonts w:ascii="Arial" w:hAnsi="Arial" w:cs="Arial"/>
          <w:b/>
          <w:bCs/>
          <w:color w:val="000000"/>
        </w:rPr>
      </w:pPr>
      <w:r w:rsidRPr="00AC51E5">
        <w:rPr>
          <w:rFonts w:ascii="Arial" w:hAnsi="Arial" w:cs="Arial"/>
          <w:b/>
          <w:bCs/>
          <w:color w:val="000000"/>
        </w:rPr>
        <w:t>Triangular arbitrage</w:t>
      </w:r>
      <w:r w:rsidR="00B5231C" w:rsidRPr="00AC51E5">
        <w:rPr>
          <w:rFonts w:ascii="Arial" w:hAnsi="Arial" w:cs="Arial"/>
          <w:b/>
          <w:bCs/>
          <w:color w:val="000000"/>
        </w:rPr>
        <w:t xml:space="preserve"> of cryptocurrency</w:t>
      </w:r>
      <w:r w:rsidRPr="00AC51E5">
        <w:rPr>
          <w:rFonts w:ascii="Arial" w:hAnsi="Arial" w:cs="Arial"/>
          <w:b/>
          <w:bCs/>
          <w:color w:val="000000"/>
        </w:rPr>
        <w:t xml:space="preserve">: </w:t>
      </w:r>
    </w:p>
    <w:p w14:paraId="217E3C94" w14:textId="77777777" w:rsidR="00395455" w:rsidRPr="00AC51E5" w:rsidRDefault="00987C67" w:rsidP="00AA4F6A">
      <w:pPr>
        <w:autoSpaceDE w:val="0"/>
        <w:autoSpaceDN w:val="0"/>
        <w:adjustRightInd w:val="0"/>
        <w:snapToGrid w:val="0"/>
        <w:spacing w:after="0"/>
        <w:jc w:val="both"/>
        <w:rPr>
          <w:rFonts w:ascii="Arial" w:hAnsi="Arial" w:cs="Arial"/>
          <w:color w:val="1155CD"/>
        </w:rPr>
      </w:pPr>
      <w:r w:rsidRPr="00AC51E5">
        <w:rPr>
          <w:rFonts w:ascii="Arial" w:hAnsi="Arial" w:cs="Arial"/>
          <w:color w:val="000000"/>
        </w:rPr>
        <w:t xml:space="preserve">Consider a collection of </w:t>
      </w:r>
      <w:r w:rsidR="004E7F79" w:rsidRPr="00AC51E5">
        <w:rPr>
          <w:rFonts w:ascii="Arial" w:hAnsi="Arial" w:cs="Arial"/>
          <w:color w:val="000000"/>
        </w:rPr>
        <w:t>three</w:t>
      </w:r>
      <w:r w:rsidR="00EC0425" w:rsidRPr="00AC51E5">
        <w:rPr>
          <w:rFonts w:ascii="Arial" w:hAnsi="Arial" w:cs="Arial"/>
          <w:color w:val="000000"/>
        </w:rPr>
        <w:t xml:space="preserve"> </w:t>
      </w:r>
      <w:r w:rsidR="00F054C2" w:rsidRPr="00AC51E5">
        <w:rPr>
          <w:rFonts w:ascii="Arial" w:hAnsi="Arial" w:cs="Arial"/>
          <w:color w:val="000000"/>
        </w:rPr>
        <w:t>(3)</w:t>
      </w:r>
      <w:r w:rsidRPr="00AC51E5">
        <w:rPr>
          <w:rFonts w:ascii="Arial" w:hAnsi="Arial" w:cs="Arial"/>
          <w:color w:val="000000"/>
        </w:rPr>
        <w:t xml:space="preserve"> cryptocurrencies {BTC, ETH, LTC</w:t>
      </w:r>
      <w:r w:rsidR="007A2725" w:rsidRPr="00AC51E5">
        <w:rPr>
          <w:rStyle w:val="FootnoteReference"/>
          <w:rFonts w:ascii="Arial" w:hAnsi="Arial" w:cs="Arial"/>
          <w:color w:val="000000"/>
        </w:rPr>
        <w:footnoteReference w:id="2"/>
      </w:r>
      <w:r w:rsidRPr="00AC51E5">
        <w:rPr>
          <w:rFonts w:ascii="Arial" w:hAnsi="Arial" w:cs="Arial"/>
          <w:color w:val="000000"/>
        </w:rPr>
        <w:t>} along with</w:t>
      </w:r>
      <w:r w:rsidR="00781FD3" w:rsidRPr="00AC51E5">
        <w:rPr>
          <w:rFonts w:ascii="Arial" w:hAnsi="Arial" w:cs="Arial"/>
          <w:color w:val="000000"/>
        </w:rPr>
        <w:t xml:space="preserve"> </w:t>
      </w:r>
      <w:r w:rsidR="00052F60" w:rsidRPr="00AC51E5">
        <w:rPr>
          <w:rFonts w:ascii="Arial" w:hAnsi="Arial" w:cs="Arial"/>
          <w:color w:val="000000"/>
        </w:rPr>
        <w:t>USD</w:t>
      </w:r>
      <w:r w:rsidR="00074063" w:rsidRPr="00AC51E5">
        <w:rPr>
          <w:rFonts w:ascii="Arial" w:hAnsi="Arial" w:cs="Arial"/>
          <w:color w:val="000000"/>
        </w:rPr>
        <w:t xml:space="preserve"> (US dollars)</w:t>
      </w:r>
      <w:r w:rsidR="00052F60" w:rsidRPr="00AC51E5">
        <w:rPr>
          <w:rFonts w:ascii="Arial" w:hAnsi="Arial" w:cs="Arial"/>
          <w:color w:val="000000"/>
        </w:rPr>
        <w:t xml:space="preserve">. </w:t>
      </w:r>
      <w:r w:rsidR="006448CE" w:rsidRPr="00AC51E5">
        <w:rPr>
          <w:rFonts w:ascii="Arial" w:hAnsi="Arial" w:cs="Arial"/>
          <w:color w:val="000000"/>
        </w:rPr>
        <w:t>We would like</w:t>
      </w:r>
      <w:r w:rsidR="00FC5875" w:rsidRPr="00AC51E5">
        <w:rPr>
          <w:rFonts w:ascii="Arial" w:hAnsi="Arial" w:cs="Arial"/>
          <w:color w:val="000000"/>
        </w:rPr>
        <w:t xml:space="preserve"> to</w:t>
      </w:r>
      <w:r w:rsidRPr="00AC51E5">
        <w:rPr>
          <w:rFonts w:ascii="Arial" w:hAnsi="Arial" w:cs="Arial"/>
          <w:color w:val="000000"/>
        </w:rPr>
        <w:t xml:space="preserve"> test for triangular arbitrage</w:t>
      </w:r>
      <w:r w:rsidR="00781FD3" w:rsidRPr="00AC51E5">
        <w:rPr>
          <w:rFonts w:ascii="Arial" w:hAnsi="Arial" w:cs="Arial"/>
          <w:color w:val="000000"/>
        </w:rPr>
        <w:t xml:space="preserve"> </w:t>
      </w:r>
      <w:r w:rsidRPr="00AC51E5">
        <w:rPr>
          <w:rFonts w:ascii="Arial" w:hAnsi="Arial" w:cs="Arial"/>
          <w:color w:val="000000"/>
        </w:rPr>
        <w:t xml:space="preserve">opportunities. </w:t>
      </w:r>
      <w:r w:rsidR="00BB288B" w:rsidRPr="00AC51E5">
        <w:rPr>
          <w:rFonts w:ascii="Arial" w:hAnsi="Arial" w:cs="Arial"/>
          <w:color w:val="000000"/>
        </w:rPr>
        <w:t>Triangular arbitrage opportunities means one</w:t>
      </w:r>
      <w:r w:rsidRPr="00AC51E5">
        <w:rPr>
          <w:rFonts w:ascii="Arial" w:hAnsi="Arial" w:cs="Arial"/>
          <w:color w:val="000000"/>
        </w:rPr>
        <w:t xml:space="preserve"> should be able to take in any initial capital (in any of the currencies), and</w:t>
      </w:r>
      <w:r w:rsidR="00781FD3" w:rsidRPr="00AC51E5">
        <w:rPr>
          <w:rFonts w:ascii="Arial" w:hAnsi="Arial" w:cs="Arial"/>
          <w:color w:val="000000"/>
        </w:rPr>
        <w:t xml:space="preserve"> </w:t>
      </w:r>
      <w:r w:rsidRPr="00AC51E5">
        <w:rPr>
          <w:rFonts w:ascii="Arial" w:hAnsi="Arial" w:cs="Arial"/>
          <w:color w:val="000000"/>
        </w:rPr>
        <w:t xml:space="preserve">return the resulting amount after a cycle (i.e. A-&gt;B-&gt;C-&gt;A). For instance, </w:t>
      </w:r>
      <w:r w:rsidR="00BB288B" w:rsidRPr="00AC51E5">
        <w:rPr>
          <w:rFonts w:ascii="Arial" w:hAnsi="Arial" w:cs="Arial"/>
          <w:color w:val="000000"/>
        </w:rPr>
        <w:t>one</w:t>
      </w:r>
      <w:r w:rsidRPr="00AC51E5">
        <w:rPr>
          <w:rFonts w:ascii="Arial" w:hAnsi="Arial" w:cs="Arial"/>
          <w:color w:val="000000"/>
        </w:rPr>
        <w:t xml:space="preserve"> can start with a</w:t>
      </w:r>
      <w:r w:rsidR="00781FD3" w:rsidRPr="00AC51E5">
        <w:rPr>
          <w:rFonts w:ascii="Arial" w:hAnsi="Arial" w:cs="Arial"/>
          <w:color w:val="000000"/>
        </w:rPr>
        <w:t xml:space="preserve"> </w:t>
      </w:r>
      <w:r w:rsidRPr="00AC51E5">
        <w:rPr>
          <w:rFonts w:ascii="Arial" w:hAnsi="Arial" w:cs="Arial"/>
          <w:color w:val="000000"/>
        </w:rPr>
        <w:t xml:space="preserve">given amount of USD, exchange for BTC, and then ETH, and then back to USD. </w:t>
      </w:r>
      <w:r w:rsidR="005960B4" w:rsidRPr="00AC51E5">
        <w:rPr>
          <w:rFonts w:ascii="Arial" w:hAnsi="Arial" w:cs="Arial"/>
          <w:color w:val="000000"/>
        </w:rPr>
        <w:t>T</w:t>
      </w:r>
      <w:r w:rsidRPr="00AC51E5">
        <w:rPr>
          <w:rFonts w:ascii="Arial" w:hAnsi="Arial" w:cs="Arial"/>
          <w:color w:val="000000"/>
        </w:rPr>
        <w:t>here are</w:t>
      </w:r>
      <w:r w:rsidR="00781FD3" w:rsidRPr="00AC51E5">
        <w:rPr>
          <w:rFonts w:ascii="Arial" w:hAnsi="Arial" w:cs="Arial"/>
          <w:color w:val="000000"/>
        </w:rPr>
        <w:t xml:space="preserve"> </w:t>
      </w:r>
      <w:r w:rsidRPr="00AC51E5">
        <w:rPr>
          <w:rFonts w:ascii="Arial" w:hAnsi="Arial" w:cs="Arial"/>
          <w:color w:val="000000"/>
        </w:rPr>
        <w:t>several more combinations (e.g. start with</w:t>
      </w:r>
      <w:r w:rsidR="0011653B" w:rsidRPr="00AC51E5">
        <w:rPr>
          <w:rFonts w:ascii="Arial" w:hAnsi="Arial" w:cs="Arial"/>
          <w:color w:val="000000"/>
        </w:rPr>
        <w:t xml:space="preserve"> </w:t>
      </w:r>
      <w:r w:rsidRPr="00AC51E5">
        <w:rPr>
          <w:rFonts w:ascii="Arial" w:hAnsi="Arial" w:cs="Arial"/>
          <w:color w:val="000000"/>
        </w:rPr>
        <w:t xml:space="preserve">BTC/ETH/LTC instead). </w:t>
      </w:r>
    </w:p>
    <w:p w14:paraId="02E6C898" w14:textId="77777777" w:rsidR="00783B95" w:rsidRPr="00AC51E5" w:rsidRDefault="00783B95" w:rsidP="00AA4F6A">
      <w:pPr>
        <w:autoSpaceDE w:val="0"/>
        <w:autoSpaceDN w:val="0"/>
        <w:adjustRightInd w:val="0"/>
        <w:snapToGrid w:val="0"/>
        <w:spacing w:after="0"/>
        <w:jc w:val="both"/>
        <w:rPr>
          <w:rFonts w:ascii="Arial" w:hAnsi="Arial" w:cs="Arial"/>
          <w:color w:val="1155CD"/>
        </w:rPr>
      </w:pPr>
    </w:p>
    <w:p w14:paraId="6AAA25FD" w14:textId="77777777" w:rsidR="003A3390" w:rsidRPr="00AC51E5" w:rsidRDefault="00C3546E" w:rsidP="003A3390">
      <w:pPr>
        <w:autoSpaceDE w:val="0"/>
        <w:autoSpaceDN w:val="0"/>
        <w:adjustRightInd w:val="0"/>
        <w:snapToGrid w:val="0"/>
        <w:spacing w:after="0"/>
        <w:jc w:val="both"/>
        <w:rPr>
          <w:rFonts w:ascii="Arial" w:hAnsi="Arial" w:cs="Arial"/>
          <w:color w:val="000000"/>
        </w:rPr>
      </w:pPr>
      <w:r w:rsidRPr="00AC51E5">
        <w:rPr>
          <w:rFonts w:ascii="Arial" w:hAnsi="Arial" w:cs="Arial"/>
          <w:color w:val="000000"/>
        </w:rPr>
        <w:t xml:space="preserve">At any point in time, we observe the bitcoin price in terms of USD. This price is denoted by BTC-USD. You can find it here </w:t>
      </w:r>
      <w:hyperlink r:id="rId9" w:history="1">
        <w:r w:rsidRPr="00AC51E5">
          <w:rPr>
            <w:rStyle w:val="Hyperlink"/>
            <w:rFonts w:ascii="Arial" w:hAnsi="Arial" w:cs="Arial"/>
          </w:rPr>
          <w:t>BTC to USD</w:t>
        </w:r>
      </w:hyperlink>
      <w:r w:rsidRPr="00AC51E5">
        <w:rPr>
          <w:rFonts w:ascii="Arial" w:hAnsi="Arial" w:cs="Arial"/>
          <w:color w:val="000000"/>
        </w:rPr>
        <w:t xml:space="preserve">. </w:t>
      </w:r>
      <w:r w:rsidR="00395455" w:rsidRPr="00AC51E5">
        <w:rPr>
          <w:rFonts w:ascii="Arial" w:hAnsi="Arial" w:cs="Arial"/>
          <w:color w:val="000000"/>
        </w:rPr>
        <w:t>At the same time, one can derive the value of BTC-USD implied by ETH. Here’s how it works:</w:t>
      </w:r>
      <w:r w:rsidR="00472BC9" w:rsidRPr="00AC51E5">
        <w:rPr>
          <w:rFonts w:ascii="Arial" w:hAnsi="Arial" w:cs="Arial"/>
          <w:color w:val="000000"/>
        </w:rPr>
        <w:t xml:space="preserve"> </w:t>
      </w:r>
      <w:r w:rsidR="00395455" w:rsidRPr="00AC51E5">
        <w:rPr>
          <w:rFonts w:ascii="Arial" w:hAnsi="Arial" w:cs="Arial"/>
          <w:color w:val="000000"/>
        </w:rPr>
        <w:t>Observe both ETH-USD and ETH-BTC, then their ratio should represent BTC-USD.</w:t>
      </w:r>
      <w:r w:rsidR="003A3390" w:rsidRPr="00AC51E5">
        <w:rPr>
          <w:rFonts w:ascii="Arial" w:hAnsi="Arial" w:cs="Arial"/>
          <w:color w:val="000000"/>
        </w:rPr>
        <w:t xml:space="preserve"> </w:t>
      </w:r>
      <w:r w:rsidR="00472BC9" w:rsidRPr="00AC51E5">
        <w:rPr>
          <w:rFonts w:ascii="Arial" w:hAnsi="Arial" w:cs="Arial"/>
          <w:color w:val="000000"/>
        </w:rPr>
        <w:t xml:space="preserve"> </w:t>
      </w:r>
      <w:r w:rsidR="00395455" w:rsidRPr="00AC51E5">
        <w:rPr>
          <w:rFonts w:ascii="Arial" w:hAnsi="Arial" w:cs="Arial"/>
          <w:color w:val="000000"/>
        </w:rPr>
        <w:t>Here’s a real example:</w:t>
      </w:r>
      <w:r w:rsidR="003A3390" w:rsidRPr="00AC51E5">
        <w:rPr>
          <w:rFonts w:ascii="Arial" w:hAnsi="Arial" w:cs="Arial"/>
          <w:color w:val="000000"/>
        </w:rPr>
        <w:t xml:space="preserve"> </w:t>
      </w:r>
      <w:r w:rsidR="00472BC9" w:rsidRPr="00AC51E5">
        <w:rPr>
          <w:rFonts w:ascii="Arial" w:hAnsi="Arial" w:cs="Arial"/>
          <w:color w:val="000000"/>
        </w:rPr>
        <w:t xml:space="preserve"> </w:t>
      </w:r>
      <w:r w:rsidR="00395455" w:rsidRPr="00AC51E5">
        <w:rPr>
          <w:rFonts w:ascii="Arial" w:hAnsi="Arial" w:cs="Arial"/>
          <w:color w:val="000000"/>
        </w:rPr>
        <w:t>On March 10, 2019, at the same exchange, Brittrex, this is what we obser</w:t>
      </w:r>
      <w:r w:rsidR="003A3390" w:rsidRPr="00AC51E5">
        <w:rPr>
          <w:rFonts w:ascii="Arial" w:hAnsi="Arial" w:cs="Arial"/>
          <w:color w:val="000000"/>
        </w:rPr>
        <w:t>ve. As seen below, the derived BTC-USD (computed by division) is different from the observed</w:t>
      </w:r>
      <w:r w:rsidR="000525DD" w:rsidRPr="00AC51E5">
        <w:rPr>
          <w:rFonts w:ascii="Arial" w:hAnsi="Arial" w:cs="Arial"/>
          <w:color w:val="000000"/>
        </w:rPr>
        <w:t xml:space="preserve"> </w:t>
      </w:r>
      <w:r w:rsidR="003A3390" w:rsidRPr="00AC51E5">
        <w:rPr>
          <w:rFonts w:ascii="Arial" w:hAnsi="Arial" w:cs="Arial"/>
          <w:color w:val="000000"/>
        </w:rPr>
        <w:t>BTC-USD.</w:t>
      </w:r>
    </w:p>
    <w:p w14:paraId="1C8052A7" w14:textId="77777777" w:rsidR="005C2675" w:rsidRPr="00AC51E5" w:rsidRDefault="005C2675" w:rsidP="00AA4F6A">
      <w:pPr>
        <w:autoSpaceDE w:val="0"/>
        <w:autoSpaceDN w:val="0"/>
        <w:adjustRightInd w:val="0"/>
        <w:snapToGrid w:val="0"/>
        <w:spacing w:after="0"/>
        <w:jc w:val="both"/>
        <w:rPr>
          <w:rFonts w:ascii="Arial" w:hAnsi="Arial" w:cs="Arial"/>
          <w:color w:val="000000"/>
        </w:rPr>
      </w:pPr>
    </w:p>
    <w:tbl>
      <w:tblPr>
        <w:tblW w:w="6955" w:type="dxa"/>
        <w:tblInd w:w="93" w:type="dxa"/>
        <w:tblLook w:val="04A0" w:firstRow="1" w:lastRow="0" w:firstColumn="1" w:lastColumn="0" w:noHBand="0" w:noVBand="1"/>
      </w:tblPr>
      <w:tblGrid>
        <w:gridCol w:w="1365"/>
        <w:gridCol w:w="1134"/>
        <w:gridCol w:w="1060"/>
        <w:gridCol w:w="2756"/>
        <w:gridCol w:w="1256"/>
      </w:tblGrid>
      <w:tr w:rsidR="005C2675" w:rsidRPr="00AC51E5" w14:paraId="6D5EE555" w14:textId="77777777" w:rsidTr="005C2675">
        <w:trPr>
          <w:trHeight w:val="300"/>
        </w:trPr>
        <w:tc>
          <w:tcPr>
            <w:tcW w:w="1365" w:type="dxa"/>
            <w:tcBorders>
              <w:top w:val="single" w:sz="4" w:space="0" w:color="auto"/>
              <w:left w:val="single" w:sz="4" w:space="0" w:color="auto"/>
              <w:bottom w:val="single" w:sz="4" w:space="0" w:color="auto"/>
              <w:right w:val="single" w:sz="4" w:space="0" w:color="auto"/>
            </w:tcBorders>
            <w:shd w:val="clear" w:color="auto" w:fill="auto"/>
            <w:noWrap/>
            <w:hideMark/>
          </w:tcPr>
          <w:p w14:paraId="01EF7ED4" w14:textId="77777777" w:rsidR="005C2675" w:rsidRPr="00AC51E5" w:rsidRDefault="005C2675" w:rsidP="005C2675">
            <w:pPr>
              <w:spacing w:after="0" w:line="240" w:lineRule="auto"/>
              <w:rPr>
                <w:rFonts w:ascii="Arial" w:eastAsia="Times New Roman" w:hAnsi="Arial" w:cs="Arial"/>
                <w:color w:val="000000"/>
              </w:rPr>
            </w:pPr>
            <w:r w:rsidRPr="00AC51E5">
              <w:rPr>
                <w:rFonts w:ascii="Arial" w:eastAsia="Times New Roman" w:hAnsi="Arial" w:cs="Arial"/>
                <w:color w:val="000000"/>
              </w:rPr>
              <w:t>ETH-USD</w:t>
            </w:r>
          </w:p>
        </w:tc>
        <w:tc>
          <w:tcPr>
            <w:tcW w:w="1134" w:type="dxa"/>
            <w:tcBorders>
              <w:top w:val="single" w:sz="4" w:space="0" w:color="auto"/>
              <w:left w:val="nil"/>
              <w:bottom w:val="single" w:sz="4" w:space="0" w:color="auto"/>
              <w:right w:val="single" w:sz="4" w:space="0" w:color="auto"/>
            </w:tcBorders>
            <w:shd w:val="clear" w:color="auto" w:fill="auto"/>
            <w:noWrap/>
            <w:hideMark/>
          </w:tcPr>
          <w:p w14:paraId="5BE13A4B" w14:textId="77777777" w:rsidR="005C2675" w:rsidRPr="00AC51E5" w:rsidRDefault="005C2675" w:rsidP="005C2675">
            <w:pPr>
              <w:spacing w:after="0" w:line="240" w:lineRule="auto"/>
              <w:rPr>
                <w:rFonts w:ascii="Arial" w:eastAsia="Times New Roman" w:hAnsi="Arial" w:cs="Arial"/>
                <w:color w:val="000000"/>
              </w:rPr>
            </w:pPr>
            <w:r w:rsidRPr="00AC51E5">
              <w:rPr>
                <w:rFonts w:ascii="Arial" w:eastAsia="Times New Roman" w:hAnsi="Arial" w:cs="Arial"/>
                <w:color w:val="000000"/>
              </w:rPr>
              <w:t>135.27</w:t>
            </w:r>
          </w:p>
        </w:tc>
        <w:tc>
          <w:tcPr>
            <w:tcW w:w="1060" w:type="dxa"/>
            <w:tcBorders>
              <w:top w:val="nil"/>
              <w:left w:val="nil"/>
              <w:bottom w:val="nil"/>
              <w:right w:val="nil"/>
            </w:tcBorders>
            <w:shd w:val="clear" w:color="auto" w:fill="auto"/>
            <w:noWrap/>
            <w:vAlign w:val="bottom"/>
            <w:hideMark/>
          </w:tcPr>
          <w:p w14:paraId="6A8640B0" w14:textId="77777777" w:rsidR="005C2675" w:rsidRPr="00AC51E5" w:rsidRDefault="005C2675" w:rsidP="005C2675">
            <w:pPr>
              <w:spacing w:after="0" w:line="240" w:lineRule="auto"/>
              <w:rPr>
                <w:rFonts w:ascii="Arial" w:eastAsia="Times New Roman" w:hAnsi="Arial" w:cs="Arial"/>
                <w:color w:val="000000"/>
              </w:rPr>
            </w:pPr>
          </w:p>
        </w:tc>
        <w:tc>
          <w:tcPr>
            <w:tcW w:w="2756" w:type="dxa"/>
            <w:tcBorders>
              <w:top w:val="single" w:sz="4" w:space="0" w:color="auto"/>
              <w:left w:val="single" w:sz="4" w:space="0" w:color="auto"/>
              <w:bottom w:val="single" w:sz="4" w:space="0" w:color="auto"/>
              <w:right w:val="single" w:sz="4" w:space="0" w:color="auto"/>
            </w:tcBorders>
            <w:shd w:val="clear" w:color="auto" w:fill="auto"/>
            <w:noWrap/>
            <w:hideMark/>
          </w:tcPr>
          <w:p w14:paraId="3B6C90EE" w14:textId="77777777" w:rsidR="005C2675" w:rsidRPr="00AC51E5" w:rsidRDefault="005C2675" w:rsidP="005C2675">
            <w:pPr>
              <w:spacing w:after="0" w:line="240" w:lineRule="auto"/>
              <w:rPr>
                <w:rFonts w:ascii="Arial" w:eastAsia="Times New Roman" w:hAnsi="Arial" w:cs="Arial"/>
                <w:color w:val="000000"/>
              </w:rPr>
            </w:pPr>
            <w:r w:rsidRPr="00AC51E5">
              <w:rPr>
                <w:rFonts w:ascii="Arial" w:eastAsia="Times New Roman" w:hAnsi="Arial" w:cs="Arial"/>
                <w:color w:val="000000"/>
              </w:rPr>
              <w:t>derived BTC-USD</w:t>
            </w:r>
          </w:p>
        </w:tc>
        <w:tc>
          <w:tcPr>
            <w:tcW w:w="640" w:type="dxa"/>
            <w:tcBorders>
              <w:top w:val="single" w:sz="4" w:space="0" w:color="auto"/>
              <w:left w:val="nil"/>
              <w:bottom w:val="single" w:sz="4" w:space="0" w:color="auto"/>
              <w:right w:val="single" w:sz="4" w:space="0" w:color="auto"/>
            </w:tcBorders>
            <w:shd w:val="clear" w:color="auto" w:fill="auto"/>
            <w:noWrap/>
            <w:hideMark/>
          </w:tcPr>
          <w:p w14:paraId="4F00D101" w14:textId="77777777" w:rsidR="005C2675" w:rsidRPr="00AC51E5" w:rsidRDefault="005C2675" w:rsidP="005C2675">
            <w:pPr>
              <w:spacing w:after="0" w:line="240" w:lineRule="auto"/>
              <w:rPr>
                <w:rFonts w:ascii="Arial" w:eastAsia="Times New Roman" w:hAnsi="Arial" w:cs="Arial"/>
                <w:color w:val="000000"/>
              </w:rPr>
            </w:pPr>
            <w:r w:rsidRPr="00AC51E5">
              <w:rPr>
                <w:rFonts w:ascii="Arial" w:eastAsia="Times New Roman" w:hAnsi="Arial" w:cs="Arial"/>
                <w:color w:val="000000"/>
              </w:rPr>
              <w:t>3915.6487</w:t>
            </w:r>
          </w:p>
        </w:tc>
      </w:tr>
      <w:tr w:rsidR="005C2675" w:rsidRPr="00AC51E5" w14:paraId="3540C9C1" w14:textId="77777777" w:rsidTr="005C2675">
        <w:trPr>
          <w:trHeight w:val="300"/>
        </w:trPr>
        <w:tc>
          <w:tcPr>
            <w:tcW w:w="1365" w:type="dxa"/>
            <w:tcBorders>
              <w:top w:val="nil"/>
              <w:left w:val="single" w:sz="4" w:space="0" w:color="auto"/>
              <w:bottom w:val="single" w:sz="4" w:space="0" w:color="auto"/>
              <w:right w:val="single" w:sz="4" w:space="0" w:color="auto"/>
            </w:tcBorders>
            <w:shd w:val="clear" w:color="auto" w:fill="auto"/>
            <w:noWrap/>
            <w:hideMark/>
          </w:tcPr>
          <w:p w14:paraId="6C90E324" w14:textId="77777777" w:rsidR="005C2675" w:rsidRPr="00AC51E5" w:rsidRDefault="005C2675" w:rsidP="005C2675">
            <w:pPr>
              <w:spacing w:after="0" w:line="240" w:lineRule="auto"/>
              <w:rPr>
                <w:rFonts w:ascii="Arial" w:eastAsia="Times New Roman" w:hAnsi="Arial" w:cs="Arial"/>
                <w:color w:val="000000"/>
              </w:rPr>
            </w:pPr>
            <w:r w:rsidRPr="00AC51E5">
              <w:rPr>
                <w:rFonts w:ascii="Arial" w:eastAsia="Times New Roman" w:hAnsi="Arial" w:cs="Arial"/>
                <w:color w:val="000000"/>
              </w:rPr>
              <w:t>ETH-BTC</w:t>
            </w:r>
          </w:p>
        </w:tc>
        <w:tc>
          <w:tcPr>
            <w:tcW w:w="1134" w:type="dxa"/>
            <w:tcBorders>
              <w:top w:val="nil"/>
              <w:left w:val="nil"/>
              <w:bottom w:val="single" w:sz="4" w:space="0" w:color="auto"/>
              <w:right w:val="single" w:sz="4" w:space="0" w:color="auto"/>
            </w:tcBorders>
            <w:shd w:val="clear" w:color="auto" w:fill="auto"/>
            <w:noWrap/>
            <w:hideMark/>
          </w:tcPr>
          <w:p w14:paraId="0D66C043" w14:textId="77777777" w:rsidR="005C2675" w:rsidRPr="00AC51E5" w:rsidRDefault="005C2675" w:rsidP="005C2675">
            <w:pPr>
              <w:spacing w:after="0" w:line="240" w:lineRule="auto"/>
              <w:rPr>
                <w:rFonts w:ascii="Arial" w:eastAsia="Times New Roman" w:hAnsi="Arial" w:cs="Arial"/>
                <w:color w:val="000000"/>
              </w:rPr>
            </w:pPr>
            <w:r w:rsidRPr="00AC51E5">
              <w:rPr>
                <w:rFonts w:ascii="Arial" w:eastAsia="Times New Roman" w:hAnsi="Arial" w:cs="Arial"/>
                <w:color w:val="000000"/>
              </w:rPr>
              <w:t>0.034546</w:t>
            </w:r>
          </w:p>
        </w:tc>
        <w:tc>
          <w:tcPr>
            <w:tcW w:w="1060" w:type="dxa"/>
            <w:tcBorders>
              <w:top w:val="nil"/>
              <w:left w:val="nil"/>
              <w:bottom w:val="nil"/>
              <w:right w:val="nil"/>
            </w:tcBorders>
            <w:shd w:val="clear" w:color="auto" w:fill="auto"/>
            <w:noWrap/>
            <w:vAlign w:val="bottom"/>
            <w:hideMark/>
          </w:tcPr>
          <w:p w14:paraId="39EA7846" w14:textId="77777777" w:rsidR="005C2675" w:rsidRPr="00AC51E5" w:rsidRDefault="005C2675" w:rsidP="005C2675">
            <w:pPr>
              <w:spacing w:after="0" w:line="240" w:lineRule="auto"/>
              <w:rPr>
                <w:rFonts w:ascii="Arial" w:eastAsia="Times New Roman" w:hAnsi="Arial" w:cs="Arial"/>
                <w:color w:val="000000"/>
              </w:rPr>
            </w:pPr>
          </w:p>
        </w:tc>
        <w:tc>
          <w:tcPr>
            <w:tcW w:w="2756" w:type="dxa"/>
            <w:tcBorders>
              <w:top w:val="nil"/>
              <w:left w:val="single" w:sz="4" w:space="0" w:color="auto"/>
              <w:bottom w:val="single" w:sz="4" w:space="0" w:color="auto"/>
              <w:right w:val="single" w:sz="4" w:space="0" w:color="auto"/>
            </w:tcBorders>
            <w:shd w:val="clear" w:color="auto" w:fill="auto"/>
            <w:noWrap/>
            <w:hideMark/>
          </w:tcPr>
          <w:p w14:paraId="7314D62A" w14:textId="77777777" w:rsidR="005C2675" w:rsidRPr="00AC51E5" w:rsidRDefault="005C2675" w:rsidP="005C2675">
            <w:pPr>
              <w:spacing w:after="0" w:line="240" w:lineRule="auto"/>
              <w:rPr>
                <w:rFonts w:ascii="Arial" w:eastAsia="Times New Roman" w:hAnsi="Arial" w:cs="Arial"/>
                <w:color w:val="000000"/>
              </w:rPr>
            </w:pPr>
            <w:r w:rsidRPr="00AC51E5">
              <w:rPr>
                <w:rFonts w:ascii="Arial" w:eastAsia="Times New Roman" w:hAnsi="Arial" w:cs="Arial"/>
                <w:color w:val="000000"/>
              </w:rPr>
              <w:t xml:space="preserve">observed BTC-USD </w:t>
            </w:r>
          </w:p>
        </w:tc>
        <w:tc>
          <w:tcPr>
            <w:tcW w:w="640" w:type="dxa"/>
            <w:tcBorders>
              <w:top w:val="nil"/>
              <w:left w:val="nil"/>
              <w:bottom w:val="single" w:sz="4" w:space="0" w:color="auto"/>
              <w:right w:val="single" w:sz="4" w:space="0" w:color="auto"/>
            </w:tcBorders>
            <w:shd w:val="clear" w:color="auto" w:fill="auto"/>
            <w:noWrap/>
            <w:hideMark/>
          </w:tcPr>
          <w:p w14:paraId="01690711" w14:textId="77777777" w:rsidR="005C2675" w:rsidRPr="00AC51E5" w:rsidRDefault="005C2675" w:rsidP="005C2675">
            <w:pPr>
              <w:spacing w:after="0" w:line="240" w:lineRule="auto"/>
              <w:rPr>
                <w:rFonts w:ascii="Arial" w:eastAsia="Times New Roman" w:hAnsi="Arial" w:cs="Arial"/>
                <w:color w:val="000000"/>
              </w:rPr>
            </w:pPr>
            <w:r w:rsidRPr="00AC51E5">
              <w:rPr>
                <w:rFonts w:ascii="Arial" w:eastAsia="Times New Roman" w:hAnsi="Arial" w:cs="Arial"/>
                <w:color w:val="000000"/>
              </w:rPr>
              <w:t>3915.3000</w:t>
            </w:r>
          </w:p>
        </w:tc>
      </w:tr>
    </w:tbl>
    <w:p w14:paraId="1188BBE5" w14:textId="77777777" w:rsidR="005C2675" w:rsidRPr="00AC51E5" w:rsidRDefault="005C2675" w:rsidP="00AA4F6A">
      <w:pPr>
        <w:autoSpaceDE w:val="0"/>
        <w:autoSpaceDN w:val="0"/>
        <w:adjustRightInd w:val="0"/>
        <w:snapToGrid w:val="0"/>
        <w:spacing w:after="0"/>
        <w:jc w:val="both"/>
        <w:rPr>
          <w:rFonts w:ascii="Arial" w:hAnsi="Arial" w:cs="Arial"/>
          <w:color w:val="000000"/>
        </w:rPr>
      </w:pPr>
    </w:p>
    <w:p w14:paraId="459D09CF" w14:textId="77777777" w:rsidR="00395455" w:rsidRPr="00AC51E5" w:rsidRDefault="00E90D0A" w:rsidP="00AA4F6A">
      <w:pPr>
        <w:autoSpaceDE w:val="0"/>
        <w:autoSpaceDN w:val="0"/>
        <w:adjustRightInd w:val="0"/>
        <w:snapToGrid w:val="0"/>
        <w:spacing w:after="0"/>
        <w:jc w:val="both"/>
        <w:rPr>
          <w:rFonts w:ascii="Arial" w:hAnsi="Arial" w:cs="Arial"/>
          <w:color w:val="000000"/>
        </w:rPr>
      </w:pPr>
      <w:r w:rsidRPr="00AC51E5">
        <w:rPr>
          <w:rFonts w:ascii="Arial" w:hAnsi="Arial" w:cs="Arial"/>
          <w:color w:val="000000"/>
        </w:rPr>
        <w:t xml:space="preserve">You can find more </w:t>
      </w:r>
      <w:r w:rsidR="00932328" w:rsidRPr="00AC51E5">
        <w:rPr>
          <w:rFonts w:ascii="Arial" w:hAnsi="Arial" w:cs="Arial"/>
          <w:color w:val="000000"/>
        </w:rPr>
        <w:t>prices here</w:t>
      </w:r>
      <w:r w:rsidR="00395455" w:rsidRPr="00AC51E5">
        <w:rPr>
          <w:rFonts w:ascii="Arial" w:hAnsi="Arial" w:cs="Arial"/>
          <w:color w:val="000000"/>
        </w:rPr>
        <w:t>:</w:t>
      </w:r>
      <w:r w:rsidR="001F10D5" w:rsidRPr="00AC51E5">
        <w:rPr>
          <w:rFonts w:ascii="Arial" w:hAnsi="Arial" w:cs="Arial"/>
          <w:color w:val="000000"/>
        </w:rPr>
        <w:t xml:space="preserve"> </w:t>
      </w:r>
      <w:hyperlink r:id="rId10" w:history="1">
        <w:r w:rsidR="001F10D5" w:rsidRPr="00AC51E5">
          <w:rPr>
            <w:rStyle w:val="Hyperlink"/>
            <w:rFonts w:ascii="Arial" w:hAnsi="Arial" w:cs="Arial"/>
          </w:rPr>
          <w:t>ETH to BTC</w:t>
        </w:r>
      </w:hyperlink>
      <w:r w:rsidR="001F10D5" w:rsidRPr="00AC51E5">
        <w:rPr>
          <w:rFonts w:ascii="Arial" w:hAnsi="Arial" w:cs="Arial"/>
          <w:color w:val="000000"/>
        </w:rPr>
        <w:t xml:space="preserve">;  </w:t>
      </w:r>
      <w:hyperlink r:id="rId11" w:history="1">
        <w:r w:rsidR="001F10D5" w:rsidRPr="00AC51E5">
          <w:rPr>
            <w:rStyle w:val="Hyperlink"/>
            <w:rFonts w:ascii="Arial" w:hAnsi="Arial" w:cs="Arial"/>
          </w:rPr>
          <w:t>ETH to USD</w:t>
        </w:r>
      </w:hyperlink>
      <w:r w:rsidR="001F10D5" w:rsidRPr="00AC51E5">
        <w:rPr>
          <w:rFonts w:ascii="Arial" w:hAnsi="Arial" w:cs="Arial"/>
          <w:color w:val="000000"/>
        </w:rPr>
        <w:t xml:space="preserve">; </w:t>
      </w:r>
      <w:hyperlink r:id="rId12" w:history="1">
        <w:r w:rsidR="001F10D5" w:rsidRPr="00AC51E5">
          <w:rPr>
            <w:rStyle w:val="Hyperlink"/>
            <w:rFonts w:ascii="Arial" w:hAnsi="Arial" w:cs="Arial"/>
          </w:rPr>
          <w:t>BTC to USD</w:t>
        </w:r>
      </w:hyperlink>
    </w:p>
    <w:p w14:paraId="348E2294" w14:textId="77777777" w:rsidR="00870F7F" w:rsidRPr="00AC51E5" w:rsidRDefault="00870F7F" w:rsidP="00AA4F6A">
      <w:pPr>
        <w:autoSpaceDE w:val="0"/>
        <w:autoSpaceDN w:val="0"/>
        <w:adjustRightInd w:val="0"/>
        <w:snapToGrid w:val="0"/>
        <w:spacing w:after="0"/>
        <w:jc w:val="both"/>
        <w:rPr>
          <w:rFonts w:ascii="Arial" w:hAnsi="Arial" w:cs="Arial"/>
          <w:color w:val="000000"/>
        </w:rPr>
      </w:pPr>
    </w:p>
    <w:p w14:paraId="4BD157CA" w14:textId="77777777" w:rsidR="00F67748" w:rsidRPr="00AC51E5" w:rsidRDefault="00F67748" w:rsidP="00AA4F6A">
      <w:pPr>
        <w:autoSpaceDE w:val="0"/>
        <w:autoSpaceDN w:val="0"/>
        <w:adjustRightInd w:val="0"/>
        <w:snapToGrid w:val="0"/>
        <w:spacing w:after="0"/>
        <w:jc w:val="both"/>
        <w:rPr>
          <w:rFonts w:ascii="Arial" w:hAnsi="Arial" w:cs="Arial"/>
          <w:b/>
          <w:color w:val="000000"/>
        </w:rPr>
      </w:pPr>
    </w:p>
    <w:p w14:paraId="3921B9EC" w14:textId="77777777" w:rsidR="00F67748" w:rsidRPr="00AC51E5" w:rsidRDefault="00F67748" w:rsidP="00AA4F6A">
      <w:pPr>
        <w:autoSpaceDE w:val="0"/>
        <w:autoSpaceDN w:val="0"/>
        <w:adjustRightInd w:val="0"/>
        <w:snapToGrid w:val="0"/>
        <w:spacing w:after="0"/>
        <w:jc w:val="both"/>
        <w:rPr>
          <w:rFonts w:ascii="Arial" w:hAnsi="Arial" w:cs="Arial"/>
          <w:b/>
          <w:color w:val="000000"/>
        </w:rPr>
      </w:pPr>
    </w:p>
    <w:p w14:paraId="5DE66EE5" w14:textId="77777777" w:rsidR="00F67748" w:rsidRPr="00AC51E5" w:rsidRDefault="00F67748" w:rsidP="00AA4F6A">
      <w:pPr>
        <w:autoSpaceDE w:val="0"/>
        <w:autoSpaceDN w:val="0"/>
        <w:adjustRightInd w:val="0"/>
        <w:snapToGrid w:val="0"/>
        <w:spacing w:after="0"/>
        <w:jc w:val="both"/>
        <w:rPr>
          <w:rFonts w:ascii="Arial" w:hAnsi="Arial" w:cs="Arial"/>
          <w:b/>
          <w:color w:val="000000"/>
        </w:rPr>
      </w:pPr>
    </w:p>
    <w:p w14:paraId="6C393110" w14:textId="77777777" w:rsidR="00F67748" w:rsidRPr="00AC51E5" w:rsidRDefault="00F67748" w:rsidP="00AA4F6A">
      <w:pPr>
        <w:autoSpaceDE w:val="0"/>
        <w:autoSpaceDN w:val="0"/>
        <w:adjustRightInd w:val="0"/>
        <w:snapToGrid w:val="0"/>
        <w:spacing w:after="0"/>
        <w:jc w:val="both"/>
        <w:rPr>
          <w:rFonts w:ascii="Arial" w:hAnsi="Arial" w:cs="Arial"/>
          <w:b/>
          <w:color w:val="000000"/>
        </w:rPr>
      </w:pPr>
    </w:p>
    <w:p w14:paraId="691C25E6" w14:textId="77777777" w:rsidR="00F67748" w:rsidRPr="00AC51E5" w:rsidRDefault="00F67748" w:rsidP="00AA4F6A">
      <w:pPr>
        <w:autoSpaceDE w:val="0"/>
        <w:autoSpaceDN w:val="0"/>
        <w:adjustRightInd w:val="0"/>
        <w:snapToGrid w:val="0"/>
        <w:spacing w:after="0"/>
        <w:jc w:val="both"/>
        <w:rPr>
          <w:rFonts w:ascii="Arial" w:hAnsi="Arial" w:cs="Arial"/>
          <w:b/>
          <w:color w:val="000000"/>
        </w:rPr>
      </w:pPr>
    </w:p>
    <w:p w14:paraId="77E6E8C1" w14:textId="77777777" w:rsidR="00F67748" w:rsidRPr="00AC51E5" w:rsidRDefault="00F67748" w:rsidP="00F67748">
      <w:pPr>
        <w:jc w:val="both"/>
        <w:rPr>
          <w:rFonts w:ascii="Arial" w:hAnsi="Arial" w:cs="Arial"/>
          <w:b/>
          <w:color w:val="222222"/>
          <w:sz w:val="24"/>
        </w:rPr>
      </w:pPr>
      <w:r w:rsidRPr="00AC51E5">
        <w:rPr>
          <w:rFonts w:ascii="Arial" w:hAnsi="Arial" w:cs="Arial"/>
          <w:b/>
          <w:color w:val="222222"/>
          <w:sz w:val="24"/>
        </w:rPr>
        <w:lastRenderedPageBreak/>
        <w:t>Project tasks</w:t>
      </w:r>
    </w:p>
    <w:p w14:paraId="707C2C25" w14:textId="48E2714A" w:rsidR="00FF5978" w:rsidRPr="00AC51E5" w:rsidRDefault="00F67748" w:rsidP="00B07890">
      <w:pPr>
        <w:autoSpaceDE w:val="0"/>
        <w:autoSpaceDN w:val="0"/>
        <w:adjustRightInd w:val="0"/>
        <w:snapToGrid w:val="0"/>
        <w:spacing w:after="0"/>
        <w:jc w:val="both"/>
        <w:rPr>
          <w:rFonts w:ascii="Arial" w:hAnsi="Arial" w:cs="Arial"/>
          <w:color w:val="000000"/>
        </w:rPr>
      </w:pPr>
      <w:r w:rsidRPr="00AC51E5">
        <w:rPr>
          <w:rFonts w:ascii="Arial" w:hAnsi="Arial" w:cs="Arial"/>
          <w:color w:val="000000"/>
        </w:rPr>
        <w:t xml:space="preserve"> </w:t>
      </w:r>
      <w:r w:rsidR="00395455" w:rsidRPr="00AC51E5">
        <w:rPr>
          <w:rFonts w:ascii="Arial" w:hAnsi="Arial" w:cs="Arial"/>
          <w:color w:val="000000"/>
        </w:rPr>
        <w:t xml:space="preserve">(i) </w:t>
      </w:r>
      <w:r w:rsidR="003A0D1A" w:rsidRPr="00AC51E5">
        <w:rPr>
          <w:rFonts w:ascii="Arial" w:hAnsi="Arial" w:cs="Arial"/>
        </w:rPr>
        <w:t>(</w:t>
      </w:r>
      <w:r w:rsidR="005654C9" w:rsidRPr="00AC51E5">
        <w:rPr>
          <w:rFonts w:ascii="Arial" w:hAnsi="Arial" w:cs="Arial"/>
        </w:rPr>
        <w:t>6</w:t>
      </w:r>
      <w:r w:rsidR="003A0D1A" w:rsidRPr="00AC51E5">
        <w:rPr>
          <w:rFonts w:ascii="Arial" w:hAnsi="Arial" w:cs="Arial"/>
        </w:rPr>
        <w:t xml:space="preserve"> points) </w:t>
      </w:r>
      <w:r w:rsidR="00395455" w:rsidRPr="00AC51E5">
        <w:rPr>
          <w:rFonts w:ascii="Arial" w:hAnsi="Arial" w:cs="Arial"/>
          <w:color w:val="000000"/>
        </w:rPr>
        <w:t>Using the available historical data provided</w:t>
      </w:r>
      <w:r w:rsidR="00E9171F" w:rsidRPr="00AC51E5">
        <w:rPr>
          <w:rFonts w:ascii="Arial" w:hAnsi="Arial" w:cs="Arial"/>
          <w:color w:val="000000"/>
        </w:rPr>
        <w:t xml:space="preserve"> (</w:t>
      </w:r>
      <w:r w:rsidRPr="00AC51E5">
        <w:rPr>
          <w:rFonts w:ascii="Arial" w:hAnsi="Arial" w:cs="Arial"/>
          <w:color w:val="000000"/>
        </w:rPr>
        <w:t xml:space="preserve">the </w:t>
      </w:r>
      <w:r w:rsidR="00E9171F" w:rsidRPr="00AC51E5">
        <w:rPr>
          <w:rFonts w:ascii="Arial" w:hAnsi="Arial" w:cs="Arial"/>
          <w:color w:val="000000"/>
        </w:rPr>
        <w:t>included csv files</w:t>
      </w:r>
      <w:r w:rsidR="002A659F" w:rsidRPr="00AC51E5">
        <w:rPr>
          <w:rStyle w:val="FootnoteReference"/>
          <w:rFonts w:ascii="Arial" w:hAnsi="Arial" w:cs="Arial"/>
          <w:color w:val="000000"/>
        </w:rPr>
        <w:footnoteReference w:id="3"/>
      </w:r>
      <w:r w:rsidR="00E9171F" w:rsidRPr="00AC51E5">
        <w:rPr>
          <w:rFonts w:ascii="Arial" w:hAnsi="Arial" w:cs="Arial"/>
          <w:color w:val="000000"/>
        </w:rPr>
        <w:t xml:space="preserve">, </w:t>
      </w:r>
      <w:r w:rsidR="00D50E34" w:rsidRPr="00AC51E5">
        <w:rPr>
          <w:rFonts w:ascii="Arial" w:hAnsi="Arial" w:cs="Arial"/>
          <w:color w:val="000000"/>
        </w:rPr>
        <w:t xml:space="preserve">date range: </w:t>
      </w:r>
      <w:r w:rsidR="00960274" w:rsidRPr="00AC51E5">
        <w:rPr>
          <w:rFonts w:ascii="Arial" w:hAnsi="Arial" w:cs="Arial"/>
          <w:color w:val="000000"/>
        </w:rPr>
        <w:t>3/10/2018--3/10/2019</w:t>
      </w:r>
      <w:r w:rsidRPr="00AC51E5">
        <w:rPr>
          <w:rFonts w:ascii="Arial" w:hAnsi="Arial" w:cs="Arial"/>
          <w:color w:val="000000"/>
        </w:rPr>
        <w:t xml:space="preserve">), </w:t>
      </w:r>
      <w:r w:rsidR="00395455" w:rsidRPr="00AC51E5">
        <w:rPr>
          <w:rFonts w:ascii="Arial" w:hAnsi="Arial" w:cs="Arial"/>
          <w:color w:val="000000"/>
        </w:rPr>
        <w:t>plot the time series</w:t>
      </w:r>
      <w:r w:rsidR="009B0428" w:rsidRPr="00AC51E5">
        <w:rPr>
          <w:rFonts w:ascii="Arial" w:hAnsi="Arial" w:cs="Arial"/>
          <w:color w:val="000000"/>
        </w:rPr>
        <w:t xml:space="preserve"> (line charts)</w:t>
      </w:r>
      <w:r w:rsidR="00395455" w:rsidRPr="00AC51E5">
        <w:rPr>
          <w:rFonts w:ascii="Arial" w:hAnsi="Arial" w:cs="Arial"/>
          <w:color w:val="000000"/>
        </w:rPr>
        <w:t xml:space="preserve"> of the two BTC-USD prices</w:t>
      </w:r>
      <w:r w:rsidR="00B07890" w:rsidRPr="00AC51E5">
        <w:rPr>
          <w:rFonts w:ascii="Arial" w:hAnsi="Arial" w:cs="Arial"/>
          <w:color w:val="000000"/>
        </w:rPr>
        <w:t xml:space="preserve"> </w:t>
      </w:r>
      <w:r w:rsidR="00395455" w:rsidRPr="00AC51E5">
        <w:rPr>
          <w:rFonts w:ascii="Arial" w:hAnsi="Arial" w:cs="Arial"/>
          <w:color w:val="000000"/>
        </w:rPr>
        <w:t xml:space="preserve">(derived and observed) on the </w:t>
      </w:r>
      <w:r w:rsidR="00395455" w:rsidRPr="00AC51E5">
        <w:rPr>
          <w:rFonts w:ascii="Arial" w:hAnsi="Arial" w:cs="Arial"/>
          <w:b/>
          <w:i/>
          <w:iCs/>
          <w:color w:val="000000"/>
          <w:lang w:bidi="he-IL"/>
        </w:rPr>
        <w:t>same</w:t>
      </w:r>
      <w:r w:rsidR="00395455" w:rsidRPr="00AC51E5">
        <w:rPr>
          <w:rFonts w:ascii="Arial" w:hAnsi="Arial" w:cs="Arial"/>
          <w:i/>
          <w:iCs/>
          <w:color w:val="000000"/>
          <w:lang w:bidi="he-IL"/>
        </w:rPr>
        <w:t xml:space="preserve"> </w:t>
      </w:r>
      <w:r w:rsidR="00395455" w:rsidRPr="00AC51E5">
        <w:rPr>
          <w:rFonts w:ascii="Arial" w:hAnsi="Arial" w:cs="Arial"/>
          <w:color w:val="000000"/>
        </w:rPr>
        <w:t>figure over this period.</w:t>
      </w:r>
      <w:r w:rsidR="00580BC2" w:rsidRPr="00AC51E5">
        <w:rPr>
          <w:rFonts w:ascii="Arial" w:hAnsi="Arial" w:cs="Arial"/>
          <w:color w:val="000000"/>
        </w:rPr>
        <w:t xml:space="preserve"> Note </w:t>
      </w:r>
      <w:r w:rsidRPr="00AC51E5">
        <w:rPr>
          <w:rFonts w:ascii="Arial" w:hAnsi="Arial" w:cs="Arial"/>
          <w:color w:val="000000"/>
        </w:rPr>
        <w:t xml:space="preserve">to </w:t>
      </w:r>
      <w:r w:rsidR="00580BC2" w:rsidRPr="00AC51E5">
        <w:rPr>
          <w:rFonts w:ascii="Arial" w:hAnsi="Arial" w:cs="Arial"/>
          <w:color w:val="000000"/>
        </w:rPr>
        <w:t xml:space="preserve">use the “Price” column in </w:t>
      </w:r>
      <w:r w:rsidRPr="00AC51E5">
        <w:rPr>
          <w:rFonts w:ascii="Arial" w:hAnsi="Arial" w:cs="Arial"/>
          <w:color w:val="000000"/>
        </w:rPr>
        <w:t>each “csv”</w:t>
      </w:r>
      <w:r w:rsidR="00580BC2" w:rsidRPr="00AC51E5">
        <w:rPr>
          <w:rFonts w:ascii="Arial" w:hAnsi="Arial" w:cs="Arial"/>
          <w:color w:val="000000"/>
        </w:rPr>
        <w:t xml:space="preserve"> data instead of “Open”, “High” “Low” columns.</w:t>
      </w:r>
      <w:r w:rsidR="00732BE5" w:rsidRPr="00AC51E5">
        <w:rPr>
          <w:rFonts w:ascii="Arial" w:hAnsi="Arial" w:cs="Arial"/>
          <w:color w:val="000000"/>
        </w:rPr>
        <w:t xml:space="preserve"> Also note the date column is in reverse order, you </w:t>
      </w:r>
      <w:r w:rsidR="00732BE5" w:rsidRPr="00AC51E5">
        <w:rPr>
          <w:rFonts w:ascii="Arial" w:hAnsi="Arial" w:cs="Arial"/>
          <w:b/>
          <w:color w:val="000000"/>
        </w:rPr>
        <w:t>may or may not</w:t>
      </w:r>
      <w:r w:rsidR="00732BE5" w:rsidRPr="00AC51E5">
        <w:rPr>
          <w:rFonts w:ascii="Arial" w:hAnsi="Arial" w:cs="Arial"/>
          <w:color w:val="000000"/>
        </w:rPr>
        <w:t xml:space="preserve"> need to sort it.</w:t>
      </w:r>
    </w:p>
    <w:p w14:paraId="66B68758" w14:textId="77777777" w:rsidR="00FE2D49" w:rsidRPr="00AC51E5" w:rsidRDefault="00FE2D49" w:rsidP="00B07890">
      <w:pPr>
        <w:autoSpaceDE w:val="0"/>
        <w:autoSpaceDN w:val="0"/>
        <w:adjustRightInd w:val="0"/>
        <w:snapToGrid w:val="0"/>
        <w:spacing w:after="0"/>
        <w:jc w:val="both"/>
        <w:rPr>
          <w:rFonts w:ascii="Arial" w:hAnsi="Arial" w:cs="Arial"/>
          <w:color w:val="000000"/>
        </w:rPr>
      </w:pPr>
    </w:p>
    <w:p w14:paraId="03731736" w14:textId="35B29F64" w:rsidR="00395455" w:rsidRPr="00AC51E5" w:rsidRDefault="00395455" w:rsidP="00AA4F6A">
      <w:pPr>
        <w:autoSpaceDE w:val="0"/>
        <w:autoSpaceDN w:val="0"/>
        <w:adjustRightInd w:val="0"/>
        <w:snapToGrid w:val="0"/>
        <w:spacing w:after="0"/>
        <w:jc w:val="both"/>
        <w:rPr>
          <w:rFonts w:ascii="Arial" w:hAnsi="Arial" w:cs="Arial"/>
          <w:color w:val="000000"/>
        </w:rPr>
      </w:pPr>
      <w:r w:rsidRPr="00AC51E5">
        <w:rPr>
          <w:rFonts w:ascii="Arial" w:hAnsi="Arial" w:cs="Arial"/>
          <w:color w:val="000000"/>
        </w:rPr>
        <w:t xml:space="preserve">(ii) </w:t>
      </w:r>
      <w:r w:rsidR="003A0D1A" w:rsidRPr="00AC51E5">
        <w:rPr>
          <w:rFonts w:ascii="Arial" w:hAnsi="Arial" w:cs="Arial"/>
        </w:rPr>
        <w:t>(</w:t>
      </w:r>
      <w:r w:rsidR="005654C9" w:rsidRPr="00AC51E5">
        <w:rPr>
          <w:rFonts w:ascii="Arial" w:hAnsi="Arial" w:cs="Arial"/>
        </w:rPr>
        <w:t>6</w:t>
      </w:r>
      <w:r w:rsidR="003A0D1A" w:rsidRPr="00AC51E5">
        <w:rPr>
          <w:rFonts w:ascii="Arial" w:hAnsi="Arial" w:cs="Arial"/>
        </w:rPr>
        <w:t xml:space="preserve"> points) </w:t>
      </w:r>
      <w:r w:rsidRPr="00AC51E5">
        <w:rPr>
          <w:rFonts w:ascii="Arial" w:hAnsi="Arial" w:cs="Arial"/>
          <w:color w:val="000000"/>
        </w:rPr>
        <w:t>Compute the spread (i.e. difference between the two time series) and plot its time series.</w:t>
      </w:r>
    </w:p>
    <w:p w14:paraId="714E16BB" w14:textId="77777777" w:rsidR="00395455" w:rsidRPr="00AC51E5" w:rsidRDefault="00395455" w:rsidP="00AA4F6A">
      <w:pPr>
        <w:autoSpaceDE w:val="0"/>
        <w:autoSpaceDN w:val="0"/>
        <w:adjustRightInd w:val="0"/>
        <w:snapToGrid w:val="0"/>
        <w:spacing w:after="0"/>
        <w:jc w:val="both"/>
        <w:rPr>
          <w:rFonts w:ascii="Arial" w:hAnsi="Arial" w:cs="Arial"/>
          <w:color w:val="000000"/>
        </w:rPr>
      </w:pPr>
      <w:r w:rsidRPr="00AC51E5">
        <w:rPr>
          <w:rFonts w:ascii="Arial" w:hAnsi="Arial" w:cs="Arial"/>
          <w:color w:val="000000"/>
        </w:rPr>
        <w:t>Compute the mean and standard</w:t>
      </w:r>
      <w:r w:rsidR="0001332A" w:rsidRPr="00AC51E5">
        <w:rPr>
          <w:rFonts w:ascii="Arial" w:hAnsi="Arial" w:cs="Arial"/>
          <w:color w:val="000000"/>
        </w:rPr>
        <w:t xml:space="preserve"> deviation during this period (</w:t>
      </w:r>
      <w:r w:rsidR="00960274" w:rsidRPr="00AC51E5">
        <w:rPr>
          <w:rFonts w:ascii="Arial" w:hAnsi="Arial" w:cs="Arial"/>
          <w:color w:val="000000"/>
        </w:rPr>
        <w:t>3/10/2018--3/10/2019</w:t>
      </w:r>
      <w:r w:rsidRPr="00AC51E5">
        <w:rPr>
          <w:rFonts w:ascii="Arial" w:hAnsi="Arial" w:cs="Arial"/>
          <w:color w:val="000000"/>
        </w:rPr>
        <w:t>). Also, show</w:t>
      </w:r>
      <w:r w:rsidR="008D7A18" w:rsidRPr="00AC51E5">
        <w:rPr>
          <w:rFonts w:ascii="Arial" w:hAnsi="Arial" w:cs="Arial"/>
          <w:color w:val="000000"/>
        </w:rPr>
        <w:t xml:space="preserve"> </w:t>
      </w:r>
      <w:r w:rsidRPr="00AC51E5">
        <w:rPr>
          <w:rFonts w:ascii="Arial" w:hAnsi="Arial" w:cs="Arial"/>
          <w:color w:val="000000"/>
        </w:rPr>
        <w:t>the histogram of the daily spreads to see its distribution.</w:t>
      </w:r>
    </w:p>
    <w:p w14:paraId="5BCAF2E7" w14:textId="77777777" w:rsidR="00147A8D" w:rsidRPr="00AC51E5" w:rsidRDefault="00147A8D" w:rsidP="00AA4F6A">
      <w:pPr>
        <w:autoSpaceDE w:val="0"/>
        <w:autoSpaceDN w:val="0"/>
        <w:adjustRightInd w:val="0"/>
        <w:snapToGrid w:val="0"/>
        <w:spacing w:after="0"/>
        <w:jc w:val="both"/>
        <w:rPr>
          <w:rFonts w:ascii="Arial" w:hAnsi="Arial" w:cs="Arial"/>
          <w:color w:val="000000"/>
        </w:rPr>
      </w:pPr>
    </w:p>
    <w:p w14:paraId="13D56236" w14:textId="6F6735A6" w:rsidR="00395455" w:rsidRPr="00AC51E5" w:rsidRDefault="00395455" w:rsidP="00AA4F6A">
      <w:pPr>
        <w:autoSpaceDE w:val="0"/>
        <w:autoSpaceDN w:val="0"/>
        <w:adjustRightInd w:val="0"/>
        <w:snapToGrid w:val="0"/>
        <w:spacing w:after="0"/>
        <w:jc w:val="both"/>
        <w:rPr>
          <w:rFonts w:ascii="Arial" w:hAnsi="Arial" w:cs="Arial"/>
          <w:color w:val="000000"/>
        </w:rPr>
      </w:pPr>
      <w:r w:rsidRPr="00AC51E5">
        <w:rPr>
          <w:rFonts w:ascii="Arial" w:hAnsi="Arial" w:cs="Arial"/>
          <w:color w:val="000000"/>
        </w:rPr>
        <w:t xml:space="preserve">(iii) </w:t>
      </w:r>
      <w:r w:rsidR="003A0D1A" w:rsidRPr="00AC51E5">
        <w:rPr>
          <w:rFonts w:ascii="Arial" w:hAnsi="Arial" w:cs="Arial"/>
        </w:rPr>
        <w:t>(</w:t>
      </w:r>
      <w:r w:rsidR="005654C9" w:rsidRPr="00AC51E5">
        <w:rPr>
          <w:rFonts w:ascii="Arial" w:hAnsi="Arial" w:cs="Arial"/>
        </w:rPr>
        <w:t>6</w:t>
      </w:r>
      <w:r w:rsidR="003A0D1A" w:rsidRPr="00AC51E5">
        <w:rPr>
          <w:rFonts w:ascii="Arial" w:hAnsi="Arial" w:cs="Arial"/>
        </w:rPr>
        <w:t xml:space="preserve"> points) </w:t>
      </w:r>
      <w:r w:rsidRPr="00AC51E5">
        <w:rPr>
          <w:rFonts w:ascii="Arial" w:hAnsi="Arial" w:cs="Arial"/>
          <w:color w:val="000000"/>
        </w:rPr>
        <w:t>Now repeat parts (i)-(ii) for Litecoin (LTC). That is, replace ETH above with LTC.</w:t>
      </w:r>
      <w:r w:rsidR="007A4F2D" w:rsidRPr="00AC51E5">
        <w:rPr>
          <w:rFonts w:ascii="Arial" w:hAnsi="Arial" w:cs="Arial"/>
          <w:color w:val="000000"/>
        </w:rPr>
        <w:t xml:space="preserve"> </w:t>
      </w:r>
      <w:r w:rsidRPr="00AC51E5">
        <w:rPr>
          <w:rFonts w:ascii="Arial" w:hAnsi="Arial" w:cs="Arial"/>
          <w:color w:val="000000"/>
        </w:rPr>
        <w:t>You’ll need LTC-USD, LTC-BTC, and BTC-USD.</w:t>
      </w:r>
    </w:p>
    <w:p w14:paraId="7C25605E" w14:textId="77777777" w:rsidR="009D1E71" w:rsidRPr="00AC51E5" w:rsidRDefault="007A4F2D" w:rsidP="00AA4F6A">
      <w:pPr>
        <w:autoSpaceDE w:val="0"/>
        <w:autoSpaceDN w:val="0"/>
        <w:adjustRightInd w:val="0"/>
        <w:snapToGrid w:val="0"/>
        <w:spacing w:after="0"/>
        <w:jc w:val="both"/>
        <w:rPr>
          <w:rFonts w:ascii="Arial" w:hAnsi="Arial" w:cs="Arial"/>
          <w:color w:val="0000FF"/>
          <w:u w:val="single"/>
        </w:rPr>
      </w:pPr>
      <w:r w:rsidRPr="00AC51E5">
        <w:rPr>
          <w:rFonts w:ascii="Arial" w:hAnsi="Arial" w:cs="Arial"/>
          <w:color w:val="000000"/>
        </w:rPr>
        <w:t>Note</w:t>
      </w:r>
      <w:r w:rsidR="00395455" w:rsidRPr="00AC51E5">
        <w:rPr>
          <w:rFonts w:ascii="Arial" w:hAnsi="Arial" w:cs="Arial"/>
          <w:color w:val="000000"/>
        </w:rPr>
        <w:t>: you may find the relevant prices using these links:</w:t>
      </w:r>
      <w:r w:rsidR="00876CDD" w:rsidRPr="00AC51E5">
        <w:rPr>
          <w:rFonts w:ascii="Arial" w:hAnsi="Arial" w:cs="Arial"/>
          <w:color w:val="000000"/>
        </w:rPr>
        <w:t xml:space="preserve"> </w:t>
      </w:r>
      <w:hyperlink r:id="rId13" w:history="1">
        <w:r w:rsidR="00876CDD" w:rsidRPr="00AC51E5">
          <w:rPr>
            <w:rStyle w:val="Hyperlink"/>
            <w:rFonts w:ascii="Arial" w:hAnsi="Arial" w:cs="Arial"/>
          </w:rPr>
          <w:t>link1</w:t>
        </w:r>
      </w:hyperlink>
      <w:r w:rsidR="00876CDD" w:rsidRPr="00AC51E5">
        <w:rPr>
          <w:rFonts w:ascii="Arial" w:hAnsi="Arial" w:cs="Arial"/>
          <w:color w:val="000000"/>
        </w:rPr>
        <w:t xml:space="preserve">, </w:t>
      </w:r>
      <w:hyperlink r:id="rId14" w:history="1">
        <w:r w:rsidR="00876CDD" w:rsidRPr="00AC51E5">
          <w:rPr>
            <w:rStyle w:val="Hyperlink"/>
            <w:rFonts w:ascii="Arial" w:hAnsi="Arial" w:cs="Arial"/>
          </w:rPr>
          <w:t>link2</w:t>
        </w:r>
      </w:hyperlink>
      <w:r w:rsidR="00876CDD" w:rsidRPr="00AC51E5">
        <w:rPr>
          <w:rFonts w:ascii="Arial" w:hAnsi="Arial" w:cs="Arial"/>
          <w:color w:val="000000"/>
        </w:rPr>
        <w:t xml:space="preserve">, </w:t>
      </w:r>
      <w:hyperlink r:id="rId15" w:history="1">
        <w:r w:rsidR="00876CDD" w:rsidRPr="00AC51E5">
          <w:rPr>
            <w:rStyle w:val="Hyperlink"/>
            <w:rFonts w:ascii="Arial" w:hAnsi="Arial" w:cs="Arial"/>
          </w:rPr>
          <w:t>link3</w:t>
        </w:r>
      </w:hyperlink>
      <w:r w:rsidR="009D1E71" w:rsidRPr="00AC51E5">
        <w:rPr>
          <w:rFonts w:ascii="Arial" w:hAnsi="Arial" w:cs="Arial"/>
          <w:color w:val="000000"/>
        </w:rPr>
        <w:t>(The links are provided for inf</w:t>
      </w:r>
      <w:r w:rsidR="000235B6" w:rsidRPr="00AC51E5">
        <w:rPr>
          <w:rFonts w:ascii="Arial" w:hAnsi="Arial" w:cs="Arial"/>
          <w:color w:val="000000"/>
        </w:rPr>
        <w:t>ormation purpose</w:t>
      </w:r>
      <w:r w:rsidR="009D1E71" w:rsidRPr="00AC51E5">
        <w:rPr>
          <w:rFonts w:ascii="Arial" w:hAnsi="Arial" w:cs="Arial"/>
          <w:color w:val="000000"/>
        </w:rPr>
        <w:t>. All the input data has been provided as csv files)</w:t>
      </w:r>
    </w:p>
    <w:p w14:paraId="40EF038A" w14:textId="77777777" w:rsidR="009D1E71" w:rsidRPr="00AC51E5" w:rsidRDefault="009D1E71" w:rsidP="00AA4F6A">
      <w:pPr>
        <w:autoSpaceDE w:val="0"/>
        <w:autoSpaceDN w:val="0"/>
        <w:adjustRightInd w:val="0"/>
        <w:snapToGrid w:val="0"/>
        <w:spacing w:after="0"/>
        <w:jc w:val="both"/>
        <w:rPr>
          <w:rFonts w:ascii="Arial" w:hAnsi="Arial" w:cs="Arial"/>
          <w:color w:val="000000"/>
        </w:rPr>
      </w:pPr>
    </w:p>
    <w:p w14:paraId="2C6795AF" w14:textId="77777777" w:rsidR="00395455" w:rsidRPr="00AC51E5" w:rsidRDefault="009D1E71" w:rsidP="00AA4F6A">
      <w:pPr>
        <w:autoSpaceDE w:val="0"/>
        <w:autoSpaceDN w:val="0"/>
        <w:adjustRightInd w:val="0"/>
        <w:snapToGrid w:val="0"/>
        <w:spacing w:after="0"/>
        <w:jc w:val="both"/>
        <w:rPr>
          <w:rFonts w:ascii="Arial" w:hAnsi="Arial" w:cs="Arial"/>
          <w:color w:val="000000"/>
        </w:rPr>
      </w:pPr>
      <w:r w:rsidRPr="00AC51E5">
        <w:rPr>
          <w:rFonts w:ascii="Arial" w:hAnsi="Arial" w:cs="Arial"/>
          <w:color w:val="000000"/>
        </w:rPr>
        <w:t>I</w:t>
      </w:r>
      <w:r w:rsidR="00395455" w:rsidRPr="00AC51E5">
        <w:rPr>
          <w:rFonts w:ascii="Arial" w:hAnsi="Arial" w:cs="Arial"/>
          <w:color w:val="000000"/>
        </w:rPr>
        <w:t>f you think further, you can replace LTC with other coins, and also BTC with another major crypto</w:t>
      </w:r>
      <w:r w:rsidR="00BB4114" w:rsidRPr="00AC51E5">
        <w:rPr>
          <w:rFonts w:ascii="Arial" w:hAnsi="Arial" w:cs="Arial"/>
          <w:color w:val="000000"/>
        </w:rPr>
        <w:t xml:space="preserve"> </w:t>
      </w:r>
      <w:r w:rsidR="00395455" w:rsidRPr="00AC51E5">
        <w:rPr>
          <w:rFonts w:ascii="Arial" w:hAnsi="Arial" w:cs="Arial"/>
          <w:color w:val="000000"/>
        </w:rPr>
        <w:t xml:space="preserve">or </w:t>
      </w:r>
      <w:hyperlink r:id="rId16" w:history="1">
        <w:r w:rsidR="00395455" w:rsidRPr="00AC51E5">
          <w:rPr>
            <w:rStyle w:val="Hyperlink"/>
            <w:rFonts w:ascii="Arial" w:hAnsi="Arial" w:cs="Arial"/>
          </w:rPr>
          <w:t>Stablecoin</w:t>
        </w:r>
      </w:hyperlink>
      <w:r w:rsidR="00395455" w:rsidRPr="00AC51E5">
        <w:rPr>
          <w:rFonts w:ascii="Arial" w:hAnsi="Arial" w:cs="Arial"/>
          <w:color w:val="000000"/>
        </w:rPr>
        <w:t>. There are truly numerous combinations for triangular arbitrage in the crypto market!</w:t>
      </w:r>
      <w:r w:rsidR="00A56BC4" w:rsidRPr="00AC51E5">
        <w:rPr>
          <w:rFonts w:ascii="Arial" w:hAnsi="Arial" w:cs="Arial"/>
          <w:color w:val="000000"/>
        </w:rPr>
        <w:t xml:space="preserve"> (Note: not your task)</w:t>
      </w:r>
    </w:p>
    <w:p w14:paraId="1CE6182B" w14:textId="77777777" w:rsidR="00B66060" w:rsidRPr="00AC51E5" w:rsidRDefault="00B66060" w:rsidP="00BB4114">
      <w:pPr>
        <w:snapToGrid w:val="0"/>
        <w:spacing w:after="0"/>
        <w:rPr>
          <w:rFonts w:ascii="Arial" w:hAnsi="Arial" w:cs="Arial"/>
          <w:color w:val="000000"/>
        </w:rPr>
      </w:pPr>
    </w:p>
    <w:p w14:paraId="76A2435E" w14:textId="0F4E4256" w:rsidR="004F6F0B" w:rsidRDefault="007477EE" w:rsidP="004A58AA">
      <w:pPr>
        <w:snapToGrid w:val="0"/>
        <w:spacing w:after="0"/>
        <w:rPr>
          <w:rFonts w:ascii="Arial" w:hAnsi="Arial" w:cs="Arial"/>
        </w:rPr>
      </w:pPr>
      <w:r w:rsidRPr="00AC51E5">
        <w:rPr>
          <w:rFonts w:ascii="Arial" w:hAnsi="Arial" w:cs="Arial"/>
        </w:rPr>
        <w:t>Hint</w:t>
      </w:r>
      <w:r w:rsidR="004F6F0B">
        <w:rPr>
          <w:rFonts w:ascii="Arial" w:hAnsi="Arial" w:cs="Arial"/>
        </w:rPr>
        <w:t>1</w:t>
      </w:r>
      <w:r w:rsidRPr="00AC51E5">
        <w:rPr>
          <w:rFonts w:ascii="Arial" w:hAnsi="Arial" w:cs="Arial"/>
        </w:rPr>
        <w:t xml:space="preserve">: Your output should be similar or identical to the figures in </w:t>
      </w:r>
      <w:r w:rsidR="00990AE0" w:rsidRPr="00AC51E5">
        <w:rPr>
          <w:rFonts w:ascii="Arial" w:hAnsi="Arial" w:cs="Arial"/>
        </w:rPr>
        <w:t>“</w:t>
      </w:r>
      <w:r w:rsidRPr="00AC51E5">
        <w:rPr>
          <w:rFonts w:ascii="Arial" w:hAnsi="Arial" w:cs="Arial"/>
        </w:rPr>
        <w:t>I(a)</w:t>
      </w:r>
      <w:r w:rsidR="00990AE0" w:rsidRPr="00AC51E5">
        <w:rPr>
          <w:rFonts w:ascii="Arial" w:hAnsi="Arial" w:cs="Arial"/>
        </w:rPr>
        <w:t xml:space="preserve"> Sample Output” folder</w:t>
      </w:r>
      <w:r w:rsidRPr="00AC51E5">
        <w:rPr>
          <w:rFonts w:ascii="Arial" w:hAnsi="Arial" w:cs="Arial"/>
        </w:rPr>
        <w:t>. Feel free to create your own plot title</w:t>
      </w:r>
      <w:r w:rsidR="00C269F4" w:rsidRPr="00AC51E5">
        <w:rPr>
          <w:rFonts w:ascii="Arial" w:hAnsi="Arial" w:cs="Arial"/>
        </w:rPr>
        <w:t>s</w:t>
      </w:r>
      <w:r w:rsidRPr="00AC51E5">
        <w:rPr>
          <w:rFonts w:ascii="Arial" w:hAnsi="Arial" w:cs="Arial"/>
        </w:rPr>
        <w:t xml:space="preserve"> and labels as you see fit.</w:t>
      </w:r>
    </w:p>
    <w:p w14:paraId="4239E8F0" w14:textId="6530548A" w:rsidR="00781FD3" w:rsidRPr="00AC51E5" w:rsidRDefault="004F6F0B" w:rsidP="004A58AA">
      <w:pPr>
        <w:snapToGrid w:val="0"/>
        <w:spacing w:after="0"/>
        <w:rPr>
          <w:rFonts w:ascii="Arial" w:eastAsiaTheme="majorEastAsia" w:hAnsi="Arial" w:cs="Arial"/>
          <w:b/>
          <w:bCs/>
          <w:color w:val="4F81BD" w:themeColor="accent1"/>
          <w:sz w:val="26"/>
          <w:szCs w:val="26"/>
        </w:rPr>
      </w:pPr>
      <w:r>
        <w:rPr>
          <w:rFonts w:ascii="Arial" w:hAnsi="Arial" w:cs="Arial"/>
        </w:rPr>
        <w:t>Hint2: One of the input column has string dollar amount value similar to “</w:t>
      </w:r>
      <w:r w:rsidRPr="004F6F0B">
        <w:rPr>
          <w:rFonts w:ascii="Arial" w:hAnsi="Arial" w:cs="Arial"/>
          <w:i/>
          <w:iCs/>
        </w:rPr>
        <w:t>4,000</w:t>
      </w:r>
      <w:r>
        <w:rPr>
          <w:rFonts w:ascii="Arial" w:hAnsi="Arial" w:cs="Arial"/>
        </w:rPr>
        <w:t xml:space="preserve">”. You will need to convert to numeric value </w:t>
      </w:r>
      <w:r w:rsidRPr="004F6F0B">
        <w:rPr>
          <w:rFonts w:ascii="Arial" w:hAnsi="Arial" w:cs="Arial"/>
          <w:i/>
          <w:iCs/>
        </w:rPr>
        <w:t>4000</w:t>
      </w:r>
      <w:r>
        <w:rPr>
          <w:rFonts w:ascii="Arial" w:hAnsi="Arial" w:cs="Arial"/>
          <w:i/>
          <w:iCs/>
        </w:rPr>
        <w:t xml:space="preserve"> </w:t>
      </w:r>
      <w:r w:rsidRPr="004F6F0B">
        <w:rPr>
          <w:rFonts w:ascii="Arial" w:hAnsi="Arial" w:cs="Arial"/>
        </w:rPr>
        <w:t xml:space="preserve">before </w:t>
      </w:r>
      <w:r>
        <w:rPr>
          <w:rFonts w:ascii="Arial" w:hAnsi="Arial" w:cs="Arial"/>
        </w:rPr>
        <w:t xml:space="preserve">plot charts. You may consider </w:t>
      </w:r>
      <w:hyperlink r:id="rId17" w:history="1">
        <w:r w:rsidRPr="009F2633">
          <w:rPr>
            <w:rStyle w:val="Hyperlink"/>
            <w:rFonts w:ascii="Arial" w:hAnsi="Arial" w:cs="Arial"/>
            <w:i/>
            <w:iCs/>
          </w:rPr>
          <w:t>replace</w:t>
        </w:r>
      </w:hyperlink>
      <w:r>
        <w:rPr>
          <w:rFonts w:ascii="Arial" w:hAnsi="Arial" w:cs="Arial"/>
        </w:rPr>
        <w:t xml:space="preserve"> </w:t>
      </w:r>
      <w:r w:rsidR="009F2633">
        <w:rPr>
          <w:rFonts w:ascii="Arial" w:hAnsi="Arial" w:cs="Arial"/>
        </w:rPr>
        <w:t xml:space="preserve">or other </w:t>
      </w:r>
      <w:r>
        <w:rPr>
          <w:rFonts w:ascii="Arial" w:hAnsi="Arial" w:cs="Arial"/>
        </w:rPr>
        <w:t>function</w:t>
      </w:r>
      <w:r w:rsidR="009F2633">
        <w:rPr>
          <w:rFonts w:ascii="Arial" w:hAnsi="Arial" w:cs="Arial"/>
        </w:rPr>
        <w:t>s to remove the comma in “</w:t>
      </w:r>
      <w:r w:rsidR="009F2633" w:rsidRPr="004F6F0B">
        <w:rPr>
          <w:rFonts w:ascii="Arial" w:hAnsi="Arial" w:cs="Arial"/>
          <w:i/>
          <w:iCs/>
        </w:rPr>
        <w:t>4,000</w:t>
      </w:r>
      <w:r w:rsidR="009F2633">
        <w:rPr>
          <w:rFonts w:ascii="Arial" w:hAnsi="Arial" w:cs="Arial"/>
        </w:rPr>
        <w:t xml:space="preserve">”. </w:t>
      </w:r>
      <w:r w:rsidR="00781FD3" w:rsidRPr="00AC51E5">
        <w:rPr>
          <w:rFonts w:ascii="Arial" w:hAnsi="Arial" w:cs="Arial"/>
        </w:rPr>
        <w:br w:type="page"/>
      </w:r>
    </w:p>
    <w:p w14:paraId="42AA0552" w14:textId="29DD5447" w:rsidR="00B66060" w:rsidRPr="00AC51E5" w:rsidRDefault="00F94535" w:rsidP="008A1A1A">
      <w:pPr>
        <w:pStyle w:val="Heading2"/>
        <w:jc w:val="both"/>
        <w:rPr>
          <w:rFonts w:ascii="Arial" w:hAnsi="Arial" w:cs="Arial"/>
        </w:rPr>
      </w:pPr>
      <w:bookmarkStart w:id="2" w:name="_Toc22329585"/>
      <w:r w:rsidRPr="00AC51E5">
        <w:rPr>
          <w:rFonts w:ascii="Arial" w:hAnsi="Arial" w:cs="Arial"/>
        </w:rPr>
        <w:lastRenderedPageBreak/>
        <w:t>Project Part (</w:t>
      </w:r>
      <w:r w:rsidR="00FF5728" w:rsidRPr="00AC51E5">
        <w:rPr>
          <w:rFonts w:ascii="Arial" w:hAnsi="Arial" w:cs="Arial"/>
        </w:rPr>
        <w:t>b</w:t>
      </w:r>
      <w:r w:rsidRPr="00AC51E5">
        <w:rPr>
          <w:rFonts w:ascii="Arial" w:hAnsi="Arial" w:cs="Arial"/>
        </w:rPr>
        <w:t>)</w:t>
      </w:r>
      <w:r w:rsidR="00B66060" w:rsidRPr="00AC51E5">
        <w:rPr>
          <w:rFonts w:ascii="Arial" w:hAnsi="Arial" w:cs="Arial"/>
        </w:rPr>
        <w:t xml:space="preserve"> </w:t>
      </w:r>
      <w:bookmarkEnd w:id="2"/>
      <w:r w:rsidR="00E831CE" w:rsidRPr="00AC51E5">
        <w:rPr>
          <w:rFonts w:ascii="Arial" w:hAnsi="Arial" w:cs="Arial"/>
        </w:rPr>
        <w:t>Logistic</w:t>
      </w:r>
      <w:r w:rsidR="001822F0" w:rsidRPr="00AC51E5">
        <w:rPr>
          <w:rFonts w:ascii="Arial" w:hAnsi="Arial" w:cs="Arial"/>
        </w:rPr>
        <w:t xml:space="preserve"> Modeling</w:t>
      </w:r>
      <w:r w:rsidR="006F52EA" w:rsidRPr="00AC51E5">
        <w:rPr>
          <w:rFonts w:ascii="Arial" w:hAnsi="Arial" w:cs="Arial"/>
        </w:rPr>
        <w:t xml:space="preserve"> (25 points)</w:t>
      </w:r>
    </w:p>
    <w:p w14:paraId="0F9AF53B" w14:textId="77777777" w:rsidR="00984D82" w:rsidRPr="00AC51E5" w:rsidRDefault="00984D82" w:rsidP="00984D82">
      <w:pPr>
        <w:snapToGrid w:val="0"/>
        <w:spacing w:after="0"/>
        <w:jc w:val="both"/>
        <w:rPr>
          <w:rFonts w:ascii="Arial" w:hAnsi="Arial" w:cs="Arial"/>
        </w:rPr>
      </w:pPr>
    </w:p>
    <w:p w14:paraId="5DE1FAA0" w14:textId="0953909B" w:rsidR="00F92E7A" w:rsidRPr="00AC51E5" w:rsidRDefault="00A378FE" w:rsidP="00A378FE">
      <w:pPr>
        <w:tabs>
          <w:tab w:val="left" w:pos="360"/>
        </w:tabs>
        <w:jc w:val="both"/>
        <w:rPr>
          <w:rFonts w:ascii="Arial" w:hAnsi="Arial" w:cs="Arial"/>
        </w:rPr>
      </w:pPr>
      <w:r w:rsidRPr="00AC51E5">
        <w:rPr>
          <w:rFonts w:ascii="Arial" w:hAnsi="Arial" w:cs="Arial"/>
        </w:rPr>
        <w:t>Logistic regression, also called a logit model, is used to model dichotomous outcome variables. In the logit model the log odds of the outcome is modeled as a linear combination of the predictor variables.</w:t>
      </w:r>
      <w:r w:rsidR="00F92E7A" w:rsidRPr="00AC51E5">
        <w:rPr>
          <w:rFonts w:ascii="Arial" w:hAnsi="Arial" w:cs="Arial"/>
        </w:rPr>
        <w:t xml:space="preserve"> Here we are going to use what we learned from the class (mainly Lecture 05, and also Lecture 06, 07) to help a researcher build a logistic regression model. </w:t>
      </w:r>
    </w:p>
    <w:p w14:paraId="66BEC660" w14:textId="3F311843" w:rsidR="00A378FE" w:rsidRPr="00AC51E5" w:rsidRDefault="00F92E7A" w:rsidP="00A378FE">
      <w:pPr>
        <w:tabs>
          <w:tab w:val="left" w:pos="360"/>
        </w:tabs>
        <w:jc w:val="both"/>
        <w:rPr>
          <w:rFonts w:ascii="Arial" w:hAnsi="Arial" w:cs="Arial"/>
        </w:rPr>
      </w:pPr>
      <w:r w:rsidRPr="00AC51E5">
        <w:rPr>
          <w:rFonts w:ascii="Arial" w:hAnsi="Arial" w:cs="Arial"/>
        </w:rPr>
        <w:t>The</w:t>
      </w:r>
      <w:r w:rsidR="00A378FE" w:rsidRPr="00AC51E5">
        <w:rPr>
          <w:rFonts w:ascii="Arial" w:hAnsi="Arial" w:cs="Arial"/>
        </w:rPr>
        <w:t xml:space="preserve"> researcher is interested in how variables, such as GRE (Graduate Record Exam scores), GPA (grade point average) and prestige of the undergraduate institution, effect admission into graduate school. The response variable, admit/don’t admit, is a binary variable.</w:t>
      </w:r>
      <w:r w:rsidRPr="00AC51E5">
        <w:rPr>
          <w:rFonts w:ascii="Arial" w:hAnsi="Arial" w:cs="Arial"/>
        </w:rPr>
        <w:t xml:space="preserve"> </w:t>
      </w:r>
      <w:r w:rsidR="00A378FE" w:rsidRPr="00AC51E5">
        <w:rPr>
          <w:rFonts w:ascii="Arial" w:hAnsi="Arial" w:cs="Arial"/>
        </w:rPr>
        <w:t>There are three predictor variables:  GRE, GPA scores and “rank”. We will treat the variables GRE and GPA as continuous. The variable “rank” takes on the values 1 through 4. Institutions with a rank of 1 have the highest prestige, while those with a rank of 4 have the lowest.</w:t>
      </w:r>
      <w:r w:rsidR="00F7548D" w:rsidRPr="00AC51E5">
        <w:rPr>
          <w:rFonts w:ascii="Arial" w:hAnsi="Arial" w:cs="Arial"/>
        </w:rPr>
        <w:t xml:space="preserve"> Use all the three variables to build logistic model.</w:t>
      </w:r>
    </w:p>
    <w:p w14:paraId="351B4362" w14:textId="2B91056B" w:rsidR="00F92E7A" w:rsidRPr="00AC51E5" w:rsidRDefault="00F92E7A" w:rsidP="00F92E7A">
      <w:pPr>
        <w:jc w:val="both"/>
        <w:rPr>
          <w:rFonts w:ascii="Arial" w:hAnsi="Arial" w:cs="Arial"/>
        </w:rPr>
      </w:pPr>
      <w:r w:rsidRPr="00AC51E5">
        <w:rPr>
          <w:rFonts w:ascii="Arial" w:hAnsi="Arial" w:cs="Arial"/>
        </w:rPr>
        <w:t>Using the data “Graduate_School_Admission.csv” provided.</w:t>
      </w:r>
    </w:p>
    <w:p w14:paraId="6B490E42" w14:textId="52A23D6C" w:rsidR="00F92E7A" w:rsidRPr="00AC51E5" w:rsidRDefault="00F92E7A" w:rsidP="00F92E7A">
      <w:pPr>
        <w:jc w:val="both"/>
        <w:rPr>
          <w:rFonts w:ascii="Arial" w:hAnsi="Arial" w:cs="Arial"/>
          <w:b/>
          <w:color w:val="222222"/>
          <w:sz w:val="24"/>
        </w:rPr>
      </w:pPr>
      <w:r w:rsidRPr="00AC51E5">
        <w:rPr>
          <w:rFonts w:ascii="Arial" w:hAnsi="Arial" w:cs="Arial"/>
          <w:b/>
          <w:color w:val="222222"/>
          <w:sz w:val="24"/>
        </w:rPr>
        <w:t>Project tasks</w:t>
      </w:r>
    </w:p>
    <w:p w14:paraId="1FD3AD0E" w14:textId="12D58E34" w:rsidR="00F92E7A" w:rsidRPr="00AC51E5" w:rsidRDefault="00F92E7A" w:rsidP="00EA0038">
      <w:pPr>
        <w:tabs>
          <w:tab w:val="left" w:pos="360"/>
        </w:tabs>
        <w:jc w:val="both"/>
        <w:rPr>
          <w:rFonts w:ascii="Arial" w:hAnsi="Arial" w:cs="Arial"/>
        </w:rPr>
      </w:pPr>
      <w:r w:rsidRPr="00AC51E5">
        <w:rPr>
          <w:rFonts w:ascii="Arial" w:hAnsi="Arial" w:cs="Arial"/>
        </w:rPr>
        <w:t>(</w:t>
      </w:r>
      <w:r w:rsidR="00427B7E" w:rsidRPr="00AC51E5">
        <w:rPr>
          <w:rFonts w:ascii="Arial" w:hAnsi="Arial" w:cs="Arial"/>
        </w:rPr>
        <w:t>i</w:t>
      </w:r>
      <w:r w:rsidRPr="00AC51E5">
        <w:rPr>
          <w:rFonts w:ascii="Arial" w:hAnsi="Arial" w:cs="Arial"/>
        </w:rPr>
        <w:t>)</w:t>
      </w:r>
      <w:r w:rsidR="00427B7E" w:rsidRPr="00AC51E5">
        <w:rPr>
          <w:rFonts w:ascii="Arial" w:hAnsi="Arial" w:cs="Arial"/>
        </w:rPr>
        <w:t xml:space="preserve"> </w:t>
      </w:r>
      <w:r w:rsidR="004736CD" w:rsidRPr="00AC51E5">
        <w:rPr>
          <w:rFonts w:ascii="Arial" w:hAnsi="Arial" w:cs="Arial"/>
        </w:rPr>
        <w:t>(3</w:t>
      </w:r>
      <w:r w:rsidR="00427B7E" w:rsidRPr="00AC51E5">
        <w:rPr>
          <w:rFonts w:ascii="Arial" w:hAnsi="Arial" w:cs="Arial"/>
        </w:rPr>
        <w:t xml:space="preserve"> </w:t>
      </w:r>
      <w:r w:rsidR="004736CD" w:rsidRPr="00AC51E5">
        <w:rPr>
          <w:rFonts w:ascii="Arial" w:hAnsi="Arial" w:cs="Arial"/>
        </w:rPr>
        <w:t>points)</w:t>
      </w:r>
      <w:r w:rsidRPr="00AC51E5">
        <w:rPr>
          <w:rFonts w:ascii="Arial" w:hAnsi="Arial" w:cs="Arial"/>
        </w:rPr>
        <w:t xml:space="preserve"> </w:t>
      </w:r>
      <w:r w:rsidR="0050755A" w:rsidRPr="00AC51E5">
        <w:rPr>
          <w:rFonts w:ascii="Arial" w:hAnsi="Arial" w:cs="Arial"/>
        </w:rPr>
        <w:t>Mimic what we learned in class, p</w:t>
      </w:r>
      <w:r w:rsidRPr="00AC51E5">
        <w:rPr>
          <w:rFonts w:ascii="Arial" w:hAnsi="Arial" w:cs="Arial"/>
        </w:rPr>
        <w:t xml:space="preserve">rovide </w:t>
      </w:r>
      <w:r w:rsidR="0050755A" w:rsidRPr="00AC51E5">
        <w:rPr>
          <w:rFonts w:ascii="Arial" w:hAnsi="Arial" w:cs="Arial"/>
        </w:rPr>
        <w:t xml:space="preserve">at least </w:t>
      </w:r>
      <w:r w:rsidR="000221E2" w:rsidRPr="00AC51E5">
        <w:rPr>
          <w:rFonts w:ascii="Arial" w:hAnsi="Arial" w:cs="Arial"/>
        </w:rPr>
        <w:t>three</w:t>
      </w:r>
      <w:r w:rsidRPr="00AC51E5">
        <w:rPr>
          <w:rFonts w:ascii="Arial" w:hAnsi="Arial" w:cs="Arial"/>
        </w:rPr>
        <w:t xml:space="preserve"> </w:t>
      </w:r>
      <w:r w:rsidR="0050755A" w:rsidRPr="00AC51E5">
        <w:rPr>
          <w:rFonts w:ascii="Arial" w:hAnsi="Arial" w:cs="Arial"/>
        </w:rPr>
        <w:t>example</w:t>
      </w:r>
      <w:r w:rsidR="000221E2" w:rsidRPr="00AC51E5">
        <w:rPr>
          <w:rFonts w:ascii="Arial" w:hAnsi="Arial" w:cs="Arial"/>
        </w:rPr>
        <w:t xml:space="preserve"> </w:t>
      </w:r>
      <w:r w:rsidR="000221E2" w:rsidRPr="00AC51E5">
        <w:rPr>
          <w:rFonts w:ascii="Arial" w:hAnsi="Arial" w:cs="Arial"/>
          <w:b/>
          <w:bCs/>
        </w:rPr>
        <w:t>codes</w:t>
      </w:r>
      <w:r w:rsidR="0050755A" w:rsidRPr="00AC51E5">
        <w:rPr>
          <w:rFonts w:ascii="Arial" w:hAnsi="Arial" w:cs="Arial"/>
        </w:rPr>
        <w:t xml:space="preserve"> of Exploratory Data Analysis (“EDA”). “df.describe()” could serve as one example of EDA since it provides the count, mean, standard deviation and other information for the numeric variables.</w:t>
      </w:r>
      <w:r w:rsidR="000221E2" w:rsidRPr="00AC51E5">
        <w:rPr>
          <w:rFonts w:ascii="Arial" w:hAnsi="Arial" w:cs="Arial"/>
        </w:rPr>
        <w:t xml:space="preserve"> Run the codes and output results.</w:t>
      </w:r>
      <w:r w:rsidR="00206C47" w:rsidRPr="00AC51E5">
        <w:rPr>
          <w:rFonts w:ascii="Arial" w:hAnsi="Arial" w:cs="Arial"/>
        </w:rPr>
        <w:t xml:space="preserve"> </w:t>
      </w:r>
    </w:p>
    <w:p w14:paraId="227DD2FA" w14:textId="5934AA88" w:rsidR="00206C47" w:rsidRPr="00AC51E5" w:rsidRDefault="00206C47" w:rsidP="00EA0038">
      <w:pPr>
        <w:tabs>
          <w:tab w:val="left" w:pos="360"/>
        </w:tabs>
        <w:jc w:val="both"/>
        <w:rPr>
          <w:rFonts w:ascii="Arial" w:hAnsi="Arial" w:cs="Arial"/>
        </w:rPr>
      </w:pPr>
      <w:r w:rsidRPr="00AC51E5">
        <w:rPr>
          <w:rFonts w:ascii="Arial" w:hAnsi="Arial" w:cs="Arial"/>
        </w:rPr>
        <w:t>(</w:t>
      </w:r>
      <w:r w:rsidRPr="00AC51E5">
        <w:rPr>
          <w:rFonts w:ascii="Arial" w:hAnsi="Arial" w:cs="Arial"/>
          <w:i/>
          <w:iCs/>
        </w:rPr>
        <w:t>optional</w:t>
      </w:r>
      <w:r w:rsidRPr="00AC51E5">
        <w:rPr>
          <w:rFonts w:ascii="Arial" w:hAnsi="Arial" w:cs="Arial"/>
        </w:rPr>
        <w:t>) provide brief interpretation of the EDA results</w:t>
      </w:r>
    </w:p>
    <w:p w14:paraId="7E787119" w14:textId="1D3C95C8" w:rsidR="00454BCE" w:rsidRPr="00AC51E5" w:rsidRDefault="00F92E7A" w:rsidP="00EA0038">
      <w:pPr>
        <w:tabs>
          <w:tab w:val="left" w:pos="360"/>
        </w:tabs>
        <w:jc w:val="both"/>
        <w:rPr>
          <w:rFonts w:ascii="Arial" w:hAnsi="Arial" w:cs="Arial"/>
        </w:rPr>
      </w:pPr>
      <w:r w:rsidRPr="00AC51E5">
        <w:rPr>
          <w:rFonts w:ascii="Arial" w:hAnsi="Arial" w:cs="Arial"/>
        </w:rPr>
        <w:t>(</w:t>
      </w:r>
      <w:r w:rsidR="00427B7E" w:rsidRPr="00AC51E5">
        <w:rPr>
          <w:rFonts w:ascii="Arial" w:hAnsi="Arial" w:cs="Arial"/>
        </w:rPr>
        <w:t>ii</w:t>
      </w:r>
      <w:r w:rsidRPr="00AC51E5">
        <w:rPr>
          <w:rFonts w:ascii="Arial" w:hAnsi="Arial" w:cs="Arial"/>
        </w:rPr>
        <w:t>)</w:t>
      </w:r>
      <w:r w:rsidR="004736CD" w:rsidRPr="00AC51E5">
        <w:rPr>
          <w:rFonts w:ascii="Arial" w:hAnsi="Arial" w:cs="Arial"/>
        </w:rPr>
        <w:t xml:space="preserve"> (6 points) </w:t>
      </w:r>
      <w:r w:rsidRPr="00AC51E5">
        <w:rPr>
          <w:rFonts w:ascii="Arial" w:hAnsi="Arial" w:cs="Arial"/>
        </w:rPr>
        <w:t xml:space="preserve">Split the data into </w:t>
      </w:r>
      <w:r w:rsidR="0050755A" w:rsidRPr="00AC51E5">
        <w:rPr>
          <w:rFonts w:ascii="Arial" w:hAnsi="Arial" w:cs="Arial"/>
        </w:rPr>
        <w:t xml:space="preserve">training data and testing data. </w:t>
      </w:r>
      <w:r w:rsidR="00F23874" w:rsidRPr="00AC51E5">
        <w:rPr>
          <w:rFonts w:ascii="Arial" w:hAnsi="Arial" w:cs="Arial"/>
        </w:rPr>
        <w:t>(</w:t>
      </w:r>
      <w:r w:rsidR="0050755A" w:rsidRPr="00AC51E5">
        <w:rPr>
          <w:rFonts w:ascii="Arial" w:hAnsi="Arial" w:cs="Arial"/>
        </w:rPr>
        <w:t>splitting ratio is 4:1, in other word, t</w:t>
      </w:r>
      <w:r w:rsidR="00F23874" w:rsidRPr="00AC51E5">
        <w:rPr>
          <w:rFonts w:ascii="Arial" w:hAnsi="Arial" w:cs="Arial"/>
        </w:rPr>
        <w:t xml:space="preserve">esting sample size </w:t>
      </w:r>
      <w:r w:rsidR="0050755A" w:rsidRPr="00AC51E5">
        <w:rPr>
          <w:rFonts w:ascii="Arial" w:hAnsi="Arial" w:cs="Arial"/>
        </w:rPr>
        <w:t xml:space="preserve">is </w:t>
      </w:r>
      <w:r w:rsidR="00F23874" w:rsidRPr="00AC51E5">
        <w:rPr>
          <w:rFonts w:ascii="Arial" w:hAnsi="Arial" w:cs="Arial"/>
        </w:rPr>
        <w:t>20%</w:t>
      </w:r>
      <w:r w:rsidR="0050755A" w:rsidRPr="00AC51E5">
        <w:rPr>
          <w:rFonts w:ascii="Arial" w:hAnsi="Arial" w:cs="Arial"/>
        </w:rPr>
        <w:t>. A</w:t>
      </w:r>
      <w:r w:rsidR="00F23874" w:rsidRPr="00AC51E5">
        <w:rPr>
          <w:rFonts w:ascii="Arial" w:hAnsi="Arial" w:cs="Arial"/>
        </w:rPr>
        <w:t xml:space="preserve">nd </w:t>
      </w:r>
      <w:r w:rsidRPr="00AC51E5">
        <w:rPr>
          <w:rFonts w:ascii="Arial" w:hAnsi="Arial" w:cs="Arial"/>
        </w:rPr>
        <w:t xml:space="preserve">for consistency of the model results, </w:t>
      </w:r>
      <w:r w:rsidR="00F23874" w:rsidRPr="00AC51E5">
        <w:rPr>
          <w:rFonts w:ascii="Arial" w:hAnsi="Arial" w:cs="Arial"/>
        </w:rPr>
        <w:t xml:space="preserve">set </w:t>
      </w:r>
      <w:r w:rsidRPr="00AC51E5">
        <w:rPr>
          <w:rFonts w:ascii="Arial" w:hAnsi="Arial" w:cs="Arial"/>
        </w:rPr>
        <w:t>“</w:t>
      </w:r>
      <w:r w:rsidR="00F23874" w:rsidRPr="00AC51E5">
        <w:rPr>
          <w:rFonts w:ascii="Arial" w:hAnsi="Arial" w:cs="Arial"/>
        </w:rPr>
        <w:t>random_state = 0</w:t>
      </w:r>
      <w:r w:rsidRPr="00AC51E5">
        <w:rPr>
          <w:rFonts w:ascii="Arial" w:hAnsi="Arial" w:cs="Arial"/>
        </w:rPr>
        <w:t>”</w:t>
      </w:r>
      <w:r w:rsidR="00F23874" w:rsidRPr="00AC51E5">
        <w:rPr>
          <w:rFonts w:ascii="Arial" w:hAnsi="Arial" w:cs="Arial"/>
        </w:rPr>
        <w:t>)</w:t>
      </w:r>
    </w:p>
    <w:p w14:paraId="29507AAE" w14:textId="7DBA8C73" w:rsidR="000221E2" w:rsidRPr="00AC51E5" w:rsidRDefault="0050755A" w:rsidP="00EA0038">
      <w:pPr>
        <w:tabs>
          <w:tab w:val="left" w:pos="360"/>
        </w:tabs>
        <w:jc w:val="both"/>
        <w:rPr>
          <w:rFonts w:ascii="Arial" w:hAnsi="Arial" w:cs="Arial"/>
        </w:rPr>
      </w:pPr>
      <w:r w:rsidRPr="00AC51E5">
        <w:rPr>
          <w:rFonts w:ascii="Arial" w:hAnsi="Arial" w:cs="Arial"/>
        </w:rPr>
        <w:t>(</w:t>
      </w:r>
      <w:r w:rsidR="00427B7E" w:rsidRPr="00AC51E5">
        <w:rPr>
          <w:rFonts w:ascii="Arial" w:hAnsi="Arial" w:cs="Arial"/>
        </w:rPr>
        <w:t>iii</w:t>
      </w:r>
      <w:r w:rsidRPr="00AC51E5">
        <w:rPr>
          <w:rFonts w:ascii="Arial" w:hAnsi="Arial" w:cs="Arial"/>
        </w:rPr>
        <w:t>)</w:t>
      </w:r>
      <w:r w:rsidR="004736CD" w:rsidRPr="00AC51E5">
        <w:rPr>
          <w:rFonts w:ascii="Arial" w:hAnsi="Arial" w:cs="Arial"/>
        </w:rPr>
        <w:t xml:space="preserve"> (8 points)</w:t>
      </w:r>
      <w:r w:rsidR="0065260B" w:rsidRPr="00AC51E5">
        <w:rPr>
          <w:rFonts w:ascii="Arial" w:hAnsi="Arial" w:cs="Arial"/>
        </w:rPr>
        <w:t xml:space="preserve"> </w:t>
      </w:r>
      <w:r w:rsidRPr="00AC51E5">
        <w:rPr>
          <w:rFonts w:ascii="Arial" w:hAnsi="Arial" w:cs="Arial"/>
        </w:rPr>
        <w:t>Show</w:t>
      </w:r>
      <w:r w:rsidR="004606FE" w:rsidRPr="00AC51E5">
        <w:rPr>
          <w:rFonts w:ascii="Arial" w:hAnsi="Arial" w:cs="Arial"/>
        </w:rPr>
        <w:t>/output</w:t>
      </w:r>
      <w:r w:rsidRPr="00AC51E5">
        <w:rPr>
          <w:rFonts w:ascii="Arial" w:hAnsi="Arial" w:cs="Arial"/>
        </w:rPr>
        <w:t xml:space="preserve"> confusion </w:t>
      </w:r>
      <w:r w:rsidR="00454BCE" w:rsidRPr="00AC51E5">
        <w:rPr>
          <w:rFonts w:ascii="Arial" w:hAnsi="Arial" w:cs="Arial"/>
        </w:rPr>
        <w:t>matrix</w:t>
      </w:r>
      <w:r w:rsidRPr="00AC51E5">
        <w:rPr>
          <w:rFonts w:ascii="Arial" w:hAnsi="Arial" w:cs="Arial"/>
        </w:rPr>
        <w:t xml:space="preserve"> and the </w:t>
      </w:r>
      <w:r w:rsidR="004606FE" w:rsidRPr="00AC51E5">
        <w:rPr>
          <w:rFonts w:ascii="Arial" w:hAnsi="Arial" w:cs="Arial"/>
        </w:rPr>
        <w:t>accuracy score</w:t>
      </w:r>
      <w:r w:rsidR="000B0E45" w:rsidRPr="00AC51E5">
        <w:rPr>
          <w:rFonts w:ascii="Arial" w:hAnsi="Arial" w:cs="Arial"/>
        </w:rPr>
        <w:t>, precision</w:t>
      </w:r>
      <w:r w:rsidR="004606FE" w:rsidRPr="00AC51E5">
        <w:rPr>
          <w:rFonts w:ascii="Arial" w:hAnsi="Arial" w:cs="Arial"/>
        </w:rPr>
        <w:t xml:space="preserve"> score</w:t>
      </w:r>
      <w:r w:rsidR="000B0E45" w:rsidRPr="00AC51E5">
        <w:rPr>
          <w:rFonts w:ascii="Arial" w:hAnsi="Arial" w:cs="Arial"/>
        </w:rPr>
        <w:t>, recall</w:t>
      </w:r>
      <w:r w:rsidR="004606FE" w:rsidRPr="00AC51E5">
        <w:rPr>
          <w:rFonts w:ascii="Arial" w:hAnsi="Arial" w:cs="Arial"/>
        </w:rPr>
        <w:t xml:space="preserve"> score</w:t>
      </w:r>
      <w:r w:rsidR="000B0E45" w:rsidRPr="00AC51E5">
        <w:rPr>
          <w:rFonts w:ascii="Arial" w:hAnsi="Arial" w:cs="Arial"/>
        </w:rPr>
        <w:t>, F1 scor</w:t>
      </w:r>
      <w:r w:rsidR="004606FE" w:rsidRPr="00AC51E5">
        <w:rPr>
          <w:rFonts w:ascii="Arial" w:hAnsi="Arial" w:cs="Arial"/>
        </w:rPr>
        <w:t xml:space="preserve">e. </w:t>
      </w:r>
      <w:r w:rsidR="000221E2" w:rsidRPr="00AC51E5">
        <w:rPr>
          <w:rFonts w:ascii="Arial" w:hAnsi="Arial" w:cs="Arial"/>
        </w:rPr>
        <w:t>Also provide definition of</w:t>
      </w:r>
      <w:r w:rsidR="004606FE" w:rsidRPr="00AC51E5">
        <w:rPr>
          <w:rFonts w:ascii="Arial" w:hAnsi="Arial" w:cs="Arial"/>
        </w:rPr>
        <w:t xml:space="preserve"> F1 score</w:t>
      </w:r>
      <w:r w:rsidR="000221E2" w:rsidRPr="00AC51E5">
        <w:rPr>
          <w:rFonts w:ascii="Arial" w:hAnsi="Arial" w:cs="Arial"/>
        </w:rPr>
        <w:t>.</w:t>
      </w:r>
      <w:r w:rsidR="004606FE" w:rsidRPr="00AC51E5">
        <w:rPr>
          <w:rFonts w:ascii="Arial" w:hAnsi="Arial" w:cs="Arial"/>
        </w:rPr>
        <w:t xml:space="preserve"> (F1 score was not taught in class, self-research required). </w:t>
      </w:r>
    </w:p>
    <w:p w14:paraId="46502F5B" w14:textId="30268FE5" w:rsidR="00F23874" w:rsidRPr="00AC51E5" w:rsidRDefault="000221E2" w:rsidP="00EA0038">
      <w:pPr>
        <w:tabs>
          <w:tab w:val="left" w:pos="360"/>
        </w:tabs>
        <w:jc w:val="both"/>
        <w:rPr>
          <w:rFonts w:ascii="Arial" w:hAnsi="Arial" w:cs="Arial"/>
        </w:rPr>
      </w:pPr>
      <w:r w:rsidRPr="00AC51E5">
        <w:rPr>
          <w:rFonts w:ascii="Arial" w:hAnsi="Arial" w:cs="Arial"/>
        </w:rPr>
        <w:t>(</w:t>
      </w:r>
      <w:r w:rsidR="00427B7E" w:rsidRPr="00AC51E5">
        <w:rPr>
          <w:rFonts w:ascii="Arial" w:hAnsi="Arial" w:cs="Arial"/>
        </w:rPr>
        <w:t>iv</w:t>
      </w:r>
      <w:r w:rsidRPr="00AC51E5">
        <w:rPr>
          <w:rFonts w:ascii="Arial" w:hAnsi="Arial" w:cs="Arial"/>
        </w:rPr>
        <w:t>)</w:t>
      </w:r>
      <w:r w:rsidR="004736CD" w:rsidRPr="00AC51E5">
        <w:rPr>
          <w:rFonts w:ascii="Arial" w:hAnsi="Arial" w:cs="Arial"/>
        </w:rPr>
        <w:t xml:space="preserve"> (4 points) </w:t>
      </w:r>
      <w:r w:rsidRPr="00AC51E5">
        <w:rPr>
          <w:rFonts w:ascii="Arial" w:hAnsi="Arial" w:cs="Arial"/>
        </w:rPr>
        <w:t xml:space="preserve">Based on </w:t>
      </w:r>
      <w:r w:rsidR="004736CD" w:rsidRPr="00AC51E5">
        <w:rPr>
          <w:rFonts w:ascii="Arial" w:hAnsi="Arial" w:cs="Arial"/>
        </w:rPr>
        <w:t>results from step (3), p</w:t>
      </w:r>
      <w:r w:rsidR="004606FE" w:rsidRPr="00AC51E5">
        <w:rPr>
          <w:rFonts w:ascii="Arial" w:hAnsi="Arial" w:cs="Arial"/>
        </w:rPr>
        <w:t xml:space="preserve">rovide your interpretation of how the model works (student can either praise the model or criticize the model, and provide your rationale). </w:t>
      </w:r>
    </w:p>
    <w:p w14:paraId="6255467E" w14:textId="77777777" w:rsidR="00EE422A" w:rsidRPr="00AC51E5" w:rsidRDefault="004606FE" w:rsidP="00EA0038">
      <w:pPr>
        <w:tabs>
          <w:tab w:val="left" w:pos="360"/>
        </w:tabs>
        <w:jc w:val="both"/>
        <w:rPr>
          <w:rFonts w:ascii="Arial" w:hAnsi="Arial" w:cs="Arial"/>
        </w:rPr>
      </w:pPr>
      <w:r w:rsidRPr="00AC51E5">
        <w:rPr>
          <w:rFonts w:ascii="Arial" w:hAnsi="Arial" w:cs="Arial"/>
        </w:rPr>
        <w:t>(</w:t>
      </w:r>
      <w:r w:rsidR="00427B7E" w:rsidRPr="00AC51E5">
        <w:rPr>
          <w:rFonts w:ascii="Arial" w:hAnsi="Arial" w:cs="Arial"/>
        </w:rPr>
        <w:t>v</w:t>
      </w:r>
      <w:r w:rsidRPr="00AC51E5">
        <w:rPr>
          <w:rFonts w:ascii="Arial" w:hAnsi="Arial" w:cs="Arial"/>
        </w:rPr>
        <w:t>)</w:t>
      </w:r>
      <w:r w:rsidR="004736CD" w:rsidRPr="00AC51E5">
        <w:rPr>
          <w:rFonts w:ascii="Arial" w:hAnsi="Arial" w:cs="Arial"/>
        </w:rPr>
        <w:t xml:space="preserve"> (4 points) </w:t>
      </w:r>
      <w:r w:rsidR="00C03D22" w:rsidRPr="00AC51E5">
        <w:rPr>
          <w:rFonts w:ascii="Arial" w:hAnsi="Arial" w:cs="Arial"/>
        </w:rPr>
        <w:t>(self-researching required) Using model make p</w:t>
      </w:r>
      <w:r w:rsidRPr="00AC51E5">
        <w:rPr>
          <w:rFonts w:ascii="Arial" w:hAnsi="Arial" w:cs="Arial"/>
        </w:rPr>
        <w:t xml:space="preserve">rediction: </w:t>
      </w:r>
      <w:r w:rsidR="00F23874" w:rsidRPr="00AC51E5">
        <w:rPr>
          <w:rFonts w:ascii="Arial" w:hAnsi="Arial" w:cs="Arial"/>
        </w:rPr>
        <w:t>What are the estimated log-odds of graduate school admission for a student with a GPA of 3.2 and a GRE score of 670 who attended a rank 1 school? How about a student who attended a rank 2 school, but who had a GPA of 3.7 and GRE of 750?</w:t>
      </w:r>
      <w:r w:rsidR="00011EF9" w:rsidRPr="00AC51E5">
        <w:rPr>
          <w:rFonts w:ascii="Arial" w:hAnsi="Arial" w:cs="Arial"/>
        </w:rPr>
        <w:t xml:space="preserve"> </w:t>
      </w:r>
      <w:r w:rsidR="00980591" w:rsidRPr="00AC51E5">
        <w:rPr>
          <w:rFonts w:ascii="Arial" w:hAnsi="Arial" w:cs="Arial"/>
        </w:rPr>
        <w:t xml:space="preserve">(Hint: there are many ways to make prediction using logistic model. One way to do it is make the new data the same as the X_test format, and use </w:t>
      </w:r>
      <w:r w:rsidR="00D202D0" w:rsidRPr="00AC51E5">
        <w:rPr>
          <w:rFonts w:ascii="Arial" w:hAnsi="Arial" w:cs="Arial"/>
        </w:rPr>
        <w:t>similar</w:t>
      </w:r>
      <w:r w:rsidR="00980591" w:rsidRPr="00AC51E5">
        <w:rPr>
          <w:rFonts w:ascii="Arial" w:hAnsi="Arial" w:cs="Arial"/>
        </w:rPr>
        <w:t xml:space="preserve"> code as the</w:t>
      </w:r>
      <w:r w:rsidR="00D202D0" w:rsidRPr="00AC51E5">
        <w:rPr>
          <w:rFonts w:ascii="Arial" w:hAnsi="Arial" w:cs="Arial"/>
        </w:rPr>
        <w:t xml:space="preserve"> “logistic_regression.predict(X_test)”</w:t>
      </w:r>
      <w:r w:rsidR="00980591" w:rsidRPr="00AC51E5">
        <w:rPr>
          <w:rFonts w:ascii="Arial" w:hAnsi="Arial" w:cs="Arial"/>
        </w:rPr>
        <w:t xml:space="preserve"> </w:t>
      </w:r>
      <w:r w:rsidR="00D202D0" w:rsidRPr="00AC51E5">
        <w:rPr>
          <w:rFonts w:ascii="Arial" w:hAnsi="Arial" w:cs="Arial"/>
        </w:rPr>
        <w:t>.</w:t>
      </w:r>
    </w:p>
    <w:p w14:paraId="46BE9520" w14:textId="79696A65" w:rsidR="00BB4114" w:rsidRPr="00AC51E5" w:rsidRDefault="00EE422A" w:rsidP="00EA0038">
      <w:pPr>
        <w:tabs>
          <w:tab w:val="left" w:pos="360"/>
        </w:tabs>
        <w:jc w:val="both"/>
        <w:rPr>
          <w:rFonts w:ascii="Arial" w:hAnsi="Arial" w:cs="Arial"/>
          <w:color w:val="222222"/>
        </w:rPr>
      </w:pPr>
      <w:r w:rsidRPr="00AC51E5">
        <w:rPr>
          <w:rFonts w:ascii="Arial" w:hAnsi="Arial" w:cs="Arial"/>
        </w:rPr>
        <w:t>Note: for this Part I(b) logistic regression model, no feature scaling is needed.</w:t>
      </w:r>
      <w:r w:rsidR="00BB4114" w:rsidRPr="00AC51E5">
        <w:rPr>
          <w:rFonts w:ascii="Arial" w:hAnsi="Arial" w:cs="Arial"/>
        </w:rPr>
        <w:br w:type="page"/>
      </w:r>
    </w:p>
    <w:p w14:paraId="738F4F7C" w14:textId="77777777" w:rsidR="004E31AE" w:rsidRPr="00AC51E5" w:rsidRDefault="002E6F85" w:rsidP="008A1A1A">
      <w:pPr>
        <w:pStyle w:val="Heading2"/>
        <w:snapToGrid w:val="0"/>
        <w:spacing w:before="0"/>
        <w:jc w:val="both"/>
        <w:rPr>
          <w:rFonts w:ascii="Arial" w:hAnsi="Arial" w:cs="Arial"/>
        </w:rPr>
      </w:pPr>
      <w:bookmarkStart w:id="3" w:name="_Toc22329586"/>
      <w:r w:rsidRPr="00AC51E5">
        <w:rPr>
          <w:rFonts w:ascii="Arial" w:hAnsi="Arial" w:cs="Arial"/>
        </w:rPr>
        <w:lastRenderedPageBreak/>
        <w:t xml:space="preserve">Project Part </w:t>
      </w:r>
      <w:r w:rsidR="00287346" w:rsidRPr="00AC51E5">
        <w:rPr>
          <w:rFonts w:ascii="Arial" w:hAnsi="Arial" w:cs="Arial"/>
        </w:rPr>
        <w:t>(c)</w:t>
      </w:r>
      <w:r w:rsidRPr="00AC51E5">
        <w:rPr>
          <w:rFonts w:ascii="Arial" w:hAnsi="Arial" w:cs="Arial"/>
        </w:rPr>
        <w:t xml:space="preserve"> </w:t>
      </w:r>
    </w:p>
    <w:p w14:paraId="1CEAAF01" w14:textId="06EC3928" w:rsidR="004E31AE" w:rsidRPr="00AC51E5" w:rsidRDefault="004E31AE" w:rsidP="004E31AE">
      <w:pPr>
        <w:rPr>
          <w:rFonts w:ascii="Arial" w:hAnsi="Arial" w:cs="Arial"/>
        </w:rPr>
      </w:pPr>
    </w:p>
    <w:p w14:paraId="2F5961C3" w14:textId="23B30BEA" w:rsidR="00BC1248" w:rsidRPr="00AC51E5" w:rsidRDefault="00BC1248" w:rsidP="004E31AE">
      <w:pPr>
        <w:rPr>
          <w:rFonts w:ascii="Arial" w:hAnsi="Arial" w:cs="Arial"/>
        </w:rPr>
      </w:pPr>
      <w:r w:rsidRPr="00AC51E5">
        <w:rPr>
          <w:rFonts w:ascii="Arial" w:hAnsi="Arial" w:cs="Arial"/>
        </w:rPr>
        <w:t>There are total of 4 options in this section, choose one of them as part c of your project. (If you do multiple of the following options, you will receive the one with the highest score.)</w:t>
      </w:r>
    </w:p>
    <w:p w14:paraId="26DCCC8D" w14:textId="078D18AE" w:rsidR="00BC1248" w:rsidRPr="00AC51E5" w:rsidRDefault="00BC1248" w:rsidP="004E31AE">
      <w:pPr>
        <w:rPr>
          <w:rFonts w:ascii="Arial" w:hAnsi="Arial" w:cs="Arial"/>
        </w:rPr>
      </w:pPr>
      <w:r w:rsidRPr="00AC51E5">
        <w:rPr>
          <w:rFonts w:ascii="Arial" w:hAnsi="Arial" w:cs="Arial"/>
        </w:rPr>
        <w:t>(FYI, option 3 and 4 involves coding and self researching, and thus considered harder. Thus they come with extra bonus points.)</w:t>
      </w:r>
    </w:p>
    <w:p w14:paraId="186BCB69" w14:textId="7F7EDA0C" w:rsidR="002E6F85" w:rsidRPr="00AC51E5" w:rsidRDefault="004E31AE" w:rsidP="004E31AE">
      <w:pPr>
        <w:pStyle w:val="Heading3"/>
        <w:rPr>
          <w:rFonts w:ascii="Arial" w:hAnsi="Arial" w:cs="Arial"/>
        </w:rPr>
      </w:pPr>
      <w:r w:rsidRPr="00AC51E5">
        <w:rPr>
          <w:rFonts w:ascii="Arial" w:hAnsi="Arial" w:cs="Arial"/>
        </w:rPr>
        <w:t xml:space="preserve">Option 1: </w:t>
      </w:r>
      <w:r w:rsidR="002E6F85" w:rsidRPr="00AC51E5">
        <w:rPr>
          <w:rFonts w:ascii="Arial" w:hAnsi="Arial" w:cs="Arial"/>
        </w:rPr>
        <w:t xml:space="preserve">Documentation of Machine Learning model </w:t>
      </w:r>
      <w:r w:rsidR="005F29C6" w:rsidRPr="00AC51E5">
        <w:rPr>
          <w:rFonts w:ascii="Arial" w:hAnsi="Arial" w:cs="Arial"/>
        </w:rPr>
        <w:t>code (</w:t>
      </w:r>
      <w:r w:rsidR="006F52EA" w:rsidRPr="00AC51E5">
        <w:rPr>
          <w:rFonts w:ascii="Arial" w:hAnsi="Arial" w:cs="Arial"/>
        </w:rPr>
        <w:t>17</w:t>
      </w:r>
      <w:r w:rsidR="002E6F85" w:rsidRPr="00AC51E5">
        <w:rPr>
          <w:rFonts w:ascii="Arial" w:hAnsi="Arial" w:cs="Arial"/>
        </w:rPr>
        <w:t xml:space="preserve"> points)</w:t>
      </w:r>
      <w:bookmarkEnd w:id="3"/>
    </w:p>
    <w:p w14:paraId="7A674C5D" w14:textId="77777777" w:rsidR="0004484E" w:rsidRPr="00AC51E5" w:rsidRDefault="0004484E" w:rsidP="008A1A1A">
      <w:pPr>
        <w:jc w:val="both"/>
        <w:rPr>
          <w:rFonts w:ascii="Arial" w:hAnsi="Arial" w:cs="Arial"/>
        </w:rPr>
      </w:pPr>
    </w:p>
    <w:p w14:paraId="67E98817" w14:textId="265B0DF3" w:rsidR="00D50DB3" w:rsidRPr="00AC51E5" w:rsidRDefault="00D50DB3" w:rsidP="008A1A1A">
      <w:pPr>
        <w:jc w:val="both"/>
        <w:rPr>
          <w:rFonts w:ascii="Arial" w:hAnsi="Arial" w:cs="Arial"/>
        </w:rPr>
      </w:pPr>
      <w:r w:rsidRPr="00AC51E5">
        <w:rPr>
          <w:rFonts w:ascii="Arial" w:hAnsi="Arial" w:cs="Arial"/>
        </w:rPr>
        <w:t>For part c</w:t>
      </w:r>
      <w:r w:rsidR="000406CF" w:rsidRPr="00AC51E5">
        <w:rPr>
          <w:rFonts w:ascii="Arial" w:hAnsi="Arial" w:cs="Arial"/>
        </w:rPr>
        <w:t xml:space="preserve"> (option 1)</w:t>
      </w:r>
      <w:r w:rsidRPr="00AC51E5">
        <w:rPr>
          <w:rFonts w:ascii="Arial" w:hAnsi="Arial" w:cs="Arial"/>
        </w:rPr>
        <w:t>, you were provided a</w:t>
      </w:r>
      <w:r w:rsidR="001A1197" w:rsidRPr="00AC51E5">
        <w:rPr>
          <w:rFonts w:ascii="Arial" w:hAnsi="Arial" w:cs="Arial"/>
        </w:rPr>
        <w:t>n</w:t>
      </w:r>
      <w:r w:rsidRPr="00AC51E5">
        <w:rPr>
          <w:rFonts w:ascii="Arial" w:hAnsi="Arial" w:cs="Arial"/>
        </w:rPr>
        <w:t xml:space="preserve"> </w:t>
      </w:r>
      <w:r w:rsidR="00780F83" w:rsidRPr="00AC51E5">
        <w:rPr>
          <w:rFonts w:ascii="Arial" w:hAnsi="Arial" w:cs="Arial"/>
        </w:rPr>
        <w:t>Exploratory Data Analysis (“EDA”) code that is used to prepare the data/analysis for building models</w:t>
      </w:r>
      <w:r w:rsidR="002C7082" w:rsidRPr="00AC51E5">
        <w:rPr>
          <w:rFonts w:ascii="Arial" w:hAnsi="Arial" w:cs="Arial"/>
        </w:rPr>
        <w:t xml:space="preserve"> (“Project Part c</w:t>
      </w:r>
      <w:r w:rsidR="000406CF" w:rsidRPr="00AC51E5">
        <w:rPr>
          <w:rFonts w:ascii="Arial" w:hAnsi="Arial" w:cs="Arial"/>
        </w:rPr>
        <w:t xml:space="preserve"> Machine Learning EDA</w:t>
      </w:r>
      <w:r w:rsidR="002C7082" w:rsidRPr="00AC51E5">
        <w:rPr>
          <w:rFonts w:ascii="Arial" w:hAnsi="Arial" w:cs="Arial"/>
        </w:rPr>
        <w:t>.ipynb”)</w:t>
      </w:r>
      <w:r w:rsidRPr="00AC51E5">
        <w:rPr>
          <w:rFonts w:ascii="Arial" w:hAnsi="Arial" w:cs="Arial"/>
        </w:rPr>
        <w:t>.</w:t>
      </w:r>
      <w:r w:rsidR="0004484E" w:rsidRPr="00AC51E5">
        <w:rPr>
          <w:rFonts w:ascii="Arial" w:hAnsi="Arial" w:cs="Arial"/>
        </w:rPr>
        <w:t xml:space="preserve"> Your task is to document the code clearly</w:t>
      </w:r>
      <w:r w:rsidR="007729FA" w:rsidRPr="00AC51E5">
        <w:rPr>
          <w:rFonts w:ascii="Arial" w:hAnsi="Arial" w:cs="Arial"/>
        </w:rPr>
        <w:t>,</w:t>
      </w:r>
      <w:r w:rsidR="0004484E" w:rsidRPr="00AC51E5">
        <w:rPr>
          <w:rFonts w:ascii="Arial" w:hAnsi="Arial" w:cs="Arial"/>
        </w:rPr>
        <w:t xml:space="preserve"> including </w:t>
      </w:r>
      <w:r w:rsidR="00B20074" w:rsidRPr="00AC51E5">
        <w:rPr>
          <w:rFonts w:ascii="Arial" w:hAnsi="Arial" w:cs="Arial"/>
        </w:rPr>
        <w:t>both high level what the code do as well as provide enough details about</w:t>
      </w:r>
      <w:r w:rsidR="0004484E" w:rsidRPr="00AC51E5">
        <w:rPr>
          <w:rFonts w:ascii="Arial" w:hAnsi="Arial" w:cs="Arial"/>
        </w:rPr>
        <w:t xml:space="preserve"> </w:t>
      </w:r>
      <w:r w:rsidR="00B20074" w:rsidRPr="00AC51E5">
        <w:rPr>
          <w:rFonts w:ascii="Arial" w:hAnsi="Arial" w:cs="Arial"/>
        </w:rPr>
        <w:t>the code itself. The final goal of the document is aimed to help a Python beginner</w:t>
      </w:r>
      <w:r w:rsidR="009A0E6C" w:rsidRPr="00AC51E5">
        <w:rPr>
          <w:rFonts w:ascii="Arial" w:hAnsi="Arial" w:cs="Arial"/>
        </w:rPr>
        <w:t>,</w:t>
      </w:r>
      <w:r w:rsidR="00B20074" w:rsidRPr="00AC51E5">
        <w:rPr>
          <w:rFonts w:ascii="Arial" w:hAnsi="Arial" w:cs="Arial"/>
        </w:rPr>
        <w:t xml:space="preserve"> who has no or little previous python/coding experience</w:t>
      </w:r>
      <w:r w:rsidR="009A0E6C" w:rsidRPr="00AC51E5">
        <w:rPr>
          <w:rFonts w:ascii="Arial" w:hAnsi="Arial" w:cs="Arial"/>
        </w:rPr>
        <w:t>,</w:t>
      </w:r>
      <w:r w:rsidR="00B20074" w:rsidRPr="00AC51E5">
        <w:rPr>
          <w:rFonts w:ascii="Arial" w:hAnsi="Arial" w:cs="Arial"/>
        </w:rPr>
        <w:t xml:space="preserve"> to understand the logistic regression model code. Do assume the personnel </w:t>
      </w:r>
      <w:r w:rsidR="009A0E6C" w:rsidRPr="00AC51E5">
        <w:rPr>
          <w:rFonts w:ascii="Arial" w:hAnsi="Arial" w:cs="Arial"/>
        </w:rPr>
        <w:t>have</w:t>
      </w:r>
      <w:r w:rsidR="00B20074" w:rsidRPr="00AC51E5">
        <w:rPr>
          <w:rFonts w:ascii="Arial" w:hAnsi="Arial" w:cs="Arial"/>
        </w:rPr>
        <w:t xml:space="preserve"> logistic regression model and other modeling experience, and the help he/she needs from you is </w:t>
      </w:r>
      <w:r w:rsidR="009A0E6C" w:rsidRPr="00AC51E5">
        <w:rPr>
          <w:rFonts w:ascii="Arial" w:hAnsi="Arial" w:cs="Arial"/>
        </w:rPr>
        <w:t>purely</w:t>
      </w:r>
      <w:r w:rsidR="00B20074" w:rsidRPr="00AC51E5">
        <w:rPr>
          <w:rFonts w:ascii="Arial" w:hAnsi="Arial" w:cs="Arial"/>
        </w:rPr>
        <w:t xml:space="preserve"> on the Python code side.</w:t>
      </w:r>
    </w:p>
    <w:p w14:paraId="0516C163" w14:textId="77777777" w:rsidR="00B20074" w:rsidRPr="00AC51E5" w:rsidRDefault="00B20074" w:rsidP="008A1A1A">
      <w:pPr>
        <w:jc w:val="both"/>
        <w:rPr>
          <w:rFonts w:ascii="Arial" w:hAnsi="Arial" w:cs="Arial"/>
        </w:rPr>
      </w:pPr>
      <w:r w:rsidRPr="00AC51E5">
        <w:rPr>
          <w:rFonts w:ascii="Arial" w:hAnsi="Arial" w:cs="Arial"/>
        </w:rPr>
        <w:t xml:space="preserve">Your document will consist of </w:t>
      </w:r>
      <w:r w:rsidR="00C57ECC" w:rsidRPr="00AC51E5">
        <w:rPr>
          <w:rFonts w:ascii="Arial" w:hAnsi="Arial" w:cs="Arial"/>
        </w:rPr>
        <w:t>three</w:t>
      </w:r>
      <w:r w:rsidRPr="00AC51E5">
        <w:rPr>
          <w:rFonts w:ascii="Arial" w:hAnsi="Arial" w:cs="Arial"/>
        </w:rPr>
        <w:t xml:space="preserve"> parts:</w:t>
      </w:r>
    </w:p>
    <w:p w14:paraId="55059D13" w14:textId="3CFDD62B" w:rsidR="00B20074" w:rsidRPr="00AC51E5" w:rsidRDefault="00427B7E" w:rsidP="00B20074">
      <w:pPr>
        <w:pStyle w:val="ListParagraph"/>
        <w:numPr>
          <w:ilvl w:val="0"/>
          <w:numId w:val="9"/>
        </w:numPr>
        <w:ind w:left="360"/>
        <w:jc w:val="both"/>
        <w:rPr>
          <w:rFonts w:ascii="Arial" w:hAnsi="Arial" w:cs="Arial"/>
        </w:rPr>
      </w:pPr>
      <w:r w:rsidRPr="00AC51E5">
        <w:rPr>
          <w:rFonts w:ascii="Arial" w:hAnsi="Arial" w:cs="Arial"/>
        </w:rPr>
        <w:t>(</w:t>
      </w:r>
      <w:r w:rsidR="005654C9" w:rsidRPr="00AC51E5">
        <w:rPr>
          <w:rFonts w:ascii="Arial" w:hAnsi="Arial" w:cs="Arial"/>
        </w:rPr>
        <w:t>7</w:t>
      </w:r>
      <w:r w:rsidRPr="00AC51E5">
        <w:rPr>
          <w:rFonts w:ascii="Arial" w:hAnsi="Arial" w:cs="Arial"/>
        </w:rPr>
        <w:t xml:space="preserve"> points) </w:t>
      </w:r>
      <w:r w:rsidR="00681745" w:rsidRPr="00AC51E5">
        <w:rPr>
          <w:rFonts w:ascii="Arial" w:hAnsi="Arial" w:cs="Arial"/>
        </w:rPr>
        <w:t>In a separate document</w:t>
      </w:r>
      <w:r w:rsidR="00B20074" w:rsidRPr="00AC51E5">
        <w:rPr>
          <w:rFonts w:ascii="Arial" w:hAnsi="Arial" w:cs="Arial"/>
        </w:rPr>
        <w:t xml:space="preserve"> (recommend</w:t>
      </w:r>
      <w:r w:rsidR="00464801" w:rsidRPr="00AC51E5">
        <w:rPr>
          <w:rFonts w:ascii="Arial" w:hAnsi="Arial" w:cs="Arial"/>
        </w:rPr>
        <w:t>ed</w:t>
      </w:r>
      <w:r w:rsidR="00B20074" w:rsidRPr="00AC51E5">
        <w:rPr>
          <w:rFonts w:ascii="Arial" w:hAnsi="Arial" w:cs="Arial"/>
        </w:rPr>
        <w:t xml:space="preserve"> in </w:t>
      </w:r>
      <w:r w:rsidR="002463C1" w:rsidRPr="00AC51E5">
        <w:rPr>
          <w:rFonts w:ascii="Arial" w:hAnsi="Arial" w:cs="Arial"/>
        </w:rPr>
        <w:t>Microsoft W</w:t>
      </w:r>
      <w:r w:rsidR="00B20074" w:rsidRPr="00AC51E5">
        <w:rPr>
          <w:rFonts w:ascii="Arial" w:hAnsi="Arial" w:cs="Arial"/>
        </w:rPr>
        <w:t>ord/pdf)</w:t>
      </w:r>
      <w:r w:rsidR="00681745" w:rsidRPr="00AC51E5">
        <w:rPr>
          <w:rFonts w:ascii="Arial" w:hAnsi="Arial" w:cs="Arial"/>
        </w:rPr>
        <w:t xml:space="preserve">, provide insights </w:t>
      </w:r>
      <w:r w:rsidR="00B20074" w:rsidRPr="00AC51E5">
        <w:rPr>
          <w:rFonts w:ascii="Arial" w:hAnsi="Arial" w:cs="Arial"/>
        </w:rPr>
        <w:t xml:space="preserve">related </w:t>
      </w:r>
      <w:r w:rsidR="00681745" w:rsidRPr="00AC51E5">
        <w:rPr>
          <w:rFonts w:ascii="Arial" w:hAnsi="Arial" w:cs="Arial"/>
        </w:rPr>
        <w:t xml:space="preserve">to </w:t>
      </w:r>
      <w:r w:rsidR="00D50DB3" w:rsidRPr="00AC51E5">
        <w:rPr>
          <w:rFonts w:ascii="Arial" w:hAnsi="Arial" w:cs="Arial"/>
        </w:rPr>
        <w:t>the following topics</w:t>
      </w:r>
      <w:r w:rsidR="008C3A95" w:rsidRPr="00AC51E5">
        <w:rPr>
          <w:rFonts w:ascii="Arial" w:hAnsi="Arial" w:cs="Arial"/>
        </w:rPr>
        <w:t>/section</w:t>
      </w:r>
      <w:r w:rsidR="00681745" w:rsidRPr="00AC51E5">
        <w:rPr>
          <w:rFonts w:ascii="Arial" w:hAnsi="Arial" w:cs="Arial"/>
        </w:rPr>
        <w:t xml:space="preserve"> </w:t>
      </w:r>
      <w:r w:rsidR="00B20074" w:rsidRPr="00AC51E5">
        <w:rPr>
          <w:rFonts w:ascii="Arial" w:hAnsi="Arial" w:cs="Arial"/>
        </w:rPr>
        <w:t>to help the reader grasp the high level picture</w:t>
      </w:r>
      <w:r w:rsidR="00681745" w:rsidRPr="00AC51E5">
        <w:rPr>
          <w:rFonts w:ascii="Arial" w:hAnsi="Arial" w:cs="Arial"/>
        </w:rPr>
        <w:t xml:space="preserve">. </w:t>
      </w:r>
      <w:r w:rsidR="008C3A95" w:rsidRPr="00AC51E5">
        <w:rPr>
          <w:rFonts w:ascii="Arial" w:hAnsi="Arial" w:cs="Arial"/>
        </w:rPr>
        <w:t>Each</w:t>
      </w:r>
      <w:r w:rsidR="00681745" w:rsidRPr="00AC51E5">
        <w:rPr>
          <w:rFonts w:ascii="Arial" w:hAnsi="Arial" w:cs="Arial"/>
        </w:rPr>
        <w:t xml:space="preserve"> section </w:t>
      </w:r>
      <w:r w:rsidR="008C3A95" w:rsidRPr="00AC51E5">
        <w:rPr>
          <w:rFonts w:ascii="Arial" w:hAnsi="Arial" w:cs="Arial"/>
        </w:rPr>
        <w:t xml:space="preserve">listed below </w:t>
      </w:r>
      <w:r w:rsidR="00681745" w:rsidRPr="00AC51E5">
        <w:rPr>
          <w:rFonts w:ascii="Arial" w:hAnsi="Arial" w:cs="Arial"/>
        </w:rPr>
        <w:t>will normally require one to two paragraphs</w:t>
      </w:r>
      <w:r w:rsidR="008605E1" w:rsidRPr="00AC51E5">
        <w:rPr>
          <w:rFonts w:ascii="Arial" w:hAnsi="Arial" w:cs="Arial"/>
        </w:rPr>
        <w:t xml:space="preserve"> of narrative</w:t>
      </w:r>
      <w:r w:rsidR="00681745" w:rsidRPr="00AC51E5">
        <w:rPr>
          <w:rFonts w:ascii="Arial" w:hAnsi="Arial" w:cs="Arial"/>
        </w:rPr>
        <w:t xml:space="preserve">. </w:t>
      </w:r>
      <w:r w:rsidR="002463C1" w:rsidRPr="00AC51E5">
        <w:rPr>
          <w:rFonts w:ascii="Arial" w:hAnsi="Arial" w:cs="Arial"/>
        </w:rPr>
        <w:t>Feel free to write more whenever you see fit.</w:t>
      </w:r>
    </w:p>
    <w:p w14:paraId="5367BEE3" w14:textId="77777777" w:rsidR="00B20074" w:rsidRPr="00AC51E5" w:rsidRDefault="00B20074" w:rsidP="00B20074">
      <w:pPr>
        <w:pStyle w:val="ListParagraph"/>
        <w:numPr>
          <w:ilvl w:val="0"/>
          <w:numId w:val="11"/>
        </w:numPr>
        <w:ind w:left="720"/>
        <w:jc w:val="both"/>
        <w:rPr>
          <w:rFonts w:ascii="Arial" w:hAnsi="Arial" w:cs="Arial"/>
        </w:rPr>
      </w:pPr>
      <w:r w:rsidRPr="00AC51E5">
        <w:rPr>
          <w:rFonts w:ascii="Arial" w:hAnsi="Arial" w:cs="Arial"/>
        </w:rPr>
        <w:t>Overview of the model/code</w:t>
      </w:r>
    </w:p>
    <w:p w14:paraId="4E12F443" w14:textId="77777777" w:rsidR="00B20074" w:rsidRPr="00AC51E5" w:rsidRDefault="00B20074" w:rsidP="00B20074">
      <w:pPr>
        <w:pStyle w:val="ListParagraph"/>
        <w:numPr>
          <w:ilvl w:val="0"/>
          <w:numId w:val="11"/>
        </w:numPr>
        <w:ind w:left="720"/>
        <w:jc w:val="both"/>
        <w:rPr>
          <w:rFonts w:ascii="Arial" w:hAnsi="Arial" w:cs="Arial"/>
        </w:rPr>
      </w:pPr>
      <w:r w:rsidRPr="00AC51E5">
        <w:rPr>
          <w:rFonts w:ascii="Arial" w:hAnsi="Arial" w:cs="Arial"/>
        </w:rPr>
        <w:t>Data Cleaning and Analytics</w:t>
      </w:r>
    </w:p>
    <w:p w14:paraId="31B15C50" w14:textId="77777777" w:rsidR="00B20074" w:rsidRPr="00AC51E5" w:rsidRDefault="00B20074" w:rsidP="00B20074">
      <w:pPr>
        <w:pStyle w:val="ListParagraph"/>
        <w:ind w:left="360"/>
        <w:jc w:val="both"/>
        <w:rPr>
          <w:rFonts w:ascii="Arial" w:hAnsi="Arial" w:cs="Arial"/>
        </w:rPr>
      </w:pPr>
    </w:p>
    <w:p w14:paraId="7C2F45F8" w14:textId="7A7AF5B2" w:rsidR="00B20074" w:rsidRPr="00AC51E5" w:rsidRDefault="00427B7E" w:rsidP="00B20074">
      <w:pPr>
        <w:pStyle w:val="ListParagraph"/>
        <w:numPr>
          <w:ilvl w:val="0"/>
          <w:numId w:val="9"/>
        </w:numPr>
        <w:ind w:left="360"/>
        <w:jc w:val="both"/>
        <w:rPr>
          <w:rFonts w:ascii="Arial" w:hAnsi="Arial" w:cs="Arial"/>
        </w:rPr>
      </w:pPr>
      <w:r w:rsidRPr="00AC51E5">
        <w:rPr>
          <w:rFonts w:ascii="Arial" w:hAnsi="Arial" w:cs="Arial"/>
        </w:rPr>
        <w:t>(</w:t>
      </w:r>
      <w:r w:rsidR="005654C9" w:rsidRPr="00AC51E5">
        <w:rPr>
          <w:rFonts w:ascii="Arial" w:hAnsi="Arial" w:cs="Arial"/>
        </w:rPr>
        <w:t>10</w:t>
      </w:r>
      <w:r w:rsidRPr="00AC51E5">
        <w:rPr>
          <w:rFonts w:ascii="Arial" w:hAnsi="Arial" w:cs="Arial"/>
        </w:rPr>
        <w:t xml:space="preserve"> points) </w:t>
      </w:r>
      <w:r w:rsidR="00A7316F" w:rsidRPr="00AC51E5">
        <w:rPr>
          <w:rFonts w:ascii="Arial" w:hAnsi="Arial" w:cs="Arial"/>
        </w:rPr>
        <w:t>In supplement to the above</w:t>
      </w:r>
      <w:r w:rsidR="00514090" w:rsidRPr="00AC51E5">
        <w:rPr>
          <w:rFonts w:ascii="Arial" w:hAnsi="Arial" w:cs="Arial"/>
        </w:rPr>
        <w:t xml:space="preserve"> document</w:t>
      </w:r>
      <w:r w:rsidR="00A7316F" w:rsidRPr="00AC51E5">
        <w:rPr>
          <w:rFonts w:ascii="Arial" w:hAnsi="Arial" w:cs="Arial"/>
        </w:rPr>
        <w:t xml:space="preserve">, </w:t>
      </w:r>
      <w:r w:rsidR="00B20074" w:rsidRPr="00AC51E5">
        <w:rPr>
          <w:rFonts w:ascii="Arial" w:hAnsi="Arial" w:cs="Arial"/>
        </w:rPr>
        <w:t>provide enough details to help the reader to understand the code</w:t>
      </w:r>
      <w:r w:rsidR="00514090" w:rsidRPr="00AC51E5">
        <w:rPr>
          <w:rFonts w:ascii="Arial" w:hAnsi="Arial" w:cs="Arial"/>
        </w:rPr>
        <w:t xml:space="preserve"> within the Jupyter N</w:t>
      </w:r>
      <w:r w:rsidR="00B55CF9" w:rsidRPr="00AC51E5">
        <w:rPr>
          <w:rFonts w:ascii="Arial" w:hAnsi="Arial" w:cs="Arial"/>
        </w:rPr>
        <w:t>otebook</w:t>
      </w:r>
      <w:r w:rsidR="00B20074" w:rsidRPr="00AC51E5">
        <w:rPr>
          <w:rFonts w:ascii="Arial" w:hAnsi="Arial" w:cs="Arial"/>
        </w:rPr>
        <w:t xml:space="preserve">. </w:t>
      </w:r>
      <w:r w:rsidR="00D467B7" w:rsidRPr="00AC51E5">
        <w:rPr>
          <w:rFonts w:ascii="Arial" w:hAnsi="Arial" w:cs="Arial"/>
        </w:rPr>
        <w:t xml:space="preserve">You will </w:t>
      </w:r>
      <w:r w:rsidR="0074213F" w:rsidRPr="00AC51E5">
        <w:rPr>
          <w:rFonts w:ascii="Arial" w:hAnsi="Arial" w:cs="Arial"/>
        </w:rPr>
        <w:t xml:space="preserve">NOT </w:t>
      </w:r>
      <w:r w:rsidR="00D467B7" w:rsidRPr="00AC51E5">
        <w:rPr>
          <w:rFonts w:ascii="Arial" w:hAnsi="Arial" w:cs="Arial"/>
        </w:rPr>
        <w:t xml:space="preserve">need to provide explanation to each single line of code, </w:t>
      </w:r>
      <w:r w:rsidR="0074213F" w:rsidRPr="00AC51E5">
        <w:rPr>
          <w:rFonts w:ascii="Arial" w:hAnsi="Arial" w:cs="Arial"/>
        </w:rPr>
        <w:t xml:space="preserve">BUT </w:t>
      </w:r>
      <w:r w:rsidR="00CD3FC7" w:rsidRPr="00AC51E5">
        <w:rPr>
          <w:rFonts w:ascii="Arial" w:hAnsi="Arial" w:cs="Arial"/>
        </w:rPr>
        <w:t>enough details should be provided to the key code based on your understanding. Again, the ultimate goal of the document is to help a Python beginner, who has no or little previous python/coding experience, to understand clearly the logistic regression model code.</w:t>
      </w:r>
    </w:p>
    <w:p w14:paraId="3C9C444A" w14:textId="77777777" w:rsidR="00B424D6" w:rsidRPr="00AC51E5" w:rsidRDefault="00B424D6" w:rsidP="00B424D6">
      <w:pPr>
        <w:pStyle w:val="ListParagraph"/>
        <w:ind w:left="360"/>
        <w:jc w:val="both"/>
        <w:rPr>
          <w:rFonts w:ascii="Arial" w:hAnsi="Arial" w:cs="Arial"/>
        </w:rPr>
      </w:pPr>
    </w:p>
    <w:p w14:paraId="51F494D6" w14:textId="77777777" w:rsidR="00354FE8" w:rsidRPr="00AC51E5" w:rsidRDefault="00354FE8" w:rsidP="00354FE8">
      <w:pPr>
        <w:pStyle w:val="ListParagraph"/>
        <w:ind w:left="360"/>
        <w:jc w:val="both"/>
        <w:rPr>
          <w:rFonts w:ascii="Arial" w:hAnsi="Arial" w:cs="Arial"/>
        </w:rPr>
      </w:pPr>
      <w:r w:rsidRPr="00AC51E5">
        <w:rPr>
          <w:rFonts w:ascii="Arial" w:hAnsi="Arial" w:cs="Arial"/>
        </w:rPr>
        <w:t xml:space="preserve">Your notation </w:t>
      </w:r>
      <w:r w:rsidR="0077399C" w:rsidRPr="00AC51E5">
        <w:rPr>
          <w:rFonts w:ascii="Arial" w:hAnsi="Arial" w:cs="Arial"/>
        </w:rPr>
        <w:t xml:space="preserve">of the code </w:t>
      </w:r>
      <w:r w:rsidRPr="00AC51E5">
        <w:rPr>
          <w:rFonts w:ascii="Arial" w:hAnsi="Arial" w:cs="Arial"/>
        </w:rPr>
        <w:t>can come in</w:t>
      </w:r>
      <w:r w:rsidR="00C83AFE" w:rsidRPr="00AC51E5">
        <w:rPr>
          <w:rFonts w:ascii="Arial" w:hAnsi="Arial" w:cs="Arial"/>
        </w:rPr>
        <w:t xml:space="preserve"> as either one of the following</w:t>
      </w:r>
      <w:r w:rsidRPr="00AC51E5">
        <w:rPr>
          <w:rFonts w:ascii="Arial" w:hAnsi="Arial" w:cs="Arial"/>
        </w:rPr>
        <w:t xml:space="preserve"> two formats: </w:t>
      </w:r>
    </w:p>
    <w:p w14:paraId="2EFEBA4C" w14:textId="77777777" w:rsidR="00354FE8" w:rsidRPr="00AC51E5" w:rsidRDefault="00354FE8" w:rsidP="00BE0915">
      <w:pPr>
        <w:pStyle w:val="ListParagraph"/>
        <w:numPr>
          <w:ilvl w:val="0"/>
          <w:numId w:val="12"/>
        </w:numPr>
        <w:ind w:left="810"/>
        <w:jc w:val="both"/>
        <w:rPr>
          <w:rFonts w:ascii="Arial" w:hAnsi="Arial" w:cs="Arial"/>
        </w:rPr>
      </w:pPr>
      <w:r w:rsidRPr="00AC51E5">
        <w:rPr>
          <w:rFonts w:ascii="Arial" w:hAnsi="Arial" w:cs="Arial"/>
        </w:rPr>
        <w:t>As comments using # inside the coding area</w:t>
      </w:r>
      <w:r w:rsidR="004F42CF" w:rsidRPr="00AC51E5">
        <w:rPr>
          <w:rFonts w:ascii="Arial" w:hAnsi="Arial" w:cs="Arial"/>
        </w:rPr>
        <w:t>, for example</w:t>
      </w:r>
      <w:r w:rsidR="00BE0915" w:rsidRPr="00AC51E5">
        <w:rPr>
          <w:rFonts w:ascii="Arial" w:hAnsi="Arial" w:cs="Arial"/>
        </w:rPr>
        <w:t>:</w:t>
      </w:r>
    </w:p>
    <w:p w14:paraId="7D3DC64E" w14:textId="77777777" w:rsidR="009A4306" w:rsidRPr="00AC51E5" w:rsidRDefault="009A4306" w:rsidP="009A4306">
      <w:pPr>
        <w:ind w:left="450"/>
        <w:jc w:val="both"/>
        <w:rPr>
          <w:rFonts w:ascii="Arial" w:hAnsi="Arial" w:cs="Arial"/>
        </w:rPr>
      </w:pPr>
      <w:r w:rsidRPr="00AC51E5">
        <w:rPr>
          <w:rFonts w:ascii="Arial" w:hAnsi="Arial" w:cs="Arial"/>
          <w:noProof/>
        </w:rPr>
        <w:lastRenderedPageBreak/>
        <mc:AlternateContent>
          <mc:Choice Requires="wps">
            <w:drawing>
              <wp:anchor distT="0" distB="0" distL="114300" distR="114300" simplePos="0" relativeHeight="251659264" behindDoc="0" locked="0" layoutInCell="1" allowOverlap="1" wp14:anchorId="48A8C06A" wp14:editId="0CEA75D5">
                <wp:simplePos x="0" y="0"/>
                <wp:positionH relativeFrom="column">
                  <wp:posOffset>553720</wp:posOffset>
                </wp:positionH>
                <wp:positionV relativeFrom="paragraph">
                  <wp:posOffset>507061</wp:posOffset>
                </wp:positionV>
                <wp:extent cx="2043375" cy="326003"/>
                <wp:effectExtent l="0" t="0" r="14605" b="17145"/>
                <wp:wrapNone/>
                <wp:docPr id="3" name="Oval 3"/>
                <wp:cNvGraphicFramePr/>
                <a:graphic xmlns:a="http://schemas.openxmlformats.org/drawingml/2006/main">
                  <a:graphicData uri="http://schemas.microsoft.com/office/word/2010/wordprocessingShape">
                    <wps:wsp>
                      <wps:cNvSpPr/>
                      <wps:spPr>
                        <a:xfrm>
                          <a:off x="0" y="0"/>
                          <a:ext cx="2043375" cy="326003"/>
                        </a:xfrm>
                        <a:prstGeom prst="ellipse">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52B21C" id="Oval 3" o:spid="_x0000_s1026" style="position:absolute;margin-left:43.6pt;margin-top:39.95pt;width:160.9pt;height:2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8UBmQIAAI0FAAAOAAAAZHJzL2Uyb0RvYy54bWysVEtvGyEQvlfqf0Dcm10/krRW1pGVyFWl&#10;KImaVDljFrxIwFDAXru/vgP7iNVEPVTdA8swM9/wDTNzdX0wmuyFDwpsRSdnJSXCcqiV3Vb0x/P6&#10;02dKQmS2ZhqsqOhRBHq9/PjhqnULMYUGdC08QRAbFq2raBOjWxRF4I0wLJyBExaVErxhEUW/LWrP&#10;WkQ3upiW5UXRgq+dBy5CwNPbTkmXGV9KweODlEFEoiuKd4t59XndpLVYXrHF1jPXKN5fg/3DLQxT&#10;FoOOULcsMrLz6g2UUdxDABnPOJgCpFRcZA7IZlL+weapYU5kLpic4MY0hf8Hy+/3j56ouqIzSiwz&#10;+EQPe6bJLGWmdWGBBk/u0fdSwG2ieZDepD8SIIeczeOYTXGIhOPhtJzPZpfnlHDUzaYXZZlBi1dv&#10;50P8KsCQtKmo0Fq5kAizBdvfhYhB0XqwSscW1krr/GjakhYrbnpZltkjgFZ10ia74LebG+0JUqno&#10;el3ilwgh2okZStriYaLZEcu7eNQiYWj7XUhMTaLSRUhFKUZYxrmwcdKpGlaLLtr5abDBI4fOgAlZ&#10;4i1H7B5gsOxABuzuzr19chW5pkfnnvrfnEePHBlsHJ2NsuDfY6aRVR+5sx+S1KUmZWkD9RELx0PX&#10;UcHxtcJHvGMhPjKPLYTNhmMhPuAiNeBLQb+jpAH/673zZI+VjVpKWmzJioafO+YFJfqbxZr/MpnP&#10;Uw9nYX5+OUXBn2o2pxq7MzeArz/BAeR43ib7qIet9GBecHqsUlRUMcsxdkV59INwE7tRgfOHi9Uq&#10;m2HfOhbv7JPjCTxlNVXo8+GFeddXcsQeuIehfd9Uc2ebPC2sdhGkyqX+mtc+39jzuXD6+ZSGyqmc&#10;rV6n6PI3AAAA//8DAFBLAwQUAAYACAAAACEAz9f5N+AAAAAJAQAADwAAAGRycy9kb3ducmV2Lnht&#10;bEyPy07DMBBF90j8gzVI7KjTlDRNGqeioCyQuqHwAU48eaixHWI3CXw9wwqWo3t059zssOieTTi6&#10;zhoB61UADE1lVWcaAR/vxcMOmPPSKNlbgwK+0MEhv73JZKrsbN5wOvuGUYlxqRTQej+knLuqRS3d&#10;yg5oKKvtqKWnc2y4GuVM5brnYRBsuZadoQ+tHPC5xepyvmoB32G8eS2ml7rcFjWe5s/oeIwiIe7v&#10;lqc9MI+L/4PhV5/UISen0l6NcqwXsItDIgXESQKM8scgoW0lgZt1CDzP+P8F+Q8AAAD//wMAUEsB&#10;Ai0AFAAGAAgAAAAhALaDOJL+AAAA4QEAABMAAAAAAAAAAAAAAAAAAAAAAFtDb250ZW50X1R5cGVz&#10;XS54bWxQSwECLQAUAAYACAAAACEAOP0h/9YAAACUAQAACwAAAAAAAAAAAAAAAAAvAQAAX3JlbHMv&#10;LnJlbHNQSwECLQAUAAYACAAAACEA5DfFAZkCAACNBQAADgAAAAAAAAAAAAAAAAAuAgAAZHJzL2Uy&#10;b0RvYy54bWxQSwECLQAUAAYACAAAACEAz9f5N+AAAAAJAQAADwAAAAAAAAAAAAAAAADzBAAAZHJz&#10;L2Rvd25yZXYueG1sUEsFBgAAAAAEAAQA8wAAAAAGAAAAAA==&#10;" filled="f" strokecolor="red" strokeweight="1pt"/>
            </w:pict>
          </mc:Fallback>
        </mc:AlternateContent>
      </w:r>
      <w:r w:rsidRPr="00AC51E5">
        <w:rPr>
          <w:rFonts w:ascii="Arial" w:hAnsi="Arial" w:cs="Arial"/>
          <w:noProof/>
        </w:rPr>
        <w:drawing>
          <wp:inline distT="0" distB="0" distL="0" distR="0" wp14:anchorId="19B71F42" wp14:editId="2136E744">
            <wp:extent cx="5943600" cy="1214120"/>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43600" cy="1214120"/>
                    </a:xfrm>
                    <a:prstGeom prst="rect">
                      <a:avLst/>
                    </a:prstGeom>
                  </pic:spPr>
                </pic:pic>
              </a:graphicData>
            </a:graphic>
          </wp:inline>
        </w:drawing>
      </w:r>
    </w:p>
    <w:p w14:paraId="45ED903A" w14:textId="77777777" w:rsidR="00BE0915" w:rsidRPr="00AC51E5" w:rsidRDefault="00BE0915" w:rsidP="00BE0915">
      <w:pPr>
        <w:pStyle w:val="ListParagraph"/>
        <w:ind w:left="810"/>
        <w:jc w:val="both"/>
        <w:rPr>
          <w:rFonts w:ascii="Arial" w:hAnsi="Arial" w:cs="Arial"/>
        </w:rPr>
      </w:pPr>
    </w:p>
    <w:p w14:paraId="45C2DE82" w14:textId="1FC33845" w:rsidR="00A41E4E" w:rsidRPr="00AC51E5" w:rsidRDefault="00354FE8" w:rsidP="004F42CF">
      <w:pPr>
        <w:pStyle w:val="ListParagraph"/>
        <w:numPr>
          <w:ilvl w:val="0"/>
          <w:numId w:val="12"/>
        </w:numPr>
        <w:ind w:left="810"/>
        <w:jc w:val="both"/>
        <w:rPr>
          <w:rFonts w:ascii="Arial" w:hAnsi="Arial" w:cs="Arial"/>
        </w:rPr>
      </w:pPr>
      <w:r w:rsidRPr="00AC51E5">
        <w:rPr>
          <w:rFonts w:ascii="Arial" w:hAnsi="Arial" w:cs="Arial"/>
        </w:rPr>
        <w:t xml:space="preserve">Or as </w:t>
      </w:r>
      <w:r w:rsidR="00B9031D" w:rsidRPr="00AC51E5">
        <w:rPr>
          <w:rFonts w:ascii="Arial" w:hAnsi="Arial" w:cs="Arial"/>
        </w:rPr>
        <w:t>“</w:t>
      </w:r>
      <w:r w:rsidRPr="00AC51E5">
        <w:rPr>
          <w:rFonts w:ascii="Arial" w:hAnsi="Arial" w:cs="Arial"/>
        </w:rPr>
        <w:t>Markdown</w:t>
      </w:r>
      <w:r w:rsidR="00B9031D" w:rsidRPr="00AC51E5">
        <w:rPr>
          <w:rFonts w:ascii="Arial" w:hAnsi="Arial" w:cs="Arial"/>
        </w:rPr>
        <w:t>”</w:t>
      </w:r>
      <w:r w:rsidRPr="00AC51E5">
        <w:rPr>
          <w:rFonts w:ascii="Arial" w:hAnsi="Arial" w:cs="Arial"/>
        </w:rPr>
        <w:t xml:space="preserve"> narrative outside coding area, </w:t>
      </w:r>
      <w:r w:rsidR="004F42CF" w:rsidRPr="00AC51E5">
        <w:rPr>
          <w:rFonts w:ascii="Arial" w:hAnsi="Arial" w:cs="Arial"/>
        </w:rPr>
        <w:t xml:space="preserve">for </w:t>
      </w:r>
      <w:r w:rsidRPr="00AC51E5">
        <w:rPr>
          <w:rFonts w:ascii="Arial" w:hAnsi="Arial" w:cs="Arial"/>
        </w:rPr>
        <w:t>example:</w:t>
      </w:r>
    </w:p>
    <w:p w14:paraId="5FDEE81B" w14:textId="77777777" w:rsidR="004F42CF" w:rsidRPr="00AC51E5" w:rsidRDefault="009A4306" w:rsidP="00A41E4E">
      <w:pPr>
        <w:ind w:left="450"/>
        <w:jc w:val="both"/>
        <w:rPr>
          <w:rFonts w:ascii="Arial" w:hAnsi="Arial" w:cs="Arial"/>
        </w:rPr>
      </w:pPr>
      <w:r w:rsidRPr="00AC51E5">
        <w:rPr>
          <w:rFonts w:ascii="Arial" w:hAnsi="Arial" w:cs="Arial"/>
          <w:noProof/>
        </w:rPr>
        <mc:AlternateContent>
          <mc:Choice Requires="wps">
            <w:drawing>
              <wp:anchor distT="0" distB="0" distL="114300" distR="114300" simplePos="0" relativeHeight="251661312" behindDoc="0" locked="0" layoutInCell="1" allowOverlap="1" wp14:anchorId="5252EFB2" wp14:editId="52C27141">
                <wp:simplePos x="0" y="0"/>
                <wp:positionH relativeFrom="column">
                  <wp:posOffset>602229</wp:posOffset>
                </wp:positionH>
                <wp:positionV relativeFrom="paragraph">
                  <wp:posOffset>1270</wp:posOffset>
                </wp:positionV>
                <wp:extent cx="2042795" cy="325755"/>
                <wp:effectExtent l="0" t="0" r="14605" b="17145"/>
                <wp:wrapNone/>
                <wp:docPr id="4" name="Oval 4"/>
                <wp:cNvGraphicFramePr/>
                <a:graphic xmlns:a="http://schemas.openxmlformats.org/drawingml/2006/main">
                  <a:graphicData uri="http://schemas.microsoft.com/office/word/2010/wordprocessingShape">
                    <wps:wsp>
                      <wps:cNvSpPr/>
                      <wps:spPr>
                        <a:xfrm>
                          <a:off x="0" y="0"/>
                          <a:ext cx="2042795" cy="325755"/>
                        </a:xfrm>
                        <a:prstGeom prst="ellipse">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1E4F36B" id="Oval 4" o:spid="_x0000_s1026" style="position:absolute;margin-left:47.4pt;margin-top:.1pt;width:160.85pt;height:25.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xIQmQIAAI0FAAAOAAAAZHJzL2Uyb0RvYy54bWysVFFv2yAQfp+0/4B4X+14ybJadaqoVaZJ&#10;1VqtnfpMMMSWMMeAxMl+/Q6w3Wit9jAtDwS4u+/4Pt/d1fWxU+QgrGtBV3R2kVMiNIe61buK/nja&#10;fPhMifNM10yBFhU9CUevV+/fXfWmFAU0oGphCYJoV/amoo33pswyxxvRMXcBRmg0SrAd83i0u6y2&#10;rEf0TmVFnn/KerC1scCFc3h7m4x0FfGlFNzfS+mEJ6qi+DYfVxvXbViz1RUrd5aZpuXDM9g/vKJj&#10;rcakE9Qt84zsbfsKqmu5BQfSX3DoMpCy5SJyQDaz/A82jw0zInJBcZyZZHL/D5Z/OzxY0tYVnVOi&#10;WYef6P7AFJkHZXrjSnR4NA92ODncBppHabvwjwTIMap5mtQUR084Xhb5vFheLijhaPtYLJaLRQDN&#10;XqKNdf6LgI6ETUWFUq1xgTAr2eHO+eQ9eoVrDZtWKbxnpdKkx4orlnkeIxyotg7WYHR2t71RliCV&#10;im42Of6G3Gdu+BKl8UGBZiIWd/6kRErwXUiUJlBJGUJRigmWcS60nyVTw2qRsi3Ok40RkbbSCBiQ&#10;Jb5ywh4ARs8EMmInBQb/ECpiTU/BA/W/BU8RMTNoPwV3rQb7FjOFrIbMyX8UKUkTVNpCfcLCsZA6&#10;yhm+afEj3jHnH5jFFsJmw7Hg73GRCvBLwbCjpAH766374I+VjVZKemzJirqfe2YFJeqrxpq/nM3n&#10;oYfjYb5YFniw55btuUXvuxvArz/DAWR43AZ/r8attNA94/RYh6xoYppj7opyb8fDjU+jAucPF+t1&#10;dMO+Nczf6UfDA3hQNVTo0/GZWTNUssce+AZj+76q5uQbIjWs9x5kG0v9RddBb+z5WDjDfApD5fwc&#10;vV6m6Oo3AAAA//8DAFBLAwQUAAYACAAAACEALp+g0twAAAAGAQAADwAAAGRycy9kb3ducmV2Lnht&#10;bEzOzU6EMBQF4L2J79BcE3dOAac4g5SJo2Fh4sbRByj08hPpLdIOoE9vXeny5tyc8+WH1Qxsxsn1&#10;liTEmwgYUm11T62E97fyZgfMeUVaDZZQwhc6OBSXF7nKtF3oFeeTb1koIZcpCZ33Y8a5qzs0ym3s&#10;iBSyxk5G+XBOLdeTWkK5GXgSRSk3qqew0KkRHzusP05nI+E7ubt9LuenpkrLBl+WT3E8CiHl9dX6&#10;cA/M4+r/nuGXH+hQBFNlz6QdGyTst0HuJSTAQrqNUwGskiBiAbzI+X9+8QMAAP//AwBQSwECLQAU&#10;AAYACAAAACEAtoM4kv4AAADhAQAAEwAAAAAAAAAAAAAAAAAAAAAAW0NvbnRlbnRfVHlwZXNdLnht&#10;bFBLAQItABQABgAIAAAAIQA4/SH/1gAAAJQBAAALAAAAAAAAAAAAAAAAAC8BAABfcmVscy8ucmVs&#10;c1BLAQItABQABgAIAAAAIQAXRxIQmQIAAI0FAAAOAAAAAAAAAAAAAAAAAC4CAABkcnMvZTJvRG9j&#10;LnhtbFBLAQItABQABgAIAAAAIQAun6DS3AAAAAYBAAAPAAAAAAAAAAAAAAAAAPMEAABkcnMvZG93&#10;bnJldi54bWxQSwUGAAAAAAQABADzAAAA/AUAAAAA&#10;" filled="f" strokecolor="red" strokeweight="1pt"/>
            </w:pict>
          </mc:Fallback>
        </mc:AlternateContent>
      </w:r>
      <w:r w:rsidRPr="00AC51E5">
        <w:rPr>
          <w:rFonts w:ascii="Arial" w:hAnsi="Arial" w:cs="Arial"/>
          <w:noProof/>
        </w:rPr>
        <w:drawing>
          <wp:inline distT="0" distB="0" distL="0" distR="0" wp14:anchorId="087FB28B" wp14:editId="25F12F80">
            <wp:extent cx="5943600" cy="1214120"/>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43600" cy="1214120"/>
                    </a:xfrm>
                    <a:prstGeom prst="rect">
                      <a:avLst/>
                    </a:prstGeom>
                  </pic:spPr>
                </pic:pic>
              </a:graphicData>
            </a:graphic>
          </wp:inline>
        </w:drawing>
      </w:r>
    </w:p>
    <w:p w14:paraId="057B4D92" w14:textId="77777777" w:rsidR="00354FE8" w:rsidRPr="00AC51E5" w:rsidRDefault="00354FE8" w:rsidP="00354FE8">
      <w:pPr>
        <w:pStyle w:val="ListParagraph"/>
        <w:ind w:left="360"/>
        <w:jc w:val="both"/>
        <w:rPr>
          <w:rFonts w:ascii="Arial" w:hAnsi="Arial" w:cs="Arial"/>
        </w:rPr>
      </w:pPr>
    </w:p>
    <w:p w14:paraId="665B93E2" w14:textId="1B7B6189" w:rsidR="00783A70" w:rsidRPr="00AC51E5" w:rsidRDefault="00427B7E" w:rsidP="008A1A1A">
      <w:pPr>
        <w:pStyle w:val="ListParagraph"/>
        <w:numPr>
          <w:ilvl w:val="0"/>
          <w:numId w:val="9"/>
        </w:numPr>
        <w:ind w:left="360"/>
        <w:jc w:val="both"/>
        <w:rPr>
          <w:rFonts w:ascii="Arial" w:hAnsi="Arial" w:cs="Arial"/>
        </w:rPr>
      </w:pPr>
      <w:r w:rsidRPr="00AC51E5">
        <w:rPr>
          <w:rFonts w:ascii="Arial" w:hAnsi="Arial" w:cs="Arial"/>
        </w:rPr>
        <w:t xml:space="preserve">(optional) </w:t>
      </w:r>
      <w:r w:rsidR="00C57ECC" w:rsidRPr="00AC51E5">
        <w:rPr>
          <w:rFonts w:ascii="Arial" w:hAnsi="Arial" w:cs="Arial"/>
        </w:rPr>
        <w:t>Recommend additional performance tests for the logistic models</w:t>
      </w:r>
      <w:r w:rsidR="00772DD0" w:rsidRPr="00AC51E5">
        <w:rPr>
          <w:rFonts w:ascii="Arial" w:hAnsi="Arial" w:cs="Arial"/>
        </w:rPr>
        <w:t>.</w:t>
      </w:r>
    </w:p>
    <w:p w14:paraId="624527A1" w14:textId="77777777" w:rsidR="000D0301" w:rsidRPr="00AC51E5" w:rsidRDefault="0037200B" w:rsidP="000D0301">
      <w:pPr>
        <w:jc w:val="both"/>
        <w:rPr>
          <w:rFonts w:ascii="Arial" w:hAnsi="Arial" w:cs="Arial"/>
        </w:rPr>
      </w:pPr>
      <w:r w:rsidRPr="00AC51E5">
        <w:rPr>
          <w:rFonts w:ascii="Arial" w:hAnsi="Arial" w:cs="Arial"/>
        </w:rPr>
        <w:t>Note: Ignore any warning signs for this project.</w:t>
      </w:r>
    </w:p>
    <w:p w14:paraId="120E4639" w14:textId="1BF5835C" w:rsidR="00354FE8" w:rsidRPr="00AC51E5" w:rsidRDefault="00354FE8" w:rsidP="008A1A1A">
      <w:pPr>
        <w:jc w:val="both"/>
        <w:rPr>
          <w:rFonts w:ascii="Arial" w:hAnsi="Arial" w:cs="Arial"/>
        </w:rPr>
      </w:pPr>
      <w:r w:rsidRPr="00AC51E5">
        <w:rPr>
          <w:rFonts w:ascii="Arial" w:hAnsi="Arial" w:cs="Arial"/>
        </w:rPr>
        <w:t xml:space="preserve">Your answer will be scored on how </w:t>
      </w:r>
      <w:r w:rsidR="0007451B" w:rsidRPr="00AC51E5">
        <w:rPr>
          <w:rFonts w:ascii="Arial" w:hAnsi="Arial" w:cs="Arial"/>
        </w:rPr>
        <w:t xml:space="preserve">clearly your documentation is and how </w:t>
      </w:r>
      <w:r w:rsidRPr="00AC51E5">
        <w:rPr>
          <w:rFonts w:ascii="Arial" w:hAnsi="Arial" w:cs="Arial"/>
        </w:rPr>
        <w:t xml:space="preserve">much help your </w:t>
      </w:r>
      <w:r w:rsidR="0007451B" w:rsidRPr="00AC51E5">
        <w:rPr>
          <w:rFonts w:ascii="Arial" w:hAnsi="Arial" w:cs="Arial"/>
        </w:rPr>
        <w:t xml:space="preserve">documentation </w:t>
      </w:r>
      <w:r w:rsidRPr="00AC51E5">
        <w:rPr>
          <w:rFonts w:ascii="Arial" w:hAnsi="Arial" w:cs="Arial"/>
        </w:rPr>
        <w:t xml:space="preserve">can </w:t>
      </w:r>
      <w:r w:rsidR="00356686" w:rsidRPr="00AC51E5">
        <w:rPr>
          <w:rFonts w:ascii="Arial" w:hAnsi="Arial" w:cs="Arial"/>
        </w:rPr>
        <w:t>offer</w:t>
      </w:r>
      <w:r w:rsidRPr="00AC51E5">
        <w:rPr>
          <w:rFonts w:ascii="Arial" w:hAnsi="Arial" w:cs="Arial"/>
        </w:rPr>
        <w:t xml:space="preserve"> the Python beginner </w:t>
      </w:r>
      <w:r w:rsidR="00356686" w:rsidRPr="00AC51E5">
        <w:rPr>
          <w:rFonts w:ascii="Arial" w:hAnsi="Arial" w:cs="Arial"/>
        </w:rPr>
        <w:t>t</w:t>
      </w:r>
      <w:r w:rsidRPr="00AC51E5">
        <w:rPr>
          <w:rFonts w:ascii="Arial" w:hAnsi="Arial" w:cs="Arial"/>
        </w:rPr>
        <w:t xml:space="preserve">o understand clearly the logistic regression model code. </w:t>
      </w:r>
    </w:p>
    <w:p w14:paraId="34BD109A" w14:textId="5432B5EA" w:rsidR="004E31AE" w:rsidRPr="00AC51E5" w:rsidRDefault="004E31AE" w:rsidP="008A1A1A">
      <w:pPr>
        <w:jc w:val="both"/>
        <w:rPr>
          <w:rFonts w:ascii="Arial" w:hAnsi="Arial" w:cs="Arial"/>
        </w:rPr>
      </w:pPr>
    </w:p>
    <w:p w14:paraId="277922BD" w14:textId="3873FF49" w:rsidR="00AC51E5" w:rsidRPr="00AC51E5" w:rsidRDefault="00AC51E5">
      <w:pPr>
        <w:rPr>
          <w:rFonts w:ascii="Arial" w:eastAsiaTheme="majorEastAsia" w:hAnsi="Arial" w:cs="Arial"/>
          <w:color w:val="243F60" w:themeColor="accent1" w:themeShade="7F"/>
          <w:sz w:val="24"/>
          <w:szCs w:val="24"/>
        </w:rPr>
      </w:pPr>
    </w:p>
    <w:p w14:paraId="05C4C90E" w14:textId="0F46BACE" w:rsidR="004E31AE" w:rsidRPr="00AC51E5" w:rsidRDefault="004E31AE" w:rsidP="004E31AE">
      <w:pPr>
        <w:pStyle w:val="Heading3"/>
        <w:rPr>
          <w:rFonts w:ascii="Arial" w:hAnsi="Arial" w:cs="Arial"/>
        </w:rPr>
      </w:pPr>
      <w:r w:rsidRPr="00AC51E5">
        <w:rPr>
          <w:rFonts w:ascii="Arial" w:hAnsi="Arial" w:cs="Arial"/>
        </w:rPr>
        <w:t xml:space="preserve">Option 2: Documentation of </w:t>
      </w:r>
      <w:r w:rsidR="009D7195" w:rsidRPr="00AC51E5">
        <w:rPr>
          <w:rFonts w:ascii="Arial" w:hAnsi="Arial" w:cs="Arial"/>
        </w:rPr>
        <w:t xml:space="preserve">Association Rules </w:t>
      </w:r>
      <w:r w:rsidRPr="00AC51E5">
        <w:rPr>
          <w:rFonts w:ascii="Arial" w:hAnsi="Arial" w:cs="Arial"/>
        </w:rPr>
        <w:t>model code (17 points)</w:t>
      </w:r>
    </w:p>
    <w:p w14:paraId="47F3AAF0" w14:textId="77777777" w:rsidR="000406CF" w:rsidRPr="00AC51E5" w:rsidRDefault="000406CF" w:rsidP="000406CF">
      <w:pPr>
        <w:jc w:val="both"/>
        <w:rPr>
          <w:rFonts w:ascii="Arial" w:hAnsi="Arial" w:cs="Arial"/>
        </w:rPr>
      </w:pPr>
    </w:p>
    <w:p w14:paraId="69F18217" w14:textId="5BDFCCA0" w:rsidR="000406CF" w:rsidRPr="00AC51E5" w:rsidRDefault="000406CF" w:rsidP="000406CF">
      <w:pPr>
        <w:jc w:val="both"/>
        <w:rPr>
          <w:rFonts w:ascii="Arial" w:hAnsi="Arial" w:cs="Arial"/>
        </w:rPr>
      </w:pPr>
      <w:r w:rsidRPr="00AC51E5">
        <w:rPr>
          <w:rFonts w:ascii="Arial" w:hAnsi="Arial" w:cs="Arial"/>
        </w:rPr>
        <w:t xml:space="preserve">For part c (option </w:t>
      </w:r>
      <w:r w:rsidR="00AC51E5" w:rsidRPr="00AC51E5">
        <w:rPr>
          <w:rFonts w:ascii="Arial" w:hAnsi="Arial" w:cs="Arial"/>
        </w:rPr>
        <w:t>2</w:t>
      </w:r>
      <w:r w:rsidRPr="00AC51E5">
        <w:rPr>
          <w:rFonts w:ascii="Arial" w:hAnsi="Arial" w:cs="Arial"/>
        </w:rPr>
        <w:t>), you were provided an association rules (including Exploratory Data Analysis (“EDA”)) code file that is used to prepare the data/analysis for building models (“Project Part c Association Rules.ipynb”). Your task is to document the code clearly, including both high level what the code do as well as provide enough details about the code itself. The final goal of the document is aimed to help a Python beginner, who has no or little previous python/coding experience, to understand the logistic regression model code. Do assume the personnel have logistic regression model and other modeling experience, and the help he/she needs from you is purely on the Python code side.</w:t>
      </w:r>
    </w:p>
    <w:p w14:paraId="7118A271" w14:textId="77777777" w:rsidR="000406CF" w:rsidRPr="00AC51E5" w:rsidRDefault="000406CF" w:rsidP="000406CF">
      <w:pPr>
        <w:jc w:val="both"/>
        <w:rPr>
          <w:rFonts w:ascii="Arial" w:hAnsi="Arial" w:cs="Arial"/>
        </w:rPr>
      </w:pPr>
      <w:r w:rsidRPr="00AC51E5">
        <w:rPr>
          <w:rFonts w:ascii="Arial" w:hAnsi="Arial" w:cs="Arial"/>
        </w:rPr>
        <w:t>Your document will consist of three parts:</w:t>
      </w:r>
    </w:p>
    <w:p w14:paraId="591CAD14" w14:textId="77777777" w:rsidR="000406CF" w:rsidRPr="00AC51E5" w:rsidRDefault="000406CF" w:rsidP="000406CF">
      <w:pPr>
        <w:pStyle w:val="ListParagraph"/>
        <w:numPr>
          <w:ilvl w:val="0"/>
          <w:numId w:val="19"/>
        </w:numPr>
        <w:jc w:val="both"/>
        <w:rPr>
          <w:rFonts w:ascii="Arial" w:hAnsi="Arial" w:cs="Arial"/>
        </w:rPr>
      </w:pPr>
      <w:r w:rsidRPr="00AC51E5">
        <w:rPr>
          <w:rFonts w:ascii="Arial" w:hAnsi="Arial" w:cs="Arial"/>
        </w:rPr>
        <w:t xml:space="preserve">(7 points) In a separate document (recommended in Microsoft Word/pdf), provide insights related to the following topics/section to help the reader grasp the high level picture. Each </w:t>
      </w:r>
      <w:r w:rsidRPr="00AC51E5">
        <w:rPr>
          <w:rFonts w:ascii="Arial" w:hAnsi="Arial" w:cs="Arial"/>
        </w:rPr>
        <w:lastRenderedPageBreak/>
        <w:t>section listed below will normally require one to two paragraphs of narrative. Feel free to write more whenever you see fit.</w:t>
      </w:r>
    </w:p>
    <w:p w14:paraId="3C28C4FD" w14:textId="5CCA0347" w:rsidR="000406CF" w:rsidRPr="00AC51E5" w:rsidRDefault="000406CF" w:rsidP="000406CF">
      <w:pPr>
        <w:pStyle w:val="ListParagraph"/>
        <w:numPr>
          <w:ilvl w:val="0"/>
          <w:numId w:val="11"/>
        </w:numPr>
        <w:ind w:left="720"/>
        <w:jc w:val="both"/>
        <w:rPr>
          <w:rFonts w:ascii="Arial" w:hAnsi="Arial" w:cs="Arial"/>
        </w:rPr>
      </w:pPr>
      <w:r w:rsidRPr="00AC51E5">
        <w:rPr>
          <w:rFonts w:ascii="Arial" w:hAnsi="Arial" w:cs="Arial"/>
        </w:rPr>
        <w:t>Overview of the code</w:t>
      </w:r>
      <w:r w:rsidR="00F362B5">
        <w:rPr>
          <w:rFonts w:ascii="Arial" w:hAnsi="Arial" w:cs="Arial"/>
        </w:rPr>
        <w:t xml:space="preserve"> (outline what the code is doing)</w:t>
      </w:r>
    </w:p>
    <w:p w14:paraId="0319E6E5" w14:textId="32CB317D" w:rsidR="000406CF" w:rsidRPr="00AC51E5" w:rsidRDefault="000406CF" w:rsidP="000406CF">
      <w:pPr>
        <w:pStyle w:val="ListParagraph"/>
        <w:numPr>
          <w:ilvl w:val="0"/>
          <w:numId w:val="11"/>
        </w:numPr>
        <w:ind w:left="720"/>
        <w:jc w:val="both"/>
        <w:rPr>
          <w:rFonts w:ascii="Arial" w:hAnsi="Arial" w:cs="Arial"/>
        </w:rPr>
      </w:pPr>
      <w:r w:rsidRPr="00AC51E5">
        <w:rPr>
          <w:rFonts w:ascii="Arial" w:hAnsi="Arial" w:cs="Arial"/>
        </w:rPr>
        <w:t xml:space="preserve">Data </w:t>
      </w:r>
      <w:r w:rsidR="00F362B5">
        <w:rPr>
          <w:rFonts w:ascii="Arial" w:hAnsi="Arial" w:cs="Arial"/>
        </w:rPr>
        <w:t>Exploration</w:t>
      </w:r>
      <w:r w:rsidR="00AB67C8">
        <w:rPr>
          <w:rFonts w:ascii="Arial" w:hAnsi="Arial" w:cs="Arial"/>
        </w:rPr>
        <w:t xml:space="preserve"> Analysis/Clearning</w:t>
      </w:r>
      <w:r w:rsidRPr="00AC51E5">
        <w:rPr>
          <w:rFonts w:ascii="Arial" w:hAnsi="Arial" w:cs="Arial"/>
        </w:rPr>
        <w:t xml:space="preserve"> </w:t>
      </w:r>
    </w:p>
    <w:p w14:paraId="15C1D046" w14:textId="14BFFE2F" w:rsidR="000406CF" w:rsidRPr="00AC51E5" w:rsidRDefault="00F362B5" w:rsidP="000406CF">
      <w:pPr>
        <w:pStyle w:val="ListParagraph"/>
        <w:numPr>
          <w:ilvl w:val="0"/>
          <w:numId w:val="11"/>
        </w:numPr>
        <w:ind w:left="720"/>
        <w:jc w:val="both"/>
        <w:rPr>
          <w:rFonts w:ascii="Arial" w:hAnsi="Arial" w:cs="Arial"/>
        </w:rPr>
      </w:pPr>
      <w:r>
        <w:rPr>
          <w:rFonts w:ascii="Arial" w:hAnsi="Arial" w:cs="Arial"/>
        </w:rPr>
        <w:t>Explain</w:t>
      </w:r>
      <w:r w:rsidR="000406CF" w:rsidRPr="00AC51E5">
        <w:rPr>
          <w:rFonts w:ascii="Arial" w:hAnsi="Arial" w:cs="Arial"/>
        </w:rPr>
        <w:t xml:space="preserve"> </w:t>
      </w:r>
      <w:r>
        <w:rPr>
          <w:rFonts w:ascii="Arial" w:hAnsi="Arial" w:cs="Arial"/>
        </w:rPr>
        <w:t>t</w:t>
      </w:r>
      <w:r w:rsidR="000406CF" w:rsidRPr="00AC51E5">
        <w:rPr>
          <w:rFonts w:ascii="Arial" w:hAnsi="Arial" w:cs="Arial"/>
        </w:rPr>
        <w:t>he association rule used in the file</w:t>
      </w:r>
      <w:r>
        <w:rPr>
          <w:rFonts w:ascii="Arial" w:hAnsi="Arial" w:cs="Arial"/>
        </w:rPr>
        <w:t xml:space="preserve"> (pretend your audience have never heard of association rule before)</w:t>
      </w:r>
    </w:p>
    <w:p w14:paraId="13BB8F86" w14:textId="77777777" w:rsidR="000406CF" w:rsidRPr="00AC51E5" w:rsidRDefault="000406CF" w:rsidP="000406CF">
      <w:pPr>
        <w:pStyle w:val="ListParagraph"/>
        <w:ind w:left="360"/>
        <w:jc w:val="both"/>
        <w:rPr>
          <w:rFonts w:ascii="Arial" w:hAnsi="Arial" w:cs="Arial"/>
        </w:rPr>
      </w:pPr>
    </w:p>
    <w:p w14:paraId="1D7DC13B" w14:textId="1249384E" w:rsidR="000406CF" w:rsidRPr="00AC51E5" w:rsidRDefault="000406CF" w:rsidP="000406CF">
      <w:pPr>
        <w:pStyle w:val="ListParagraph"/>
        <w:numPr>
          <w:ilvl w:val="0"/>
          <w:numId w:val="19"/>
        </w:numPr>
        <w:jc w:val="both"/>
        <w:rPr>
          <w:rFonts w:ascii="Arial" w:hAnsi="Arial" w:cs="Arial"/>
        </w:rPr>
      </w:pPr>
      <w:r w:rsidRPr="00AC51E5">
        <w:rPr>
          <w:rFonts w:ascii="Arial" w:hAnsi="Arial" w:cs="Arial"/>
        </w:rPr>
        <w:t xml:space="preserve">(10 points) In supplement to the above document, provide enough details to help the reader to understand the code within the Jupyter Notebook. You </w:t>
      </w:r>
      <w:r w:rsidR="0074213F">
        <w:rPr>
          <w:rFonts w:ascii="Arial" w:hAnsi="Arial" w:cs="Arial"/>
        </w:rPr>
        <w:t>do</w:t>
      </w:r>
      <w:r w:rsidRPr="00AC51E5">
        <w:rPr>
          <w:rFonts w:ascii="Arial" w:hAnsi="Arial" w:cs="Arial"/>
        </w:rPr>
        <w:t xml:space="preserve"> </w:t>
      </w:r>
      <w:r w:rsidR="0074213F">
        <w:rPr>
          <w:rFonts w:ascii="Arial" w:hAnsi="Arial" w:cs="Arial"/>
        </w:rPr>
        <w:t>NOT</w:t>
      </w:r>
      <w:r w:rsidRPr="00AC51E5">
        <w:rPr>
          <w:rFonts w:ascii="Arial" w:hAnsi="Arial" w:cs="Arial"/>
        </w:rPr>
        <w:t xml:space="preserve"> need to provide explanation to each single line of code, </w:t>
      </w:r>
      <w:r w:rsidR="0074213F">
        <w:rPr>
          <w:rFonts w:ascii="Arial" w:hAnsi="Arial" w:cs="Arial"/>
        </w:rPr>
        <w:t>BUT</w:t>
      </w:r>
      <w:r w:rsidRPr="00AC51E5">
        <w:rPr>
          <w:rFonts w:ascii="Arial" w:hAnsi="Arial" w:cs="Arial"/>
        </w:rPr>
        <w:t xml:space="preserve"> enough details should be provided to the key code based on your understanding. Again, the ultimate goal of the document is to help a Python beginner, who has no or little previous python/coding experience, to understand clearly the logistic regression model code.</w:t>
      </w:r>
    </w:p>
    <w:p w14:paraId="7C6AABBA" w14:textId="77777777" w:rsidR="000406CF" w:rsidRPr="00AC51E5" w:rsidRDefault="000406CF" w:rsidP="000406CF">
      <w:pPr>
        <w:pStyle w:val="ListParagraph"/>
        <w:ind w:left="360"/>
        <w:jc w:val="both"/>
        <w:rPr>
          <w:rFonts w:ascii="Arial" w:hAnsi="Arial" w:cs="Arial"/>
        </w:rPr>
      </w:pPr>
    </w:p>
    <w:p w14:paraId="234B00B9" w14:textId="77777777" w:rsidR="000406CF" w:rsidRPr="00AC51E5" w:rsidRDefault="000406CF" w:rsidP="000406CF">
      <w:pPr>
        <w:pStyle w:val="ListParagraph"/>
        <w:ind w:left="360"/>
        <w:jc w:val="both"/>
        <w:rPr>
          <w:rFonts w:ascii="Arial" w:hAnsi="Arial" w:cs="Arial"/>
        </w:rPr>
      </w:pPr>
      <w:r w:rsidRPr="00AC51E5">
        <w:rPr>
          <w:rFonts w:ascii="Arial" w:hAnsi="Arial" w:cs="Arial"/>
        </w:rPr>
        <w:t xml:space="preserve">Your notation of the code can come in as either one of the following two formats: </w:t>
      </w:r>
    </w:p>
    <w:p w14:paraId="0F678051" w14:textId="77777777" w:rsidR="000406CF" w:rsidRPr="00AC51E5" w:rsidRDefault="000406CF" w:rsidP="000406CF">
      <w:pPr>
        <w:pStyle w:val="ListParagraph"/>
        <w:numPr>
          <w:ilvl w:val="0"/>
          <w:numId w:val="12"/>
        </w:numPr>
        <w:ind w:left="810"/>
        <w:jc w:val="both"/>
        <w:rPr>
          <w:rFonts w:ascii="Arial" w:hAnsi="Arial" w:cs="Arial"/>
        </w:rPr>
      </w:pPr>
      <w:r w:rsidRPr="00AC51E5">
        <w:rPr>
          <w:rFonts w:ascii="Arial" w:hAnsi="Arial" w:cs="Arial"/>
        </w:rPr>
        <w:t>As comments using # inside the coding area, for example:</w:t>
      </w:r>
    </w:p>
    <w:p w14:paraId="10B2655E" w14:textId="77777777" w:rsidR="000406CF" w:rsidRPr="00AC51E5" w:rsidRDefault="000406CF" w:rsidP="000406CF">
      <w:pPr>
        <w:ind w:left="450"/>
        <w:jc w:val="both"/>
        <w:rPr>
          <w:rFonts w:ascii="Arial" w:hAnsi="Arial" w:cs="Arial"/>
        </w:rPr>
      </w:pPr>
      <w:r w:rsidRPr="00AC51E5">
        <w:rPr>
          <w:rFonts w:ascii="Arial" w:hAnsi="Arial" w:cs="Arial"/>
          <w:noProof/>
        </w:rPr>
        <mc:AlternateContent>
          <mc:Choice Requires="wps">
            <w:drawing>
              <wp:anchor distT="0" distB="0" distL="114300" distR="114300" simplePos="0" relativeHeight="251663360" behindDoc="0" locked="0" layoutInCell="1" allowOverlap="1" wp14:anchorId="7A869080" wp14:editId="17627DCE">
                <wp:simplePos x="0" y="0"/>
                <wp:positionH relativeFrom="column">
                  <wp:posOffset>553720</wp:posOffset>
                </wp:positionH>
                <wp:positionV relativeFrom="paragraph">
                  <wp:posOffset>507061</wp:posOffset>
                </wp:positionV>
                <wp:extent cx="2043375" cy="326003"/>
                <wp:effectExtent l="0" t="0" r="14605" b="17145"/>
                <wp:wrapNone/>
                <wp:docPr id="5" name="Oval 5"/>
                <wp:cNvGraphicFramePr/>
                <a:graphic xmlns:a="http://schemas.openxmlformats.org/drawingml/2006/main">
                  <a:graphicData uri="http://schemas.microsoft.com/office/word/2010/wordprocessingShape">
                    <wps:wsp>
                      <wps:cNvSpPr/>
                      <wps:spPr>
                        <a:xfrm>
                          <a:off x="0" y="0"/>
                          <a:ext cx="2043375" cy="326003"/>
                        </a:xfrm>
                        <a:prstGeom prst="ellipse">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B02D49" id="Oval 5" o:spid="_x0000_s1026" style="position:absolute;margin-left:43.6pt;margin-top:39.95pt;width:160.9pt;height:25.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GdNmAIAAI0FAAAOAAAAZHJzL2Uyb0RvYy54bWysVE1v2zAMvQ/YfxB0X+18tZtRpwhaZBhQ&#10;tMHaoWdFlmIDsqhJSpzs14+SbDdYix2G5aBIIvmo90zy+ubYKnIQ1jWgSzq5yCkRmkPV6F1Jfzyv&#10;P32mxHmmK6ZAi5KehKM3y48frjtTiCnUoCphCYJoV3SmpLX3psgyx2vRMncBRmg0SrAt83i0u6yy&#10;rEP0VmXTPL/MOrCVscCFc3h7l4x0GfGlFNw/SumEJ6qk+DYfVxvXbViz5TUrdpaZuuH9M9g/vKJl&#10;jcakI9Qd84zsbfMGqm24BQfSX3BoM5Cy4SJyQDaT/A82TzUzInJBcZwZZXL/D5Y/HDaWNFVJF5Ro&#10;1uInejwwRRZBmc64Ah2ezMb2J4fbQPMobRv+kQA5RjVPo5ri6AnHy2k+n82uEJajbTa9zPNZAM1e&#10;o411/quAloRNSYVSjXGBMCvY4d755D14hWsN60YpvGeF0qTDipte5XmMcKCaKliD0dnd9lZZglRK&#10;ul7n+Otzn7nhS5TGBwWaiVjc+ZMSKcF3IVGaQCVlCEUpRljGudB+kkw1q0TKtjhPNkRE2kojYECW&#10;+MoRuwcYPBPIgJ0U6P1DqIg1PQb31P8WPEbEzKD9GNw2Gux7zBSy6jMn/0GkJE1QaQvVCQvHQuoo&#10;Z/i6wY94z5zfMIsthM2GY8E/4iIV4JeCfkdJDfbXe/fBHysbrZR02JIldT/3zApK1DeNNf9lMp+H&#10;Ho6H+eJqigd7btmeW/S+vQX8+hMcQIbHbfD3athKC+0LTo9VyIompjnmLin3djjc+jQqcP5wsVpF&#10;N+xbw/y9fjI8gAdVQ4U+H1+YNX0le+yBBxja9001J98QqWG19yCbWOqvuvZ6Y8/HwunnUxgq5+fo&#10;9TpFl78BAAD//wMAUEsDBBQABgAIAAAAIQDP1/k34AAAAAkBAAAPAAAAZHJzL2Rvd25yZXYueG1s&#10;TI/LTsMwEEX3SPyDNUjsqNOUNE0ap6KgLJC6ofABTjx5qLEdYjcJfD3DCpaje3Tn3Oyw6J5NOLrO&#10;GgHrVQAMTWVVZxoBH+/Fww6Y89Io2VuDAr7QwSG/vclkquxs3nA6+4ZRiXGpFNB6P6Scu6pFLd3K&#10;Dmgoq+2opadzbLga5UzluudhEGy5lp2hD60c8LnF6nK+agHfYbx5LaaXutwWNZ7mz+h4jCIh7u+W&#10;pz0wj4v/g+FXn9QhJ6fSXo1yrBewi0MiBcRJAozyxyChbSWBm3UIPM/4/wX5DwAAAP//AwBQSwEC&#10;LQAUAAYACAAAACEAtoM4kv4AAADhAQAAEwAAAAAAAAAAAAAAAAAAAAAAW0NvbnRlbnRfVHlwZXNd&#10;LnhtbFBLAQItABQABgAIAAAAIQA4/SH/1gAAAJQBAAALAAAAAAAAAAAAAAAAAC8BAABfcmVscy8u&#10;cmVsc1BLAQItABQABgAIAAAAIQBzZGdNmAIAAI0FAAAOAAAAAAAAAAAAAAAAAC4CAABkcnMvZTJv&#10;RG9jLnhtbFBLAQItABQABgAIAAAAIQDP1/k34AAAAAkBAAAPAAAAAAAAAAAAAAAAAPIEAABkcnMv&#10;ZG93bnJldi54bWxQSwUGAAAAAAQABADzAAAA/wUAAAAA&#10;" filled="f" strokecolor="red" strokeweight="1pt"/>
            </w:pict>
          </mc:Fallback>
        </mc:AlternateContent>
      </w:r>
      <w:r w:rsidRPr="00AC51E5">
        <w:rPr>
          <w:rFonts w:ascii="Arial" w:hAnsi="Arial" w:cs="Arial"/>
          <w:noProof/>
        </w:rPr>
        <w:drawing>
          <wp:inline distT="0" distB="0" distL="0" distR="0" wp14:anchorId="388112B1" wp14:editId="4AB6D562">
            <wp:extent cx="5943600" cy="1214120"/>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43600" cy="1214120"/>
                    </a:xfrm>
                    <a:prstGeom prst="rect">
                      <a:avLst/>
                    </a:prstGeom>
                  </pic:spPr>
                </pic:pic>
              </a:graphicData>
            </a:graphic>
          </wp:inline>
        </w:drawing>
      </w:r>
    </w:p>
    <w:p w14:paraId="26E774A2" w14:textId="77777777" w:rsidR="000406CF" w:rsidRPr="00AC51E5" w:rsidRDefault="000406CF" w:rsidP="000406CF">
      <w:pPr>
        <w:pStyle w:val="ListParagraph"/>
        <w:ind w:left="810"/>
        <w:jc w:val="both"/>
        <w:rPr>
          <w:rFonts w:ascii="Arial" w:hAnsi="Arial" w:cs="Arial"/>
        </w:rPr>
      </w:pPr>
    </w:p>
    <w:p w14:paraId="18722825" w14:textId="77777777" w:rsidR="000406CF" w:rsidRPr="00AC51E5" w:rsidRDefault="000406CF" w:rsidP="000406CF">
      <w:pPr>
        <w:pStyle w:val="ListParagraph"/>
        <w:numPr>
          <w:ilvl w:val="0"/>
          <w:numId w:val="12"/>
        </w:numPr>
        <w:ind w:left="810"/>
        <w:jc w:val="both"/>
        <w:rPr>
          <w:rFonts w:ascii="Arial" w:hAnsi="Arial" w:cs="Arial"/>
        </w:rPr>
      </w:pPr>
      <w:r w:rsidRPr="00AC51E5">
        <w:rPr>
          <w:rFonts w:ascii="Arial" w:hAnsi="Arial" w:cs="Arial"/>
        </w:rPr>
        <w:t>Or as “Markdown” narrative outside coding area, for example:</w:t>
      </w:r>
    </w:p>
    <w:p w14:paraId="6E7ADD3E" w14:textId="77777777" w:rsidR="000406CF" w:rsidRPr="00AC51E5" w:rsidRDefault="000406CF" w:rsidP="000406CF">
      <w:pPr>
        <w:ind w:left="450"/>
        <w:jc w:val="both"/>
        <w:rPr>
          <w:rFonts w:ascii="Arial" w:hAnsi="Arial" w:cs="Arial"/>
        </w:rPr>
      </w:pPr>
      <w:r w:rsidRPr="00AC51E5">
        <w:rPr>
          <w:rFonts w:ascii="Arial" w:hAnsi="Arial" w:cs="Arial"/>
          <w:noProof/>
        </w:rPr>
        <mc:AlternateContent>
          <mc:Choice Requires="wps">
            <w:drawing>
              <wp:anchor distT="0" distB="0" distL="114300" distR="114300" simplePos="0" relativeHeight="251664384" behindDoc="0" locked="0" layoutInCell="1" allowOverlap="1" wp14:anchorId="6324FC92" wp14:editId="1CFA636E">
                <wp:simplePos x="0" y="0"/>
                <wp:positionH relativeFrom="column">
                  <wp:posOffset>602229</wp:posOffset>
                </wp:positionH>
                <wp:positionV relativeFrom="paragraph">
                  <wp:posOffset>1270</wp:posOffset>
                </wp:positionV>
                <wp:extent cx="2042795" cy="325755"/>
                <wp:effectExtent l="0" t="0" r="14605" b="17145"/>
                <wp:wrapNone/>
                <wp:docPr id="7" name="Oval 7"/>
                <wp:cNvGraphicFramePr/>
                <a:graphic xmlns:a="http://schemas.openxmlformats.org/drawingml/2006/main">
                  <a:graphicData uri="http://schemas.microsoft.com/office/word/2010/wordprocessingShape">
                    <wps:wsp>
                      <wps:cNvSpPr/>
                      <wps:spPr>
                        <a:xfrm>
                          <a:off x="0" y="0"/>
                          <a:ext cx="2042795" cy="325755"/>
                        </a:xfrm>
                        <a:prstGeom prst="ellipse">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F31C62" id="Oval 7" o:spid="_x0000_s1026" style="position:absolute;margin-left:47.4pt;margin-top:.1pt;width:160.85pt;height:25.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fvbmQIAAI0FAAAOAAAAZHJzL2Uyb0RvYy54bWysVFFv2yAQfp+0/4B4X+14ybJadaqoVaZJ&#10;1VqtnfpMMMSWMMeAxMl+/Q6w3Wit9jAtDwS4u+/4Pt/d1fWxU+QgrGtBV3R2kVMiNIe61buK/nja&#10;fPhMifNM10yBFhU9CUevV+/fXfWmFAU0oGphCYJoV/amoo33pswyxxvRMXcBRmg0SrAd83i0u6y2&#10;rEf0TmVFnn/KerC1scCFc3h7m4x0FfGlFNzfS+mEJ6qi+DYfVxvXbViz1RUrd5aZpuXDM9g/vKJj&#10;rcakE9Qt84zsbfsKqmu5BQfSX3DoMpCy5SJyQDaz/A82jw0zInJBcZyZZHL/D5Z/OzxY0tYVXVKi&#10;WYef6P7AFFkGZXrjSnR4NA92ODncBppHabvwjwTIMap5mtQUR084Xhb5vFheLijhaPtYLJaLRQDN&#10;XqKNdf6LgI6ETUWFUq1xgTAr2eHO+eQ9eoVrDZtWKbxnpdKkx4orlnkeIxyotg7WYHR2t71RliCV&#10;im42Of6G3Gdu+BKl8UGBZiIWd/6kRErwXUiUJlBJGUJRigmWcS60nyVTw2qRsi3Ok40RkbbSCBiQ&#10;Jb5ywh4ARs8EMmInBQb/ECpiTU/BA/W/BU8RMTNoPwV3rQb7FjOFrIbMyX8UKUkTVNpCfcLCsZA6&#10;yhm+afEj3jHnH5jFFsJmw7Hg73GRCvBLwbCjpAH766374I+VjVZKemzJirqfe2YFJeqrxpq/nM3n&#10;oYfjYb5YFniw55btuUXvuxvArz/DAWR43AZ/r8attNA94/RYh6xoYppj7opyb8fDjU+jAucPF+t1&#10;dMO+Nczf6UfDA3hQNVTo0/GZWTNUssce+AZj+76q5uQbIjWs9x5kG0v9RddBb+z5WDjDfApD5fwc&#10;vV6m6Oo3AAAA//8DAFBLAwQUAAYACAAAACEALp+g0twAAAAGAQAADwAAAGRycy9kb3ducmV2Lnht&#10;bEzOzU6EMBQF4L2J79BcE3dOAac4g5SJo2Fh4sbRByj08hPpLdIOoE9vXeny5tyc8+WH1Qxsxsn1&#10;liTEmwgYUm11T62E97fyZgfMeUVaDZZQwhc6OBSXF7nKtF3oFeeTb1koIZcpCZ33Y8a5qzs0ym3s&#10;iBSyxk5G+XBOLdeTWkK5GXgSRSk3qqew0KkRHzusP05nI+E7ubt9LuenpkrLBl+WT3E8CiHl9dX6&#10;cA/M4+r/nuGXH+hQBFNlz6QdGyTst0HuJSTAQrqNUwGskiBiAbzI+X9+8QMAAP//AwBQSwECLQAU&#10;AAYACAAAACEAtoM4kv4AAADhAQAAEwAAAAAAAAAAAAAAAAAAAAAAW0NvbnRlbnRfVHlwZXNdLnht&#10;bFBLAQItABQABgAIAAAAIQA4/SH/1gAAAJQBAAALAAAAAAAAAAAAAAAAAC8BAABfcmVscy8ucmVs&#10;c1BLAQItABQABgAIAAAAIQD87fvbmQIAAI0FAAAOAAAAAAAAAAAAAAAAAC4CAABkcnMvZTJvRG9j&#10;LnhtbFBLAQItABQABgAIAAAAIQAun6DS3AAAAAYBAAAPAAAAAAAAAAAAAAAAAPMEAABkcnMvZG93&#10;bnJldi54bWxQSwUGAAAAAAQABADzAAAA/AUAAAAA&#10;" filled="f" strokecolor="red" strokeweight="1pt"/>
            </w:pict>
          </mc:Fallback>
        </mc:AlternateContent>
      </w:r>
      <w:r w:rsidRPr="00AC51E5">
        <w:rPr>
          <w:rFonts w:ascii="Arial" w:hAnsi="Arial" w:cs="Arial"/>
          <w:noProof/>
        </w:rPr>
        <w:drawing>
          <wp:inline distT="0" distB="0" distL="0" distR="0" wp14:anchorId="4CC52623" wp14:editId="4254E8E0">
            <wp:extent cx="5943600" cy="1214120"/>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43600" cy="1214120"/>
                    </a:xfrm>
                    <a:prstGeom prst="rect">
                      <a:avLst/>
                    </a:prstGeom>
                  </pic:spPr>
                </pic:pic>
              </a:graphicData>
            </a:graphic>
          </wp:inline>
        </w:drawing>
      </w:r>
    </w:p>
    <w:p w14:paraId="0B3694B5" w14:textId="42CF10AD" w:rsidR="000406CF" w:rsidRDefault="000406CF" w:rsidP="008A1A1A">
      <w:pPr>
        <w:jc w:val="both"/>
        <w:rPr>
          <w:rFonts w:ascii="Arial" w:hAnsi="Arial" w:cs="Arial"/>
        </w:rPr>
      </w:pPr>
    </w:p>
    <w:p w14:paraId="1CBF9484" w14:textId="27BC2A7C" w:rsidR="00BF4EED" w:rsidRPr="00AC51E5" w:rsidRDefault="00BF4EED" w:rsidP="008A1A1A">
      <w:pPr>
        <w:jc w:val="both"/>
        <w:rPr>
          <w:rFonts w:ascii="Arial" w:hAnsi="Arial" w:cs="Arial"/>
        </w:rPr>
      </w:pPr>
      <w:r>
        <w:rPr>
          <w:rFonts w:ascii="Arial" w:hAnsi="Arial" w:cs="Arial"/>
        </w:rPr>
        <w:t>Hint: there are 3-4 places where the code is already explained, then you do not need to add additional comments (you are welcome to add more but not required).</w:t>
      </w:r>
    </w:p>
    <w:p w14:paraId="05DC7711" w14:textId="75D079E6" w:rsidR="004E31AE" w:rsidRPr="00AC51E5" w:rsidRDefault="004E31AE" w:rsidP="008A1A1A">
      <w:pPr>
        <w:jc w:val="both"/>
        <w:rPr>
          <w:rFonts w:ascii="Arial" w:hAnsi="Arial" w:cs="Arial"/>
        </w:rPr>
      </w:pPr>
    </w:p>
    <w:p w14:paraId="43397B94" w14:textId="77777777" w:rsidR="00AC51E5" w:rsidRPr="00AC51E5" w:rsidRDefault="00AC51E5">
      <w:pPr>
        <w:rPr>
          <w:rFonts w:ascii="Arial" w:eastAsiaTheme="majorEastAsia" w:hAnsi="Arial" w:cs="Arial"/>
          <w:color w:val="243F60" w:themeColor="accent1" w:themeShade="7F"/>
          <w:sz w:val="24"/>
          <w:szCs w:val="24"/>
        </w:rPr>
      </w:pPr>
      <w:r w:rsidRPr="00AC51E5">
        <w:rPr>
          <w:rFonts w:ascii="Arial" w:hAnsi="Arial" w:cs="Arial"/>
        </w:rPr>
        <w:br w:type="page"/>
      </w:r>
    </w:p>
    <w:p w14:paraId="6E1B8569" w14:textId="2F06D51E" w:rsidR="000406CF" w:rsidRPr="00AC51E5" w:rsidRDefault="000406CF" w:rsidP="000406CF">
      <w:pPr>
        <w:pStyle w:val="Heading3"/>
        <w:rPr>
          <w:rFonts w:ascii="Arial" w:hAnsi="Arial" w:cs="Arial"/>
        </w:rPr>
      </w:pPr>
      <w:r w:rsidRPr="00AC51E5">
        <w:rPr>
          <w:rFonts w:ascii="Arial" w:hAnsi="Arial" w:cs="Arial"/>
        </w:rPr>
        <w:lastRenderedPageBreak/>
        <w:t>Option 3: Web Scraping (40 points)</w:t>
      </w:r>
    </w:p>
    <w:p w14:paraId="654F75D3" w14:textId="0262ED4C" w:rsidR="00BC1248" w:rsidRPr="00C00748" w:rsidRDefault="00BC1248" w:rsidP="00C00748">
      <w:pPr>
        <w:widowControl w:val="0"/>
        <w:autoSpaceDE w:val="0"/>
        <w:autoSpaceDN w:val="0"/>
        <w:adjustRightInd w:val="0"/>
        <w:rPr>
          <w:rFonts w:ascii="Arial" w:hAnsi="Arial" w:cs="Arial"/>
        </w:rPr>
      </w:pPr>
    </w:p>
    <w:p w14:paraId="28363375" w14:textId="4543532A" w:rsidR="000406CF" w:rsidRPr="00C00748" w:rsidRDefault="000406CF" w:rsidP="00C00748">
      <w:pPr>
        <w:widowControl w:val="0"/>
        <w:autoSpaceDE w:val="0"/>
        <w:autoSpaceDN w:val="0"/>
        <w:adjustRightInd w:val="0"/>
        <w:rPr>
          <w:rFonts w:ascii="Arial" w:hAnsi="Arial" w:cs="Arial"/>
        </w:rPr>
      </w:pPr>
      <w:r w:rsidRPr="00C00748">
        <w:rPr>
          <w:rFonts w:ascii="Arial" w:hAnsi="Arial" w:cs="Arial"/>
        </w:rPr>
        <w:t>This option of project part c has two tasks. If you choose this option, you need to finish both options to receive credit (including the bonus credit)</w:t>
      </w:r>
    </w:p>
    <w:p w14:paraId="34680661" w14:textId="5512F78C" w:rsidR="00BC1248" w:rsidRPr="00C00748" w:rsidRDefault="00AC51E5" w:rsidP="00C00748">
      <w:pPr>
        <w:widowControl w:val="0"/>
        <w:autoSpaceDE w:val="0"/>
        <w:autoSpaceDN w:val="0"/>
        <w:adjustRightInd w:val="0"/>
        <w:rPr>
          <w:rFonts w:ascii="Arial" w:hAnsi="Arial" w:cs="Arial"/>
          <w:b/>
        </w:rPr>
      </w:pPr>
      <w:r w:rsidRPr="00C00748">
        <w:rPr>
          <w:rFonts w:ascii="Arial" w:hAnsi="Arial" w:cs="Arial"/>
          <w:b/>
        </w:rPr>
        <w:t xml:space="preserve">Option 3 </w:t>
      </w:r>
      <w:r w:rsidR="000406CF" w:rsidRPr="00C00748">
        <w:rPr>
          <w:rFonts w:ascii="Arial" w:hAnsi="Arial" w:cs="Arial"/>
          <w:b/>
        </w:rPr>
        <w:t xml:space="preserve">Task 1 </w:t>
      </w:r>
      <w:r w:rsidR="00BC1248" w:rsidRPr="00C00748">
        <w:rPr>
          <w:rFonts w:ascii="Arial" w:hAnsi="Arial" w:cs="Arial"/>
          <w:b/>
        </w:rPr>
        <w:t>Instructions:</w:t>
      </w:r>
    </w:p>
    <w:p w14:paraId="15C99234" w14:textId="77777777" w:rsidR="00BC1248" w:rsidRPr="00C00748" w:rsidRDefault="00BC1248" w:rsidP="00C00748">
      <w:pPr>
        <w:pStyle w:val="ListParagraph"/>
        <w:widowControl w:val="0"/>
        <w:numPr>
          <w:ilvl w:val="0"/>
          <w:numId w:val="17"/>
        </w:numPr>
        <w:autoSpaceDE w:val="0"/>
        <w:autoSpaceDN w:val="0"/>
        <w:adjustRightInd w:val="0"/>
        <w:spacing w:after="0"/>
        <w:rPr>
          <w:rFonts w:ascii="Arial" w:hAnsi="Arial" w:cs="Arial"/>
        </w:rPr>
      </w:pPr>
      <w:r w:rsidRPr="00C00748">
        <w:rPr>
          <w:rFonts w:ascii="Arial" w:hAnsi="Arial" w:cs="Arial"/>
        </w:rPr>
        <w:t>Install wget on your machine</w:t>
      </w:r>
    </w:p>
    <w:p w14:paraId="70FA9BFF" w14:textId="46A18022" w:rsidR="00BC1248" w:rsidRPr="00C00748" w:rsidRDefault="00BC1248" w:rsidP="00C00748">
      <w:pPr>
        <w:pStyle w:val="ListParagraph"/>
        <w:widowControl w:val="0"/>
        <w:numPr>
          <w:ilvl w:val="0"/>
          <w:numId w:val="17"/>
        </w:numPr>
        <w:autoSpaceDE w:val="0"/>
        <w:autoSpaceDN w:val="0"/>
        <w:adjustRightInd w:val="0"/>
        <w:spacing w:after="0"/>
        <w:rPr>
          <w:rFonts w:ascii="Arial" w:hAnsi="Arial" w:cs="Arial"/>
        </w:rPr>
      </w:pPr>
      <w:r w:rsidRPr="00C00748">
        <w:rPr>
          <w:rFonts w:ascii="Arial" w:hAnsi="Arial" w:cs="Arial"/>
        </w:rPr>
        <w:t xml:space="preserve">wget the </w:t>
      </w:r>
      <w:hyperlink r:id="rId19" w:history="1">
        <w:r w:rsidRPr="00C00748">
          <w:rPr>
            <w:rStyle w:val="Hyperlink"/>
            <w:rFonts w:ascii="Arial" w:hAnsi="Arial" w:cs="Arial"/>
          </w:rPr>
          <w:t>www.example.com</w:t>
        </w:r>
      </w:hyperlink>
      <w:r w:rsidRPr="00C00748">
        <w:rPr>
          <w:rFonts w:ascii="Arial" w:hAnsi="Arial" w:cs="Arial"/>
        </w:rPr>
        <w:t xml:space="preserve"> website; view the downloaded index.html file in a web browser</w:t>
      </w:r>
    </w:p>
    <w:p w14:paraId="593F6DF0" w14:textId="77777777" w:rsidR="00BC1248" w:rsidRPr="00C00748" w:rsidRDefault="00BC1248" w:rsidP="00C00748">
      <w:pPr>
        <w:pStyle w:val="ListParagraph"/>
        <w:widowControl w:val="0"/>
        <w:numPr>
          <w:ilvl w:val="0"/>
          <w:numId w:val="17"/>
        </w:numPr>
        <w:autoSpaceDE w:val="0"/>
        <w:autoSpaceDN w:val="0"/>
        <w:adjustRightInd w:val="0"/>
        <w:spacing w:after="0"/>
        <w:rPr>
          <w:rFonts w:ascii="Arial" w:hAnsi="Arial" w:cs="Arial"/>
        </w:rPr>
      </w:pPr>
      <w:r w:rsidRPr="00C00748">
        <w:rPr>
          <w:rFonts w:ascii="Arial" w:hAnsi="Arial" w:cs="Arial"/>
        </w:rPr>
        <w:t xml:space="preserve">wget (without recursion) </w:t>
      </w:r>
      <w:hyperlink r:id="rId20" w:history="1">
        <w:r w:rsidRPr="00C00748">
          <w:rPr>
            <w:rStyle w:val="Hyperlink"/>
            <w:rFonts w:ascii="Arial" w:hAnsi="Arial" w:cs="Arial"/>
          </w:rPr>
          <w:t>www.utsa.edu</w:t>
        </w:r>
      </w:hyperlink>
      <w:r w:rsidRPr="00C00748">
        <w:rPr>
          <w:rFonts w:ascii="Arial" w:hAnsi="Arial" w:cs="Arial"/>
        </w:rPr>
        <w:t>; view the downloaded index.html file in a web browser (if you get a robot.txt file instead of an index.html file, you were detected as a webscraper and blocked; just wget another site with some graphics and more interesting stuff than the example.com site)</w:t>
      </w:r>
    </w:p>
    <w:p w14:paraId="71696408" w14:textId="0CD37885" w:rsidR="00BC1248" w:rsidRPr="00C00748" w:rsidRDefault="00BC1248" w:rsidP="00C00748">
      <w:pPr>
        <w:pStyle w:val="ListParagraph"/>
        <w:widowControl w:val="0"/>
        <w:numPr>
          <w:ilvl w:val="0"/>
          <w:numId w:val="17"/>
        </w:numPr>
        <w:autoSpaceDE w:val="0"/>
        <w:autoSpaceDN w:val="0"/>
        <w:adjustRightInd w:val="0"/>
        <w:spacing w:after="0"/>
        <w:rPr>
          <w:rFonts w:ascii="Arial" w:hAnsi="Arial" w:cs="Arial"/>
        </w:rPr>
      </w:pPr>
      <w:r w:rsidRPr="00C00748">
        <w:rPr>
          <w:rFonts w:ascii="Arial" w:hAnsi="Arial" w:cs="Arial"/>
        </w:rPr>
        <w:t>Compare and contrast the quality/completeness of the two web pages you just scraped. Explain differences you see (i.e. why.</w:t>
      </w:r>
      <w:r w:rsidR="00124F99" w:rsidRPr="00C00748">
        <w:rPr>
          <w:rFonts w:ascii="Arial" w:hAnsi="Arial" w:cs="Arial"/>
        </w:rPr>
        <w:t>)</w:t>
      </w:r>
    </w:p>
    <w:p w14:paraId="732F6A8F" w14:textId="77777777" w:rsidR="00BC1248" w:rsidRPr="00C00748" w:rsidRDefault="00BC1248" w:rsidP="00C00748">
      <w:pPr>
        <w:widowControl w:val="0"/>
        <w:autoSpaceDE w:val="0"/>
        <w:autoSpaceDN w:val="0"/>
        <w:adjustRightInd w:val="0"/>
        <w:rPr>
          <w:rFonts w:ascii="Arial" w:hAnsi="Arial" w:cs="Arial"/>
        </w:rPr>
      </w:pPr>
    </w:p>
    <w:p w14:paraId="18037556" w14:textId="16FE229A" w:rsidR="00BC1248" w:rsidRPr="00C00748" w:rsidRDefault="00BC1248" w:rsidP="00C00748">
      <w:pPr>
        <w:widowControl w:val="0"/>
        <w:autoSpaceDE w:val="0"/>
        <w:autoSpaceDN w:val="0"/>
        <w:adjustRightInd w:val="0"/>
        <w:ind w:firstLine="360"/>
        <w:rPr>
          <w:rFonts w:ascii="Arial" w:hAnsi="Arial" w:cs="Arial"/>
        </w:rPr>
      </w:pPr>
      <w:r w:rsidRPr="00C00748">
        <w:rPr>
          <w:rFonts w:ascii="Arial" w:hAnsi="Arial" w:cs="Arial"/>
          <w:bCs/>
        </w:rPr>
        <w:t>Turn In*:</w:t>
      </w:r>
      <w:r w:rsidRPr="00C00748">
        <w:rPr>
          <w:rFonts w:ascii="Arial" w:hAnsi="Arial" w:cs="Arial"/>
        </w:rPr>
        <w:t>One file named: Wget_YOURLASTNAME.ext, where ‘ext’ is one of the approved file types (.pdf, .doc, .docx). The file must contain screen prints of both rendered web pages (partial is fine for utsa.edu) and your written answer to #4 above.</w:t>
      </w:r>
    </w:p>
    <w:p w14:paraId="77A1AC97" w14:textId="77777777" w:rsidR="00BC1248" w:rsidRPr="00C00748" w:rsidRDefault="00BC1248" w:rsidP="00C00748">
      <w:pPr>
        <w:widowControl w:val="0"/>
        <w:autoSpaceDE w:val="0"/>
        <w:autoSpaceDN w:val="0"/>
        <w:adjustRightInd w:val="0"/>
        <w:rPr>
          <w:rFonts w:ascii="Arial" w:hAnsi="Arial" w:cs="Arial"/>
        </w:rPr>
      </w:pPr>
    </w:p>
    <w:p w14:paraId="10670575" w14:textId="05185B89" w:rsidR="00BC1248" w:rsidRPr="00C00748" w:rsidRDefault="00AC51E5" w:rsidP="00C00748">
      <w:pPr>
        <w:widowControl w:val="0"/>
        <w:autoSpaceDE w:val="0"/>
        <w:autoSpaceDN w:val="0"/>
        <w:adjustRightInd w:val="0"/>
        <w:rPr>
          <w:rFonts w:ascii="Arial" w:hAnsi="Arial" w:cs="Arial"/>
          <w:b/>
        </w:rPr>
      </w:pPr>
      <w:r w:rsidRPr="00C00748">
        <w:rPr>
          <w:rFonts w:ascii="Arial" w:hAnsi="Arial" w:cs="Arial"/>
          <w:b/>
        </w:rPr>
        <w:t xml:space="preserve">Option 3 </w:t>
      </w:r>
      <w:r w:rsidR="000406CF" w:rsidRPr="00C00748">
        <w:rPr>
          <w:rFonts w:ascii="Arial" w:hAnsi="Arial" w:cs="Arial"/>
          <w:b/>
        </w:rPr>
        <w:t xml:space="preserve">Task 2 </w:t>
      </w:r>
      <w:r w:rsidR="00BC1248" w:rsidRPr="00C00748">
        <w:rPr>
          <w:rFonts w:ascii="Arial" w:hAnsi="Arial" w:cs="Arial"/>
          <w:b/>
        </w:rPr>
        <w:t>Instructions:</w:t>
      </w:r>
    </w:p>
    <w:p w14:paraId="5B4922DB" w14:textId="77777777" w:rsidR="00BC1248" w:rsidRPr="00C00748" w:rsidRDefault="00BC1248" w:rsidP="00C00748">
      <w:pPr>
        <w:pStyle w:val="ListParagraph"/>
        <w:numPr>
          <w:ilvl w:val="0"/>
          <w:numId w:val="18"/>
        </w:numPr>
        <w:spacing w:after="0"/>
        <w:rPr>
          <w:rFonts w:ascii="Arial" w:hAnsi="Arial" w:cs="Arial"/>
        </w:rPr>
      </w:pPr>
      <w:r w:rsidRPr="00C00748">
        <w:rPr>
          <w:rFonts w:ascii="Arial" w:hAnsi="Arial" w:cs="Arial"/>
        </w:rPr>
        <w:t>Install the Python package “Requests: HTTP for humans” (</w:t>
      </w:r>
      <w:hyperlink r:id="rId21" w:history="1">
        <w:r w:rsidRPr="00C00748">
          <w:rPr>
            <w:rStyle w:val="Hyperlink"/>
            <w:rFonts w:ascii="Arial" w:hAnsi="Arial" w:cs="Arial"/>
          </w:rPr>
          <w:t>http://docs.python-requests.org/en/master/)</w:t>
        </w:r>
      </w:hyperlink>
    </w:p>
    <w:p w14:paraId="1FCB2518" w14:textId="77777777" w:rsidR="00BC1248" w:rsidRPr="00C00748" w:rsidRDefault="00BC1248" w:rsidP="00C00748">
      <w:pPr>
        <w:pStyle w:val="ListParagraph"/>
        <w:numPr>
          <w:ilvl w:val="0"/>
          <w:numId w:val="18"/>
        </w:numPr>
        <w:spacing w:after="0"/>
        <w:rPr>
          <w:rFonts w:ascii="Arial" w:hAnsi="Arial" w:cs="Arial"/>
        </w:rPr>
      </w:pPr>
      <w:r w:rsidRPr="00C00748">
        <w:rPr>
          <w:rFonts w:ascii="Arial" w:hAnsi="Arial" w:cs="Arial"/>
        </w:rPr>
        <w:t>Install the Python package “Beautiful Soup” (</w:t>
      </w:r>
      <w:hyperlink r:id="rId22" w:history="1">
        <w:r w:rsidRPr="00C00748">
          <w:rPr>
            <w:rStyle w:val="Hyperlink"/>
            <w:rFonts w:ascii="Arial" w:hAnsi="Arial" w:cs="Arial"/>
          </w:rPr>
          <w:t>https://www.crummy.com/software/BeautifulSoup/)</w:t>
        </w:r>
      </w:hyperlink>
    </w:p>
    <w:p w14:paraId="4F5AD505" w14:textId="77777777" w:rsidR="00BC1248" w:rsidRPr="00C00748" w:rsidRDefault="00BC1248" w:rsidP="00C00748">
      <w:pPr>
        <w:pStyle w:val="ListParagraph"/>
        <w:numPr>
          <w:ilvl w:val="0"/>
          <w:numId w:val="18"/>
        </w:numPr>
        <w:spacing w:after="0"/>
        <w:rPr>
          <w:rFonts w:ascii="Arial" w:hAnsi="Arial" w:cs="Arial"/>
        </w:rPr>
      </w:pPr>
      <w:r w:rsidRPr="00C00748">
        <w:rPr>
          <w:rFonts w:ascii="Arial" w:hAnsi="Arial" w:cs="Arial"/>
        </w:rPr>
        <w:t>Write a Python script that will scrape a Craig’s List web page for items for sale of a type you specify from a city you select, other than San Antonio. Here are the expectations:</w:t>
      </w:r>
    </w:p>
    <w:p w14:paraId="6AAB0FB5" w14:textId="77777777" w:rsidR="00BC1248" w:rsidRPr="00C00748" w:rsidRDefault="00BC1248" w:rsidP="00C00748">
      <w:pPr>
        <w:pStyle w:val="ListParagraph"/>
        <w:numPr>
          <w:ilvl w:val="1"/>
          <w:numId w:val="15"/>
        </w:numPr>
        <w:spacing w:after="0"/>
        <w:rPr>
          <w:rFonts w:ascii="Arial" w:hAnsi="Arial" w:cs="Arial"/>
        </w:rPr>
      </w:pPr>
      <w:r w:rsidRPr="00C00748">
        <w:rPr>
          <w:rFonts w:ascii="Arial" w:hAnsi="Arial" w:cs="Arial"/>
        </w:rPr>
        <w:t xml:space="preserve">You may hard-code the item type and city. </w:t>
      </w:r>
    </w:p>
    <w:p w14:paraId="3F868C5D" w14:textId="77777777" w:rsidR="00BC1248" w:rsidRPr="00C00748" w:rsidRDefault="00BC1248" w:rsidP="00C00748">
      <w:pPr>
        <w:pStyle w:val="ListParagraph"/>
        <w:numPr>
          <w:ilvl w:val="1"/>
          <w:numId w:val="15"/>
        </w:numPr>
        <w:spacing w:after="0"/>
        <w:rPr>
          <w:rFonts w:ascii="Arial" w:hAnsi="Arial" w:cs="Arial"/>
        </w:rPr>
      </w:pPr>
      <w:r w:rsidRPr="00C00748">
        <w:rPr>
          <w:rFonts w:ascii="Arial" w:hAnsi="Arial" w:cs="Arial"/>
        </w:rPr>
        <w:t>You may not knowingly pick the same city and item as another student.</w:t>
      </w:r>
    </w:p>
    <w:p w14:paraId="27C39E0F" w14:textId="77777777" w:rsidR="00BC1248" w:rsidRPr="00C00748" w:rsidRDefault="00BC1248" w:rsidP="00C00748">
      <w:pPr>
        <w:pStyle w:val="ListParagraph"/>
        <w:numPr>
          <w:ilvl w:val="1"/>
          <w:numId w:val="15"/>
        </w:numPr>
        <w:spacing w:after="0"/>
        <w:rPr>
          <w:rFonts w:ascii="Arial" w:hAnsi="Arial" w:cs="Arial"/>
        </w:rPr>
      </w:pPr>
      <w:r w:rsidRPr="00C00748">
        <w:rPr>
          <w:rFonts w:ascii="Arial" w:hAnsi="Arial" w:cs="Arial"/>
        </w:rPr>
        <w:t>You must scrape the date the item was posted to Craig’s list, its location, the full description of the item, and its price.</w:t>
      </w:r>
    </w:p>
    <w:p w14:paraId="169369DD" w14:textId="77777777" w:rsidR="00BC1248" w:rsidRPr="00C00748" w:rsidRDefault="00BC1248" w:rsidP="00C00748">
      <w:pPr>
        <w:pStyle w:val="ListParagraph"/>
        <w:numPr>
          <w:ilvl w:val="1"/>
          <w:numId w:val="15"/>
        </w:numPr>
        <w:spacing w:after="0"/>
        <w:rPr>
          <w:rFonts w:ascii="Arial" w:hAnsi="Arial" w:cs="Arial"/>
        </w:rPr>
      </w:pPr>
      <w:r w:rsidRPr="00C00748">
        <w:rPr>
          <w:rFonts w:ascii="Arial" w:hAnsi="Arial" w:cs="Arial"/>
        </w:rPr>
        <w:t xml:space="preserve">All items for sale on the page must be included in your output, even if some of the attributes are not provided (i.e. an item for sale does not include a location). </w:t>
      </w:r>
    </w:p>
    <w:p w14:paraId="3050F08B" w14:textId="77777777" w:rsidR="00BC1248" w:rsidRPr="00C00748" w:rsidRDefault="00BC1248" w:rsidP="00C00748">
      <w:pPr>
        <w:pStyle w:val="ListParagraph"/>
        <w:numPr>
          <w:ilvl w:val="1"/>
          <w:numId w:val="15"/>
        </w:numPr>
        <w:spacing w:after="0"/>
        <w:rPr>
          <w:rFonts w:ascii="Arial" w:hAnsi="Arial" w:cs="Arial"/>
        </w:rPr>
      </w:pPr>
      <w:r w:rsidRPr="00C00748">
        <w:rPr>
          <w:rFonts w:ascii="Arial" w:hAnsi="Arial" w:cs="Arial"/>
        </w:rPr>
        <w:t xml:space="preserve">The script must write all scraped data in a nicely formatted CSV file, having a descriptive header row and properly delimited data/columns. </w:t>
      </w:r>
    </w:p>
    <w:p w14:paraId="2C28D33F" w14:textId="77777777" w:rsidR="00BC1248" w:rsidRPr="00C00748" w:rsidRDefault="00BC1248" w:rsidP="00C00748">
      <w:pPr>
        <w:rPr>
          <w:rFonts w:ascii="Arial" w:hAnsi="Arial" w:cs="Arial"/>
        </w:rPr>
      </w:pPr>
    </w:p>
    <w:p w14:paraId="59E16BA2" w14:textId="162AFF20" w:rsidR="004E31AE" w:rsidRPr="00AC51E5" w:rsidRDefault="00BC1248" w:rsidP="00C00748">
      <w:pPr>
        <w:widowControl w:val="0"/>
        <w:autoSpaceDE w:val="0"/>
        <w:autoSpaceDN w:val="0"/>
        <w:adjustRightInd w:val="0"/>
        <w:ind w:firstLine="360"/>
        <w:rPr>
          <w:rFonts w:ascii="Arial" w:hAnsi="Arial" w:cs="Arial"/>
        </w:rPr>
      </w:pPr>
      <w:r w:rsidRPr="00C00748">
        <w:rPr>
          <w:rFonts w:ascii="Arial" w:hAnsi="Arial" w:cs="Arial"/>
          <w:bCs/>
        </w:rPr>
        <w:t>Turn In*:</w:t>
      </w:r>
      <w:r w:rsidR="000406CF" w:rsidRPr="00C00748">
        <w:rPr>
          <w:rFonts w:ascii="Arial" w:hAnsi="Arial" w:cs="Arial"/>
          <w:bCs/>
        </w:rPr>
        <w:t xml:space="preserve"> (1) </w:t>
      </w:r>
      <w:r w:rsidRPr="00C00748">
        <w:rPr>
          <w:rFonts w:ascii="Arial" w:hAnsi="Arial" w:cs="Arial"/>
        </w:rPr>
        <w:t>Your Python script, well commented, named Webscraper_YOURLASTNAME.py.</w:t>
      </w:r>
      <w:r w:rsidR="000406CF" w:rsidRPr="00C00748">
        <w:rPr>
          <w:rFonts w:ascii="Arial" w:hAnsi="Arial" w:cs="Arial"/>
        </w:rPr>
        <w:t xml:space="preserve"> (2) </w:t>
      </w:r>
      <w:r w:rsidRPr="00C00748">
        <w:rPr>
          <w:rFonts w:ascii="Arial" w:hAnsi="Arial" w:cs="Arial"/>
        </w:rPr>
        <w:t>Your output CSV file, named Output_YOURLASTNAME.csv</w:t>
      </w:r>
    </w:p>
    <w:sectPr w:rsidR="004E31AE" w:rsidRPr="00AC51E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2541C6" w14:textId="77777777" w:rsidR="002669C7" w:rsidRDefault="002669C7" w:rsidP="00781FD3">
      <w:pPr>
        <w:spacing w:after="0" w:line="240" w:lineRule="auto"/>
      </w:pPr>
      <w:r>
        <w:separator/>
      </w:r>
    </w:p>
  </w:endnote>
  <w:endnote w:type="continuationSeparator" w:id="0">
    <w:p w14:paraId="0E01B596" w14:textId="77777777" w:rsidR="002669C7" w:rsidRDefault="002669C7" w:rsidP="00781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EB2111" w14:textId="77777777" w:rsidR="002669C7" w:rsidRDefault="002669C7" w:rsidP="00781FD3">
      <w:pPr>
        <w:spacing w:after="0" w:line="240" w:lineRule="auto"/>
      </w:pPr>
      <w:r>
        <w:separator/>
      </w:r>
    </w:p>
  </w:footnote>
  <w:footnote w:type="continuationSeparator" w:id="0">
    <w:p w14:paraId="6527FD99" w14:textId="77777777" w:rsidR="002669C7" w:rsidRDefault="002669C7" w:rsidP="00781FD3">
      <w:pPr>
        <w:spacing w:after="0" w:line="240" w:lineRule="auto"/>
      </w:pPr>
      <w:r>
        <w:continuationSeparator/>
      </w:r>
    </w:p>
  </w:footnote>
  <w:footnote w:id="1">
    <w:p w14:paraId="076B8010" w14:textId="77777777" w:rsidR="00781FD3" w:rsidRPr="00781FD3" w:rsidRDefault="00781FD3">
      <w:pPr>
        <w:pStyle w:val="FootnoteText"/>
        <w:rPr>
          <w:rFonts w:ascii="Arial" w:hAnsi="Arial" w:cs="Arial"/>
          <w:sz w:val="18"/>
          <w:szCs w:val="18"/>
        </w:rPr>
      </w:pPr>
      <w:r w:rsidRPr="00781FD3">
        <w:rPr>
          <w:rStyle w:val="FootnoteReference"/>
          <w:rFonts w:ascii="Arial" w:hAnsi="Arial" w:cs="Arial"/>
          <w:sz w:val="18"/>
          <w:szCs w:val="18"/>
        </w:rPr>
        <w:footnoteRef/>
      </w:r>
      <w:r w:rsidRPr="00781FD3">
        <w:rPr>
          <w:rFonts w:ascii="Arial" w:hAnsi="Arial" w:cs="Arial"/>
          <w:sz w:val="18"/>
          <w:szCs w:val="18"/>
        </w:rPr>
        <w:t xml:space="preserve"> This is to ensure that the Python code can be run without error, as the case in daily business world.</w:t>
      </w:r>
    </w:p>
  </w:footnote>
  <w:footnote w:id="2">
    <w:p w14:paraId="421C98B0" w14:textId="77777777" w:rsidR="007A2725" w:rsidRDefault="007A2725">
      <w:pPr>
        <w:pStyle w:val="FootnoteText"/>
      </w:pPr>
      <w:r>
        <w:rPr>
          <w:rStyle w:val="FootnoteReference"/>
        </w:rPr>
        <w:footnoteRef/>
      </w:r>
      <w:r>
        <w:t xml:space="preserve"> BTC: Bitcoin; ETH:</w:t>
      </w:r>
      <w:r w:rsidRPr="007A2725">
        <w:t xml:space="preserve"> Ethereum</w:t>
      </w:r>
      <w:r>
        <w:t>; LTC:</w:t>
      </w:r>
      <w:r w:rsidRPr="007A2725">
        <w:t xml:space="preserve"> Litecoin</w:t>
      </w:r>
      <w:r w:rsidR="007335F8">
        <w:t xml:space="preserve"> </w:t>
      </w:r>
      <w:r w:rsidR="00871154">
        <w:t>are t</w:t>
      </w:r>
      <w:r w:rsidR="007335F8">
        <w:t xml:space="preserve">hree top ranked </w:t>
      </w:r>
      <w:r w:rsidR="007335F8" w:rsidRPr="00C56535">
        <w:rPr>
          <w:rFonts w:ascii="Arial" w:hAnsi="Arial" w:cs="Arial"/>
          <w:color w:val="000000"/>
        </w:rPr>
        <w:t>cryptocurrencies</w:t>
      </w:r>
      <w:r w:rsidR="007335F8">
        <w:rPr>
          <w:rFonts w:ascii="Arial" w:hAnsi="Arial" w:cs="Arial"/>
          <w:color w:val="000000"/>
        </w:rPr>
        <w:t xml:space="preserve"> by market caps</w:t>
      </w:r>
    </w:p>
  </w:footnote>
  <w:footnote w:id="3">
    <w:p w14:paraId="5E1A7E96" w14:textId="77777777" w:rsidR="002A659F" w:rsidRDefault="002A659F">
      <w:pPr>
        <w:pStyle w:val="FootnoteText"/>
      </w:pPr>
      <w:r>
        <w:rPr>
          <w:rStyle w:val="FootnoteReference"/>
        </w:rPr>
        <w:footnoteRef/>
      </w:r>
      <w:r>
        <w:t xml:space="preserve"> </w:t>
      </w:r>
      <w:r w:rsidRPr="002A659F">
        <w:t xml:space="preserve">The five csv files are </w:t>
      </w:r>
      <w:r w:rsidR="004B6353" w:rsidRPr="002A659F">
        <w:t>downloaded</w:t>
      </w:r>
      <w:r w:rsidRPr="002A659F">
        <w:t xml:space="preserve"> using the above links and “</w:t>
      </w:r>
      <w:r w:rsidR="004B6353" w:rsidRPr="002A659F">
        <w:t>Download</w:t>
      </w:r>
      <w:r w:rsidRPr="002A659F">
        <w:t xml:space="preserve"> Data” option</w:t>
      </w:r>
      <w:r w:rsidR="009A4B58">
        <w:t>. See picture below.</w:t>
      </w:r>
      <w:r w:rsidR="00F67748" w:rsidRPr="00F67748">
        <w:rPr>
          <w:noProof/>
        </w:rPr>
        <w:t xml:space="preserve"> </w:t>
      </w:r>
      <w:r w:rsidR="00F67748">
        <w:rPr>
          <w:noProof/>
        </w:rPr>
        <w:drawing>
          <wp:inline distT="0" distB="0" distL="0" distR="0" wp14:anchorId="2E19886D" wp14:editId="24937F29">
            <wp:extent cx="3361586" cy="416966"/>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3528108" cy="437621"/>
                    </a:xfrm>
                    <a:prstGeom prst="rect">
                      <a:avLst/>
                    </a:prstGeom>
                  </pic:spPr>
                </pic:pic>
              </a:graphicData>
            </a:graphic>
          </wp:inline>
        </w:drawing>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25CCE"/>
    <w:multiLevelType w:val="hybridMultilevel"/>
    <w:tmpl w:val="8CB0C0B4"/>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BF5794"/>
    <w:multiLevelType w:val="hybridMultilevel"/>
    <w:tmpl w:val="1F86B3D4"/>
    <w:lvl w:ilvl="0" w:tplc="04090001">
      <w:start w:val="1"/>
      <w:numFmt w:val="bullet"/>
      <w:lvlText w:val=""/>
      <w:lvlJc w:val="left"/>
      <w:pPr>
        <w:ind w:left="1800" w:hanging="360"/>
      </w:pPr>
      <w:rPr>
        <w:rFonts w:ascii="Symbol" w:hAnsi="Symbol"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8CD500A"/>
    <w:multiLevelType w:val="hybridMultilevel"/>
    <w:tmpl w:val="B01A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C75CED"/>
    <w:multiLevelType w:val="hybridMultilevel"/>
    <w:tmpl w:val="AC828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3F5BFF"/>
    <w:multiLevelType w:val="hybridMultilevel"/>
    <w:tmpl w:val="BA8894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AE5935"/>
    <w:multiLevelType w:val="hybridMultilevel"/>
    <w:tmpl w:val="AC663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CA1518"/>
    <w:multiLevelType w:val="hybridMultilevel"/>
    <w:tmpl w:val="B97A1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C06D4C"/>
    <w:multiLevelType w:val="hybridMultilevel"/>
    <w:tmpl w:val="BA889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2D543D2"/>
    <w:multiLevelType w:val="hybridMultilevel"/>
    <w:tmpl w:val="AC828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D1661B"/>
    <w:multiLevelType w:val="hybridMultilevel"/>
    <w:tmpl w:val="EA56A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592ACE"/>
    <w:multiLevelType w:val="hybridMultilevel"/>
    <w:tmpl w:val="B2445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DA7A88"/>
    <w:multiLevelType w:val="hybridMultilevel"/>
    <w:tmpl w:val="92C03B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780D86"/>
    <w:multiLevelType w:val="hybridMultilevel"/>
    <w:tmpl w:val="16AC2194"/>
    <w:lvl w:ilvl="0" w:tplc="0AF60384">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13" w15:restartNumberingAfterBreak="0">
    <w:nsid w:val="52D86533"/>
    <w:multiLevelType w:val="hybridMultilevel"/>
    <w:tmpl w:val="3954AF7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D10D37"/>
    <w:multiLevelType w:val="hybridMultilevel"/>
    <w:tmpl w:val="BA889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3464979"/>
    <w:multiLevelType w:val="hybridMultilevel"/>
    <w:tmpl w:val="C662597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F044CD"/>
    <w:multiLevelType w:val="hybridMultilevel"/>
    <w:tmpl w:val="6532C130"/>
    <w:lvl w:ilvl="0" w:tplc="04090011">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93377B"/>
    <w:multiLevelType w:val="hybridMultilevel"/>
    <w:tmpl w:val="41023C68"/>
    <w:lvl w:ilvl="0" w:tplc="0409000F">
      <w:start w:val="1"/>
      <w:numFmt w:val="decimal"/>
      <w:lvlText w:val="%1."/>
      <w:lvlJc w:val="left"/>
      <w:pPr>
        <w:ind w:left="720" w:hanging="360"/>
      </w:p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457AF3"/>
    <w:multiLevelType w:val="hybridMultilevel"/>
    <w:tmpl w:val="2BD29A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0"/>
  </w:num>
  <w:num w:numId="4">
    <w:abstractNumId w:val="2"/>
  </w:num>
  <w:num w:numId="5">
    <w:abstractNumId w:val="12"/>
  </w:num>
  <w:num w:numId="6">
    <w:abstractNumId w:val="5"/>
  </w:num>
  <w:num w:numId="7">
    <w:abstractNumId w:val="9"/>
  </w:num>
  <w:num w:numId="8">
    <w:abstractNumId w:val="8"/>
  </w:num>
  <w:num w:numId="9">
    <w:abstractNumId w:val="7"/>
  </w:num>
  <w:num w:numId="10">
    <w:abstractNumId w:val="14"/>
  </w:num>
  <w:num w:numId="11">
    <w:abstractNumId w:val="1"/>
  </w:num>
  <w:num w:numId="12">
    <w:abstractNumId w:val="18"/>
  </w:num>
  <w:num w:numId="13">
    <w:abstractNumId w:val="11"/>
  </w:num>
  <w:num w:numId="14">
    <w:abstractNumId w:val="15"/>
  </w:num>
  <w:num w:numId="15">
    <w:abstractNumId w:val="0"/>
  </w:num>
  <w:num w:numId="16">
    <w:abstractNumId w:val="17"/>
  </w:num>
  <w:num w:numId="17">
    <w:abstractNumId w:val="13"/>
  </w:num>
  <w:num w:numId="18">
    <w:abstractNumId w:val="16"/>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6B75"/>
    <w:rsid w:val="00000191"/>
    <w:rsid w:val="00002469"/>
    <w:rsid w:val="00005091"/>
    <w:rsid w:val="00005C1F"/>
    <w:rsid w:val="00011EF9"/>
    <w:rsid w:val="0001332A"/>
    <w:rsid w:val="0001398E"/>
    <w:rsid w:val="00013A4D"/>
    <w:rsid w:val="000221E2"/>
    <w:rsid w:val="00023557"/>
    <w:rsid w:val="000235B6"/>
    <w:rsid w:val="00036B75"/>
    <w:rsid w:val="000406CF"/>
    <w:rsid w:val="0004484E"/>
    <w:rsid w:val="00052535"/>
    <w:rsid w:val="000525DD"/>
    <w:rsid w:val="00052F60"/>
    <w:rsid w:val="00054AF5"/>
    <w:rsid w:val="00056A43"/>
    <w:rsid w:val="00062B0E"/>
    <w:rsid w:val="0006766E"/>
    <w:rsid w:val="000713FC"/>
    <w:rsid w:val="00074063"/>
    <w:rsid w:val="0007451B"/>
    <w:rsid w:val="000875F8"/>
    <w:rsid w:val="000877AA"/>
    <w:rsid w:val="00091175"/>
    <w:rsid w:val="000964BE"/>
    <w:rsid w:val="000A3DDE"/>
    <w:rsid w:val="000B0E45"/>
    <w:rsid w:val="000C22CA"/>
    <w:rsid w:val="000D0301"/>
    <w:rsid w:val="000D6CE5"/>
    <w:rsid w:val="000E3E1A"/>
    <w:rsid w:val="000E432B"/>
    <w:rsid w:val="000F66F8"/>
    <w:rsid w:val="00114D6D"/>
    <w:rsid w:val="0011643E"/>
    <w:rsid w:val="0011653B"/>
    <w:rsid w:val="001174E0"/>
    <w:rsid w:val="00124F99"/>
    <w:rsid w:val="001425F5"/>
    <w:rsid w:val="00144298"/>
    <w:rsid w:val="00147A8D"/>
    <w:rsid w:val="00150881"/>
    <w:rsid w:val="00150D19"/>
    <w:rsid w:val="00170284"/>
    <w:rsid w:val="001745A8"/>
    <w:rsid w:val="00174AF1"/>
    <w:rsid w:val="001822F0"/>
    <w:rsid w:val="001831A6"/>
    <w:rsid w:val="00186224"/>
    <w:rsid w:val="001A1197"/>
    <w:rsid w:val="001A3BFD"/>
    <w:rsid w:val="001B0C96"/>
    <w:rsid w:val="001B3D2E"/>
    <w:rsid w:val="001C52F0"/>
    <w:rsid w:val="001D3926"/>
    <w:rsid w:val="001D7F4B"/>
    <w:rsid w:val="001E2572"/>
    <w:rsid w:val="001E557B"/>
    <w:rsid w:val="001F10D5"/>
    <w:rsid w:val="001F1BDF"/>
    <w:rsid w:val="00202E8D"/>
    <w:rsid w:val="00206C47"/>
    <w:rsid w:val="00226BDA"/>
    <w:rsid w:val="00242043"/>
    <w:rsid w:val="002441C3"/>
    <w:rsid w:val="002463C1"/>
    <w:rsid w:val="002669C7"/>
    <w:rsid w:val="00287346"/>
    <w:rsid w:val="002A659F"/>
    <w:rsid w:val="002A702D"/>
    <w:rsid w:val="002A7121"/>
    <w:rsid w:val="002C2A3E"/>
    <w:rsid w:val="002C7082"/>
    <w:rsid w:val="002D1FFB"/>
    <w:rsid w:val="002D21D3"/>
    <w:rsid w:val="002D22D6"/>
    <w:rsid w:val="002D343F"/>
    <w:rsid w:val="002D3D95"/>
    <w:rsid w:val="002E081B"/>
    <w:rsid w:val="002E6F85"/>
    <w:rsid w:val="002E72C2"/>
    <w:rsid w:val="002F3FDB"/>
    <w:rsid w:val="0030146E"/>
    <w:rsid w:val="00306EF7"/>
    <w:rsid w:val="00311958"/>
    <w:rsid w:val="003169A8"/>
    <w:rsid w:val="00336E22"/>
    <w:rsid w:val="00344145"/>
    <w:rsid w:val="00347321"/>
    <w:rsid w:val="00354FE8"/>
    <w:rsid w:val="0035644A"/>
    <w:rsid w:val="00356686"/>
    <w:rsid w:val="00362871"/>
    <w:rsid w:val="0037200B"/>
    <w:rsid w:val="0037566C"/>
    <w:rsid w:val="00377D32"/>
    <w:rsid w:val="003913C5"/>
    <w:rsid w:val="003938C6"/>
    <w:rsid w:val="00395455"/>
    <w:rsid w:val="00395896"/>
    <w:rsid w:val="003A0D1A"/>
    <w:rsid w:val="003A3390"/>
    <w:rsid w:val="003A7D5E"/>
    <w:rsid w:val="003A7EDA"/>
    <w:rsid w:val="003B42ED"/>
    <w:rsid w:val="003B6582"/>
    <w:rsid w:val="003D492C"/>
    <w:rsid w:val="003E2101"/>
    <w:rsid w:val="003E40D8"/>
    <w:rsid w:val="003F5C57"/>
    <w:rsid w:val="003F6736"/>
    <w:rsid w:val="004039FB"/>
    <w:rsid w:val="00403B7C"/>
    <w:rsid w:val="00404B3B"/>
    <w:rsid w:val="004050CB"/>
    <w:rsid w:val="0040737D"/>
    <w:rsid w:val="00414E7D"/>
    <w:rsid w:val="00416289"/>
    <w:rsid w:val="00420F59"/>
    <w:rsid w:val="00425B78"/>
    <w:rsid w:val="00427B7E"/>
    <w:rsid w:val="00434E15"/>
    <w:rsid w:val="00435D61"/>
    <w:rsid w:val="00441303"/>
    <w:rsid w:val="00441929"/>
    <w:rsid w:val="004514E6"/>
    <w:rsid w:val="00454180"/>
    <w:rsid w:val="00454BCE"/>
    <w:rsid w:val="004565D7"/>
    <w:rsid w:val="004606FE"/>
    <w:rsid w:val="00464801"/>
    <w:rsid w:val="00472BC9"/>
    <w:rsid w:val="004736CD"/>
    <w:rsid w:val="004913C5"/>
    <w:rsid w:val="004919D7"/>
    <w:rsid w:val="004A58AA"/>
    <w:rsid w:val="004A5E69"/>
    <w:rsid w:val="004B5F7C"/>
    <w:rsid w:val="004B6353"/>
    <w:rsid w:val="004B6473"/>
    <w:rsid w:val="004E31AE"/>
    <w:rsid w:val="004E3365"/>
    <w:rsid w:val="004E340C"/>
    <w:rsid w:val="004E7F79"/>
    <w:rsid w:val="004F42CF"/>
    <w:rsid w:val="004F6F0B"/>
    <w:rsid w:val="005039F2"/>
    <w:rsid w:val="005068B4"/>
    <w:rsid w:val="00507446"/>
    <w:rsid w:val="0050755A"/>
    <w:rsid w:val="005109BF"/>
    <w:rsid w:val="00514090"/>
    <w:rsid w:val="00526725"/>
    <w:rsid w:val="00527222"/>
    <w:rsid w:val="005359C4"/>
    <w:rsid w:val="0053628F"/>
    <w:rsid w:val="00545DD1"/>
    <w:rsid w:val="00547B8A"/>
    <w:rsid w:val="00547F8F"/>
    <w:rsid w:val="005654C9"/>
    <w:rsid w:val="00571396"/>
    <w:rsid w:val="005719CD"/>
    <w:rsid w:val="00580BC2"/>
    <w:rsid w:val="00586910"/>
    <w:rsid w:val="00586D45"/>
    <w:rsid w:val="005960B4"/>
    <w:rsid w:val="005A4E96"/>
    <w:rsid w:val="005A7639"/>
    <w:rsid w:val="005B2462"/>
    <w:rsid w:val="005C2675"/>
    <w:rsid w:val="005C28DD"/>
    <w:rsid w:val="005D1FD8"/>
    <w:rsid w:val="005E620C"/>
    <w:rsid w:val="005F29C6"/>
    <w:rsid w:val="005F4C11"/>
    <w:rsid w:val="005F53C3"/>
    <w:rsid w:val="0060717E"/>
    <w:rsid w:val="0061017B"/>
    <w:rsid w:val="00621E63"/>
    <w:rsid w:val="00631384"/>
    <w:rsid w:val="00640620"/>
    <w:rsid w:val="006448CE"/>
    <w:rsid w:val="0065260B"/>
    <w:rsid w:val="00671457"/>
    <w:rsid w:val="00672107"/>
    <w:rsid w:val="00680C8A"/>
    <w:rsid w:val="00681745"/>
    <w:rsid w:val="0068571E"/>
    <w:rsid w:val="006916AB"/>
    <w:rsid w:val="00691AD3"/>
    <w:rsid w:val="006B2780"/>
    <w:rsid w:val="006C6ED8"/>
    <w:rsid w:val="006D20C3"/>
    <w:rsid w:val="006D3B8B"/>
    <w:rsid w:val="006D497B"/>
    <w:rsid w:val="006D6970"/>
    <w:rsid w:val="006E45D5"/>
    <w:rsid w:val="006E6208"/>
    <w:rsid w:val="006F4390"/>
    <w:rsid w:val="006F52EA"/>
    <w:rsid w:val="0070613F"/>
    <w:rsid w:val="00713811"/>
    <w:rsid w:val="00714DF4"/>
    <w:rsid w:val="007250B7"/>
    <w:rsid w:val="00732BE5"/>
    <w:rsid w:val="007335F8"/>
    <w:rsid w:val="007340AF"/>
    <w:rsid w:val="007376A5"/>
    <w:rsid w:val="0074213F"/>
    <w:rsid w:val="007477EE"/>
    <w:rsid w:val="00754E83"/>
    <w:rsid w:val="007600AE"/>
    <w:rsid w:val="00762871"/>
    <w:rsid w:val="00764D6D"/>
    <w:rsid w:val="00771065"/>
    <w:rsid w:val="007729FA"/>
    <w:rsid w:val="00772DD0"/>
    <w:rsid w:val="0077399C"/>
    <w:rsid w:val="00776871"/>
    <w:rsid w:val="00780698"/>
    <w:rsid w:val="00780F83"/>
    <w:rsid w:val="00781FD3"/>
    <w:rsid w:val="00783A70"/>
    <w:rsid w:val="00783B95"/>
    <w:rsid w:val="00792146"/>
    <w:rsid w:val="007A2725"/>
    <w:rsid w:val="007A4F2D"/>
    <w:rsid w:val="007A70F2"/>
    <w:rsid w:val="007B18A1"/>
    <w:rsid w:val="007C055A"/>
    <w:rsid w:val="007C5C23"/>
    <w:rsid w:val="007D4B4F"/>
    <w:rsid w:val="007D4DCE"/>
    <w:rsid w:val="0081511D"/>
    <w:rsid w:val="008157DF"/>
    <w:rsid w:val="00822AC0"/>
    <w:rsid w:val="00833F8B"/>
    <w:rsid w:val="0085410C"/>
    <w:rsid w:val="0085458F"/>
    <w:rsid w:val="008605E1"/>
    <w:rsid w:val="00862087"/>
    <w:rsid w:val="00870F7F"/>
    <w:rsid w:val="00871154"/>
    <w:rsid w:val="00876CDD"/>
    <w:rsid w:val="00882AF3"/>
    <w:rsid w:val="00885676"/>
    <w:rsid w:val="00887AD3"/>
    <w:rsid w:val="00893252"/>
    <w:rsid w:val="008A1A1A"/>
    <w:rsid w:val="008A499E"/>
    <w:rsid w:val="008A4F6E"/>
    <w:rsid w:val="008C3A95"/>
    <w:rsid w:val="008C4734"/>
    <w:rsid w:val="008C64A4"/>
    <w:rsid w:val="008C71C3"/>
    <w:rsid w:val="008D0799"/>
    <w:rsid w:val="008D7A18"/>
    <w:rsid w:val="008E1126"/>
    <w:rsid w:val="008F3BC0"/>
    <w:rsid w:val="008F4953"/>
    <w:rsid w:val="008F5839"/>
    <w:rsid w:val="00903FC4"/>
    <w:rsid w:val="0090535F"/>
    <w:rsid w:val="00907915"/>
    <w:rsid w:val="00916FCF"/>
    <w:rsid w:val="0092221A"/>
    <w:rsid w:val="00925D8A"/>
    <w:rsid w:val="00932328"/>
    <w:rsid w:val="00932625"/>
    <w:rsid w:val="00943E71"/>
    <w:rsid w:val="00953B8F"/>
    <w:rsid w:val="00960274"/>
    <w:rsid w:val="00965583"/>
    <w:rsid w:val="00967E45"/>
    <w:rsid w:val="009764E3"/>
    <w:rsid w:val="0098001E"/>
    <w:rsid w:val="00980591"/>
    <w:rsid w:val="009823D2"/>
    <w:rsid w:val="00984D82"/>
    <w:rsid w:val="00987C67"/>
    <w:rsid w:val="00990AE0"/>
    <w:rsid w:val="009955FE"/>
    <w:rsid w:val="009A0E6C"/>
    <w:rsid w:val="009A2B23"/>
    <w:rsid w:val="009A4306"/>
    <w:rsid w:val="009A4B58"/>
    <w:rsid w:val="009A630B"/>
    <w:rsid w:val="009B0428"/>
    <w:rsid w:val="009B3126"/>
    <w:rsid w:val="009C0ABD"/>
    <w:rsid w:val="009C5290"/>
    <w:rsid w:val="009D1E71"/>
    <w:rsid w:val="009D7195"/>
    <w:rsid w:val="009E34AC"/>
    <w:rsid w:val="009F2633"/>
    <w:rsid w:val="009F26D6"/>
    <w:rsid w:val="00A02789"/>
    <w:rsid w:val="00A10CBE"/>
    <w:rsid w:val="00A30311"/>
    <w:rsid w:val="00A378FE"/>
    <w:rsid w:val="00A41E4E"/>
    <w:rsid w:val="00A42F69"/>
    <w:rsid w:val="00A44322"/>
    <w:rsid w:val="00A52EC1"/>
    <w:rsid w:val="00A56BC4"/>
    <w:rsid w:val="00A63B0C"/>
    <w:rsid w:val="00A67749"/>
    <w:rsid w:val="00A7316F"/>
    <w:rsid w:val="00A74C18"/>
    <w:rsid w:val="00A81019"/>
    <w:rsid w:val="00A817BF"/>
    <w:rsid w:val="00A82B49"/>
    <w:rsid w:val="00A83949"/>
    <w:rsid w:val="00AA4F6A"/>
    <w:rsid w:val="00AA6596"/>
    <w:rsid w:val="00AB1A7C"/>
    <w:rsid w:val="00AB22F2"/>
    <w:rsid w:val="00AB2A13"/>
    <w:rsid w:val="00AB67C8"/>
    <w:rsid w:val="00AB75FD"/>
    <w:rsid w:val="00AC51E5"/>
    <w:rsid w:val="00AD07F2"/>
    <w:rsid w:val="00AD1613"/>
    <w:rsid w:val="00AD6379"/>
    <w:rsid w:val="00AF2307"/>
    <w:rsid w:val="00AF6F3E"/>
    <w:rsid w:val="00B07890"/>
    <w:rsid w:val="00B20074"/>
    <w:rsid w:val="00B23975"/>
    <w:rsid w:val="00B26705"/>
    <w:rsid w:val="00B414E7"/>
    <w:rsid w:val="00B4245F"/>
    <w:rsid w:val="00B424D6"/>
    <w:rsid w:val="00B42597"/>
    <w:rsid w:val="00B51943"/>
    <w:rsid w:val="00B5231C"/>
    <w:rsid w:val="00B55CF9"/>
    <w:rsid w:val="00B57164"/>
    <w:rsid w:val="00B66060"/>
    <w:rsid w:val="00B66FDB"/>
    <w:rsid w:val="00B7144A"/>
    <w:rsid w:val="00B7416C"/>
    <w:rsid w:val="00B86CF0"/>
    <w:rsid w:val="00B902CF"/>
    <w:rsid w:val="00B9031D"/>
    <w:rsid w:val="00B93840"/>
    <w:rsid w:val="00BA083D"/>
    <w:rsid w:val="00BA1807"/>
    <w:rsid w:val="00BA45C7"/>
    <w:rsid w:val="00BB288B"/>
    <w:rsid w:val="00BB4114"/>
    <w:rsid w:val="00BB636A"/>
    <w:rsid w:val="00BB76E7"/>
    <w:rsid w:val="00BC1248"/>
    <w:rsid w:val="00BC2DEF"/>
    <w:rsid w:val="00BC440D"/>
    <w:rsid w:val="00BC7E3C"/>
    <w:rsid w:val="00BD1672"/>
    <w:rsid w:val="00BD7F05"/>
    <w:rsid w:val="00BE0915"/>
    <w:rsid w:val="00BE6778"/>
    <w:rsid w:val="00BF1A1F"/>
    <w:rsid w:val="00BF4EED"/>
    <w:rsid w:val="00C00748"/>
    <w:rsid w:val="00C03D22"/>
    <w:rsid w:val="00C14C8E"/>
    <w:rsid w:val="00C26402"/>
    <w:rsid w:val="00C269F4"/>
    <w:rsid w:val="00C350F3"/>
    <w:rsid w:val="00C3546E"/>
    <w:rsid w:val="00C46803"/>
    <w:rsid w:val="00C46D4C"/>
    <w:rsid w:val="00C55DFC"/>
    <w:rsid w:val="00C56535"/>
    <w:rsid w:val="00C57ECC"/>
    <w:rsid w:val="00C7223E"/>
    <w:rsid w:val="00C810F8"/>
    <w:rsid w:val="00C83AFE"/>
    <w:rsid w:val="00C939DE"/>
    <w:rsid w:val="00C9757D"/>
    <w:rsid w:val="00CA4B62"/>
    <w:rsid w:val="00CB06D5"/>
    <w:rsid w:val="00CC5433"/>
    <w:rsid w:val="00CD0F80"/>
    <w:rsid w:val="00CD3045"/>
    <w:rsid w:val="00CD3FC7"/>
    <w:rsid w:val="00CD557E"/>
    <w:rsid w:val="00CF1433"/>
    <w:rsid w:val="00D023FE"/>
    <w:rsid w:val="00D06EAE"/>
    <w:rsid w:val="00D202D0"/>
    <w:rsid w:val="00D26C65"/>
    <w:rsid w:val="00D36938"/>
    <w:rsid w:val="00D41D64"/>
    <w:rsid w:val="00D467B7"/>
    <w:rsid w:val="00D507F0"/>
    <w:rsid w:val="00D50C83"/>
    <w:rsid w:val="00D50DB3"/>
    <w:rsid w:val="00D50E34"/>
    <w:rsid w:val="00D6751F"/>
    <w:rsid w:val="00D804BB"/>
    <w:rsid w:val="00D8156E"/>
    <w:rsid w:val="00D81C23"/>
    <w:rsid w:val="00D83D67"/>
    <w:rsid w:val="00D936EE"/>
    <w:rsid w:val="00D97083"/>
    <w:rsid w:val="00DB2C42"/>
    <w:rsid w:val="00DB4A4F"/>
    <w:rsid w:val="00DD3143"/>
    <w:rsid w:val="00DE1412"/>
    <w:rsid w:val="00DE50BF"/>
    <w:rsid w:val="00DE5372"/>
    <w:rsid w:val="00DE7DF9"/>
    <w:rsid w:val="00DF1B88"/>
    <w:rsid w:val="00DF1E9D"/>
    <w:rsid w:val="00DF5B3F"/>
    <w:rsid w:val="00E04377"/>
    <w:rsid w:val="00E0646E"/>
    <w:rsid w:val="00E1772D"/>
    <w:rsid w:val="00E27766"/>
    <w:rsid w:val="00E32C62"/>
    <w:rsid w:val="00E36B16"/>
    <w:rsid w:val="00E40A85"/>
    <w:rsid w:val="00E46597"/>
    <w:rsid w:val="00E54AF0"/>
    <w:rsid w:val="00E73011"/>
    <w:rsid w:val="00E7333E"/>
    <w:rsid w:val="00E75D41"/>
    <w:rsid w:val="00E82926"/>
    <w:rsid w:val="00E831CE"/>
    <w:rsid w:val="00E852A9"/>
    <w:rsid w:val="00E90D0A"/>
    <w:rsid w:val="00E9171F"/>
    <w:rsid w:val="00E979E1"/>
    <w:rsid w:val="00EA0038"/>
    <w:rsid w:val="00EA4FF5"/>
    <w:rsid w:val="00EA54D2"/>
    <w:rsid w:val="00EA56B9"/>
    <w:rsid w:val="00EB0AFC"/>
    <w:rsid w:val="00EC0425"/>
    <w:rsid w:val="00EC08E8"/>
    <w:rsid w:val="00EC6BB6"/>
    <w:rsid w:val="00ED0015"/>
    <w:rsid w:val="00ED1D58"/>
    <w:rsid w:val="00EE1F35"/>
    <w:rsid w:val="00EE422A"/>
    <w:rsid w:val="00EE6737"/>
    <w:rsid w:val="00EF16DC"/>
    <w:rsid w:val="00F007EF"/>
    <w:rsid w:val="00F054C2"/>
    <w:rsid w:val="00F112F6"/>
    <w:rsid w:val="00F12728"/>
    <w:rsid w:val="00F2044F"/>
    <w:rsid w:val="00F23874"/>
    <w:rsid w:val="00F242DE"/>
    <w:rsid w:val="00F24FFF"/>
    <w:rsid w:val="00F27321"/>
    <w:rsid w:val="00F30797"/>
    <w:rsid w:val="00F30832"/>
    <w:rsid w:val="00F336B7"/>
    <w:rsid w:val="00F362B5"/>
    <w:rsid w:val="00F462AC"/>
    <w:rsid w:val="00F47282"/>
    <w:rsid w:val="00F528A5"/>
    <w:rsid w:val="00F54FCC"/>
    <w:rsid w:val="00F57262"/>
    <w:rsid w:val="00F67748"/>
    <w:rsid w:val="00F7548D"/>
    <w:rsid w:val="00F805D5"/>
    <w:rsid w:val="00F90973"/>
    <w:rsid w:val="00F92E7A"/>
    <w:rsid w:val="00F94535"/>
    <w:rsid w:val="00F96CAA"/>
    <w:rsid w:val="00FA19EA"/>
    <w:rsid w:val="00FB10DE"/>
    <w:rsid w:val="00FB6E94"/>
    <w:rsid w:val="00FB7576"/>
    <w:rsid w:val="00FC4791"/>
    <w:rsid w:val="00FC5875"/>
    <w:rsid w:val="00FD480B"/>
    <w:rsid w:val="00FE2D49"/>
    <w:rsid w:val="00FE3857"/>
    <w:rsid w:val="00FF4BD7"/>
    <w:rsid w:val="00FF5728"/>
    <w:rsid w:val="00FF61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1DB5F"/>
  <w15:docId w15:val="{41C8AEA2-8FAC-464F-924D-F312C34CB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F619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6606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4E31A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E081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6060"/>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F30832"/>
    <w:rPr>
      <w:color w:val="0000FF"/>
      <w:u w:val="single"/>
    </w:rPr>
  </w:style>
  <w:style w:type="character" w:customStyle="1" w:styleId="Heading4Char">
    <w:name w:val="Heading 4 Char"/>
    <w:basedOn w:val="DefaultParagraphFont"/>
    <w:link w:val="Heading4"/>
    <w:uiPriority w:val="9"/>
    <w:semiHidden/>
    <w:rsid w:val="002E081B"/>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FF619A"/>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B26705"/>
    <w:rPr>
      <w:color w:val="800080" w:themeColor="followedHyperlink"/>
      <w:u w:val="single"/>
    </w:rPr>
  </w:style>
  <w:style w:type="paragraph" w:styleId="BalloonText">
    <w:name w:val="Balloon Text"/>
    <w:basedOn w:val="Normal"/>
    <w:link w:val="BalloonTextChar"/>
    <w:uiPriority w:val="99"/>
    <w:semiHidden/>
    <w:unhideWhenUsed/>
    <w:rsid w:val="00B267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6705"/>
    <w:rPr>
      <w:rFonts w:ascii="Tahoma" w:hAnsi="Tahoma" w:cs="Tahoma"/>
      <w:sz w:val="16"/>
      <w:szCs w:val="16"/>
    </w:rPr>
  </w:style>
  <w:style w:type="paragraph" w:styleId="FootnoteText">
    <w:name w:val="footnote text"/>
    <w:basedOn w:val="Normal"/>
    <w:link w:val="FootnoteTextChar"/>
    <w:uiPriority w:val="99"/>
    <w:semiHidden/>
    <w:unhideWhenUsed/>
    <w:rsid w:val="00781F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1FD3"/>
    <w:rPr>
      <w:sz w:val="20"/>
      <w:szCs w:val="20"/>
    </w:rPr>
  </w:style>
  <w:style w:type="character" w:styleId="FootnoteReference">
    <w:name w:val="footnote reference"/>
    <w:basedOn w:val="DefaultParagraphFont"/>
    <w:uiPriority w:val="99"/>
    <w:semiHidden/>
    <w:unhideWhenUsed/>
    <w:rsid w:val="00781FD3"/>
    <w:rPr>
      <w:vertAlign w:val="superscript"/>
    </w:rPr>
  </w:style>
  <w:style w:type="paragraph" w:styleId="ListParagraph">
    <w:name w:val="List Paragraph"/>
    <w:basedOn w:val="Normal"/>
    <w:uiPriority w:val="34"/>
    <w:qFormat/>
    <w:rsid w:val="004050CB"/>
    <w:pPr>
      <w:ind w:left="720"/>
      <w:contextualSpacing/>
    </w:pPr>
  </w:style>
  <w:style w:type="paragraph" w:styleId="TOCHeading">
    <w:name w:val="TOC Heading"/>
    <w:basedOn w:val="Heading1"/>
    <w:next w:val="Normal"/>
    <w:uiPriority w:val="39"/>
    <w:unhideWhenUsed/>
    <w:qFormat/>
    <w:rsid w:val="009955FE"/>
    <w:pPr>
      <w:outlineLvl w:val="9"/>
    </w:pPr>
    <w:rPr>
      <w:lang w:eastAsia="ja-JP"/>
    </w:rPr>
  </w:style>
  <w:style w:type="paragraph" w:styleId="TOC1">
    <w:name w:val="toc 1"/>
    <w:basedOn w:val="Normal"/>
    <w:next w:val="Normal"/>
    <w:autoRedefine/>
    <w:uiPriority w:val="39"/>
    <w:unhideWhenUsed/>
    <w:rsid w:val="009955FE"/>
    <w:pPr>
      <w:spacing w:after="100"/>
    </w:pPr>
  </w:style>
  <w:style w:type="paragraph" w:styleId="TOC2">
    <w:name w:val="toc 2"/>
    <w:basedOn w:val="Normal"/>
    <w:next w:val="Normal"/>
    <w:autoRedefine/>
    <w:uiPriority w:val="39"/>
    <w:unhideWhenUsed/>
    <w:rsid w:val="009955FE"/>
    <w:pPr>
      <w:spacing w:after="100"/>
      <w:ind w:left="220"/>
    </w:pPr>
  </w:style>
  <w:style w:type="character" w:styleId="PlaceholderText">
    <w:name w:val="Placeholder Text"/>
    <w:basedOn w:val="DefaultParagraphFont"/>
    <w:uiPriority w:val="99"/>
    <w:semiHidden/>
    <w:rsid w:val="00091175"/>
    <w:rPr>
      <w:color w:val="808080"/>
    </w:rPr>
  </w:style>
  <w:style w:type="character" w:styleId="UnresolvedMention">
    <w:name w:val="Unresolved Mention"/>
    <w:basedOn w:val="DefaultParagraphFont"/>
    <w:uiPriority w:val="99"/>
    <w:semiHidden/>
    <w:unhideWhenUsed/>
    <w:rsid w:val="00A378FE"/>
    <w:rPr>
      <w:color w:val="605E5C"/>
      <w:shd w:val="clear" w:color="auto" w:fill="E1DFDD"/>
    </w:rPr>
  </w:style>
  <w:style w:type="character" w:customStyle="1" w:styleId="Heading3Char">
    <w:name w:val="Heading 3 Char"/>
    <w:basedOn w:val="DefaultParagraphFont"/>
    <w:link w:val="Heading3"/>
    <w:uiPriority w:val="9"/>
    <w:rsid w:val="004E31AE"/>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1554513">
      <w:bodyDiv w:val="1"/>
      <w:marLeft w:val="0"/>
      <w:marRight w:val="0"/>
      <w:marTop w:val="0"/>
      <w:marBottom w:val="0"/>
      <w:divBdr>
        <w:top w:val="none" w:sz="0" w:space="0" w:color="auto"/>
        <w:left w:val="none" w:sz="0" w:space="0" w:color="auto"/>
        <w:bottom w:val="none" w:sz="0" w:space="0" w:color="auto"/>
        <w:right w:val="none" w:sz="0" w:space="0" w:color="auto"/>
      </w:divBdr>
    </w:div>
    <w:div w:id="499201787">
      <w:bodyDiv w:val="1"/>
      <w:marLeft w:val="0"/>
      <w:marRight w:val="0"/>
      <w:marTop w:val="0"/>
      <w:marBottom w:val="0"/>
      <w:divBdr>
        <w:top w:val="none" w:sz="0" w:space="0" w:color="auto"/>
        <w:left w:val="none" w:sz="0" w:space="0" w:color="auto"/>
        <w:bottom w:val="none" w:sz="0" w:space="0" w:color="auto"/>
        <w:right w:val="none" w:sz="0" w:space="0" w:color="auto"/>
      </w:divBdr>
    </w:div>
    <w:div w:id="1204948670">
      <w:bodyDiv w:val="1"/>
      <w:marLeft w:val="0"/>
      <w:marRight w:val="0"/>
      <w:marTop w:val="0"/>
      <w:marBottom w:val="0"/>
      <w:divBdr>
        <w:top w:val="none" w:sz="0" w:space="0" w:color="auto"/>
        <w:left w:val="none" w:sz="0" w:space="0" w:color="auto"/>
        <w:bottom w:val="none" w:sz="0" w:space="0" w:color="auto"/>
        <w:right w:val="none" w:sz="0" w:space="0" w:color="auto"/>
      </w:divBdr>
      <w:divsChild>
        <w:div w:id="1626693877">
          <w:marLeft w:val="0"/>
          <w:marRight w:val="0"/>
          <w:marTop w:val="0"/>
          <w:marBottom w:val="0"/>
          <w:divBdr>
            <w:top w:val="none" w:sz="0" w:space="0" w:color="auto"/>
            <w:left w:val="none" w:sz="0" w:space="0" w:color="auto"/>
            <w:bottom w:val="none" w:sz="0" w:space="0" w:color="auto"/>
            <w:right w:val="none" w:sz="0" w:space="0" w:color="auto"/>
          </w:divBdr>
        </w:div>
        <w:div w:id="817188157">
          <w:marLeft w:val="0"/>
          <w:marRight w:val="0"/>
          <w:marTop w:val="0"/>
          <w:marBottom w:val="0"/>
          <w:divBdr>
            <w:top w:val="none" w:sz="0" w:space="0" w:color="auto"/>
            <w:left w:val="none" w:sz="0" w:space="0" w:color="auto"/>
            <w:bottom w:val="none" w:sz="0" w:space="0" w:color="auto"/>
            <w:right w:val="none" w:sz="0" w:space="0" w:color="auto"/>
          </w:divBdr>
        </w:div>
      </w:divsChild>
    </w:div>
    <w:div w:id="1500123709">
      <w:bodyDiv w:val="1"/>
      <w:marLeft w:val="0"/>
      <w:marRight w:val="0"/>
      <w:marTop w:val="0"/>
      <w:marBottom w:val="0"/>
      <w:divBdr>
        <w:top w:val="none" w:sz="0" w:space="0" w:color="auto"/>
        <w:left w:val="none" w:sz="0" w:space="0" w:color="auto"/>
        <w:bottom w:val="none" w:sz="0" w:space="0" w:color="auto"/>
        <w:right w:val="none" w:sz="0" w:space="0" w:color="auto"/>
      </w:divBdr>
      <w:divsChild>
        <w:div w:id="958220651">
          <w:marLeft w:val="0"/>
          <w:marRight w:val="0"/>
          <w:marTop w:val="0"/>
          <w:marBottom w:val="0"/>
          <w:divBdr>
            <w:top w:val="none" w:sz="0" w:space="0" w:color="auto"/>
            <w:left w:val="none" w:sz="0" w:space="0" w:color="auto"/>
            <w:bottom w:val="none" w:sz="0" w:space="0" w:color="auto"/>
            <w:right w:val="none" w:sz="0" w:space="0" w:color="auto"/>
          </w:divBdr>
        </w:div>
        <w:div w:id="8218940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vestopedia.com/terms/c/cryptocurrency.asp" TargetMode="External"/><Relationship Id="rId13" Type="http://schemas.openxmlformats.org/officeDocument/2006/relationships/hyperlink" Target="https://www.investing.com/crypto/currency-pairs?c1=191&amp;c2=189&amp;exchange=1022"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yperlink" Target="http://docs.python-requests.org/en/master/)" TargetMode="External"/><Relationship Id="rId7" Type="http://schemas.openxmlformats.org/officeDocument/2006/relationships/endnotes" Target="endnotes.xml"/><Relationship Id="rId12" Type="http://schemas.openxmlformats.org/officeDocument/2006/relationships/hyperlink" Target="https://www.investing.com/crypto/bitcoin/btc-usd-historical-data?cid=1031044" TargetMode="External"/><Relationship Id="rId17" Type="http://schemas.openxmlformats.org/officeDocument/2006/relationships/hyperlink" Target="https://www.w3schools.com/python/ref_string_replace.asp" TargetMode="External"/><Relationship Id="rId2" Type="http://schemas.openxmlformats.org/officeDocument/2006/relationships/numbering" Target="numbering.xml"/><Relationship Id="rId16" Type="http://schemas.openxmlformats.org/officeDocument/2006/relationships/hyperlink" Target="https://www.investopedia.com/terms/s/stablecoin.asp" TargetMode="External"/><Relationship Id="rId20" Type="http://schemas.openxmlformats.org/officeDocument/2006/relationships/hyperlink" Target="http://www.utsa.ed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vesting.com/crypto/ethereum/eth-usd-historical-data?cid=1031047"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nvesting.com/crypto/currency-pairs?c1=189&amp;c2=12&amp;exchange=1022" TargetMode="External"/><Relationship Id="rId23" Type="http://schemas.openxmlformats.org/officeDocument/2006/relationships/fontTable" Target="fontTable.xml"/><Relationship Id="rId10" Type="http://schemas.openxmlformats.org/officeDocument/2006/relationships/hyperlink" Target="https://www.investing.com/crypto/ethereum/eth-btc-historical-data?cid=1031045" TargetMode="External"/><Relationship Id="rId19" Type="http://schemas.openxmlformats.org/officeDocument/2006/relationships/hyperlink" Target="http://www.example.com" TargetMode="External"/><Relationship Id="rId4" Type="http://schemas.openxmlformats.org/officeDocument/2006/relationships/settings" Target="settings.xml"/><Relationship Id="rId9" Type="http://schemas.openxmlformats.org/officeDocument/2006/relationships/hyperlink" Target="https://www.investing.com/crypto/bitcoin/btc-usd-historical-data?cid=1031044" TargetMode="External"/><Relationship Id="rId14" Type="http://schemas.openxmlformats.org/officeDocument/2006/relationships/hyperlink" Target="https://www.investing.com/crypto/currency-pairs?c1=191&amp;c2=12&amp;exchange=1022" TargetMode="External"/><Relationship Id="rId22" Type="http://schemas.openxmlformats.org/officeDocument/2006/relationships/hyperlink" Target="https://www.crummy.com/software/BeautifulSoup/)" TargetMode="External"/></Relationships>
</file>

<file path=word/_rels/footnotes.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523A61-324F-4230-886B-04CAA4FFF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827</TotalTime>
  <Pages>8</Pages>
  <Words>2442</Words>
  <Characters>13920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Windows User</Company>
  <LinksUpToDate>false</LinksUpToDate>
  <CharactersWithSpaces>16330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胡凌川</dc:creator>
  <cp:lastModifiedBy>Lingchuan Hu</cp:lastModifiedBy>
  <cp:revision>159</cp:revision>
  <dcterms:created xsi:type="dcterms:W3CDTF">2019-10-18T17:34:00Z</dcterms:created>
  <dcterms:modified xsi:type="dcterms:W3CDTF">2021-03-20T21:45:00Z</dcterms:modified>
</cp:coreProperties>
</file>