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E6828" w14:textId="3523BF80" w:rsidR="00F13470" w:rsidRDefault="00E6513B" w:rsidP="001130D7">
      <w:pPr>
        <w:rPr>
          <w:rFonts w:ascii="Tahoma" w:hAnsi="Tahoma" w:cs="Tahoma"/>
          <w:b/>
          <w:szCs w:val="24"/>
        </w:rPr>
      </w:pPr>
      <w:r w:rsidRPr="00E6513B">
        <w:rPr>
          <w:rFonts w:ascii="Tahoma" w:hAnsi="Tahoma" w:cs="Tahoma"/>
          <w:b/>
          <w:szCs w:val="24"/>
        </w:rPr>
        <w:t xml:space="preserve">You are provided with data for, a replication of Experiment 1 from this article in an SPSS data file named: </w:t>
      </w:r>
      <w:proofErr w:type="spellStart"/>
      <w:r w:rsidRPr="00E6513B">
        <w:rPr>
          <w:rFonts w:ascii="Tahoma" w:hAnsi="Tahoma" w:cs="Tahoma"/>
          <w:b/>
          <w:szCs w:val="24"/>
        </w:rPr>
        <w:t>WB.Replication.sav</w:t>
      </w:r>
      <w:proofErr w:type="spellEnd"/>
      <w:r w:rsidRPr="00E6513B">
        <w:rPr>
          <w:rFonts w:ascii="Tahoma" w:hAnsi="Tahoma" w:cs="Tahoma"/>
          <w:b/>
          <w:szCs w:val="24"/>
        </w:rPr>
        <w:t>.</w:t>
      </w:r>
    </w:p>
    <w:p w14:paraId="445A7BA9" w14:textId="0E52D366" w:rsidR="005F1AF7" w:rsidRPr="00AF453A" w:rsidRDefault="001130D7" w:rsidP="001130D7">
      <w:pPr>
        <w:rPr>
          <w:rFonts w:ascii="Tahoma" w:hAnsi="Tahoma" w:cs="Tahoma"/>
          <w:sz w:val="24"/>
          <w:szCs w:val="24"/>
        </w:rPr>
      </w:pPr>
      <w:r w:rsidRPr="00AF453A">
        <w:rPr>
          <w:rFonts w:ascii="Tahoma" w:hAnsi="Tahoma" w:cs="Tahoma"/>
          <w:b/>
          <w:sz w:val="24"/>
          <w:szCs w:val="24"/>
        </w:rPr>
        <w:t>Question A1</w:t>
      </w:r>
      <w:r>
        <w:rPr>
          <w:rFonts w:ascii="Tahoma" w:hAnsi="Tahoma" w:cs="Tahoma"/>
          <w:b/>
          <w:sz w:val="24"/>
          <w:szCs w:val="24"/>
        </w:rPr>
        <w:t>.1</w:t>
      </w:r>
      <w:r w:rsidRPr="00AF453A">
        <w:rPr>
          <w:rFonts w:ascii="Tahoma" w:hAnsi="Tahoma" w:cs="Tahoma"/>
          <w:b/>
          <w:sz w:val="24"/>
          <w:szCs w:val="24"/>
        </w:rPr>
        <w:t xml:space="preserve"> </w:t>
      </w:r>
    </w:p>
    <w:tbl>
      <w:tblPr>
        <w:tblStyle w:val="TableGrid"/>
        <w:tblW w:w="0" w:type="auto"/>
        <w:tblLook w:val="04A0" w:firstRow="1" w:lastRow="0" w:firstColumn="1" w:lastColumn="0" w:noHBand="0" w:noVBand="1"/>
      </w:tblPr>
      <w:tblGrid>
        <w:gridCol w:w="3803"/>
        <w:gridCol w:w="752"/>
        <w:gridCol w:w="788"/>
        <w:gridCol w:w="1152"/>
        <w:gridCol w:w="1335"/>
        <w:gridCol w:w="1186"/>
      </w:tblGrid>
      <w:tr w:rsidR="00F13470" w:rsidRPr="00AF453A" w14:paraId="5BC501D3" w14:textId="77777777" w:rsidTr="00F13470">
        <w:trPr>
          <w:trHeight w:val="293"/>
        </w:trPr>
        <w:tc>
          <w:tcPr>
            <w:tcW w:w="3803" w:type="dxa"/>
            <w:vMerge w:val="restart"/>
            <w:vAlign w:val="center"/>
          </w:tcPr>
          <w:p w14:paraId="1BEE8F7C" w14:textId="77777777" w:rsidR="00F13470" w:rsidRPr="00AF453A" w:rsidRDefault="00F13470" w:rsidP="00540474">
            <w:pPr>
              <w:jc w:val="center"/>
              <w:rPr>
                <w:rFonts w:ascii="Tahoma" w:hAnsi="Tahoma" w:cs="Tahoma"/>
                <w:sz w:val="24"/>
                <w:szCs w:val="24"/>
              </w:rPr>
            </w:pPr>
            <w:r w:rsidRPr="00AF453A">
              <w:rPr>
                <w:rFonts w:ascii="Tahoma" w:hAnsi="Tahoma" w:cs="Tahoma"/>
                <w:sz w:val="24"/>
                <w:szCs w:val="24"/>
              </w:rPr>
              <w:t>Group</w:t>
            </w:r>
          </w:p>
        </w:tc>
        <w:tc>
          <w:tcPr>
            <w:tcW w:w="752" w:type="dxa"/>
          </w:tcPr>
          <w:p w14:paraId="686DC5A3" w14:textId="77777777" w:rsidR="00F13470" w:rsidRPr="00AF453A" w:rsidRDefault="00F13470" w:rsidP="00540474">
            <w:pPr>
              <w:jc w:val="center"/>
              <w:rPr>
                <w:rFonts w:ascii="Tahoma" w:hAnsi="Tahoma" w:cs="Tahoma"/>
                <w:sz w:val="24"/>
                <w:szCs w:val="24"/>
              </w:rPr>
            </w:pPr>
          </w:p>
        </w:tc>
        <w:tc>
          <w:tcPr>
            <w:tcW w:w="788" w:type="dxa"/>
            <w:vMerge w:val="restart"/>
            <w:vAlign w:val="center"/>
          </w:tcPr>
          <w:p w14:paraId="2A034C02" w14:textId="6B564A50" w:rsidR="00F13470" w:rsidRPr="00AF453A" w:rsidRDefault="00F13470" w:rsidP="00540474">
            <w:pPr>
              <w:jc w:val="center"/>
              <w:rPr>
                <w:rFonts w:ascii="Tahoma" w:hAnsi="Tahoma" w:cs="Tahoma"/>
                <w:sz w:val="24"/>
                <w:szCs w:val="24"/>
              </w:rPr>
            </w:pPr>
            <w:r w:rsidRPr="00AF453A">
              <w:rPr>
                <w:rFonts w:ascii="Tahoma" w:hAnsi="Tahoma" w:cs="Tahoma"/>
                <w:sz w:val="24"/>
                <w:szCs w:val="24"/>
              </w:rPr>
              <w:t>Mean</w:t>
            </w:r>
          </w:p>
        </w:tc>
        <w:tc>
          <w:tcPr>
            <w:tcW w:w="1152" w:type="dxa"/>
            <w:vMerge w:val="restart"/>
            <w:vAlign w:val="center"/>
          </w:tcPr>
          <w:p w14:paraId="5B87B8E6" w14:textId="77777777" w:rsidR="00F13470" w:rsidRPr="00AF453A" w:rsidRDefault="00F13470" w:rsidP="00540474">
            <w:pPr>
              <w:jc w:val="center"/>
              <w:rPr>
                <w:rFonts w:ascii="Tahoma" w:hAnsi="Tahoma" w:cs="Tahoma"/>
                <w:sz w:val="24"/>
                <w:szCs w:val="24"/>
              </w:rPr>
            </w:pPr>
            <w:r w:rsidRPr="00AF453A">
              <w:rPr>
                <w:rFonts w:ascii="Tahoma" w:hAnsi="Tahoma" w:cs="Tahoma"/>
                <w:sz w:val="24"/>
                <w:szCs w:val="24"/>
              </w:rPr>
              <w:t>SD</w:t>
            </w:r>
          </w:p>
        </w:tc>
        <w:tc>
          <w:tcPr>
            <w:tcW w:w="2521" w:type="dxa"/>
            <w:gridSpan w:val="2"/>
            <w:tcBorders>
              <w:bottom w:val="nil"/>
            </w:tcBorders>
          </w:tcPr>
          <w:p w14:paraId="00CD3709" w14:textId="77777777" w:rsidR="00F13470" w:rsidRPr="00AF453A" w:rsidRDefault="00F13470" w:rsidP="00540474">
            <w:pPr>
              <w:jc w:val="center"/>
              <w:rPr>
                <w:rFonts w:ascii="Tahoma" w:hAnsi="Tahoma" w:cs="Tahoma"/>
                <w:sz w:val="24"/>
                <w:szCs w:val="24"/>
              </w:rPr>
            </w:pPr>
            <w:r>
              <w:rPr>
                <w:rFonts w:ascii="Tahoma" w:hAnsi="Tahoma" w:cs="Tahoma"/>
                <w:sz w:val="24"/>
                <w:szCs w:val="24"/>
              </w:rPr>
              <w:t>95% CI for mean</w:t>
            </w:r>
          </w:p>
        </w:tc>
      </w:tr>
      <w:tr w:rsidR="00F13470" w:rsidRPr="00AF453A" w14:paraId="6D506526" w14:textId="77777777" w:rsidTr="00F13470">
        <w:trPr>
          <w:trHeight w:val="292"/>
        </w:trPr>
        <w:tc>
          <w:tcPr>
            <w:tcW w:w="3803" w:type="dxa"/>
            <w:vMerge/>
          </w:tcPr>
          <w:p w14:paraId="2FE3E647" w14:textId="77777777" w:rsidR="00F13470" w:rsidRPr="00AF453A" w:rsidRDefault="00F13470" w:rsidP="00540474">
            <w:pPr>
              <w:rPr>
                <w:rFonts w:ascii="Tahoma" w:hAnsi="Tahoma" w:cs="Tahoma"/>
                <w:sz w:val="24"/>
                <w:szCs w:val="24"/>
              </w:rPr>
            </w:pPr>
          </w:p>
        </w:tc>
        <w:tc>
          <w:tcPr>
            <w:tcW w:w="752" w:type="dxa"/>
          </w:tcPr>
          <w:p w14:paraId="29C88939" w14:textId="77777777" w:rsidR="00F13470" w:rsidRPr="00AF453A" w:rsidRDefault="00F13470" w:rsidP="00540474">
            <w:pPr>
              <w:rPr>
                <w:rFonts w:ascii="Tahoma" w:hAnsi="Tahoma" w:cs="Tahoma"/>
                <w:sz w:val="24"/>
                <w:szCs w:val="24"/>
              </w:rPr>
            </w:pPr>
          </w:p>
        </w:tc>
        <w:tc>
          <w:tcPr>
            <w:tcW w:w="788" w:type="dxa"/>
            <w:vMerge/>
          </w:tcPr>
          <w:p w14:paraId="550602F0" w14:textId="721EFC78" w:rsidR="00F13470" w:rsidRPr="00AF453A" w:rsidRDefault="00F13470" w:rsidP="00540474">
            <w:pPr>
              <w:rPr>
                <w:rFonts w:ascii="Tahoma" w:hAnsi="Tahoma" w:cs="Tahoma"/>
                <w:sz w:val="24"/>
                <w:szCs w:val="24"/>
              </w:rPr>
            </w:pPr>
          </w:p>
        </w:tc>
        <w:tc>
          <w:tcPr>
            <w:tcW w:w="1152" w:type="dxa"/>
            <w:vMerge/>
          </w:tcPr>
          <w:p w14:paraId="62ABA686" w14:textId="77777777" w:rsidR="00F13470" w:rsidRPr="00AF453A" w:rsidRDefault="00F13470" w:rsidP="00540474">
            <w:pPr>
              <w:rPr>
                <w:rFonts w:ascii="Tahoma" w:hAnsi="Tahoma" w:cs="Tahoma"/>
                <w:sz w:val="24"/>
                <w:szCs w:val="24"/>
              </w:rPr>
            </w:pPr>
          </w:p>
        </w:tc>
        <w:tc>
          <w:tcPr>
            <w:tcW w:w="1335" w:type="dxa"/>
            <w:tcBorders>
              <w:top w:val="nil"/>
            </w:tcBorders>
          </w:tcPr>
          <w:p w14:paraId="6E204DC0" w14:textId="77777777" w:rsidR="00F13470" w:rsidRPr="00AF453A" w:rsidRDefault="00F13470" w:rsidP="00540474">
            <w:pPr>
              <w:rPr>
                <w:rFonts w:ascii="Tahoma" w:hAnsi="Tahoma" w:cs="Tahoma"/>
                <w:sz w:val="24"/>
                <w:szCs w:val="24"/>
              </w:rPr>
            </w:pPr>
            <w:r w:rsidRPr="00AF453A">
              <w:rPr>
                <w:rFonts w:ascii="Tahoma" w:hAnsi="Tahoma" w:cs="Tahoma"/>
                <w:sz w:val="24"/>
                <w:szCs w:val="24"/>
              </w:rPr>
              <w:t>(lower bound)</w:t>
            </w:r>
          </w:p>
        </w:tc>
        <w:tc>
          <w:tcPr>
            <w:tcW w:w="1186" w:type="dxa"/>
            <w:tcBorders>
              <w:top w:val="nil"/>
            </w:tcBorders>
          </w:tcPr>
          <w:p w14:paraId="6853AE3E" w14:textId="77777777" w:rsidR="00F13470" w:rsidRPr="00AF453A" w:rsidRDefault="00F13470" w:rsidP="00540474">
            <w:pPr>
              <w:rPr>
                <w:rFonts w:ascii="Tahoma" w:hAnsi="Tahoma" w:cs="Tahoma"/>
                <w:sz w:val="24"/>
                <w:szCs w:val="24"/>
              </w:rPr>
            </w:pPr>
            <w:r w:rsidRPr="00AF453A">
              <w:rPr>
                <w:rFonts w:ascii="Tahoma" w:hAnsi="Tahoma" w:cs="Tahoma"/>
                <w:sz w:val="24"/>
                <w:szCs w:val="24"/>
              </w:rPr>
              <w:t>(upper bound)</w:t>
            </w:r>
          </w:p>
        </w:tc>
      </w:tr>
      <w:tr w:rsidR="00F13470" w:rsidRPr="00AF453A" w14:paraId="79591040" w14:textId="77777777" w:rsidTr="00F13470">
        <w:trPr>
          <w:trHeight w:val="512"/>
        </w:trPr>
        <w:tc>
          <w:tcPr>
            <w:tcW w:w="3803" w:type="dxa"/>
          </w:tcPr>
          <w:p w14:paraId="404560D6" w14:textId="77777777" w:rsidR="00F13470" w:rsidRPr="006D6745" w:rsidRDefault="00F13470" w:rsidP="00540474">
            <w:pPr>
              <w:rPr>
                <w:rFonts w:ascii="Tahoma" w:hAnsi="Tahoma" w:cs="Tahoma"/>
                <w:sz w:val="24"/>
                <w:szCs w:val="24"/>
              </w:rPr>
            </w:pPr>
            <w:r w:rsidRPr="006D6745">
              <w:rPr>
                <w:rFonts w:ascii="Tahoma" w:hAnsi="Tahoma" w:cs="Tahoma"/>
                <w:sz w:val="24"/>
                <w:szCs w:val="24"/>
              </w:rPr>
              <w:t>Death Prime &amp;</w:t>
            </w:r>
            <w:r>
              <w:rPr>
                <w:rFonts w:ascii="Tahoma" w:hAnsi="Tahoma" w:cs="Tahoma"/>
                <w:sz w:val="24"/>
                <w:szCs w:val="24"/>
              </w:rPr>
              <w:t xml:space="preserve"> </w:t>
            </w:r>
            <w:r w:rsidRPr="006D6745">
              <w:rPr>
                <w:rFonts w:ascii="Tahoma" w:hAnsi="Tahoma" w:cs="Tahoma"/>
                <w:sz w:val="24"/>
                <w:szCs w:val="24"/>
              </w:rPr>
              <w:t>Immediate Needs</w:t>
            </w:r>
          </w:p>
        </w:tc>
        <w:tc>
          <w:tcPr>
            <w:tcW w:w="752" w:type="dxa"/>
          </w:tcPr>
          <w:p w14:paraId="6FB6DCA9" w14:textId="77777777" w:rsidR="00F13470" w:rsidRPr="00AF453A" w:rsidRDefault="00F13470" w:rsidP="00540474">
            <w:pPr>
              <w:rPr>
                <w:rFonts w:ascii="Tahoma" w:hAnsi="Tahoma" w:cs="Tahoma"/>
                <w:sz w:val="24"/>
                <w:szCs w:val="24"/>
              </w:rPr>
            </w:pPr>
          </w:p>
        </w:tc>
        <w:tc>
          <w:tcPr>
            <w:tcW w:w="788" w:type="dxa"/>
          </w:tcPr>
          <w:p w14:paraId="40A0B94D" w14:textId="698A0A37" w:rsidR="00F13470" w:rsidRPr="00AF453A" w:rsidRDefault="00F13470" w:rsidP="00540474">
            <w:pPr>
              <w:rPr>
                <w:rFonts w:ascii="Tahoma" w:hAnsi="Tahoma" w:cs="Tahoma"/>
                <w:sz w:val="24"/>
                <w:szCs w:val="24"/>
              </w:rPr>
            </w:pPr>
          </w:p>
        </w:tc>
        <w:tc>
          <w:tcPr>
            <w:tcW w:w="1152" w:type="dxa"/>
          </w:tcPr>
          <w:p w14:paraId="70F1845B" w14:textId="77777777" w:rsidR="00F13470" w:rsidRPr="00AF453A" w:rsidRDefault="00F13470" w:rsidP="00540474">
            <w:pPr>
              <w:rPr>
                <w:rFonts w:ascii="Tahoma" w:hAnsi="Tahoma" w:cs="Tahoma"/>
                <w:sz w:val="24"/>
                <w:szCs w:val="24"/>
              </w:rPr>
            </w:pPr>
          </w:p>
        </w:tc>
        <w:tc>
          <w:tcPr>
            <w:tcW w:w="1335" w:type="dxa"/>
          </w:tcPr>
          <w:p w14:paraId="7C6F7889" w14:textId="77777777" w:rsidR="00F13470" w:rsidRPr="00AF453A" w:rsidRDefault="00F13470" w:rsidP="00540474">
            <w:pPr>
              <w:rPr>
                <w:rFonts w:ascii="Tahoma" w:hAnsi="Tahoma" w:cs="Tahoma"/>
                <w:sz w:val="24"/>
                <w:szCs w:val="24"/>
              </w:rPr>
            </w:pPr>
          </w:p>
        </w:tc>
        <w:tc>
          <w:tcPr>
            <w:tcW w:w="1186" w:type="dxa"/>
          </w:tcPr>
          <w:p w14:paraId="5B702C1C" w14:textId="77777777" w:rsidR="00F13470" w:rsidRPr="00AF453A" w:rsidRDefault="00F13470" w:rsidP="00540474">
            <w:pPr>
              <w:rPr>
                <w:rFonts w:ascii="Tahoma" w:hAnsi="Tahoma" w:cs="Tahoma"/>
                <w:sz w:val="24"/>
                <w:szCs w:val="24"/>
              </w:rPr>
            </w:pPr>
          </w:p>
        </w:tc>
      </w:tr>
      <w:tr w:rsidR="00F13470" w:rsidRPr="00AF453A" w14:paraId="4C83B166" w14:textId="77777777" w:rsidTr="00F13470">
        <w:trPr>
          <w:trHeight w:val="512"/>
        </w:trPr>
        <w:tc>
          <w:tcPr>
            <w:tcW w:w="3803" w:type="dxa"/>
          </w:tcPr>
          <w:p w14:paraId="68D15E89" w14:textId="77777777" w:rsidR="00F13470" w:rsidRPr="006D6745" w:rsidRDefault="00F13470" w:rsidP="00540474">
            <w:pPr>
              <w:rPr>
                <w:rFonts w:ascii="Tahoma" w:hAnsi="Tahoma" w:cs="Tahoma"/>
                <w:sz w:val="24"/>
                <w:szCs w:val="24"/>
              </w:rPr>
            </w:pPr>
            <w:r w:rsidRPr="006D6745">
              <w:rPr>
                <w:rFonts w:ascii="Tahoma" w:hAnsi="Tahoma" w:cs="Tahoma"/>
                <w:sz w:val="24"/>
                <w:szCs w:val="24"/>
              </w:rPr>
              <w:t>Death Prime &amp;Future Needs</w:t>
            </w:r>
          </w:p>
        </w:tc>
        <w:tc>
          <w:tcPr>
            <w:tcW w:w="752" w:type="dxa"/>
          </w:tcPr>
          <w:p w14:paraId="24F31DC5" w14:textId="77777777" w:rsidR="00F13470" w:rsidRPr="00AF453A" w:rsidRDefault="00F13470" w:rsidP="00540474">
            <w:pPr>
              <w:rPr>
                <w:rFonts w:ascii="Tahoma" w:hAnsi="Tahoma" w:cs="Tahoma"/>
                <w:sz w:val="24"/>
                <w:szCs w:val="24"/>
              </w:rPr>
            </w:pPr>
          </w:p>
        </w:tc>
        <w:tc>
          <w:tcPr>
            <w:tcW w:w="788" w:type="dxa"/>
          </w:tcPr>
          <w:p w14:paraId="43248E34" w14:textId="43A17ADC" w:rsidR="00F13470" w:rsidRPr="00AF453A" w:rsidRDefault="00F13470" w:rsidP="00540474">
            <w:pPr>
              <w:rPr>
                <w:rFonts w:ascii="Tahoma" w:hAnsi="Tahoma" w:cs="Tahoma"/>
                <w:sz w:val="24"/>
                <w:szCs w:val="24"/>
              </w:rPr>
            </w:pPr>
          </w:p>
        </w:tc>
        <w:tc>
          <w:tcPr>
            <w:tcW w:w="1152" w:type="dxa"/>
          </w:tcPr>
          <w:p w14:paraId="6C7031F6" w14:textId="77777777" w:rsidR="00F13470" w:rsidRPr="00AF453A" w:rsidRDefault="00F13470" w:rsidP="00540474">
            <w:pPr>
              <w:rPr>
                <w:rFonts w:ascii="Tahoma" w:hAnsi="Tahoma" w:cs="Tahoma"/>
                <w:sz w:val="24"/>
                <w:szCs w:val="24"/>
              </w:rPr>
            </w:pPr>
          </w:p>
        </w:tc>
        <w:tc>
          <w:tcPr>
            <w:tcW w:w="1335" w:type="dxa"/>
          </w:tcPr>
          <w:p w14:paraId="273998BD" w14:textId="77777777" w:rsidR="00F13470" w:rsidRPr="00AF453A" w:rsidRDefault="00F13470" w:rsidP="00540474">
            <w:pPr>
              <w:rPr>
                <w:rFonts w:ascii="Tahoma" w:hAnsi="Tahoma" w:cs="Tahoma"/>
                <w:sz w:val="24"/>
                <w:szCs w:val="24"/>
              </w:rPr>
            </w:pPr>
          </w:p>
        </w:tc>
        <w:tc>
          <w:tcPr>
            <w:tcW w:w="1186" w:type="dxa"/>
          </w:tcPr>
          <w:p w14:paraId="67A55390" w14:textId="77777777" w:rsidR="00F13470" w:rsidRPr="00AF453A" w:rsidRDefault="00F13470" w:rsidP="00540474">
            <w:pPr>
              <w:rPr>
                <w:rFonts w:ascii="Tahoma" w:hAnsi="Tahoma" w:cs="Tahoma"/>
                <w:sz w:val="24"/>
                <w:szCs w:val="24"/>
              </w:rPr>
            </w:pPr>
          </w:p>
        </w:tc>
      </w:tr>
      <w:tr w:rsidR="00F13470" w:rsidRPr="00AF453A" w14:paraId="558D4D94" w14:textId="77777777" w:rsidTr="00F13470">
        <w:trPr>
          <w:trHeight w:val="512"/>
        </w:trPr>
        <w:tc>
          <w:tcPr>
            <w:tcW w:w="3803" w:type="dxa"/>
          </w:tcPr>
          <w:p w14:paraId="73397A15" w14:textId="77777777" w:rsidR="00F13470" w:rsidRPr="006D6745" w:rsidRDefault="00F13470" w:rsidP="00540474">
            <w:pPr>
              <w:rPr>
                <w:rFonts w:ascii="Tahoma" w:hAnsi="Tahoma" w:cs="Tahoma"/>
                <w:sz w:val="24"/>
                <w:szCs w:val="24"/>
              </w:rPr>
            </w:pPr>
            <w:r w:rsidRPr="006D6745">
              <w:rPr>
                <w:rFonts w:ascii="Tahoma" w:hAnsi="Tahoma" w:cs="Tahoma"/>
                <w:sz w:val="24"/>
                <w:szCs w:val="24"/>
              </w:rPr>
              <w:t>Control Prime &amp;Immediate Needs</w:t>
            </w:r>
          </w:p>
        </w:tc>
        <w:tc>
          <w:tcPr>
            <w:tcW w:w="752" w:type="dxa"/>
          </w:tcPr>
          <w:p w14:paraId="2DD4A861" w14:textId="77777777" w:rsidR="00F13470" w:rsidRPr="00AF453A" w:rsidRDefault="00F13470" w:rsidP="00540474">
            <w:pPr>
              <w:rPr>
                <w:rFonts w:ascii="Tahoma" w:hAnsi="Tahoma" w:cs="Tahoma"/>
                <w:sz w:val="24"/>
                <w:szCs w:val="24"/>
              </w:rPr>
            </w:pPr>
          </w:p>
        </w:tc>
        <w:tc>
          <w:tcPr>
            <w:tcW w:w="788" w:type="dxa"/>
          </w:tcPr>
          <w:p w14:paraId="7F0D6445" w14:textId="18BD3631" w:rsidR="00F13470" w:rsidRPr="00AF453A" w:rsidRDefault="00F13470" w:rsidP="00540474">
            <w:pPr>
              <w:rPr>
                <w:rFonts w:ascii="Tahoma" w:hAnsi="Tahoma" w:cs="Tahoma"/>
                <w:sz w:val="24"/>
                <w:szCs w:val="24"/>
              </w:rPr>
            </w:pPr>
          </w:p>
        </w:tc>
        <w:tc>
          <w:tcPr>
            <w:tcW w:w="1152" w:type="dxa"/>
          </w:tcPr>
          <w:p w14:paraId="3FCCB9F4" w14:textId="77777777" w:rsidR="00F13470" w:rsidRPr="00AF453A" w:rsidRDefault="00F13470" w:rsidP="00540474">
            <w:pPr>
              <w:rPr>
                <w:rFonts w:ascii="Tahoma" w:hAnsi="Tahoma" w:cs="Tahoma"/>
                <w:sz w:val="24"/>
                <w:szCs w:val="24"/>
              </w:rPr>
            </w:pPr>
          </w:p>
        </w:tc>
        <w:tc>
          <w:tcPr>
            <w:tcW w:w="1335" w:type="dxa"/>
          </w:tcPr>
          <w:p w14:paraId="2C06AE78" w14:textId="77777777" w:rsidR="00F13470" w:rsidRPr="00AF453A" w:rsidRDefault="00F13470" w:rsidP="00540474">
            <w:pPr>
              <w:rPr>
                <w:rFonts w:ascii="Tahoma" w:hAnsi="Tahoma" w:cs="Tahoma"/>
                <w:sz w:val="24"/>
                <w:szCs w:val="24"/>
              </w:rPr>
            </w:pPr>
          </w:p>
        </w:tc>
        <w:tc>
          <w:tcPr>
            <w:tcW w:w="1186" w:type="dxa"/>
          </w:tcPr>
          <w:p w14:paraId="175FE97E" w14:textId="77777777" w:rsidR="00F13470" w:rsidRPr="00AF453A" w:rsidRDefault="00F13470" w:rsidP="00540474">
            <w:pPr>
              <w:rPr>
                <w:rFonts w:ascii="Tahoma" w:hAnsi="Tahoma" w:cs="Tahoma"/>
                <w:sz w:val="24"/>
                <w:szCs w:val="24"/>
              </w:rPr>
            </w:pPr>
          </w:p>
        </w:tc>
      </w:tr>
      <w:tr w:rsidR="00F13470" w:rsidRPr="00AF453A" w14:paraId="141B6059" w14:textId="77777777" w:rsidTr="00F13470">
        <w:trPr>
          <w:trHeight w:val="512"/>
        </w:trPr>
        <w:tc>
          <w:tcPr>
            <w:tcW w:w="3803" w:type="dxa"/>
          </w:tcPr>
          <w:p w14:paraId="28E6198F" w14:textId="77777777" w:rsidR="00F13470" w:rsidRPr="006D6745" w:rsidRDefault="00F13470" w:rsidP="00540474">
            <w:pPr>
              <w:rPr>
                <w:rFonts w:ascii="Tahoma" w:hAnsi="Tahoma" w:cs="Tahoma"/>
                <w:sz w:val="24"/>
                <w:szCs w:val="24"/>
              </w:rPr>
            </w:pPr>
            <w:r w:rsidRPr="006D6745">
              <w:rPr>
                <w:rFonts w:ascii="Tahoma" w:hAnsi="Tahoma" w:cs="Tahoma"/>
                <w:sz w:val="24"/>
                <w:szCs w:val="24"/>
              </w:rPr>
              <w:t>Control Prime &amp;Future Needs</w:t>
            </w:r>
          </w:p>
        </w:tc>
        <w:tc>
          <w:tcPr>
            <w:tcW w:w="752" w:type="dxa"/>
          </w:tcPr>
          <w:p w14:paraId="3FE3FA3C" w14:textId="77777777" w:rsidR="00F13470" w:rsidRPr="00AF453A" w:rsidRDefault="00F13470" w:rsidP="00540474">
            <w:pPr>
              <w:rPr>
                <w:rFonts w:ascii="Tahoma" w:hAnsi="Tahoma" w:cs="Tahoma"/>
                <w:sz w:val="24"/>
                <w:szCs w:val="24"/>
              </w:rPr>
            </w:pPr>
          </w:p>
        </w:tc>
        <w:tc>
          <w:tcPr>
            <w:tcW w:w="788" w:type="dxa"/>
          </w:tcPr>
          <w:p w14:paraId="1E6F40EB" w14:textId="11853F8F" w:rsidR="00F13470" w:rsidRPr="00AF453A" w:rsidRDefault="00F13470" w:rsidP="00540474">
            <w:pPr>
              <w:rPr>
                <w:rFonts w:ascii="Tahoma" w:hAnsi="Tahoma" w:cs="Tahoma"/>
                <w:sz w:val="24"/>
                <w:szCs w:val="24"/>
              </w:rPr>
            </w:pPr>
          </w:p>
        </w:tc>
        <w:tc>
          <w:tcPr>
            <w:tcW w:w="1152" w:type="dxa"/>
          </w:tcPr>
          <w:p w14:paraId="2D1A332A" w14:textId="77777777" w:rsidR="00F13470" w:rsidRPr="00AF453A" w:rsidRDefault="00F13470" w:rsidP="00540474">
            <w:pPr>
              <w:rPr>
                <w:rFonts w:ascii="Tahoma" w:hAnsi="Tahoma" w:cs="Tahoma"/>
                <w:sz w:val="24"/>
                <w:szCs w:val="24"/>
              </w:rPr>
            </w:pPr>
          </w:p>
        </w:tc>
        <w:tc>
          <w:tcPr>
            <w:tcW w:w="1335" w:type="dxa"/>
          </w:tcPr>
          <w:p w14:paraId="6129AA26" w14:textId="77777777" w:rsidR="00F13470" w:rsidRPr="00AF453A" w:rsidRDefault="00F13470" w:rsidP="00540474">
            <w:pPr>
              <w:rPr>
                <w:rFonts w:ascii="Tahoma" w:hAnsi="Tahoma" w:cs="Tahoma"/>
                <w:sz w:val="24"/>
                <w:szCs w:val="24"/>
              </w:rPr>
            </w:pPr>
          </w:p>
        </w:tc>
        <w:tc>
          <w:tcPr>
            <w:tcW w:w="1186" w:type="dxa"/>
          </w:tcPr>
          <w:p w14:paraId="1671501F" w14:textId="77777777" w:rsidR="00F13470" w:rsidRPr="00AF453A" w:rsidRDefault="00F13470" w:rsidP="00540474">
            <w:pPr>
              <w:rPr>
                <w:rFonts w:ascii="Tahoma" w:hAnsi="Tahoma" w:cs="Tahoma"/>
                <w:sz w:val="24"/>
                <w:szCs w:val="24"/>
              </w:rPr>
            </w:pPr>
          </w:p>
        </w:tc>
      </w:tr>
    </w:tbl>
    <w:p w14:paraId="794BFAD0" w14:textId="77777777" w:rsidR="001130D7" w:rsidRPr="00AF453A" w:rsidRDefault="001130D7" w:rsidP="001130D7">
      <w:pPr>
        <w:spacing w:before="120"/>
        <w:rPr>
          <w:rFonts w:ascii="Tahoma" w:hAnsi="Tahoma" w:cs="Tahoma"/>
          <w:b/>
          <w:sz w:val="24"/>
          <w:szCs w:val="24"/>
        </w:rPr>
      </w:pPr>
      <w:r w:rsidRPr="00AF453A">
        <w:rPr>
          <w:rFonts w:ascii="Tahoma" w:hAnsi="Tahoma" w:cs="Tahoma"/>
          <w:b/>
          <w:sz w:val="24"/>
          <w:szCs w:val="24"/>
        </w:rPr>
        <w:t>Question A1</w:t>
      </w:r>
      <w:r>
        <w:rPr>
          <w:rFonts w:ascii="Tahoma" w:hAnsi="Tahoma" w:cs="Tahoma"/>
          <w:b/>
          <w:sz w:val="24"/>
          <w:szCs w:val="24"/>
        </w:rPr>
        <w:t>.2</w:t>
      </w:r>
      <w:r w:rsidRPr="00AF453A">
        <w:rPr>
          <w:rFonts w:ascii="Tahoma" w:hAnsi="Tahoma" w:cs="Tahoma"/>
          <w:b/>
          <w:sz w:val="24"/>
          <w:szCs w:val="24"/>
        </w:rPr>
        <w:t xml:space="preserve"> </w:t>
      </w:r>
    </w:p>
    <w:p w14:paraId="72E1FE83" w14:textId="655A8C0D" w:rsidR="001130D7" w:rsidRDefault="001130D7" w:rsidP="001130D7">
      <w:pPr>
        <w:rPr>
          <w:rFonts w:ascii="Tahoma" w:hAnsi="Tahoma" w:cs="Tahoma"/>
          <w:sz w:val="24"/>
          <w:szCs w:val="24"/>
        </w:rPr>
      </w:pPr>
      <w:r>
        <w:rPr>
          <w:rFonts w:ascii="Tahoma" w:hAnsi="Tahoma" w:cs="Tahoma"/>
          <w:sz w:val="24"/>
          <w:szCs w:val="24"/>
        </w:rPr>
        <w:t xml:space="preserve">Use Tukey Box &amp; Whiskers plots to determine whether </w:t>
      </w:r>
      <w:r w:rsidRPr="00AF453A">
        <w:rPr>
          <w:rFonts w:ascii="Tahoma" w:hAnsi="Tahoma" w:cs="Tahoma"/>
          <w:sz w:val="24"/>
          <w:szCs w:val="24"/>
        </w:rPr>
        <w:t>any of the groups contain outliers</w:t>
      </w:r>
      <w:r>
        <w:rPr>
          <w:rFonts w:ascii="Tahoma" w:hAnsi="Tahoma" w:cs="Tahoma"/>
          <w:sz w:val="24"/>
          <w:szCs w:val="24"/>
        </w:rPr>
        <w:t xml:space="preserve"> according to Tukey’s criterion, that is 1.5 times the box width from the box. C</w:t>
      </w:r>
      <w:r w:rsidRPr="00AF453A">
        <w:rPr>
          <w:rFonts w:ascii="Tahoma" w:hAnsi="Tahoma" w:cs="Tahoma"/>
          <w:sz w:val="24"/>
          <w:szCs w:val="24"/>
        </w:rPr>
        <w:t>onsider each group in turn</w:t>
      </w:r>
      <w:r>
        <w:rPr>
          <w:rFonts w:ascii="Tahoma" w:hAnsi="Tahoma" w:cs="Tahoma"/>
          <w:sz w:val="24"/>
          <w:szCs w:val="24"/>
        </w:rPr>
        <w:t>, rather than the entire sample for this analysis.</w:t>
      </w:r>
      <w:r w:rsidRPr="00AF453A">
        <w:rPr>
          <w:rFonts w:ascii="Tahoma" w:hAnsi="Tahoma" w:cs="Tahoma"/>
          <w:sz w:val="24"/>
          <w:szCs w:val="24"/>
        </w:rPr>
        <w:t xml:space="preserve"> </w:t>
      </w:r>
    </w:p>
    <w:p w14:paraId="0AA8BC39" w14:textId="1933102A" w:rsidR="001130D7" w:rsidRPr="005F1AF7" w:rsidRDefault="005F1AF7" w:rsidP="005F1AF7">
      <w:pPr>
        <w:pBdr>
          <w:bottom w:val="single" w:sz="4" w:space="1" w:color="auto"/>
        </w:pBdr>
        <w:rPr>
          <w:rFonts w:ascii="Tahoma" w:hAnsi="Tahoma" w:cs="Tahoma"/>
          <w:b/>
          <w:sz w:val="24"/>
          <w:szCs w:val="24"/>
        </w:rPr>
      </w:pPr>
      <w:r w:rsidRPr="00630817">
        <w:rPr>
          <w:rFonts w:ascii="Tahoma" w:hAnsi="Tahoma" w:cs="Tahoma"/>
          <w:noProof/>
          <w:sz w:val="24"/>
          <w:szCs w:val="24"/>
        </w:rPr>
        <mc:AlternateContent>
          <mc:Choice Requires="wps">
            <w:drawing>
              <wp:anchor distT="45720" distB="45720" distL="114300" distR="114300" simplePos="0" relativeHeight="251663360" behindDoc="0" locked="0" layoutInCell="1" allowOverlap="1" wp14:anchorId="0F799EF9" wp14:editId="13D97A3C">
                <wp:simplePos x="0" y="0"/>
                <wp:positionH relativeFrom="margin">
                  <wp:align>left</wp:align>
                </wp:positionH>
                <wp:positionV relativeFrom="paragraph">
                  <wp:posOffset>457835</wp:posOffset>
                </wp:positionV>
                <wp:extent cx="5518150" cy="1974850"/>
                <wp:effectExtent l="0" t="0" r="25400" b="2540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1974850"/>
                        </a:xfrm>
                        <a:prstGeom prst="rect">
                          <a:avLst/>
                        </a:prstGeom>
                        <a:solidFill>
                          <a:srgbClr val="FFFFFF"/>
                        </a:solidFill>
                        <a:ln w="9525">
                          <a:solidFill>
                            <a:srgbClr val="000000"/>
                          </a:solidFill>
                          <a:miter lim="800000"/>
                          <a:headEnd/>
                          <a:tailEnd/>
                        </a:ln>
                      </wps:spPr>
                      <wps:txbx>
                        <w:txbxContent>
                          <w:p w14:paraId="1EFB4EAE" w14:textId="77777777" w:rsidR="005F1AF7" w:rsidRDefault="005F1AF7" w:rsidP="005F1AF7">
                            <w:r>
                              <w:t>Answer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799EF9" id="_x0000_t202" coordsize="21600,21600" o:spt="202" path="m,l,21600r21600,l21600,xe">
                <v:stroke joinstyle="miter"/>
                <v:path gradientshapeok="t" o:connecttype="rect"/>
              </v:shapetype>
              <v:shape id="Text Box 2" o:spid="_x0000_s1026" type="#_x0000_t202" style="position:absolute;margin-left:0;margin-top:36.05pt;width:434.5pt;height:155.5pt;z-index:25166336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">
                <v:textbox>
                  <w:txbxContent>
                    <w:p w14:paraId="1EFB4EAE" w14:textId="77777777" w:rsidR="005F1AF7" w:rsidRDefault="005F1AF7" w:rsidP="005F1AF7">
                      <w:r>
                        <w:t>Answer</w:t>
                      </w:r>
                    </w:p>
                  </w:txbxContent>
                </v:textbox>
                <w10:wrap type="square" anchorx="margin"/>
              </v:shape>
            </w:pict>
          </mc:Fallback>
        </mc:AlternateContent>
      </w:r>
      <w:r w:rsidR="001130D7" w:rsidRPr="00AF453A">
        <w:rPr>
          <w:rFonts w:ascii="Tahoma" w:hAnsi="Tahoma" w:cs="Tahoma"/>
          <w:sz w:val="24"/>
          <w:szCs w:val="24"/>
        </w:rPr>
        <w:t>Provide the participant ID for any outlier cases you identify</w:t>
      </w:r>
      <w:r w:rsidR="001130D7">
        <w:rPr>
          <w:rFonts w:ascii="Tahoma" w:hAnsi="Tahoma" w:cs="Tahoma"/>
          <w:sz w:val="24"/>
          <w:szCs w:val="24"/>
        </w:rPr>
        <w:t xml:space="preserve">, and note whether the value is more than 3 times the IQR beyond the nearest quartile value. </w:t>
      </w:r>
    </w:p>
    <w:p w14:paraId="4E4AACD3" w14:textId="77777777" w:rsidR="005F1AF7" w:rsidRDefault="005F1AF7">
      <w:pPr>
        <w:rPr>
          <w:rFonts w:ascii="Tahoma" w:hAnsi="Tahoma" w:cs="Tahoma"/>
          <w:b/>
          <w:sz w:val="24"/>
          <w:szCs w:val="24"/>
        </w:rPr>
      </w:pPr>
      <w:r>
        <w:rPr>
          <w:rFonts w:ascii="Tahoma" w:hAnsi="Tahoma" w:cs="Tahoma"/>
          <w:b/>
          <w:sz w:val="24"/>
          <w:szCs w:val="24"/>
        </w:rPr>
        <w:br w:type="page"/>
      </w:r>
    </w:p>
    <w:p w14:paraId="06497B80" w14:textId="7A5948CC" w:rsidR="001130D7" w:rsidRPr="00AF453A" w:rsidRDefault="001130D7" w:rsidP="001130D7">
      <w:pPr>
        <w:rPr>
          <w:rFonts w:ascii="Tahoma" w:hAnsi="Tahoma" w:cs="Tahoma"/>
          <w:b/>
          <w:sz w:val="24"/>
          <w:szCs w:val="24"/>
        </w:rPr>
      </w:pPr>
      <w:r>
        <w:rPr>
          <w:rFonts w:ascii="Tahoma" w:hAnsi="Tahoma" w:cs="Tahoma"/>
          <w:b/>
          <w:sz w:val="24"/>
          <w:szCs w:val="24"/>
        </w:rPr>
        <w:lastRenderedPageBreak/>
        <w:t>Qu</w:t>
      </w:r>
      <w:r w:rsidRPr="00AF453A">
        <w:rPr>
          <w:rFonts w:ascii="Tahoma" w:hAnsi="Tahoma" w:cs="Tahoma"/>
          <w:b/>
          <w:sz w:val="24"/>
          <w:szCs w:val="24"/>
        </w:rPr>
        <w:t>estion A2</w:t>
      </w:r>
    </w:p>
    <w:p w14:paraId="26BEAC35" w14:textId="199AD311" w:rsidR="001130D7" w:rsidRPr="00AF453A" w:rsidRDefault="0095167D" w:rsidP="001130D7">
      <w:pPr>
        <w:rPr>
          <w:rFonts w:ascii="Tahoma" w:hAnsi="Tahoma" w:cs="Tahoma"/>
          <w:sz w:val="24"/>
          <w:szCs w:val="24"/>
        </w:rPr>
      </w:pPr>
      <w:r w:rsidRPr="00630817">
        <w:rPr>
          <w:rFonts w:ascii="Tahoma" w:hAnsi="Tahoma" w:cs="Tahoma"/>
          <w:noProof/>
          <w:sz w:val="24"/>
          <w:szCs w:val="24"/>
        </w:rPr>
        <mc:AlternateContent>
          <mc:Choice Requires="wps">
            <w:drawing>
              <wp:anchor distT="45720" distB="45720" distL="114300" distR="114300" simplePos="0" relativeHeight="251661312" behindDoc="0" locked="0" layoutInCell="1" allowOverlap="1" wp14:anchorId="762ED717" wp14:editId="639FF14A">
                <wp:simplePos x="0" y="0"/>
                <wp:positionH relativeFrom="margin">
                  <wp:align>left</wp:align>
                </wp:positionH>
                <wp:positionV relativeFrom="paragraph">
                  <wp:posOffset>909320</wp:posOffset>
                </wp:positionV>
                <wp:extent cx="5518150" cy="3308350"/>
                <wp:effectExtent l="0" t="0" r="25400" b="254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3308350"/>
                        </a:xfrm>
                        <a:prstGeom prst="rect">
                          <a:avLst/>
                        </a:prstGeom>
                        <a:solidFill>
                          <a:srgbClr val="FFFFFF"/>
                        </a:solidFill>
                        <a:ln w="9525">
                          <a:solidFill>
                            <a:srgbClr val="000000"/>
                          </a:solidFill>
                          <a:miter lim="800000"/>
                          <a:headEnd/>
                          <a:tailEnd/>
                        </a:ln>
                      </wps:spPr>
                      <wps:txbx>
                        <w:txbxContent>
                          <w:p w14:paraId="18764C37" w14:textId="77777777" w:rsidR="005F1AF7" w:rsidRDefault="005F1AF7" w:rsidP="005F1AF7">
                            <w:r>
                              <w:t>Answer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2ED717" id="_x0000_s1027" type="#_x0000_t202" style="position:absolute;margin-left:0;margin-top:71.6pt;width:434.5pt;height:260.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">
                <v:textbox>
                  <w:txbxContent>
                    <w:p w14:paraId="18764C37" w14:textId="77777777" w:rsidR="005F1AF7" w:rsidRDefault="005F1AF7" w:rsidP="005F1AF7">
                      <w:r>
                        <w:t>Answer</w:t>
                      </w:r>
                    </w:p>
                  </w:txbxContent>
                </v:textbox>
                <w10:wrap type="square" anchorx="margin"/>
              </v:shape>
            </w:pict>
          </mc:Fallback>
        </mc:AlternateContent>
      </w:r>
      <w:r w:rsidR="001130D7">
        <w:rPr>
          <w:rFonts w:ascii="Tahoma" w:hAnsi="Tahoma" w:cs="Tahoma"/>
          <w:sz w:val="24"/>
          <w:szCs w:val="24"/>
        </w:rPr>
        <w:t>Perform</w:t>
      </w:r>
      <w:r w:rsidR="001130D7" w:rsidRPr="00AF453A">
        <w:rPr>
          <w:rFonts w:ascii="Tahoma" w:hAnsi="Tahoma" w:cs="Tahoma"/>
          <w:sz w:val="24"/>
          <w:szCs w:val="24"/>
        </w:rPr>
        <w:t xml:space="preserve"> the ANOVA </w:t>
      </w:r>
      <w:r w:rsidR="001130D7">
        <w:rPr>
          <w:rFonts w:ascii="Tahoma" w:hAnsi="Tahoma" w:cs="Tahoma"/>
          <w:sz w:val="24"/>
          <w:szCs w:val="24"/>
        </w:rPr>
        <w:t xml:space="preserve">model described in the report, on the replication </w:t>
      </w:r>
      <w:r w:rsidR="001130D7" w:rsidRPr="00AF453A">
        <w:rPr>
          <w:rFonts w:ascii="Tahoma" w:hAnsi="Tahoma" w:cs="Tahoma"/>
          <w:sz w:val="24"/>
          <w:szCs w:val="24"/>
        </w:rPr>
        <w:t>data that you have been given, and report it fully (interaction and main effects) in a way suitable for inclusion in an APA style results section, including measures of effect size and statistical significance.</w:t>
      </w:r>
      <w:r w:rsidR="001130D7">
        <w:rPr>
          <w:rFonts w:ascii="Tahoma" w:hAnsi="Tahoma" w:cs="Tahoma"/>
          <w:sz w:val="24"/>
          <w:szCs w:val="24"/>
        </w:rPr>
        <w:t xml:space="preserve"> </w:t>
      </w:r>
    </w:p>
    <w:p w14:paraId="7BE13EC6" w14:textId="77777777" w:rsidR="001130D7" w:rsidRPr="00AF453A" w:rsidRDefault="001130D7" w:rsidP="001130D7">
      <w:pPr>
        <w:rPr>
          <w:rFonts w:ascii="Tahoma" w:hAnsi="Tahoma" w:cs="Tahoma"/>
          <w:b/>
          <w:sz w:val="24"/>
          <w:szCs w:val="24"/>
        </w:rPr>
      </w:pPr>
      <w:r w:rsidRPr="00AF453A">
        <w:rPr>
          <w:rFonts w:ascii="Tahoma" w:hAnsi="Tahoma" w:cs="Tahoma"/>
          <w:b/>
          <w:sz w:val="24"/>
          <w:szCs w:val="24"/>
        </w:rPr>
        <w:t>Question A</w:t>
      </w:r>
      <w:r>
        <w:rPr>
          <w:rFonts w:ascii="Tahoma" w:hAnsi="Tahoma" w:cs="Tahoma"/>
          <w:b/>
          <w:sz w:val="24"/>
          <w:szCs w:val="24"/>
        </w:rPr>
        <w:t>3</w:t>
      </w:r>
    </w:p>
    <w:p w14:paraId="0665B3D1" w14:textId="77777777" w:rsidR="001130D7" w:rsidRPr="00A84497" w:rsidRDefault="001130D7" w:rsidP="001130D7">
      <w:pPr>
        <w:rPr>
          <w:rFonts w:ascii="Tahoma" w:hAnsi="Tahoma" w:cs="Tahoma"/>
          <w:bCs/>
          <w:i/>
          <w:iCs/>
          <w:sz w:val="24"/>
          <w:szCs w:val="24"/>
        </w:rPr>
      </w:pPr>
      <w:r w:rsidRPr="00AF453A">
        <w:rPr>
          <w:rFonts w:ascii="Tahoma" w:hAnsi="Tahoma" w:cs="Tahoma"/>
          <w:b/>
          <w:sz w:val="24"/>
          <w:szCs w:val="24"/>
        </w:rPr>
        <w:t>A</w:t>
      </w:r>
      <w:r>
        <w:rPr>
          <w:rFonts w:ascii="Tahoma" w:hAnsi="Tahoma" w:cs="Tahoma"/>
          <w:b/>
          <w:sz w:val="24"/>
          <w:szCs w:val="24"/>
        </w:rPr>
        <w:t xml:space="preserve">3.1 </w:t>
      </w:r>
      <w:r>
        <w:rPr>
          <w:rFonts w:ascii="Tahoma" w:hAnsi="Tahoma" w:cs="Tahoma"/>
          <w:sz w:val="24"/>
          <w:szCs w:val="24"/>
        </w:rPr>
        <w:t>G</w:t>
      </w:r>
      <w:r w:rsidRPr="00AF453A">
        <w:rPr>
          <w:rFonts w:ascii="Tahoma" w:hAnsi="Tahoma" w:cs="Tahoma"/>
          <w:sz w:val="24"/>
          <w:szCs w:val="24"/>
        </w:rPr>
        <w:t>enerate a</w:t>
      </w:r>
      <w:r>
        <w:rPr>
          <w:rFonts w:ascii="Tahoma" w:hAnsi="Tahoma" w:cs="Tahoma"/>
          <w:sz w:val="24"/>
          <w:szCs w:val="24"/>
        </w:rPr>
        <w:t xml:space="preserve"> </w:t>
      </w:r>
      <w:r w:rsidRPr="00AF453A">
        <w:rPr>
          <w:rFonts w:ascii="Tahoma" w:hAnsi="Tahoma" w:cs="Tahoma"/>
          <w:sz w:val="24"/>
          <w:szCs w:val="24"/>
        </w:rPr>
        <w:t>95% confidence interval</w:t>
      </w:r>
      <w:r>
        <w:rPr>
          <w:rFonts w:ascii="Tahoma" w:hAnsi="Tahoma" w:cs="Tahoma"/>
          <w:sz w:val="24"/>
          <w:szCs w:val="24"/>
        </w:rPr>
        <w:t xml:space="preserve"> estimate for each effect above, </w:t>
      </w:r>
      <w:r w:rsidRPr="00AF453A">
        <w:rPr>
          <w:rFonts w:ascii="Tahoma" w:hAnsi="Tahoma" w:cs="Tahoma"/>
          <w:sz w:val="24"/>
          <w:szCs w:val="24"/>
        </w:rPr>
        <w:t xml:space="preserve">along with a </w:t>
      </w:r>
      <w:r w:rsidRPr="00AF453A">
        <w:rPr>
          <w:rFonts w:ascii="Tahoma" w:hAnsi="Tahoma" w:cs="Tahoma"/>
          <w:i/>
          <w:sz w:val="24"/>
          <w:szCs w:val="24"/>
        </w:rPr>
        <w:t xml:space="preserve">t </w:t>
      </w:r>
      <w:r w:rsidRPr="00AF453A">
        <w:rPr>
          <w:rFonts w:ascii="Tahoma" w:hAnsi="Tahoma" w:cs="Tahoma"/>
          <w:sz w:val="24"/>
          <w:szCs w:val="24"/>
        </w:rPr>
        <w:t xml:space="preserve">statistic (with </w:t>
      </w:r>
      <w:r w:rsidRPr="00AF453A">
        <w:rPr>
          <w:rFonts w:ascii="Tahoma" w:hAnsi="Tahoma" w:cs="Tahoma"/>
          <w:i/>
          <w:sz w:val="24"/>
          <w:szCs w:val="24"/>
        </w:rPr>
        <w:t>df</w:t>
      </w:r>
      <w:r w:rsidRPr="00AF453A">
        <w:rPr>
          <w:rFonts w:ascii="Tahoma" w:hAnsi="Tahoma" w:cs="Tahoma"/>
          <w:sz w:val="24"/>
          <w:szCs w:val="24"/>
        </w:rPr>
        <w:t>), and p value</w:t>
      </w:r>
      <w:r>
        <w:rPr>
          <w:rFonts w:ascii="Tahoma" w:hAnsi="Tahoma" w:cs="Tahoma"/>
          <w:sz w:val="24"/>
          <w:szCs w:val="24"/>
        </w:rPr>
        <w:t xml:space="preserve"> for a significance test for the effect</w:t>
      </w:r>
      <w:r w:rsidRPr="00AF453A">
        <w:rPr>
          <w:rFonts w:ascii="Tahoma" w:hAnsi="Tahoma" w:cs="Tahoma"/>
          <w:sz w:val="24"/>
          <w:szCs w:val="24"/>
        </w:rPr>
        <w:t>.</w:t>
      </w:r>
      <w:r>
        <w:rPr>
          <w:rFonts w:ascii="Tahoma" w:hAnsi="Tahoma" w:cs="Tahoma"/>
          <w:bCs/>
          <w:i/>
          <w:iCs/>
          <w:sz w:val="24"/>
          <w:szCs w:val="24"/>
        </w:rPr>
        <w:t xml:space="preserve"> </w:t>
      </w:r>
      <w:r w:rsidRPr="00AF453A">
        <w:rPr>
          <w:rFonts w:ascii="Tahoma" w:hAnsi="Tahoma" w:cs="Tahoma"/>
          <w:b/>
          <w:sz w:val="24"/>
          <w:szCs w:val="24"/>
        </w:rPr>
        <w:t>[</w:t>
      </w:r>
      <w:r>
        <w:rPr>
          <w:rFonts w:ascii="Tahoma" w:hAnsi="Tahoma" w:cs="Tahoma"/>
          <w:b/>
          <w:sz w:val="24"/>
          <w:szCs w:val="24"/>
        </w:rPr>
        <w:t>15</w:t>
      </w:r>
      <w:r w:rsidRPr="00AF453A">
        <w:rPr>
          <w:rFonts w:ascii="Tahoma" w:hAnsi="Tahoma" w:cs="Tahoma"/>
          <w:b/>
          <w:sz w:val="24"/>
          <w:szCs w:val="24"/>
        </w:rPr>
        <w:t xml:space="preserve"> marks]</w:t>
      </w:r>
    </w:p>
    <w:tbl>
      <w:tblPr>
        <w:tblStyle w:val="TableGrid"/>
        <w:tblW w:w="0" w:type="auto"/>
        <w:tblLook w:val="04A0" w:firstRow="1" w:lastRow="0" w:firstColumn="1" w:lastColumn="0" w:noHBand="0" w:noVBand="1"/>
      </w:tblPr>
      <w:tblGrid>
        <w:gridCol w:w="1594"/>
        <w:gridCol w:w="1491"/>
        <w:gridCol w:w="1492"/>
        <w:gridCol w:w="1492"/>
        <w:gridCol w:w="1481"/>
        <w:gridCol w:w="1466"/>
      </w:tblGrid>
      <w:tr w:rsidR="001130D7" w:rsidRPr="00AF453A" w14:paraId="69592C13" w14:textId="77777777" w:rsidTr="00540474">
        <w:trPr>
          <w:trHeight w:val="293"/>
        </w:trPr>
        <w:tc>
          <w:tcPr>
            <w:tcW w:w="1594" w:type="dxa"/>
            <w:vMerge w:val="restart"/>
            <w:vAlign w:val="center"/>
          </w:tcPr>
          <w:p w14:paraId="06AFFFD1" w14:textId="77777777" w:rsidR="001130D7" w:rsidRPr="00AF453A" w:rsidRDefault="001130D7" w:rsidP="00540474">
            <w:pPr>
              <w:jc w:val="center"/>
              <w:rPr>
                <w:rFonts w:ascii="Tahoma" w:hAnsi="Tahoma" w:cs="Tahoma"/>
                <w:sz w:val="24"/>
                <w:szCs w:val="24"/>
              </w:rPr>
            </w:pPr>
            <w:r w:rsidRPr="00AF453A">
              <w:rPr>
                <w:rFonts w:ascii="Tahoma" w:hAnsi="Tahoma" w:cs="Tahoma"/>
                <w:sz w:val="24"/>
                <w:szCs w:val="24"/>
              </w:rPr>
              <w:t>Effect</w:t>
            </w:r>
          </w:p>
        </w:tc>
        <w:tc>
          <w:tcPr>
            <w:tcW w:w="1491" w:type="dxa"/>
            <w:vMerge w:val="restart"/>
            <w:vAlign w:val="center"/>
          </w:tcPr>
          <w:p w14:paraId="28F5B2D1" w14:textId="77777777" w:rsidR="001130D7" w:rsidRPr="00AF453A" w:rsidRDefault="001130D7" w:rsidP="00540474">
            <w:pPr>
              <w:jc w:val="center"/>
              <w:rPr>
                <w:rFonts w:ascii="Tahoma" w:hAnsi="Tahoma" w:cs="Tahoma"/>
                <w:sz w:val="24"/>
                <w:szCs w:val="24"/>
              </w:rPr>
            </w:pPr>
            <w:r>
              <w:rPr>
                <w:rFonts w:ascii="Tahoma" w:hAnsi="Tahoma" w:cs="Tahoma"/>
                <w:sz w:val="24"/>
                <w:szCs w:val="24"/>
              </w:rPr>
              <w:t>t</w:t>
            </w:r>
          </w:p>
        </w:tc>
        <w:tc>
          <w:tcPr>
            <w:tcW w:w="1492" w:type="dxa"/>
            <w:vMerge w:val="restart"/>
            <w:vAlign w:val="center"/>
          </w:tcPr>
          <w:p w14:paraId="74D9D71C" w14:textId="77777777" w:rsidR="001130D7" w:rsidRPr="00AF453A" w:rsidRDefault="001130D7" w:rsidP="00540474">
            <w:pPr>
              <w:jc w:val="center"/>
              <w:rPr>
                <w:rFonts w:ascii="Tahoma" w:hAnsi="Tahoma" w:cs="Tahoma"/>
                <w:sz w:val="24"/>
                <w:szCs w:val="24"/>
              </w:rPr>
            </w:pPr>
            <w:r>
              <w:rPr>
                <w:rFonts w:ascii="Tahoma" w:hAnsi="Tahoma" w:cs="Tahoma"/>
                <w:sz w:val="24"/>
                <w:szCs w:val="24"/>
              </w:rPr>
              <w:t>df</w:t>
            </w:r>
          </w:p>
        </w:tc>
        <w:tc>
          <w:tcPr>
            <w:tcW w:w="1492" w:type="dxa"/>
            <w:vMerge w:val="restart"/>
            <w:vAlign w:val="center"/>
          </w:tcPr>
          <w:p w14:paraId="641E4F8C" w14:textId="77777777" w:rsidR="001130D7" w:rsidRDefault="001130D7" w:rsidP="00540474">
            <w:pPr>
              <w:jc w:val="center"/>
              <w:rPr>
                <w:rFonts w:ascii="Tahoma" w:hAnsi="Tahoma" w:cs="Tahoma"/>
                <w:sz w:val="24"/>
                <w:szCs w:val="24"/>
              </w:rPr>
            </w:pPr>
            <w:r>
              <w:rPr>
                <w:rFonts w:ascii="Tahoma" w:hAnsi="Tahoma" w:cs="Tahoma"/>
                <w:sz w:val="24"/>
                <w:szCs w:val="24"/>
              </w:rPr>
              <w:t>p</w:t>
            </w:r>
          </w:p>
        </w:tc>
        <w:tc>
          <w:tcPr>
            <w:tcW w:w="2947" w:type="dxa"/>
            <w:gridSpan w:val="2"/>
            <w:tcBorders>
              <w:bottom w:val="nil"/>
            </w:tcBorders>
          </w:tcPr>
          <w:p w14:paraId="79DE89CB" w14:textId="77777777" w:rsidR="001130D7" w:rsidRPr="00AF453A" w:rsidRDefault="001130D7" w:rsidP="00540474">
            <w:pPr>
              <w:jc w:val="center"/>
              <w:rPr>
                <w:rFonts w:ascii="Tahoma" w:hAnsi="Tahoma" w:cs="Tahoma"/>
                <w:sz w:val="24"/>
                <w:szCs w:val="24"/>
              </w:rPr>
            </w:pPr>
            <w:r>
              <w:rPr>
                <w:rFonts w:ascii="Tahoma" w:hAnsi="Tahoma" w:cs="Tahoma"/>
                <w:sz w:val="24"/>
                <w:szCs w:val="24"/>
              </w:rPr>
              <w:t>95% CI for the difference described</w:t>
            </w:r>
          </w:p>
        </w:tc>
      </w:tr>
      <w:tr w:rsidR="001130D7" w:rsidRPr="00AF453A" w14:paraId="500AC6A5" w14:textId="77777777" w:rsidTr="00540474">
        <w:trPr>
          <w:trHeight w:val="292"/>
        </w:trPr>
        <w:tc>
          <w:tcPr>
            <w:tcW w:w="1594" w:type="dxa"/>
            <w:vMerge/>
          </w:tcPr>
          <w:p w14:paraId="1CFCD482" w14:textId="77777777" w:rsidR="001130D7" w:rsidRPr="00AF453A" w:rsidRDefault="001130D7" w:rsidP="00540474">
            <w:pPr>
              <w:rPr>
                <w:rFonts w:ascii="Tahoma" w:hAnsi="Tahoma" w:cs="Tahoma"/>
                <w:sz w:val="24"/>
                <w:szCs w:val="24"/>
              </w:rPr>
            </w:pPr>
          </w:p>
        </w:tc>
        <w:tc>
          <w:tcPr>
            <w:tcW w:w="1491" w:type="dxa"/>
            <w:vMerge/>
          </w:tcPr>
          <w:p w14:paraId="2A713F84" w14:textId="77777777" w:rsidR="001130D7" w:rsidRPr="00AF453A" w:rsidRDefault="001130D7" w:rsidP="00540474">
            <w:pPr>
              <w:rPr>
                <w:rFonts w:ascii="Tahoma" w:hAnsi="Tahoma" w:cs="Tahoma"/>
                <w:sz w:val="24"/>
                <w:szCs w:val="24"/>
              </w:rPr>
            </w:pPr>
          </w:p>
        </w:tc>
        <w:tc>
          <w:tcPr>
            <w:tcW w:w="1492" w:type="dxa"/>
            <w:vMerge/>
          </w:tcPr>
          <w:p w14:paraId="559E7EF2" w14:textId="77777777" w:rsidR="001130D7" w:rsidRPr="00AF453A" w:rsidRDefault="001130D7" w:rsidP="00540474">
            <w:pPr>
              <w:rPr>
                <w:rFonts w:ascii="Tahoma" w:hAnsi="Tahoma" w:cs="Tahoma"/>
                <w:sz w:val="24"/>
                <w:szCs w:val="24"/>
              </w:rPr>
            </w:pPr>
          </w:p>
        </w:tc>
        <w:tc>
          <w:tcPr>
            <w:tcW w:w="1492" w:type="dxa"/>
            <w:vMerge/>
          </w:tcPr>
          <w:p w14:paraId="3C78FB82" w14:textId="77777777" w:rsidR="001130D7" w:rsidRPr="00AF453A" w:rsidRDefault="001130D7" w:rsidP="00540474">
            <w:pPr>
              <w:rPr>
                <w:rFonts w:ascii="Tahoma" w:hAnsi="Tahoma" w:cs="Tahoma"/>
                <w:sz w:val="24"/>
                <w:szCs w:val="24"/>
              </w:rPr>
            </w:pPr>
          </w:p>
        </w:tc>
        <w:tc>
          <w:tcPr>
            <w:tcW w:w="1481" w:type="dxa"/>
            <w:tcBorders>
              <w:top w:val="nil"/>
            </w:tcBorders>
          </w:tcPr>
          <w:p w14:paraId="08556BCB" w14:textId="77777777" w:rsidR="001130D7" w:rsidRPr="00AF453A" w:rsidRDefault="001130D7" w:rsidP="00540474">
            <w:pPr>
              <w:rPr>
                <w:rFonts w:ascii="Tahoma" w:hAnsi="Tahoma" w:cs="Tahoma"/>
                <w:sz w:val="24"/>
                <w:szCs w:val="24"/>
              </w:rPr>
            </w:pPr>
            <w:r w:rsidRPr="00AF453A">
              <w:rPr>
                <w:rFonts w:ascii="Tahoma" w:hAnsi="Tahoma" w:cs="Tahoma"/>
                <w:sz w:val="24"/>
                <w:szCs w:val="24"/>
              </w:rPr>
              <w:t>(lower bound)</w:t>
            </w:r>
          </w:p>
        </w:tc>
        <w:tc>
          <w:tcPr>
            <w:tcW w:w="1466" w:type="dxa"/>
            <w:tcBorders>
              <w:top w:val="nil"/>
            </w:tcBorders>
          </w:tcPr>
          <w:p w14:paraId="5014FBC0" w14:textId="77777777" w:rsidR="001130D7" w:rsidRPr="00AF453A" w:rsidRDefault="001130D7" w:rsidP="00540474">
            <w:pPr>
              <w:rPr>
                <w:rFonts w:ascii="Tahoma" w:hAnsi="Tahoma" w:cs="Tahoma"/>
                <w:sz w:val="24"/>
                <w:szCs w:val="24"/>
              </w:rPr>
            </w:pPr>
            <w:r w:rsidRPr="00AF453A">
              <w:rPr>
                <w:rFonts w:ascii="Tahoma" w:hAnsi="Tahoma" w:cs="Tahoma"/>
                <w:sz w:val="24"/>
                <w:szCs w:val="24"/>
              </w:rPr>
              <w:t>(upper bound)</w:t>
            </w:r>
          </w:p>
        </w:tc>
      </w:tr>
      <w:tr w:rsidR="001130D7" w:rsidRPr="00AF453A" w14:paraId="26961EF2" w14:textId="77777777" w:rsidTr="00540474">
        <w:tc>
          <w:tcPr>
            <w:tcW w:w="1594" w:type="dxa"/>
          </w:tcPr>
          <w:p w14:paraId="4873963C" w14:textId="77777777" w:rsidR="001130D7" w:rsidRPr="00820C86" w:rsidRDefault="001130D7" w:rsidP="00540474">
            <w:pPr>
              <w:rPr>
                <w:rFonts w:ascii="Tahoma" w:hAnsi="Tahoma" w:cs="Tahoma"/>
                <w:sz w:val="20"/>
                <w:szCs w:val="20"/>
              </w:rPr>
            </w:pPr>
            <w:r>
              <w:rPr>
                <w:rFonts w:ascii="Tahoma" w:hAnsi="Tahoma" w:cs="Tahoma"/>
                <w:sz w:val="24"/>
                <w:szCs w:val="24"/>
              </w:rPr>
              <w:t>E1</w:t>
            </w:r>
          </w:p>
        </w:tc>
        <w:tc>
          <w:tcPr>
            <w:tcW w:w="1491" w:type="dxa"/>
          </w:tcPr>
          <w:p w14:paraId="15576406" w14:textId="77777777" w:rsidR="001130D7" w:rsidRPr="00AF453A" w:rsidRDefault="001130D7" w:rsidP="00540474">
            <w:pPr>
              <w:rPr>
                <w:rFonts w:ascii="Tahoma" w:hAnsi="Tahoma" w:cs="Tahoma"/>
                <w:sz w:val="24"/>
                <w:szCs w:val="24"/>
              </w:rPr>
            </w:pPr>
          </w:p>
        </w:tc>
        <w:tc>
          <w:tcPr>
            <w:tcW w:w="1492" w:type="dxa"/>
          </w:tcPr>
          <w:p w14:paraId="54A5070E" w14:textId="77777777" w:rsidR="001130D7" w:rsidRPr="00AF453A" w:rsidRDefault="001130D7" w:rsidP="00540474">
            <w:pPr>
              <w:rPr>
                <w:rFonts w:ascii="Tahoma" w:hAnsi="Tahoma" w:cs="Tahoma"/>
                <w:sz w:val="24"/>
                <w:szCs w:val="24"/>
              </w:rPr>
            </w:pPr>
          </w:p>
        </w:tc>
        <w:tc>
          <w:tcPr>
            <w:tcW w:w="1492" w:type="dxa"/>
          </w:tcPr>
          <w:p w14:paraId="5A0C8BDC" w14:textId="77777777" w:rsidR="001130D7" w:rsidRPr="00AF453A" w:rsidRDefault="001130D7" w:rsidP="00540474">
            <w:pPr>
              <w:rPr>
                <w:rFonts w:ascii="Tahoma" w:hAnsi="Tahoma" w:cs="Tahoma"/>
                <w:sz w:val="24"/>
                <w:szCs w:val="24"/>
              </w:rPr>
            </w:pPr>
          </w:p>
        </w:tc>
        <w:tc>
          <w:tcPr>
            <w:tcW w:w="1481" w:type="dxa"/>
          </w:tcPr>
          <w:p w14:paraId="2E5E66B7" w14:textId="77777777" w:rsidR="001130D7" w:rsidRPr="00AF453A" w:rsidRDefault="001130D7" w:rsidP="00540474">
            <w:pPr>
              <w:rPr>
                <w:rFonts w:ascii="Tahoma" w:hAnsi="Tahoma" w:cs="Tahoma"/>
                <w:sz w:val="24"/>
                <w:szCs w:val="24"/>
              </w:rPr>
            </w:pPr>
          </w:p>
        </w:tc>
        <w:tc>
          <w:tcPr>
            <w:tcW w:w="1466" w:type="dxa"/>
          </w:tcPr>
          <w:p w14:paraId="7697549E" w14:textId="77777777" w:rsidR="001130D7" w:rsidRPr="00AF453A" w:rsidRDefault="001130D7" w:rsidP="00540474">
            <w:pPr>
              <w:rPr>
                <w:rFonts w:ascii="Tahoma" w:hAnsi="Tahoma" w:cs="Tahoma"/>
                <w:sz w:val="24"/>
                <w:szCs w:val="24"/>
              </w:rPr>
            </w:pPr>
          </w:p>
        </w:tc>
      </w:tr>
      <w:tr w:rsidR="001130D7" w:rsidRPr="00AF453A" w14:paraId="487B137F" w14:textId="77777777" w:rsidTr="00540474">
        <w:tc>
          <w:tcPr>
            <w:tcW w:w="1594" w:type="dxa"/>
          </w:tcPr>
          <w:p w14:paraId="682DF2F8" w14:textId="77777777" w:rsidR="001130D7" w:rsidRPr="00820C86" w:rsidRDefault="001130D7" w:rsidP="00540474">
            <w:pPr>
              <w:rPr>
                <w:rFonts w:ascii="Tahoma" w:hAnsi="Tahoma" w:cs="Tahoma"/>
                <w:sz w:val="20"/>
                <w:szCs w:val="20"/>
              </w:rPr>
            </w:pPr>
            <w:r w:rsidRPr="00AF453A">
              <w:rPr>
                <w:rFonts w:ascii="Tahoma" w:hAnsi="Tahoma" w:cs="Tahoma"/>
                <w:sz w:val="24"/>
                <w:szCs w:val="24"/>
              </w:rPr>
              <w:t>E</w:t>
            </w:r>
            <w:r>
              <w:rPr>
                <w:rFonts w:ascii="Tahoma" w:hAnsi="Tahoma" w:cs="Tahoma"/>
                <w:sz w:val="24"/>
                <w:szCs w:val="24"/>
              </w:rPr>
              <w:t>2</w:t>
            </w:r>
          </w:p>
        </w:tc>
        <w:tc>
          <w:tcPr>
            <w:tcW w:w="1491" w:type="dxa"/>
          </w:tcPr>
          <w:p w14:paraId="45CEF1C1" w14:textId="77777777" w:rsidR="001130D7" w:rsidRPr="00AF453A" w:rsidRDefault="001130D7" w:rsidP="00540474">
            <w:pPr>
              <w:rPr>
                <w:rFonts w:ascii="Tahoma" w:hAnsi="Tahoma" w:cs="Tahoma"/>
                <w:sz w:val="24"/>
                <w:szCs w:val="24"/>
              </w:rPr>
            </w:pPr>
          </w:p>
        </w:tc>
        <w:tc>
          <w:tcPr>
            <w:tcW w:w="1492" w:type="dxa"/>
          </w:tcPr>
          <w:p w14:paraId="2F1D54E7" w14:textId="77777777" w:rsidR="001130D7" w:rsidRPr="00AF453A" w:rsidRDefault="001130D7" w:rsidP="00540474">
            <w:pPr>
              <w:rPr>
                <w:rFonts w:ascii="Tahoma" w:hAnsi="Tahoma" w:cs="Tahoma"/>
                <w:sz w:val="24"/>
                <w:szCs w:val="24"/>
              </w:rPr>
            </w:pPr>
          </w:p>
        </w:tc>
        <w:tc>
          <w:tcPr>
            <w:tcW w:w="1492" w:type="dxa"/>
          </w:tcPr>
          <w:p w14:paraId="134EE8F4" w14:textId="77777777" w:rsidR="001130D7" w:rsidRPr="00AF453A" w:rsidRDefault="001130D7" w:rsidP="00540474">
            <w:pPr>
              <w:rPr>
                <w:rFonts w:ascii="Tahoma" w:hAnsi="Tahoma" w:cs="Tahoma"/>
                <w:sz w:val="24"/>
                <w:szCs w:val="24"/>
              </w:rPr>
            </w:pPr>
          </w:p>
        </w:tc>
        <w:tc>
          <w:tcPr>
            <w:tcW w:w="1481" w:type="dxa"/>
          </w:tcPr>
          <w:p w14:paraId="554B939C" w14:textId="77777777" w:rsidR="001130D7" w:rsidRPr="00AF453A" w:rsidRDefault="001130D7" w:rsidP="00540474">
            <w:pPr>
              <w:rPr>
                <w:rFonts w:ascii="Tahoma" w:hAnsi="Tahoma" w:cs="Tahoma"/>
                <w:sz w:val="24"/>
                <w:szCs w:val="24"/>
              </w:rPr>
            </w:pPr>
          </w:p>
        </w:tc>
        <w:tc>
          <w:tcPr>
            <w:tcW w:w="1466" w:type="dxa"/>
          </w:tcPr>
          <w:p w14:paraId="4F6A9FA3" w14:textId="77777777" w:rsidR="001130D7" w:rsidRPr="00AF453A" w:rsidRDefault="001130D7" w:rsidP="00540474">
            <w:pPr>
              <w:rPr>
                <w:rFonts w:ascii="Tahoma" w:hAnsi="Tahoma" w:cs="Tahoma"/>
                <w:sz w:val="24"/>
                <w:szCs w:val="24"/>
              </w:rPr>
            </w:pPr>
          </w:p>
        </w:tc>
      </w:tr>
      <w:tr w:rsidR="001130D7" w:rsidRPr="00AF453A" w14:paraId="691FD8C1" w14:textId="77777777" w:rsidTr="00540474">
        <w:tc>
          <w:tcPr>
            <w:tcW w:w="1594" w:type="dxa"/>
          </w:tcPr>
          <w:p w14:paraId="34A7BC77" w14:textId="77777777" w:rsidR="001130D7" w:rsidRPr="00820C86" w:rsidRDefault="001130D7" w:rsidP="00540474">
            <w:pPr>
              <w:rPr>
                <w:rFonts w:ascii="Tahoma" w:hAnsi="Tahoma" w:cs="Tahoma"/>
                <w:sz w:val="20"/>
                <w:szCs w:val="20"/>
              </w:rPr>
            </w:pPr>
            <w:r w:rsidRPr="00AF453A">
              <w:rPr>
                <w:rFonts w:ascii="Tahoma" w:hAnsi="Tahoma" w:cs="Tahoma"/>
                <w:sz w:val="24"/>
                <w:szCs w:val="24"/>
              </w:rPr>
              <w:t>E</w:t>
            </w:r>
            <w:r>
              <w:rPr>
                <w:rFonts w:ascii="Tahoma" w:hAnsi="Tahoma" w:cs="Tahoma"/>
                <w:sz w:val="24"/>
                <w:szCs w:val="24"/>
              </w:rPr>
              <w:t>3</w:t>
            </w:r>
          </w:p>
        </w:tc>
        <w:tc>
          <w:tcPr>
            <w:tcW w:w="1491" w:type="dxa"/>
          </w:tcPr>
          <w:p w14:paraId="21F5E617" w14:textId="77777777" w:rsidR="001130D7" w:rsidRPr="00AF453A" w:rsidRDefault="001130D7" w:rsidP="00540474">
            <w:pPr>
              <w:rPr>
                <w:rFonts w:ascii="Tahoma" w:hAnsi="Tahoma" w:cs="Tahoma"/>
                <w:sz w:val="24"/>
                <w:szCs w:val="24"/>
              </w:rPr>
            </w:pPr>
          </w:p>
        </w:tc>
        <w:tc>
          <w:tcPr>
            <w:tcW w:w="1492" w:type="dxa"/>
          </w:tcPr>
          <w:p w14:paraId="7188D76B" w14:textId="77777777" w:rsidR="001130D7" w:rsidRPr="00AF453A" w:rsidRDefault="001130D7" w:rsidP="00540474">
            <w:pPr>
              <w:rPr>
                <w:rFonts w:ascii="Tahoma" w:hAnsi="Tahoma" w:cs="Tahoma"/>
                <w:sz w:val="24"/>
                <w:szCs w:val="24"/>
              </w:rPr>
            </w:pPr>
          </w:p>
        </w:tc>
        <w:tc>
          <w:tcPr>
            <w:tcW w:w="1492" w:type="dxa"/>
          </w:tcPr>
          <w:p w14:paraId="29BD269F" w14:textId="77777777" w:rsidR="001130D7" w:rsidRPr="00AF453A" w:rsidRDefault="001130D7" w:rsidP="00540474">
            <w:pPr>
              <w:rPr>
                <w:rFonts w:ascii="Tahoma" w:hAnsi="Tahoma" w:cs="Tahoma"/>
                <w:sz w:val="24"/>
                <w:szCs w:val="24"/>
              </w:rPr>
            </w:pPr>
          </w:p>
        </w:tc>
        <w:tc>
          <w:tcPr>
            <w:tcW w:w="1481" w:type="dxa"/>
          </w:tcPr>
          <w:p w14:paraId="587F7A40" w14:textId="77777777" w:rsidR="001130D7" w:rsidRPr="00AF453A" w:rsidRDefault="001130D7" w:rsidP="00540474">
            <w:pPr>
              <w:rPr>
                <w:rFonts w:ascii="Tahoma" w:hAnsi="Tahoma" w:cs="Tahoma"/>
                <w:sz w:val="24"/>
                <w:szCs w:val="24"/>
              </w:rPr>
            </w:pPr>
          </w:p>
        </w:tc>
        <w:tc>
          <w:tcPr>
            <w:tcW w:w="1466" w:type="dxa"/>
          </w:tcPr>
          <w:p w14:paraId="2D81D6F2" w14:textId="77777777" w:rsidR="001130D7" w:rsidRPr="00AF453A" w:rsidRDefault="001130D7" w:rsidP="00540474">
            <w:pPr>
              <w:rPr>
                <w:rFonts w:ascii="Tahoma" w:hAnsi="Tahoma" w:cs="Tahoma"/>
                <w:sz w:val="24"/>
                <w:szCs w:val="24"/>
              </w:rPr>
            </w:pPr>
          </w:p>
        </w:tc>
      </w:tr>
    </w:tbl>
    <w:p w14:paraId="6B68CBEB" w14:textId="77777777" w:rsidR="005F1AF7" w:rsidRDefault="005F1AF7" w:rsidP="001130D7">
      <w:pPr>
        <w:rPr>
          <w:rFonts w:ascii="Tahoma" w:hAnsi="Tahoma" w:cs="Tahoma"/>
          <w:bCs/>
          <w:i/>
          <w:iCs/>
          <w:sz w:val="24"/>
          <w:szCs w:val="24"/>
        </w:rPr>
      </w:pPr>
    </w:p>
    <w:p w14:paraId="02C3F983" w14:textId="77777777" w:rsidR="00F33E6D" w:rsidRDefault="00F33E6D">
      <w:pPr>
        <w:rPr>
          <w:rFonts w:ascii="Tahoma" w:hAnsi="Tahoma" w:cs="Tahoma"/>
          <w:b/>
          <w:bCs/>
          <w:sz w:val="24"/>
          <w:szCs w:val="24"/>
        </w:rPr>
      </w:pPr>
      <w:r>
        <w:rPr>
          <w:rFonts w:ascii="Tahoma" w:hAnsi="Tahoma" w:cs="Tahoma"/>
          <w:b/>
          <w:bCs/>
          <w:sz w:val="24"/>
          <w:szCs w:val="24"/>
        </w:rPr>
        <w:br w:type="page"/>
      </w:r>
    </w:p>
    <w:p w14:paraId="414703D7" w14:textId="6BE1F7A0" w:rsidR="00630817" w:rsidRDefault="00B06747" w:rsidP="00630817">
      <w:pPr>
        <w:rPr>
          <w:rFonts w:ascii="Tahoma" w:hAnsi="Tahoma" w:cs="Tahoma"/>
          <w:sz w:val="24"/>
          <w:szCs w:val="24"/>
        </w:rPr>
      </w:pPr>
      <w:r w:rsidRPr="00630817">
        <w:rPr>
          <w:rFonts w:ascii="Tahoma" w:hAnsi="Tahoma" w:cs="Tahoma"/>
          <w:noProof/>
          <w:sz w:val="24"/>
          <w:szCs w:val="24"/>
        </w:rPr>
        <w:lastRenderedPageBreak/>
        <mc:AlternateContent>
          <mc:Choice Requires="wps">
            <w:drawing>
              <wp:anchor distT="45720" distB="45720" distL="114300" distR="114300" simplePos="0" relativeHeight="251659264" behindDoc="0" locked="0" layoutInCell="1" allowOverlap="1" wp14:anchorId="698521AA" wp14:editId="676C7844">
                <wp:simplePos x="0" y="0"/>
                <wp:positionH relativeFrom="column">
                  <wp:posOffset>0</wp:posOffset>
                </wp:positionH>
                <wp:positionV relativeFrom="paragraph">
                  <wp:posOffset>1148080</wp:posOffset>
                </wp:positionV>
                <wp:extent cx="5518150" cy="1974850"/>
                <wp:effectExtent l="0" t="0" r="254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1974850"/>
                        </a:xfrm>
                        <a:prstGeom prst="rect">
                          <a:avLst/>
                        </a:prstGeom>
                        <a:solidFill>
                          <a:srgbClr val="FFFFFF"/>
                        </a:solidFill>
                        <a:ln w="9525">
                          <a:solidFill>
                            <a:srgbClr val="000000"/>
                          </a:solidFill>
                          <a:miter lim="800000"/>
                          <a:headEnd/>
                          <a:tailEnd/>
                        </a:ln>
                      </wps:spPr>
                      <wps:txbx>
                        <w:txbxContent>
                          <w:p w14:paraId="234C2E94" w14:textId="4C01B27B" w:rsidR="00630817" w:rsidRDefault="00630817">
                            <w:r>
                              <w:t>Answer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98521AA" id="_x0000_s1028" type="#_x0000_t202" style="position:absolute;margin-left:0;margin-top:90.4pt;width:434.5pt;height:15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">
                <v:textbox>
                  <w:txbxContent>
                    <w:p w14:paraId="234C2E94" w14:textId="4C01B27B" w:rsidR="00630817" w:rsidRDefault="00630817">
                      <w:r>
                        <w:t>Answer</w:t>
                      </w:r>
                    </w:p>
                  </w:txbxContent>
                </v:textbox>
                <w10:wrap type="square"/>
              </v:shape>
            </w:pict>
          </mc:Fallback>
        </mc:AlternateContent>
      </w:r>
      <w:r w:rsidR="001130D7" w:rsidRPr="00240257">
        <w:rPr>
          <w:rFonts w:ascii="Tahoma" w:hAnsi="Tahoma" w:cs="Tahoma"/>
          <w:b/>
          <w:bCs/>
          <w:sz w:val="24"/>
          <w:szCs w:val="24"/>
        </w:rPr>
        <w:t>A3.2</w:t>
      </w:r>
      <w:r w:rsidR="001130D7">
        <w:rPr>
          <w:rFonts w:ascii="Tahoma" w:hAnsi="Tahoma" w:cs="Tahoma"/>
          <w:sz w:val="24"/>
          <w:szCs w:val="24"/>
        </w:rPr>
        <w:t xml:space="preserve"> </w:t>
      </w:r>
      <w:r>
        <w:rPr>
          <w:rFonts w:ascii="Tahoma" w:hAnsi="Tahoma" w:cs="Tahoma"/>
          <w:sz w:val="24"/>
          <w:szCs w:val="24"/>
        </w:rPr>
        <w:t>Explain</w:t>
      </w:r>
      <w:r w:rsidRPr="00AF453A">
        <w:rPr>
          <w:rFonts w:ascii="Tahoma" w:hAnsi="Tahoma" w:cs="Tahoma"/>
          <w:sz w:val="24"/>
          <w:szCs w:val="24"/>
        </w:rPr>
        <w:t xml:space="preserve"> whether or not the replication data set provides statistically significant support </w:t>
      </w:r>
      <w:r w:rsidRPr="007355F5">
        <w:rPr>
          <w:rFonts w:ascii="Tahoma" w:hAnsi="Tahoma" w:cs="Tahoma"/>
          <w:b/>
          <w:bCs/>
          <w:sz w:val="24"/>
          <w:szCs w:val="24"/>
        </w:rPr>
        <w:t>for each</w:t>
      </w:r>
      <w:r>
        <w:rPr>
          <w:rFonts w:ascii="Tahoma" w:hAnsi="Tahoma" w:cs="Tahoma"/>
          <w:b/>
          <w:bCs/>
          <w:sz w:val="24"/>
          <w:szCs w:val="24"/>
        </w:rPr>
        <w:t xml:space="preserve"> of these</w:t>
      </w:r>
      <w:r w:rsidRPr="007355F5">
        <w:rPr>
          <w:rFonts w:ascii="Tahoma" w:hAnsi="Tahoma" w:cs="Tahoma"/>
          <w:b/>
          <w:bCs/>
          <w:sz w:val="24"/>
          <w:szCs w:val="24"/>
        </w:rPr>
        <w:t xml:space="preserve"> effect</w:t>
      </w:r>
      <w:r>
        <w:rPr>
          <w:rFonts w:ascii="Tahoma" w:hAnsi="Tahoma" w:cs="Tahoma"/>
          <w:b/>
          <w:bCs/>
          <w:sz w:val="24"/>
          <w:szCs w:val="24"/>
        </w:rPr>
        <w:t>s</w:t>
      </w:r>
      <w:r w:rsidRPr="007355F5">
        <w:rPr>
          <w:rFonts w:ascii="Tahoma" w:hAnsi="Tahoma" w:cs="Tahoma"/>
          <w:b/>
          <w:bCs/>
          <w:sz w:val="24"/>
          <w:szCs w:val="24"/>
        </w:rPr>
        <w:t xml:space="preserve"> </w:t>
      </w:r>
      <w:r w:rsidRPr="00AF453A">
        <w:rPr>
          <w:rFonts w:ascii="Tahoma" w:hAnsi="Tahoma" w:cs="Tahoma"/>
          <w:sz w:val="24"/>
          <w:szCs w:val="24"/>
        </w:rPr>
        <w:t>being in the direction reported in the original study</w:t>
      </w:r>
      <w:r>
        <w:rPr>
          <w:rFonts w:ascii="Tahoma" w:hAnsi="Tahoma" w:cs="Tahoma"/>
          <w:sz w:val="24"/>
          <w:szCs w:val="24"/>
        </w:rPr>
        <w:t xml:space="preserve">. </w:t>
      </w:r>
      <w:r w:rsidR="001130D7">
        <w:rPr>
          <w:rFonts w:ascii="Tahoma" w:hAnsi="Tahoma" w:cs="Tahoma"/>
          <w:sz w:val="24"/>
          <w:szCs w:val="24"/>
        </w:rPr>
        <w:t xml:space="preserve">Describe and justify any choices you made </w:t>
      </w:r>
      <w:proofErr w:type="spellStart"/>
      <w:r w:rsidR="001130D7">
        <w:rPr>
          <w:rFonts w:ascii="Tahoma" w:hAnsi="Tahoma" w:cs="Tahoma"/>
          <w:sz w:val="24"/>
          <w:szCs w:val="24"/>
        </w:rPr>
        <w:t>conce</w:t>
      </w:r>
      <w:proofErr w:type="spellEnd"/>
      <w:r w:rsidR="00630817" w:rsidRPr="00630817">
        <w:t xml:space="preserve"> </w:t>
      </w:r>
      <w:proofErr w:type="spellStart"/>
      <w:r w:rsidR="00F33E6D">
        <w:rPr>
          <w:rFonts w:ascii="Tahoma" w:hAnsi="Tahoma" w:cs="Tahoma"/>
          <w:sz w:val="24"/>
          <w:szCs w:val="24"/>
        </w:rPr>
        <w:t>rning</w:t>
      </w:r>
      <w:proofErr w:type="spellEnd"/>
      <w:r w:rsidR="00F33E6D" w:rsidRPr="00AF453A">
        <w:rPr>
          <w:rFonts w:ascii="Tahoma" w:hAnsi="Tahoma" w:cs="Tahoma"/>
          <w:sz w:val="24"/>
          <w:szCs w:val="24"/>
        </w:rPr>
        <w:t xml:space="preserve"> </w:t>
      </w:r>
      <w:r w:rsidR="00F33E6D">
        <w:rPr>
          <w:rFonts w:ascii="Tahoma" w:hAnsi="Tahoma" w:cs="Tahoma"/>
          <w:sz w:val="24"/>
          <w:szCs w:val="24"/>
        </w:rPr>
        <w:t>the assumption</w:t>
      </w:r>
      <w:r w:rsidR="00F33E6D" w:rsidRPr="00AF453A">
        <w:rPr>
          <w:rFonts w:ascii="Tahoma" w:hAnsi="Tahoma" w:cs="Tahoma"/>
          <w:sz w:val="24"/>
          <w:szCs w:val="24"/>
        </w:rPr>
        <w:t xml:space="preserve"> </w:t>
      </w:r>
      <w:r w:rsidR="00F33E6D">
        <w:rPr>
          <w:rFonts w:ascii="Tahoma" w:hAnsi="Tahoma" w:cs="Tahoma"/>
          <w:sz w:val="24"/>
          <w:szCs w:val="24"/>
        </w:rPr>
        <w:t xml:space="preserve">of </w:t>
      </w:r>
      <w:r w:rsidR="00F33E6D" w:rsidRPr="00AF453A">
        <w:rPr>
          <w:rFonts w:ascii="Tahoma" w:hAnsi="Tahoma" w:cs="Tahoma"/>
          <w:sz w:val="24"/>
          <w:szCs w:val="24"/>
        </w:rPr>
        <w:t xml:space="preserve">homogeneity of variance, and the use of one-tailed or two-tailed </w:t>
      </w:r>
      <w:r w:rsidR="00F33E6D" w:rsidRPr="00AF453A">
        <w:rPr>
          <w:rFonts w:ascii="Tahoma" w:hAnsi="Tahoma" w:cs="Tahoma"/>
          <w:i/>
          <w:sz w:val="24"/>
          <w:szCs w:val="24"/>
        </w:rPr>
        <w:t>p</w:t>
      </w:r>
      <w:r w:rsidR="00F33E6D" w:rsidRPr="00AF453A">
        <w:rPr>
          <w:rFonts w:ascii="Tahoma" w:hAnsi="Tahoma" w:cs="Tahoma"/>
          <w:sz w:val="24"/>
          <w:szCs w:val="24"/>
        </w:rPr>
        <w:t xml:space="preserve"> values when making these claims</w:t>
      </w:r>
    </w:p>
    <w:p w14:paraId="56E5B6C0" w14:textId="43FA8B7E" w:rsidR="00C15702" w:rsidRDefault="00C15702" w:rsidP="00630817">
      <w:pPr>
        <w:rPr>
          <w:rFonts w:ascii="Tahoma" w:hAnsi="Tahoma" w:cs="Tahoma"/>
          <w:sz w:val="24"/>
          <w:szCs w:val="24"/>
        </w:rPr>
      </w:pPr>
    </w:p>
    <w:p w14:paraId="0DD76FAA" w14:textId="77777777" w:rsidR="00C15702" w:rsidRPr="00C15702" w:rsidRDefault="00C15702" w:rsidP="00C15702">
      <w:pPr>
        <w:spacing w:after="0" w:line="240" w:lineRule="auto"/>
        <w:rPr>
          <w:rFonts w:ascii="Times New Roman" w:eastAsia="Times New Roman" w:hAnsi="Times New Roman" w:cs="Times New Roman"/>
          <w:color w:val="000000" w:themeColor="text1"/>
          <w:sz w:val="24"/>
          <w:szCs w:val="24"/>
          <w:lang w:eastAsia="en-GB"/>
        </w:rPr>
      </w:pPr>
      <w:r w:rsidRPr="00C15702">
        <w:rPr>
          <w:rFonts w:ascii="Times New Roman" w:eastAsia="Times New Roman" w:hAnsi="Times New Roman" w:cs="Times New Roman"/>
          <w:color w:val="000000" w:themeColor="text1"/>
          <w:sz w:val="24"/>
          <w:szCs w:val="24"/>
          <w:lang w:eastAsia="en-GB"/>
        </w:rPr>
        <w:t>Paper 1</w:t>
      </w:r>
    </w:p>
    <w:p w14:paraId="5E4294E6" w14:textId="3DE49526" w:rsidR="00C15702" w:rsidRPr="00C15702" w:rsidRDefault="00C15702" w:rsidP="00C15702">
      <w:pPr>
        <w:spacing w:after="0" w:line="240" w:lineRule="auto"/>
        <w:rPr>
          <w:rFonts w:ascii="Times New Roman" w:eastAsia="Times New Roman" w:hAnsi="Times New Roman" w:cs="Times New Roman"/>
          <w:color w:val="000000" w:themeColor="text1"/>
          <w:sz w:val="24"/>
          <w:szCs w:val="24"/>
          <w:lang w:eastAsia="en-GB"/>
        </w:rPr>
      </w:pPr>
      <w:r w:rsidRPr="00C15702">
        <w:rPr>
          <w:rFonts w:ascii="HelveticaNeue" w:eastAsia="Times New Roman" w:hAnsi="HelveticaNeue" w:cs="Times New Roman"/>
          <w:color w:val="000000" w:themeColor="text1"/>
          <w:sz w:val="18"/>
          <w:szCs w:val="18"/>
          <w:lang w:eastAsia="en-GB"/>
        </w:rPr>
        <w:t>Study 1. </w:t>
      </w:r>
    </w:p>
    <w:p w14:paraId="19BC7442" w14:textId="17B6B276"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Manipulation Checks</w:t>
      </w:r>
      <w:r w:rsidRPr="00C15702">
        <w:rPr>
          <w:rFonts w:ascii="HelveticaNeue" w:eastAsia="Times New Roman" w:hAnsi="HelveticaNeue" w:cs="Times New Roman"/>
          <w:color w:val="000000" w:themeColor="text1"/>
          <w:sz w:val="18"/>
          <w:szCs w:val="18"/>
          <w:lang w:eastAsia="en-GB"/>
        </w:rPr>
        <w:br/>
        <w:t>Task Deception. Subjects’ responses to the task-deception checks indicated that the deception manipulation was successful.</w:t>
      </w:r>
      <w:r>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PlaceboChecks. All</w:t>
      </w:r>
      <w:r>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subjects</w:t>
      </w:r>
      <w:r>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in</w:t>
      </w:r>
      <w:r>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the</w:t>
      </w:r>
      <w:r>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placebo</w:t>
      </w:r>
      <w:r>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condition</w:t>
      </w:r>
      <w:r>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indicated that they believed they had consumed alcohol. In response to a question inquiring about how drunk they felt, persons in the alcohol condition reported an average pre-TAP rating of 4.7 (SD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1.9) and an average post-TAP rating of 5.2 (SD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2.3; scale from 0, not drunk at all, to 11, drunker than I have ever been). The average ratings of persons in the placebo condition were 1.9 (SD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1.4) and 2.0 (SD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1.4), respectively. The pre- TAP and post-TAP ratings differed significantly between the alcohol and placebo conditions, t(46)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5.7,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&gt; .99, d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1.3, and t(46)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5.8,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&gt; .99, d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1.3, respectively. In response to a question about whether the alcohol they drank caused any impairment, persons in the alcohol condition reported an aver- age rating of 5.8 (SD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2.4), and those in the placebo condition reported an average rating of 2.2 (SD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1.3; scale from 0, no impairment, to 10, strong</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impairment), t(46)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6.3,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&gt; .99, d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1.4).</w:t>
      </w:r>
    </w:p>
    <w:p w14:paraId="3226C27B" w14:textId="77777777"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Aggression Data</w:t>
      </w:r>
    </w:p>
    <w:p w14:paraId="13FFC79F" w14:textId="5F57EFAD"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Data for shock intensity and duration (in milliseconds) were transformed into z scores and then summed. This was done to increase the reliability of the aggression measure and because previous research has demonstrated that shock intensity and duration are part of a more general construct of aggression (Carlson, Marcus-Newhall, &amp; Miller, 1989). The scores were then analyzed using a 2 (beverage: alcohol, placebo) </w:t>
      </w:r>
      <w:r w:rsidR="00833376">
        <w:rPr>
          <w:rFonts w:ascii="HelveticaNeue" w:eastAsia="Times New Roman" w:hAnsi="HelveticaNeue" w:cs="Times New Roman"/>
          <w:color w:val="000000" w:themeColor="text1"/>
          <w:sz w:val="18"/>
          <w:szCs w:val="18"/>
          <w:lang w:eastAsia="en-GB"/>
        </w:rPr>
        <w:t>x</w:t>
      </w:r>
      <w:r w:rsidRPr="00C15702">
        <w:rPr>
          <w:rFonts w:ascii="HelveticaNeue" w:eastAsia="Times New Roman" w:hAnsi="HelveticaNeue" w:cs="Times New Roman"/>
          <w:color w:val="000000" w:themeColor="text1"/>
          <w:sz w:val="18"/>
          <w:szCs w:val="18"/>
          <w:lang w:eastAsia="en-GB"/>
        </w:rPr>
        <w:t> 2 (dis- traction: yes, no) </w:t>
      </w:r>
      <w:r w:rsidR="00565641">
        <w:rPr>
          <w:rFonts w:ascii="HelveticaNeue" w:eastAsia="Times New Roman" w:hAnsi="HelveticaNeue" w:cs="Times New Roman"/>
          <w:color w:val="000000" w:themeColor="text1"/>
          <w:sz w:val="18"/>
          <w:szCs w:val="18"/>
          <w:lang w:eastAsia="en-GB"/>
        </w:rPr>
        <w:t>x</w:t>
      </w:r>
      <w:r w:rsidRPr="00C15702">
        <w:rPr>
          <w:rFonts w:ascii="HelveticaNeue" w:eastAsia="Times New Roman" w:hAnsi="HelveticaNeue" w:cs="Times New Roman"/>
          <w:color w:val="000000" w:themeColor="text1"/>
          <w:sz w:val="18"/>
          <w:szCs w:val="18"/>
          <w:lang w:eastAsia="en-GB"/>
        </w:rPr>
        <w:t> 2 (provocation: low, high) mixed-model analysis of variance (ANOVA) with provocation as the repeated measure. This analysis revealed a significant Beverage </w:t>
      </w:r>
      <w:r w:rsidR="00565641">
        <w:rPr>
          <w:rFonts w:ascii="HelveticaNeue" w:eastAsia="Times New Roman" w:hAnsi="HelveticaNeue" w:cs="Times New Roman"/>
          <w:color w:val="000000" w:themeColor="text1"/>
          <w:sz w:val="18"/>
          <w:szCs w:val="18"/>
          <w:lang w:eastAsia="en-GB"/>
        </w:rPr>
        <w:t>x</w:t>
      </w:r>
      <w:r w:rsidRPr="00C15702">
        <w:rPr>
          <w:rFonts w:ascii="HelveticaNeue" w:eastAsia="Times New Roman" w:hAnsi="HelveticaNeue" w:cs="Times New Roman"/>
          <w:color w:val="000000" w:themeColor="text1"/>
          <w:sz w:val="18"/>
          <w:szCs w:val="18"/>
          <w:lang w:eastAsia="en-GB"/>
        </w:rPr>
        <w:t> Distraction interaction, F(1,44)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5.53,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.93. Aggression was significantly suppressed in the alcohol-plus- distraction group compared with the alcohol-plus-no-distraction group, t(22) </w:t>
      </w:r>
      <w:r w:rsidR="00565641">
        <w:rPr>
          <w:rFonts w:ascii="HelveticaNeue" w:eastAsia="Times New Roman" w:hAnsi="HelveticaNeue" w:cs="Times New Roman"/>
          <w:color w:val="000000" w:themeColor="text1"/>
          <w:sz w:val="18"/>
          <w:szCs w:val="18"/>
          <w:lang w:eastAsia="en-GB"/>
        </w:rPr>
        <w:t>= -</w:t>
      </w:r>
      <w:r w:rsidRPr="00C15702">
        <w:rPr>
          <w:rFonts w:ascii="HelveticaNeue" w:eastAsia="Times New Roman" w:hAnsi="HelveticaNeue" w:cs="Times New Roman"/>
          <w:color w:val="000000" w:themeColor="text1"/>
          <w:sz w:val="18"/>
          <w:szCs w:val="18"/>
          <w:lang w:eastAsia="en-GB"/>
        </w:rPr>
        <w:t>3.07,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.97, d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1.4. Furthermore, ag- gression in the placebo groups was intermediate to aggression in the two alcohol groups (the placebo groups, with and without distraction, did not differ from one another). There was also a main effect of distraction, F(1, 44)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10.76,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.98, indicating that aggression was lower in the distraction condition compared with the no-distraction condition, t(46) </w:t>
      </w:r>
      <w:r w:rsidR="00565641">
        <w:rPr>
          <w:rFonts w:ascii="HelveticaNeue" w:eastAsia="Times New Roman" w:hAnsi="HelveticaNeue" w:cs="Times New Roman"/>
          <w:color w:val="000000" w:themeColor="text1"/>
          <w:sz w:val="18"/>
          <w:szCs w:val="18"/>
          <w:lang w:eastAsia="en-GB"/>
        </w:rPr>
        <w:t>= -</w:t>
      </w:r>
      <w:r w:rsidRPr="00C15702">
        <w:rPr>
          <w:rFonts w:ascii="HelveticaNeue" w:eastAsia="Times New Roman" w:hAnsi="HelveticaNeue" w:cs="Times New Roman"/>
          <w:color w:val="000000" w:themeColor="text1"/>
          <w:sz w:val="18"/>
          <w:szCs w:val="18"/>
          <w:lang w:eastAsia="en-GB"/>
        </w:rPr>
        <w:t>3.09,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.98, d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0.82. The main effect of provocation was also significant, F(1, 44)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9.82,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w:t>
      </w:r>
      <w:r w:rsidR="00146A12">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.98, indicating that subjects were more aggressive in the high-, compared with the low-, provocation condition.</w:t>
      </w:r>
    </w:p>
    <w:p w14:paraId="53C82C78" w14:textId="77777777" w:rsidR="009D6E07"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RTs</w:t>
      </w:r>
    </w:p>
    <w:p w14:paraId="06DC0602" w14:textId="4FB6C3DD" w:rsidR="00C15702" w:rsidRPr="00C15702" w:rsidRDefault="009D6E07"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Pr>
          <w:rFonts w:ascii="HelveticaNeue" w:eastAsia="Times New Roman" w:hAnsi="HelveticaNeue" w:cs="Times New Roman"/>
          <w:color w:val="000000" w:themeColor="text1"/>
          <w:sz w:val="18"/>
          <w:szCs w:val="18"/>
          <w:lang w:eastAsia="en-GB"/>
        </w:rPr>
        <w:t xml:space="preserve"> </w:t>
      </w:r>
      <w:r w:rsidR="00C15702" w:rsidRPr="00C15702">
        <w:rPr>
          <w:rFonts w:ascii="HelveticaNeue" w:eastAsia="Times New Roman" w:hAnsi="HelveticaNeue" w:cs="Times New Roman"/>
          <w:color w:val="000000" w:themeColor="text1"/>
          <w:sz w:val="18"/>
          <w:szCs w:val="18"/>
          <w:lang w:eastAsia="en-GB"/>
        </w:rPr>
        <w:t>A 2 (beverage: alcohol, placebo) </w:t>
      </w:r>
      <w:r w:rsidR="00565641">
        <w:rPr>
          <w:rFonts w:ascii="HelveticaNeue" w:eastAsia="Times New Roman" w:hAnsi="HelveticaNeue" w:cs="Times New Roman"/>
          <w:color w:val="000000" w:themeColor="text1"/>
          <w:sz w:val="18"/>
          <w:szCs w:val="18"/>
          <w:lang w:eastAsia="en-GB"/>
        </w:rPr>
        <w:t>x</w:t>
      </w:r>
      <w:r w:rsidR="00C15702" w:rsidRPr="00C15702">
        <w:rPr>
          <w:rFonts w:ascii="HelveticaNeue" w:eastAsia="Times New Roman" w:hAnsi="HelveticaNeue" w:cs="Times New Roman"/>
          <w:color w:val="000000" w:themeColor="text1"/>
          <w:sz w:val="18"/>
          <w:szCs w:val="18"/>
          <w:lang w:eastAsia="en-GB"/>
        </w:rPr>
        <w:t> 2 (distraction: yes, no) ANOVA was conducted on the RTs during the TAP. Results indicated significant main effects for both factors. Subjects in the distraction condition had significantly slower RTs than those in the no-distract condition (distraction: M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512 ms, SD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83 ms; no distraction: M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xml:space="preserve"> 267 </w:t>
      </w:r>
      <w:r w:rsidR="00C15702" w:rsidRPr="00C15702">
        <w:rPr>
          <w:rFonts w:ascii="HelveticaNeue" w:eastAsia="Times New Roman" w:hAnsi="HelveticaNeue" w:cs="Times New Roman"/>
          <w:color w:val="000000" w:themeColor="text1"/>
          <w:sz w:val="18"/>
          <w:szCs w:val="18"/>
          <w:lang w:eastAsia="en-GB"/>
        </w:rPr>
        <w:lastRenderedPageBreak/>
        <w:t>ms, SD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52 ms), F(1, 44)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172.0, p</w:t>
      </w:r>
      <w:r w:rsidR="00C15702" w:rsidRPr="00C15702">
        <w:rPr>
          <w:rFonts w:ascii="HelveticaNeue" w:eastAsia="Times New Roman" w:hAnsi="HelveticaNeue" w:cs="Times New Roman"/>
          <w:color w:val="000000" w:themeColor="text1"/>
          <w:sz w:val="18"/>
          <w:szCs w:val="18"/>
          <w:vertAlign w:val="subscript"/>
          <w:lang w:eastAsia="en-GB"/>
        </w:rPr>
        <w:t>rep</w:t>
      </w:r>
      <w:r w:rsidR="00C15702" w:rsidRPr="00C15702">
        <w:rPr>
          <w:rFonts w:ascii="HelveticaNeue" w:eastAsia="Times New Roman" w:hAnsi="HelveticaNeue" w:cs="Times New Roman"/>
          <w:color w:val="000000" w:themeColor="text1"/>
          <w:sz w:val="18"/>
          <w:szCs w:val="18"/>
          <w:lang w:eastAsia="en-GB"/>
        </w:rPr>
        <w:t>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.99, d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1.74. Alcohol also slowed RT (alcohol: M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416 ms,SD</w:t>
      </w:r>
      <w:r w:rsidR="00565641">
        <w:rPr>
          <w:rFonts w:ascii="HelveticaNeue" w:eastAsia="Times New Roman" w:hAnsi="HelveticaNeue" w:cs="Times New Roman"/>
          <w:color w:val="000000" w:themeColor="text1"/>
          <w:sz w:val="18"/>
          <w:szCs w:val="18"/>
          <w:lang w:eastAsia="en-GB"/>
        </w:rPr>
        <w:t xml:space="preserve"> = </w:t>
      </w:r>
      <w:r w:rsidR="00C15702" w:rsidRPr="00C15702">
        <w:rPr>
          <w:rFonts w:ascii="HelveticaNeue" w:eastAsia="Times New Roman" w:hAnsi="HelveticaNeue" w:cs="Times New Roman"/>
          <w:color w:val="000000" w:themeColor="text1"/>
          <w:sz w:val="18"/>
          <w:szCs w:val="18"/>
          <w:lang w:eastAsia="en-GB"/>
        </w:rPr>
        <w:t>144ms;</w:t>
      </w:r>
      <w:r w:rsidR="00565641">
        <w:rPr>
          <w:rFonts w:ascii="HelveticaNeue" w:eastAsia="Times New Roman" w:hAnsi="HelveticaNeue" w:cs="Times New Roman"/>
          <w:color w:val="000000" w:themeColor="text1"/>
          <w:sz w:val="18"/>
          <w:szCs w:val="18"/>
          <w:lang w:eastAsia="en-GB"/>
        </w:rPr>
        <w:t xml:space="preserve"> </w:t>
      </w:r>
      <w:r w:rsidR="00C15702" w:rsidRPr="00C15702">
        <w:rPr>
          <w:rFonts w:ascii="HelveticaNeue" w:eastAsia="Times New Roman" w:hAnsi="HelveticaNeue" w:cs="Times New Roman"/>
          <w:color w:val="000000" w:themeColor="text1"/>
          <w:sz w:val="18"/>
          <w:szCs w:val="18"/>
          <w:lang w:eastAsia="en-GB"/>
        </w:rPr>
        <w:t>placebo:M</w:t>
      </w:r>
      <w:r w:rsidR="00565641">
        <w:rPr>
          <w:rFonts w:ascii="HelveticaNeue" w:eastAsia="Times New Roman" w:hAnsi="HelveticaNeue" w:cs="Times New Roman"/>
          <w:color w:val="000000" w:themeColor="text1"/>
          <w:sz w:val="18"/>
          <w:szCs w:val="18"/>
          <w:lang w:eastAsia="en-GB"/>
        </w:rPr>
        <w:t xml:space="preserve"> = </w:t>
      </w:r>
      <w:r w:rsidR="00C15702" w:rsidRPr="00C15702">
        <w:rPr>
          <w:rFonts w:ascii="HelveticaNeue" w:eastAsia="Times New Roman" w:hAnsi="HelveticaNeue" w:cs="Times New Roman"/>
          <w:color w:val="000000" w:themeColor="text1"/>
          <w:sz w:val="18"/>
          <w:szCs w:val="18"/>
          <w:lang w:eastAsia="en-GB"/>
        </w:rPr>
        <w:t>363ms,SD</w:t>
      </w:r>
      <w:r w:rsidR="00565641">
        <w:rPr>
          <w:rFonts w:ascii="HelveticaNeue" w:eastAsia="Times New Roman" w:hAnsi="HelveticaNeue" w:cs="Times New Roman"/>
          <w:color w:val="000000" w:themeColor="text1"/>
          <w:sz w:val="18"/>
          <w:szCs w:val="18"/>
          <w:lang w:eastAsia="en-GB"/>
        </w:rPr>
        <w:t xml:space="preserve"> = </w:t>
      </w:r>
      <w:r w:rsidR="00C15702" w:rsidRPr="00C15702">
        <w:rPr>
          <w:rFonts w:ascii="HelveticaNeue" w:eastAsia="Times New Roman" w:hAnsi="HelveticaNeue" w:cs="Times New Roman"/>
          <w:color w:val="000000" w:themeColor="text1"/>
          <w:sz w:val="18"/>
          <w:szCs w:val="18"/>
          <w:lang w:eastAsia="en-GB"/>
        </w:rPr>
        <w:t>136ms),F(1,44)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8.21, p</w:t>
      </w:r>
      <w:r w:rsidR="00C15702" w:rsidRPr="00C15702">
        <w:rPr>
          <w:rFonts w:ascii="HelveticaNeue" w:eastAsia="Times New Roman" w:hAnsi="HelveticaNeue" w:cs="Times New Roman"/>
          <w:color w:val="000000" w:themeColor="text1"/>
          <w:sz w:val="18"/>
          <w:szCs w:val="18"/>
          <w:vertAlign w:val="subscript"/>
          <w:lang w:eastAsia="en-GB"/>
        </w:rPr>
        <w:t>rep</w:t>
      </w:r>
      <w:r w:rsidR="00C15702" w:rsidRPr="00C15702">
        <w:rPr>
          <w:rFonts w:ascii="HelveticaNeue" w:eastAsia="Times New Roman" w:hAnsi="HelveticaNeue" w:cs="Times New Roman"/>
          <w:color w:val="000000" w:themeColor="text1"/>
          <w:sz w:val="18"/>
          <w:szCs w:val="18"/>
          <w:lang w:eastAsia="en-GB"/>
        </w:rPr>
        <w:t>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.97, d </w:t>
      </w:r>
      <w:r w:rsidR="00565641">
        <w:rPr>
          <w:rFonts w:ascii="HelveticaNeue" w:eastAsia="Times New Roman" w:hAnsi="HelveticaNeue" w:cs="Times New Roman"/>
          <w:color w:val="000000" w:themeColor="text1"/>
          <w:sz w:val="18"/>
          <w:szCs w:val="18"/>
          <w:lang w:eastAsia="en-GB"/>
        </w:rPr>
        <w:t>=</w:t>
      </w:r>
      <w:r w:rsidR="00C15702" w:rsidRPr="00C15702">
        <w:rPr>
          <w:rFonts w:ascii="HelveticaNeue" w:eastAsia="Times New Roman" w:hAnsi="HelveticaNeue" w:cs="Times New Roman"/>
          <w:color w:val="000000" w:themeColor="text1"/>
          <w:sz w:val="18"/>
          <w:szCs w:val="18"/>
          <w:lang w:eastAsia="en-GB"/>
        </w:rPr>
        <w:t> 0.38.</w:t>
      </w:r>
    </w:p>
    <w:p w14:paraId="76FAF1D5" w14:textId="568BA90A"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Study 2.</w:t>
      </w:r>
    </w:p>
    <w:p w14:paraId="141C6B2C" w14:textId="77777777"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Aggression Data</w:t>
      </w:r>
    </w:p>
    <w:p w14:paraId="214834F4" w14:textId="2813E60D"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A 2 (beverage: alcohol, placebo) </w:t>
      </w:r>
      <w:r w:rsidR="00565641">
        <w:rPr>
          <w:rFonts w:ascii="HelveticaNeue" w:eastAsia="Times New Roman" w:hAnsi="HelveticaNeue" w:cs="Times New Roman"/>
          <w:color w:val="000000" w:themeColor="text1"/>
          <w:sz w:val="18"/>
          <w:szCs w:val="18"/>
          <w:lang w:eastAsia="en-GB"/>
        </w:rPr>
        <w:t>x</w:t>
      </w:r>
      <w:r w:rsidRPr="00C15702">
        <w:rPr>
          <w:rFonts w:ascii="HelveticaNeue" w:eastAsia="Times New Roman" w:hAnsi="HelveticaNeue" w:cs="Times New Roman"/>
          <w:color w:val="000000" w:themeColor="text1"/>
          <w:sz w:val="18"/>
          <w:szCs w:val="18"/>
          <w:lang w:eastAsia="en-GB"/>
        </w:rPr>
        <w:t> 5 (distraction: D0, D2, D4, D6, D8) </w:t>
      </w:r>
      <w:r w:rsidR="00565641">
        <w:rPr>
          <w:rFonts w:ascii="HelveticaNeue" w:eastAsia="Times New Roman" w:hAnsi="HelveticaNeue" w:cs="Times New Roman"/>
          <w:color w:val="000000" w:themeColor="text1"/>
          <w:sz w:val="18"/>
          <w:szCs w:val="18"/>
          <w:lang w:eastAsia="en-GB"/>
        </w:rPr>
        <w:t>x</w:t>
      </w:r>
      <w:r w:rsidRPr="00C15702">
        <w:rPr>
          <w:rFonts w:ascii="HelveticaNeue" w:eastAsia="Times New Roman" w:hAnsi="HelveticaNeue" w:cs="Times New Roman"/>
          <w:color w:val="000000" w:themeColor="text1"/>
          <w:sz w:val="18"/>
          <w:szCs w:val="18"/>
          <w:lang w:eastAsia="en-GB"/>
        </w:rPr>
        <w:t> 2 (provocation: low, high) mixed-model ANOVA with provocation as the repeated measure revealed a significant Beverage </w:t>
      </w:r>
      <w:r w:rsidR="00565641">
        <w:rPr>
          <w:rFonts w:ascii="HelveticaNeue" w:eastAsia="Times New Roman" w:hAnsi="HelveticaNeue" w:cs="Times New Roman"/>
          <w:color w:val="000000" w:themeColor="text1"/>
          <w:sz w:val="18"/>
          <w:szCs w:val="18"/>
          <w:lang w:eastAsia="en-GB"/>
        </w:rPr>
        <w:t>x</w:t>
      </w:r>
      <w:r w:rsidRPr="00C15702">
        <w:rPr>
          <w:rFonts w:ascii="HelveticaNeue" w:eastAsia="Times New Roman" w:hAnsi="HelveticaNeue" w:cs="Times New Roman"/>
          <w:color w:val="000000" w:themeColor="text1"/>
          <w:sz w:val="18"/>
          <w:szCs w:val="18"/>
          <w:lang w:eastAsia="en-GB"/>
        </w:rPr>
        <w:t> Distraction interaction, F(4, 110)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2.99, p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.02. As shown in Figure 2, the means for the alcohol condition illustrate a V-shaped pattern. Specifically, in this condition, groups D0 and D8 exhibited the highest levels of aggression, groups D2 and D6 demonstrated intermediate levels, and group D4 showed the least amount of aggression (even lower than that of all the placebo groups). Tukey HSD post hoc tests revealed significant differences between the following groups in the al- cohol condition: D0 and D4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.98, d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1.37), D2 and D4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.88, d </w:t>
      </w:r>
      <w:r w:rsidR="00565641">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1.05), and D4 and D8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.93, d </w:t>
      </w:r>
      <w:r w:rsidR="00565641">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1.20). There were no differences among the five placebo groups. Analyses also revealed a significant effect of beverage, F(1, 110) </w:t>
      </w:r>
      <w:r w:rsidR="00B82188">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11.43,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w:t>
      </w:r>
      <w:r w:rsidR="00B82188">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.99; levels of aggression were higher after con- sumption of alcohol than after consumption of the placebo. The main effect for provocation was also significant, F(1, 110) </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16.82,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&gt; .99, indicating that subjects were more aggressive in the high-, compared with the low-, provocation condition.</w:t>
      </w:r>
    </w:p>
    <w:p w14:paraId="6A24306E" w14:textId="77777777"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RTs</w:t>
      </w:r>
    </w:p>
    <w:p w14:paraId="0962EA38" w14:textId="0E078502"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A 2 (beverage: alcohol, placebo) </w:t>
      </w:r>
      <w:r w:rsidR="00B82188">
        <w:rPr>
          <w:rFonts w:ascii="HelveticaNeue" w:eastAsia="Times New Roman" w:hAnsi="HelveticaNeue" w:cs="Times New Roman"/>
          <w:color w:val="000000" w:themeColor="text1"/>
          <w:sz w:val="18"/>
          <w:szCs w:val="18"/>
          <w:lang w:eastAsia="en-GB"/>
        </w:rPr>
        <w:t>x</w:t>
      </w:r>
      <w:r w:rsidRPr="00C15702">
        <w:rPr>
          <w:rFonts w:ascii="HelveticaNeue" w:eastAsia="Times New Roman" w:hAnsi="HelveticaNeue" w:cs="Times New Roman"/>
          <w:color w:val="000000" w:themeColor="text1"/>
          <w:sz w:val="18"/>
          <w:szCs w:val="18"/>
          <w:lang w:eastAsia="en-GB"/>
        </w:rPr>
        <w:t> 5 (distraction: D0, D2, D4, D6, D8) ANOVA was conducted on the RTs during the TAP. Results indicated a significant main effect of distraction, F(4, 110) </w:t>
      </w:r>
      <w:r w:rsidR="00B82188">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32.42,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 &gt; .99. The D0 group had significantly faster RTs than all the other groups (D0: M </w:t>
      </w:r>
      <w:r w:rsidR="00B82188">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269 ms, SD </w:t>
      </w:r>
      <w:r w:rsidR="00B82188">
        <w:rPr>
          <w:rFonts w:ascii="HelveticaNeue" w:eastAsia="Times New Roman" w:hAnsi="HelveticaNeue" w:cs="Times New Roman"/>
          <w:color w:val="000000" w:themeColor="text1"/>
          <w:sz w:val="18"/>
          <w:szCs w:val="18"/>
          <w:lang w:eastAsia="en-GB"/>
        </w:rPr>
        <w:t>=</w:t>
      </w:r>
      <w:r w:rsidRPr="00C15702">
        <w:rPr>
          <w:rFonts w:ascii="HelveticaNeue" w:eastAsia="Times New Roman" w:hAnsi="HelveticaNeue" w:cs="Times New Roman"/>
          <w:color w:val="000000" w:themeColor="text1"/>
          <w:sz w:val="18"/>
          <w:szCs w:val="18"/>
          <w:lang w:eastAsia="en-GB"/>
        </w:rPr>
        <w:t> 39 ms; D2: </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5493</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ms,</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SD</w:t>
      </w:r>
      <w:r w:rsidR="00B82188">
        <w:rPr>
          <w:rFonts w:ascii="HelveticaNeue" w:eastAsia="Times New Roman" w:hAnsi="HelveticaNeue" w:cs="Times New Roman"/>
          <w:color w:val="000000" w:themeColor="text1"/>
          <w:sz w:val="18"/>
          <w:szCs w:val="18"/>
          <w:lang w:eastAsia="en-GB"/>
        </w:rPr>
        <w:t xml:space="preserve"> = </w:t>
      </w:r>
      <w:r w:rsidRPr="00C15702">
        <w:rPr>
          <w:rFonts w:ascii="HelveticaNeue" w:eastAsia="Times New Roman" w:hAnsi="HelveticaNeue" w:cs="Times New Roman"/>
          <w:color w:val="000000" w:themeColor="text1"/>
          <w:sz w:val="18"/>
          <w:szCs w:val="18"/>
          <w:lang w:eastAsia="en-GB"/>
        </w:rPr>
        <w:t>78ms;</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D4:</w:t>
      </w:r>
      <w:r w:rsidR="00B82188">
        <w:rPr>
          <w:rFonts w:ascii="HelveticaNeue" w:eastAsia="Times New Roman" w:hAnsi="HelveticaNeue" w:cs="Times New Roman"/>
          <w:color w:val="000000" w:themeColor="text1"/>
          <w:sz w:val="18"/>
          <w:szCs w:val="18"/>
          <w:lang w:eastAsia="en-GB"/>
        </w:rPr>
        <w:t xml:space="preserve"> = </w:t>
      </w:r>
      <w:r w:rsidRPr="00C15702">
        <w:rPr>
          <w:rFonts w:ascii="HelveticaNeue" w:eastAsia="Times New Roman" w:hAnsi="HelveticaNeue" w:cs="Times New Roman"/>
          <w:color w:val="000000" w:themeColor="text1"/>
          <w:sz w:val="18"/>
          <w:szCs w:val="18"/>
          <w:lang w:eastAsia="en-GB"/>
        </w:rPr>
        <w:t>5486</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ms</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,SD</w:t>
      </w:r>
      <w:r w:rsidR="00B82188">
        <w:rPr>
          <w:rFonts w:ascii="HelveticaNeue" w:eastAsia="Times New Roman" w:hAnsi="HelveticaNeue" w:cs="Times New Roman"/>
          <w:color w:val="000000" w:themeColor="text1"/>
          <w:sz w:val="18"/>
          <w:szCs w:val="18"/>
          <w:lang w:eastAsia="en-GB"/>
        </w:rPr>
        <w:t xml:space="preserve"> = </w:t>
      </w:r>
      <w:r w:rsidRPr="00C15702">
        <w:rPr>
          <w:rFonts w:ascii="HelveticaNeue" w:eastAsia="Times New Roman" w:hAnsi="HelveticaNeue" w:cs="Times New Roman"/>
          <w:color w:val="000000" w:themeColor="text1"/>
          <w:sz w:val="18"/>
          <w:szCs w:val="18"/>
          <w:lang w:eastAsia="en-GB"/>
        </w:rPr>
        <w:t>114</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ms;</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D6: M</w:t>
      </w:r>
      <w:r w:rsidR="00B82188">
        <w:rPr>
          <w:rFonts w:ascii="HelveticaNeue" w:eastAsia="Times New Roman" w:hAnsi="HelveticaNeue" w:cs="Times New Roman"/>
          <w:color w:val="000000" w:themeColor="text1"/>
          <w:sz w:val="18"/>
          <w:szCs w:val="18"/>
          <w:lang w:eastAsia="en-GB"/>
        </w:rPr>
        <w:t xml:space="preserve"> = </w:t>
      </w:r>
      <w:r w:rsidRPr="00C15702">
        <w:rPr>
          <w:rFonts w:ascii="HelveticaNeue" w:eastAsia="Times New Roman" w:hAnsi="HelveticaNeue" w:cs="Times New Roman"/>
          <w:color w:val="000000" w:themeColor="text1"/>
          <w:sz w:val="18"/>
          <w:szCs w:val="18"/>
          <w:lang w:eastAsia="en-GB"/>
        </w:rPr>
        <w:t>549</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ms,</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SD</w:t>
      </w:r>
      <w:r w:rsidR="00B82188">
        <w:rPr>
          <w:rFonts w:ascii="HelveticaNeue" w:eastAsia="Times New Roman" w:hAnsi="HelveticaNeue" w:cs="Times New Roman"/>
          <w:color w:val="000000" w:themeColor="text1"/>
          <w:sz w:val="18"/>
          <w:szCs w:val="18"/>
          <w:lang w:eastAsia="en-GB"/>
        </w:rPr>
        <w:t xml:space="preserve"> = </w:t>
      </w:r>
      <w:r w:rsidRPr="00C15702">
        <w:rPr>
          <w:rFonts w:ascii="HelveticaNeue" w:eastAsia="Times New Roman" w:hAnsi="HelveticaNeue" w:cs="Times New Roman"/>
          <w:color w:val="000000" w:themeColor="text1"/>
          <w:sz w:val="18"/>
          <w:szCs w:val="18"/>
          <w:lang w:eastAsia="en-GB"/>
        </w:rPr>
        <w:t>110</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ms;</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D8:M</w:t>
      </w:r>
      <w:r w:rsidR="00B82188">
        <w:rPr>
          <w:rFonts w:ascii="HelveticaNeue" w:eastAsia="Times New Roman" w:hAnsi="HelveticaNeue" w:cs="Times New Roman"/>
          <w:color w:val="000000" w:themeColor="text1"/>
          <w:sz w:val="18"/>
          <w:szCs w:val="18"/>
          <w:lang w:eastAsia="en-GB"/>
        </w:rPr>
        <w:t xml:space="preserve"> = </w:t>
      </w:r>
      <w:r w:rsidRPr="00C15702">
        <w:rPr>
          <w:rFonts w:ascii="HelveticaNeue" w:eastAsia="Times New Roman" w:hAnsi="HelveticaNeue" w:cs="Times New Roman"/>
          <w:color w:val="000000" w:themeColor="text1"/>
          <w:sz w:val="18"/>
          <w:szCs w:val="18"/>
          <w:lang w:eastAsia="en-GB"/>
        </w:rPr>
        <w:t>525</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ms,</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SD</w:t>
      </w:r>
      <w:r w:rsidR="00B82188">
        <w:rPr>
          <w:rFonts w:ascii="HelveticaNeue" w:eastAsia="Times New Roman" w:hAnsi="HelveticaNeue" w:cs="Times New Roman"/>
          <w:color w:val="000000" w:themeColor="text1"/>
          <w:sz w:val="18"/>
          <w:szCs w:val="18"/>
          <w:lang w:eastAsia="en-GB"/>
        </w:rPr>
        <w:t xml:space="preserve"> = </w:t>
      </w:r>
      <w:r w:rsidRPr="00C15702">
        <w:rPr>
          <w:rFonts w:ascii="HelveticaNeue" w:eastAsia="Times New Roman" w:hAnsi="HelveticaNeue" w:cs="Times New Roman"/>
          <w:color w:val="000000" w:themeColor="text1"/>
          <w:sz w:val="18"/>
          <w:szCs w:val="18"/>
          <w:lang w:eastAsia="en-GB"/>
        </w:rPr>
        <w:t>119</w:t>
      </w:r>
      <w:r w:rsidR="00B82188">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ms; ds ranged between 1.6 and 2.0; all p</w:t>
      </w:r>
      <w:r w:rsidRPr="00C15702">
        <w:rPr>
          <w:rFonts w:ascii="HelveticaNeue" w:eastAsia="Times New Roman" w:hAnsi="HelveticaNeue" w:cs="Times New Roman"/>
          <w:color w:val="000000" w:themeColor="text1"/>
          <w:sz w:val="18"/>
          <w:szCs w:val="18"/>
          <w:vertAlign w:val="subscript"/>
          <w:lang w:eastAsia="en-GB"/>
        </w:rPr>
        <w:t>rep</w:t>
      </w:r>
      <w:r w:rsidRPr="00C15702">
        <w:rPr>
          <w:rFonts w:ascii="HelveticaNeue" w:eastAsia="Times New Roman" w:hAnsi="HelveticaNeue" w:cs="Times New Roman"/>
          <w:color w:val="000000" w:themeColor="text1"/>
          <w:sz w:val="18"/>
          <w:szCs w:val="18"/>
          <w:lang w:eastAsia="en-GB"/>
        </w:rPr>
        <w:t>s &gt; .99 using Tukey HSD post hoc tests). Groups D2 through D8 did not differ significantly from one another.</w:t>
      </w:r>
    </w:p>
    <w:p w14:paraId="32C01C4B" w14:textId="77777777"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p>
    <w:p w14:paraId="0F0A3AB2" w14:textId="77777777"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Paper 2. </w:t>
      </w:r>
    </w:p>
    <w:p w14:paraId="167A8327" w14:textId="77777777"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Study 1.</w:t>
      </w:r>
    </w:p>
    <w:p w14:paraId="03AF6419" w14:textId="77E42A8E" w:rsidR="00C15702" w:rsidRPr="00C15702" w:rsidRDefault="00C15702" w:rsidP="009D6E07">
      <w:pPr>
        <w:spacing w:before="100" w:beforeAutospacing="1" w:after="100" w:afterAutospacing="1" w:line="240" w:lineRule="auto"/>
        <w:jc w:val="both"/>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The 2 (prime) × 2 (recipient) between-participants analysis of</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variance with donation amount as the dependent variable</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revealed no main effects and a significant interaction between</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death priming and recipient, F(1, 50) = 10.49, p = .002, η</w:t>
      </w:r>
      <w:r w:rsidR="009D6E07">
        <w:rPr>
          <w:rFonts w:ascii="HelveticaNeue" w:eastAsia="Times New Roman" w:hAnsi="HelveticaNeue" w:cs="Times New Roman"/>
          <w:color w:val="000000" w:themeColor="text1"/>
          <w:sz w:val="18"/>
          <w:szCs w:val="18"/>
          <w:vertAlign w:val="subscript"/>
          <w:lang w:eastAsia="en-GB"/>
        </w:rPr>
        <w:t>p</w:t>
      </w:r>
      <w:r w:rsidRPr="00C15702">
        <w:rPr>
          <w:rFonts w:ascii="HelveticaNeue" w:eastAsia="Times New Roman" w:hAnsi="HelveticaNeue" w:cs="Times New Roman"/>
          <w:color w:val="000000" w:themeColor="text1"/>
          <w:sz w:val="18"/>
          <w:szCs w:val="18"/>
          <w:lang w:eastAsia="en-GB"/>
        </w:rPr>
        <w:t> </w:t>
      </w:r>
      <w:r w:rsidR="009D6E07">
        <w:rPr>
          <w:rFonts w:ascii="HelveticaNeue" w:eastAsia="Times New Roman" w:hAnsi="HelveticaNeue" w:cs="Times New Roman"/>
          <w:color w:val="000000" w:themeColor="text1"/>
          <w:sz w:val="18"/>
          <w:szCs w:val="18"/>
          <w:vertAlign w:val="superscript"/>
          <w:lang w:eastAsia="en-GB"/>
        </w:rPr>
        <w:t>2</w:t>
      </w:r>
      <w:r w:rsidRPr="00C15702">
        <w:rPr>
          <w:rFonts w:ascii="HelveticaNeue" w:eastAsia="Times New Roman" w:hAnsi="HelveticaNeue" w:cs="Times New Roman"/>
          <w:color w:val="000000" w:themeColor="text1"/>
          <w:sz w:val="18"/>
          <w:szCs w:val="18"/>
          <w:lang w:eastAsia="en-GB"/>
        </w:rPr>
        <w:t>=</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.173 (see Fig. 1). Levene’s test for equality of variances indi- cated that the assumption of homogeneity of variance was vio- lated, so we further examined our predictions using unequal-variance t tests. Consistent with our predictions, results showed that individuals in the control condition allo- cated more money to the present-oriented charity (M = $257.77, SD = $249.79) than to the future-oriented charity (M = $100.00, SD = $173.21), t(20.38) = 1.95, p = .065; in contrast, participants in the death-prime condition allocated significantly more money to the future-oriented charity (M = $235.71, SD = $223.98) than to the present-oriented charity (M=$40.00,SD=$80.97),t(17.35)=3.01,p=.008.Inaddi- tion, individuals in the death-prime condition allocated more money to the future-oriented charity than did individuals in the control condition, t(24.19) = 1.86, p = .076.</w:t>
      </w:r>
    </w:p>
    <w:p w14:paraId="7A9FD0D2" w14:textId="77777777" w:rsidR="00C15702" w:rsidRPr="00C15702" w:rsidRDefault="00C15702" w:rsidP="00C15702">
      <w:pPr>
        <w:spacing w:before="100" w:beforeAutospacing="1" w:after="100" w:afterAutospacing="1" w:line="240" w:lineRule="auto"/>
        <w:rPr>
          <w:rFonts w:ascii="HelveticaNeue" w:eastAsia="Times New Roman" w:hAnsi="HelveticaNeue" w:cs="Times New Roman"/>
          <w:color w:val="000000" w:themeColor="text1"/>
          <w:sz w:val="18"/>
          <w:szCs w:val="18"/>
          <w:lang w:eastAsia="en-GB"/>
        </w:rPr>
      </w:pPr>
      <w:r w:rsidRPr="00C15702">
        <w:rPr>
          <w:rFonts w:ascii="HelveticaNeue" w:eastAsia="Times New Roman" w:hAnsi="HelveticaNeue" w:cs="Times New Roman"/>
          <w:color w:val="000000" w:themeColor="text1"/>
          <w:sz w:val="18"/>
          <w:szCs w:val="18"/>
          <w:lang w:eastAsia="en-GB"/>
        </w:rPr>
        <w:t>Study 2. </w:t>
      </w:r>
    </w:p>
    <w:p w14:paraId="7DC62DDF" w14:textId="53740F3C" w:rsidR="00C15702" w:rsidRPr="00C15702" w:rsidRDefault="00C15702" w:rsidP="00E6513B">
      <w:pPr>
        <w:spacing w:before="100" w:beforeAutospacing="1" w:after="100" w:afterAutospacing="1" w:line="240" w:lineRule="auto"/>
        <w:rPr>
          <w:color w:val="000000" w:themeColor="text1"/>
        </w:rPr>
      </w:pPr>
      <w:r w:rsidRPr="00C15702">
        <w:rPr>
          <w:rFonts w:ascii="HelveticaNeue" w:eastAsia="Times New Roman" w:hAnsi="HelveticaNeue" w:cs="Times New Roman"/>
          <w:color w:val="000000" w:themeColor="text1"/>
          <w:sz w:val="18"/>
          <w:szCs w:val="18"/>
          <w:lang w:eastAsia="en-GB"/>
        </w:rPr>
        <w:t>The beneficence scores were submitted to a 2 (prime) × 3(recipient) between-subjects analysis of variance. The analysis</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revealed no main effects and a significant interaction, F(2, 65) =</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 xml:space="preserve">3.17, p = .049, </w:t>
      </w:r>
      <w:r w:rsidR="009D6E07" w:rsidRPr="00C15702">
        <w:rPr>
          <w:rFonts w:ascii="HelveticaNeue" w:eastAsia="Times New Roman" w:hAnsi="HelveticaNeue" w:cs="Times New Roman"/>
          <w:color w:val="000000" w:themeColor="text1"/>
          <w:sz w:val="18"/>
          <w:szCs w:val="18"/>
          <w:lang w:eastAsia="en-GB"/>
        </w:rPr>
        <w:t>η</w:t>
      </w:r>
      <w:r w:rsidR="009D6E07">
        <w:rPr>
          <w:rFonts w:ascii="HelveticaNeue" w:eastAsia="Times New Roman" w:hAnsi="HelveticaNeue" w:cs="Times New Roman"/>
          <w:color w:val="000000" w:themeColor="text1"/>
          <w:sz w:val="18"/>
          <w:szCs w:val="18"/>
          <w:vertAlign w:val="subscript"/>
          <w:lang w:eastAsia="en-GB"/>
        </w:rPr>
        <w:t>p</w:t>
      </w:r>
      <w:r w:rsidR="009D6E07" w:rsidRPr="00C15702">
        <w:rPr>
          <w:rFonts w:ascii="HelveticaNeue" w:eastAsia="Times New Roman" w:hAnsi="HelveticaNeue" w:cs="Times New Roman"/>
          <w:color w:val="000000" w:themeColor="text1"/>
          <w:sz w:val="18"/>
          <w:szCs w:val="18"/>
          <w:lang w:eastAsia="en-GB"/>
        </w:rPr>
        <w:t> </w:t>
      </w:r>
      <w:r w:rsidR="009D6E07">
        <w:rPr>
          <w:rFonts w:ascii="HelveticaNeue" w:eastAsia="Times New Roman" w:hAnsi="HelveticaNeue" w:cs="Times New Roman"/>
          <w:color w:val="000000" w:themeColor="text1"/>
          <w:sz w:val="18"/>
          <w:szCs w:val="18"/>
          <w:vertAlign w:val="superscript"/>
          <w:lang w:eastAsia="en-GB"/>
        </w:rPr>
        <w:t>2</w:t>
      </w:r>
      <w:r w:rsidRPr="00C15702">
        <w:rPr>
          <w:rFonts w:ascii="HelveticaNeue" w:eastAsia="Times New Roman" w:hAnsi="HelveticaNeue" w:cs="Times New Roman"/>
          <w:color w:val="000000" w:themeColor="text1"/>
          <w:sz w:val="18"/>
          <w:szCs w:val="18"/>
          <w:lang w:eastAsia="en-GB"/>
        </w:rPr>
        <w:t> = .089 (Fig. 2). The pattern of means was as p</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expected. First, participants primed with death exhibited</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higher levels of beneficence when allocating to the other organization that would benefit in the future (M = 62.90%, SD =</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21.13%) than when allocating to the other organization that</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 xml:space="preserve">would benefit in the present (M = 39.64%, SD = 24.92%), F(1,45) = 5.48, p = .024, </w:t>
      </w:r>
      <w:r w:rsidR="009D6E07" w:rsidRPr="00C15702">
        <w:rPr>
          <w:rFonts w:ascii="HelveticaNeue" w:eastAsia="Times New Roman" w:hAnsi="HelveticaNeue" w:cs="Times New Roman"/>
          <w:color w:val="000000" w:themeColor="text1"/>
          <w:sz w:val="18"/>
          <w:szCs w:val="18"/>
          <w:lang w:eastAsia="en-GB"/>
        </w:rPr>
        <w:t>η</w:t>
      </w:r>
      <w:r w:rsidR="009D6E07">
        <w:rPr>
          <w:rFonts w:ascii="HelveticaNeue" w:eastAsia="Times New Roman" w:hAnsi="HelveticaNeue" w:cs="Times New Roman"/>
          <w:color w:val="000000" w:themeColor="text1"/>
          <w:sz w:val="18"/>
          <w:szCs w:val="18"/>
          <w:vertAlign w:val="subscript"/>
          <w:lang w:eastAsia="en-GB"/>
        </w:rPr>
        <w:t>p</w:t>
      </w:r>
      <w:r w:rsidR="009D6E07" w:rsidRPr="00C15702">
        <w:rPr>
          <w:rFonts w:ascii="HelveticaNeue" w:eastAsia="Times New Roman" w:hAnsi="HelveticaNeue" w:cs="Times New Roman"/>
          <w:color w:val="000000" w:themeColor="text1"/>
          <w:sz w:val="18"/>
          <w:szCs w:val="18"/>
          <w:lang w:eastAsia="en-GB"/>
        </w:rPr>
        <w:t> </w:t>
      </w:r>
      <w:r w:rsidR="009D6E07">
        <w:rPr>
          <w:rFonts w:ascii="HelveticaNeue" w:eastAsia="Times New Roman" w:hAnsi="HelveticaNeue" w:cs="Times New Roman"/>
          <w:color w:val="000000" w:themeColor="text1"/>
          <w:sz w:val="18"/>
          <w:szCs w:val="18"/>
          <w:vertAlign w:val="superscript"/>
          <w:lang w:eastAsia="en-GB"/>
        </w:rPr>
        <w:t>2</w:t>
      </w:r>
      <w:r w:rsidRPr="00C15702">
        <w:rPr>
          <w:rFonts w:ascii="HelveticaNeue" w:eastAsia="Times New Roman" w:hAnsi="HelveticaNeue" w:cs="Times New Roman"/>
          <w:color w:val="000000" w:themeColor="text1"/>
          <w:sz w:val="18"/>
          <w:szCs w:val="18"/>
          <w:lang w:eastAsia="en-GB"/>
        </w:rPr>
        <w:t> = .109. Second, individuals in the death-prime condition allocated significantly more resources</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to the other organization that would benefit in the future than</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did individuals in the control condition (M = 38.09%, SD =</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 xml:space="preserve">22.07%), F(1, 45) = 5.60, p = .02, </w:t>
      </w:r>
      <w:r w:rsidR="009D6E07" w:rsidRPr="00C15702">
        <w:rPr>
          <w:rFonts w:ascii="HelveticaNeue" w:eastAsia="Times New Roman" w:hAnsi="HelveticaNeue" w:cs="Times New Roman"/>
          <w:color w:val="000000" w:themeColor="text1"/>
          <w:sz w:val="18"/>
          <w:szCs w:val="18"/>
          <w:lang w:eastAsia="en-GB"/>
        </w:rPr>
        <w:t>η</w:t>
      </w:r>
      <w:r w:rsidR="009D6E07">
        <w:rPr>
          <w:rFonts w:ascii="HelveticaNeue" w:eastAsia="Times New Roman" w:hAnsi="HelveticaNeue" w:cs="Times New Roman"/>
          <w:color w:val="000000" w:themeColor="text1"/>
          <w:sz w:val="18"/>
          <w:szCs w:val="18"/>
          <w:vertAlign w:val="subscript"/>
          <w:lang w:eastAsia="en-GB"/>
        </w:rPr>
        <w:t>p</w:t>
      </w:r>
      <w:r w:rsidR="009D6E07" w:rsidRPr="00C15702">
        <w:rPr>
          <w:rFonts w:ascii="HelveticaNeue" w:eastAsia="Times New Roman" w:hAnsi="HelveticaNeue" w:cs="Times New Roman"/>
          <w:color w:val="000000" w:themeColor="text1"/>
          <w:sz w:val="18"/>
          <w:szCs w:val="18"/>
          <w:lang w:eastAsia="en-GB"/>
        </w:rPr>
        <w:t> </w:t>
      </w:r>
      <w:r w:rsidR="009D6E07">
        <w:rPr>
          <w:rFonts w:ascii="HelveticaNeue" w:eastAsia="Times New Roman" w:hAnsi="HelveticaNeue" w:cs="Times New Roman"/>
          <w:color w:val="000000" w:themeColor="text1"/>
          <w:sz w:val="18"/>
          <w:szCs w:val="18"/>
          <w:vertAlign w:val="superscript"/>
          <w:lang w:eastAsia="en-GB"/>
        </w:rPr>
        <w:t>2</w:t>
      </w:r>
      <w:r w:rsidRPr="00C15702">
        <w:rPr>
          <w:rFonts w:ascii="HelveticaNeue" w:eastAsia="Times New Roman" w:hAnsi="HelveticaNeue" w:cs="Times New Roman"/>
          <w:color w:val="000000" w:themeColor="text1"/>
          <w:sz w:val="18"/>
          <w:szCs w:val="18"/>
          <w:lang w:eastAsia="en-GB"/>
        </w:rPr>
        <w:t xml:space="preserve"> = .11. Also consistent with our theoretical rationale, results showed that participants in the control condition exhibited greater beneficence to their own organization in the future (M = 58.42%, SD = 18.49%) than to the other organization in the future (M = 38.09%, SD = 22.07%), F(1, 39) = 4.73, p = .036, </w:t>
      </w:r>
      <w:r w:rsidR="009D6E07" w:rsidRPr="00C15702">
        <w:rPr>
          <w:rFonts w:ascii="HelveticaNeue" w:eastAsia="Times New Roman" w:hAnsi="HelveticaNeue" w:cs="Times New Roman"/>
          <w:color w:val="000000" w:themeColor="text1"/>
          <w:sz w:val="18"/>
          <w:szCs w:val="18"/>
          <w:lang w:eastAsia="en-GB"/>
        </w:rPr>
        <w:t>η</w:t>
      </w:r>
      <w:r w:rsidR="009D6E07">
        <w:rPr>
          <w:rFonts w:ascii="HelveticaNeue" w:eastAsia="Times New Roman" w:hAnsi="HelveticaNeue" w:cs="Times New Roman"/>
          <w:color w:val="000000" w:themeColor="text1"/>
          <w:sz w:val="18"/>
          <w:szCs w:val="18"/>
          <w:vertAlign w:val="subscript"/>
          <w:lang w:eastAsia="en-GB"/>
        </w:rPr>
        <w:t>p</w:t>
      </w:r>
      <w:r w:rsidR="009D6E07" w:rsidRPr="00C15702">
        <w:rPr>
          <w:rFonts w:ascii="HelveticaNeue" w:eastAsia="Times New Roman" w:hAnsi="HelveticaNeue" w:cs="Times New Roman"/>
          <w:color w:val="000000" w:themeColor="text1"/>
          <w:sz w:val="18"/>
          <w:szCs w:val="18"/>
          <w:lang w:eastAsia="en-GB"/>
        </w:rPr>
        <w:t> </w:t>
      </w:r>
      <w:r w:rsidR="009D6E07">
        <w:rPr>
          <w:rFonts w:ascii="HelveticaNeue" w:eastAsia="Times New Roman" w:hAnsi="HelveticaNeue" w:cs="Times New Roman"/>
          <w:color w:val="000000" w:themeColor="text1"/>
          <w:sz w:val="18"/>
          <w:szCs w:val="18"/>
          <w:vertAlign w:val="superscript"/>
          <w:lang w:eastAsia="en-GB"/>
        </w:rPr>
        <w:t>2</w:t>
      </w:r>
      <w:r w:rsidRPr="00C15702">
        <w:rPr>
          <w:rFonts w:ascii="HelveticaNeue" w:eastAsia="Times New Roman" w:hAnsi="HelveticaNeue" w:cs="Times New Roman"/>
          <w:color w:val="000000" w:themeColor="text1"/>
          <w:sz w:val="18"/>
          <w:szCs w:val="18"/>
          <w:lang w:eastAsia="en-GB"/>
        </w:rPr>
        <w:t> = .108, but this tendency was eliminated in the death-prime condition (future-self</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condition: M = 59.00%, SD = 27.67%), F(1, 39) = 0.15, p =</w:t>
      </w:r>
      <w:r w:rsidR="009D6E07">
        <w:rPr>
          <w:rFonts w:ascii="HelveticaNeue" w:eastAsia="Times New Roman" w:hAnsi="HelveticaNeue" w:cs="Times New Roman"/>
          <w:color w:val="000000" w:themeColor="text1"/>
          <w:sz w:val="18"/>
          <w:szCs w:val="18"/>
          <w:lang w:eastAsia="en-GB"/>
        </w:rPr>
        <w:t xml:space="preserve"> </w:t>
      </w:r>
      <w:r w:rsidRPr="00C15702">
        <w:rPr>
          <w:rFonts w:ascii="HelveticaNeue" w:eastAsia="Times New Roman" w:hAnsi="HelveticaNeue" w:cs="Times New Roman"/>
          <w:color w:val="000000" w:themeColor="text1"/>
          <w:sz w:val="18"/>
          <w:szCs w:val="18"/>
          <w:lang w:eastAsia="en-GB"/>
        </w:rPr>
        <w:t xml:space="preserve">.70, </w:t>
      </w:r>
      <w:r w:rsidR="009D6E07" w:rsidRPr="00C15702">
        <w:rPr>
          <w:rFonts w:ascii="HelveticaNeue" w:eastAsia="Times New Roman" w:hAnsi="HelveticaNeue" w:cs="Times New Roman"/>
          <w:color w:val="000000" w:themeColor="text1"/>
          <w:sz w:val="18"/>
          <w:szCs w:val="18"/>
          <w:lang w:eastAsia="en-GB"/>
        </w:rPr>
        <w:t>η</w:t>
      </w:r>
      <w:r w:rsidR="009D6E07">
        <w:rPr>
          <w:rFonts w:ascii="HelveticaNeue" w:eastAsia="Times New Roman" w:hAnsi="HelveticaNeue" w:cs="Times New Roman"/>
          <w:color w:val="000000" w:themeColor="text1"/>
          <w:sz w:val="18"/>
          <w:szCs w:val="18"/>
          <w:vertAlign w:val="subscript"/>
          <w:lang w:eastAsia="en-GB"/>
        </w:rPr>
        <w:t>p</w:t>
      </w:r>
      <w:r w:rsidR="009D6E07" w:rsidRPr="00C15702">
        <w:rPr>
          <w:rFonts w:ascii="HelveticaNeue" w:eastAsia="Times New Roman" w:hAnsi="HelveticaNeue" w:cs="Times New Roman"/>
          <w:color w:val="000000" w:themeColor="text1"/>
          <w:sz w:val="18"/>
          <w:szCs w:val="18"/>
          <w:lang w:eastAsia="en-GB"/>
        </w:rPr>
        <w:t> </w:t>
      </w:r>
      <w:r w:rsidR="009D6E07">
        <w:rPr>
          <w:rFonts w:ascii="HelveticaNeue" w:eastAsia="Times New Roman" w:hAnsi="HelveticaNeue" w:cs="Times New Roman"/>
          <w:color w:val="000000" w:themeColor="text1"/>
          <w:sz w:val="18"/>
          <w:szCs w:val="18"/>
          <w:vertAlign w:val="superscript"/>
          <w:lang w:eastAsia="en-GB"/>
        </w:rPr>
        <w:t>2</w:t>
      </w:r>
      <w:r w:rsidRPr="00C15702">
        <w:rPr>
          <w:rFonts w:ascii="HelveticaNeue" w:eastAsia="Times New Roman" w:hAnsi="HelveticaNeue" w:cs="Times New Roman"/>
          <w:color w:val="000000" w:themeColor="text1"/>
          <w:sz w:val="18"/>
          <w:szCs w:val="18"/>
          <w:lang w:eastAsia="en-GB"/>
        </w:rPr>
        <w:t> = .004.</w:t>
      </w:r>
    </w:p>
    <w:p w14:paraId="2C3FB782" w14:textId="77777777" w:rsidR="001130D7" w:rsidRDefault="001130D7" w:rsidP="001130D7">
      <w:pPr>
        <w:rPr>
          <w:rFonts w:ascii="Tahoma" w:hAnsi="Tahoma" w:cs="Tahoma"/>
          <w:b/>
          <w:sz w:val="24"/>
          <w:szCs w:val="24"/>
        </w:rPr>
      </w:pPr>
      <w:r w:rsidRPr="00AF453A">
        <w:rPr>
          <w:rFonts w:ascii="Tahoma" w:hAnsi="Tahoma" w:cs="Tahoma"/>
          <w:b/>
          <w:sz w:val="24"/>
          <w:szCs w:val="24"/>
        </w:rPr>
        <w:t>END OF SECTION A</w:t>
      </w:r>
      <w:r>
        <w:rPr>
          <w:rFonts w:ascii="Tahoma" w:hAnsi="Tahoma" w:cs="Tahoma"/>
          <w:b/>
          <w:sz w:val="24"/>
          <w:szCs w:val="24"/>
        </w:rPr>
        <w:br w:type="page"/>
      </w:r>
    </w:p>
    <w:p w14:paraId="1958DC8C" w14:textId="4B9F92EF" w:rsidR="00E6513B" w:rsidRDefault="00E6513B" w:rsidP="001130D7">
      <w:pPr>
        <w:rPr>
          <w:rFonts w:ascii="Tahoma" w:hAnsi="Tahoma" w:cs="Tahoma"/>
          <w:b/>
          <w:sz w:val="24"/>
          <w:szCs w:val="24"/>
        </w:rPr>
      </w:pPr>
      <w:r w:rsidRPr="00E6513B">
        <w:rPr>
          <w:rFonts w:ascii="Tahoma" w:hAnsi="Tahoma" w:cs="Tahoma"/>
          <w:b/>
          <w:sz w:val="24"/>
          <w:szCs w:val="24"/>
        </w:rPr>
        <w:lastRenderedPageBreak/>
        <w:t xml:space="preserve">You are provided with data from this replication of Experiment 1 from this article in an SPSS data file named: </w:t>
      </w:r>
      <w:proofErr w:type="spellStart"/>
      <w:r w:rsidRPr="00E6513B">
        <w:rPr>
          <w:rFonts w:ascii="Tahoma" w:hAnsi="Tahoma" w:cs="Tahoma"/>
          <w:b/>
          <w:sz w:val="24"/>
          <w:szCs w:val="24"/>
        </w:rPr>
        <w:t>GC.Replication.sav</w:t>
      </w:r>
      <w:proofErr w:type="spellEnd"/>
      <w:r w:rsidRPr="00E6513B">
        <w:rPr>
          <w:rFonts w:ascii="Tahoma" w:hAnsi="Tahoma" w:cs="Tahoma"/>
          <w:b/>
          <w:sz w:val="24"/>
          <w:szCs w:val="24"/>
        </w:rPr>
        <w:t>.</w:t>
      </w:r>
    </w:p>
    <w:p w14:paraId="236FAE80" w14:textId="26795FB1" w:rsidR="001130D7" w:rsidRPr="00AF453A" w:rsidRDefault="001130D7" w:rsidP="001130D7">
      <w:pPr>
        <w:rPr>
          <w:rFonts w:ascii="Tahoma" w:hAnsi="Tahoma" w:cs="Tahoma"/>
          <w:b/>
          <w:sz w:val="24"/>
          <w:szCs w:val="24"/>
        </w:rPr>
      </w:pPr>
      <w:r w:rsidRPr="00AF453A">
        <w:rPr>
          <w:rFonts w:ascii="Tahoma" w:hAnsi="Tahoma" w:cs="Tahoma"/>
          <w:b/>
          <w:sz w:val="24"/>
          <w:szCs w:val="24"/>
        </w:rPr>
        <w:t xml:space="preserve">Section </w:t>
      </w:r>
      <w:r>
        <w:rPr>
          <w:rFonts w:ascii="Tahoma" w:hAnsi="Tahoma" w:cs="Tahoma"/>
          <w:b/>
          <w:sz w:val="24"/>
          <w:szCs w:val="24"/>
        </w:rPr>
        <w:t>B</w:t>
      </w:r>
      <w:r w:rsidRPr="00AF453A">
        <w:rPr>
          <w:rFonts w:ascii="Tahoma" w:hAnsi="Tahoma" w:cs="Tahoma"/>
          <w:b/>
          <w:sz w:val="24"/>
          <w:szCs w:val="24"/>
        </w:rPr>
        <w:t xml:space="preserve"> [</w:t>
      </w:r>
      <w:r>
        <w:rPr>
          <w:rFonts w:ascii="Tahoma" w:hAnsi="Tahoma" w:cs="Tahoma"/>
          <w:b/>
          <w:sz w:val="24"/>
          <w:szCs w:val="24"/>
        </w:rPr>
        <w:t>45</w:t>
      </w:r>
      <w:r w:rsidRPr="00AF453A">
        <w:rPr>
          <w:rFonts w:ascii="Tahoma" w:hAnsi="Tahoma" w:cs="Tahoma"/>
          <w:b/>
          <w:sz w:val="24"/>
          <w:szCs w:val="24"/>
        </w:rPr>
        <w:t xml:space="preserve"> marks]</w:t>
      </w:r>
    </w:p>
    <w:p w14:paraId="2962E040" w14:textId="63E33C9B" w:rsidR="001130D7" w:rsidRPr="00DC236A" w:rsidRDefault="001130D7" w:rsidP="001130D7">
      <w:pPr>
        <w:rPr>
          <w:rFonts w:ascii="Tahoma" w:hAnsi="Tahoma" w:cs="Tahoma"/>
          <w:b/>
          <w:sz w:val="24"/>
          <w:szCs w:val="24"/>
        </w:rPr>
      </w:pPr>
      <w:r>
        <w:rPr>
          <w:rFonts w:ascii="Tahoma" w:hAnsi="Tahoma" w:cs="Tahoma"/>
          <w:b/>
          <w:bCs/>
          <w:sz w:val="24"/>
          <w:szCs w:val="24"/>
        </w:rPr>
        <w:t xml:space="preserve">B1.1 </w:t>
      </w:r>
    </w:p>
    <w:tbl>
      <w:tblPr>
        <w:tblStyle w:val="TableGrid"/>
        <w:tblW w:w="0" w:type="auto"/>
        <w:tblLook w:val="04A0" w:firstRow="1" w:lastRow="0" w:firstColumn="1" w:lastColumn="0" w:noHBand="0" w:noVBand="1"/>
      </w:tblPr>
      <w:tblGrid>
        <w:gridCol w:w="1683"/>
        <w:gridCol w:w="1431"/>
        <w:gridCol w:w="1843"/>
        <w:gridCol w:w="1559"/>
        <w:gridCol w:w="1701"/>
      </w:tblGrid>
      <w:tr w:rsidR="001130D7" w:rsidRPr="00AF453A" w14:paraId="62BC24E0" w14:textId="77777777" w:rsidTr="00540474">
        <w:tc>
          <w:tcPr>
            <w:tcW w:w="1683" w:type="dxa"/>
          </w:tcPr>
          <w:p w14:paraId="5141D1B0" w14:textId="77777777" w:rsidR="001130D7" w:rsidRPr="00AF453A" w:rsidRDefault="001130D7" w:rsidP="00540474">
            <w:pPr>
              <w:rPr>
                <w:rFonts w:ascii="Tahoma" w:hAnsi="Tahoma" w:cs="Tahoma"/>
                <w:sz w:val="24"/>
                <w:szCs w:val="24"/>
              </w:rPr>
            </w:pPr>
            <w:r w:rsidRPr="00AF453A">
              <w:rPr>
                <w:rFonts w:ascii="Tahoma" w:hAnsi="Tahoma" w:cs="Tahoma"/>
                <w:sz w:val="24"/>
                <w:szCs w:val="24"/>
              </w:rPr>
              <w:t>Effect</w:t>
            </w:r>
          </w:p>
        </w:tc>
        <w:tc>
          <w:tcPr>
            <w:tcW w:w="1431" w:type="dxa"/>
          </w:tcPr>
          <w:p w14:paraId="65162FFE" w14:textId="77777777" w:rsidR="001130D7" w:rsidRPr="00AF453A" w:rsidRDefault="001130D7" w:rsidP="00540474">
            <w:pPr>
              <w:rPr>
                <w:rFonts w:ascii="Tahoma" w:hAnsi="Tahoma" w:cs="Tahoma"/>
                <w:sz w:val="24"/>
                <w:szCs w:val="24"/>
              </w:rPr>
            </w:pPr>
            <w:r>
              <w:rPr>
                <w:rFonts w:ascii="Tahoma" w:hAnsi="Tahoma" w:cs="Tahoma"/>
                <w:sz w:val="24"/>
                <w:szCs w:val="24"/>
              </w:rPr>
              <w:t>F statistic</w:t>
            </w:r>
          </w:p>
        </w:tc>
        <w:tc>
          <w:tcPr>
            <w:tcW w:w="1843" w:type="dxa"/>
          </w:tcPr>
          <w:p w14:paraId="1F3C020F" w14:textId="77777777" w:rsidR="001130D7" w:rsidRDefault="001130D7" w:rsidP="00540474">
            <w:pPr>
              <w:rPr>
                <w:rFonts w:ascii="Tahoma" w:hAnsi="Tahoma" w:cs="Tahoma"/>
                <w:sz w:val="24"/>
                <w:szCs w:val="24"/>
              </w:rPr>
            </w:pPr>
            <w:r>
              <w:rPr>
                <w:rFonts w:ascii="Tahoma" w:hAnsi="Tahoma" w:cs="Tahoma"/>
                <w:sz w:val="24"/>
                <w:szCs w:val="24"/>
              </w:rPr>
              <w:t>d</w:t>
            </w:r>
            <w:r w:rsidRPr="00AF453A">
              <w:rPr>
                <w:rFonts w:ascii="Tahoma" w:hAnsi="Tahoma" w:cs="Tahoma"/>
                <w:sz w:val="24"/>
                <w:szCs w:val="24"/>
              </w:rPr>
              <w:t>f</w:t>
            </w:r>
            <w:r>
              <w:rPr>
                <w:rFonts w:ascii="Tahoma" w:hAnsi="Tahoma" w:cs="Tahoma"/>
                <w:sz w:val="24"/>
                <w:szCs w:val="24"/>
              </w:rPr>
              <w:t xml:space="preserve"> </w:t>
            </w:r>
          </w:p>
          <w:p w14:paraId="5C27CAAC" w14:textId="77777777" w:rsidR="001130D7" w:rsidRPr="00AF453A" w:rsidRDefault="001130D7" w:rsidP="00540474">
            <w:pPr>
              <w:rPr>
                <w:rFonts w:ascii="Tahoma" w:hAnsi="Tahoma" w:cs="Tahoma"/>
                <w:sz w:val="24"/>
                <w:szCs w:val="24"/>
              </w:rPr>
            </w:pPr>
            <w:r w:rsidRPr="003A55BC">
              <w:rPr>
                <w:rFonts w:ascii="Tahoma" w:hAnsi="Tahoma" w:cs="Tahoma"/>
                <w:i/>
                <w:sz w:val="24"/>
                <w:szCs w:val="24"/>
              </w:rPr>
              <w:t>write as (</w:t>
            </w:r>
            <w:proofErr w:type="spellStart"/>
            <w:proofErr w:type="gramStart"/>
            <w:r w:rsidRPr="003A55BC">
              <w:rPr>
                <w:rFonts w:ascii="Tahoma" w:hAnsi="Tahoma" w:cs="Tahoma"/>
                <w:i/>
                <w:sz w:val="24"/>
                <w:szCs w:val="24"/>
              </w:rPr>
              <w:t>x,y</w:t>
            </w:r>
            <w:proofErr w:type="spellEnd"/>
            <w:proofErr w:type="gramEnd"/>
            <w:r w:rsidRPr="003A55BC">
              <w:rPr>
                <w:rFonts w:ascii="Tahoma" w:hAnsi="Tahoma" w:cs="Tahoma"/>
                <w:i/>
                <w:sz w:val="24"/>
                <w:szCs w:val="24"/>
              </w:rPr>
              <w:t>)</w:t>
            </w:r>
          </w:p>
        </w:tc>
        <w:tc>
          <w:tcPr>
            <w:tcW w:w="1559" w:type="dxa"/>
          </w:tcPr>
          <w:p w14:paraId="7D96FE6C" w14:textId="77777777" w:rsidR="001130D7" w:rsidRPr="00AF453A" w:rsidRDefault="001130D7" w:rsidP="00540474">
            <w:pPr>
              <w:rPr>
                <w:rFonts w:ascii="Tahoma" w:hAnsi="Tahoma" w:cs="Tahoma"/>
                <w:sz w:val="24"/>
                <w:szCs w:val="24"/>
              </w:rPr>
            </w:pPr>
            <w:r>
              <w:rPr>
                <w:rFonts w:ascii="Tahoma" w:hAnsi="Tahoma" w:cs="Tahoma"/>
                <w:sz w:val="24"/>
                <w:szCs w:val="24"/>
              </w:rPr>
              <w:t>p value</w:t>
            </w:r>
          </w:p>
        </w:tc>
        <w:tc>
          <w:tcPr>
            <w:tcW w:w="1701" w:type="dxa"/>
          </w:tcPr>
          <w:p w14:paraId="24AB828D" w14:textId="77777777" w:rsidR="001130D7" w:rsidRPr="00AF453A" w:rsidRDefault="001130D7" w:rsidP="00540474">
            <w:pPr>
              <w:rPr>
                <w:rFonts w:ascii="Tahoma" w:hAnsi="Tahoma" w:cs="Tahoma"/>
                <w:sz w:val="24"/>
                <w:szCs w:val="24"/>
              </w:rPr>
            </w:pPr>
            <w:r>
              <w:rPr>
                <w:rFonts w:ascii="Tahoma" w:hAnsi="Tahoma" w:cs="Tahoma"/>
                <w:sz w:val="24"/>
                <w:szCs w:val="24"/>
              </w:rPr>
              <w:t>Eta-squared*</w:t>
            </w:r>
          </w:p>
        </w:tc>
      </w:tr>
      <w:tr w:rsidR="001130D7" w:rsidRPr="00AF453A" w14:paraId="331F20F3" w14:textId="77777777" w:rsidTr="00540474">
        <w:tc>
          <w:tcPr>
            <w:tcW w:w="1683" w:type="dxa"/>
          </w:tcPr>
          <w:p w14:paraId="66DF946B" w14:textId="77777777" w:rsidR="001130D7" w:rsidRPr="00B609B9" w:rsidRDefault="001130D7" w:rsidP="00540474">
            <w:pPr>
              <w:spacing w:after="160" w:line="259" w:lineRule="auto"/>
              <w:rPr>
                <w:rFonts w:ascii="Tahoma" w:hAnsi="Tahoma" w:cs="Tahoma"/>
                <w:b/>
                <w:sz w:val="24"/>
                <w:szCs w:val="24"/>
              </w:rPr>
            </w:pPr>
            <w:r w:rsidRPr="003E1861">
              <w:rPr>
                <w:rFonts w:ascii="Tahoma" w:hAnsi="Tahoma" w:cs="Tahoma"/>
                <w:b/>
                <w:sz w:val="24"/>
                <w:szCs w:val="24"/>
              </w:rPr>
              <w:t>Distraction</w:t>
            </w:r>
          </w:p>
        </w:tc>
        <w:tc>
          <w:tcPr>
            <w:tcW w:w="1431" w:type="dxa"/>
          </w:tcPr>
          <w:p w14:paraId="2A4DAE0E" w14:textId="77777777" w:rsidR="001130D7" w:rsidRPr="00B609B9" w:rsidRDefault="001130D7" w:rsidP="00540474">
            <w:pPr>
              <w:spacing w:after="160" w:line="259" w:lineRule="auto"/>
              <w:rPr>
                <w:rFonts w:ascii="Tahoma" w:hAnsi="Tahoma" w:cs="Tahoma"/>
                <w:sz w:val="36"/>
                <w:szCs w:val="36"/>
              </w:rPr>
            </w:pPr>
          </w:p>
        </w:tc>
        <w:tc>
          <w:tcPr>
            <w:tcW w:w="1843" w:type="dxa"/>
          </w:tcPr>
          <w:p w14:paraId="011B191F" w14:textId="77777777" w:rsidR="001130D7" w:rsidRPr="00B609B9" w:rsidRDefault="001130D7" w:rsidP="00540474">
            <w:pPr>
              <w:spacing w:after="160" w:line="259" w:lineRule="auto"/>
              <w:rPr>
                <w:rFonts w:ascii="Tahoma" w:hAnsi="Tahoma" w:cs="Tahoma"/>
                <w:sz w:val="36"/>
                <w:szCs w:val="36"/>
              </w:rPr>
            </w:pPr>
          </w:p>
        </w:tc>
        <w:tc>
          <w:tcPr>
            <w:tcW w:w="1559" w:type="dxa"/>
          </w:tcPr>
          <w:p w14:paraId="079F5910" w14:textId="77777777" w:rsidR="001130D7" w:rsidRPr="00B609B9" w:rsidRDefault="001130D7" w:rsidP="00540474">
            <w:pPr>
              <w:spacing w:after="160" w:line="259" w:lineRule="auto"/>
              <w:rPr>
                <w:rFonts w:ascii="Tahoma" w:hAnsi="Tahoma" w:cs="Tahoma"/>
                <w:sz w:val="36"/>
                <w:szCs w:val="36"/>
              </w:rPr>
            </w:pPr>
          </w:p>
        </w:tc>
        <w:tc>
          <w:tcPr>
            <w:tcW w:w="1701" w:type="dxa"/>
          </w:tcPr>
          <w:p w14:paraId="07286108" w14:textId="77777777" w:rsidR="001130D7" w:rsidRPr="00B609B9" w:rsidRDefault="001130D7" w:rsidP="00540474">
            <w:pPr>
              <w:spacing w:after="160" w:line="259" w:lineRule="auto"/>
              <w:rPr>
                <w:rFonts w:ascii="Tahoma" w:hAnsi="Tahoma" w:cs="Tahoma"/>
                <w:sz w:val="36"/>
                <w:szCs w:val="36"/>
              </w:rPr>
            </w:pPr>
          </w:p>
        </w:tc>
      </w:tr>
      <w:tr w:rsidR="001130D7" w:rsidRPr="00AF453A" w14:paraId="120ADFE7" w14:textId="77777777" w:rsidTr="00540474">
        <w:tc>
          <w:tcPr>
            <w:tcW w:w="1683" w:type="dxa"/>
          </w:tcPr>
          <w:p w14:paraId="4C3FCC7A" w14:textId="77777777" w:rsidR="001130D7" w:rsidRPr="00B609B9" w:rsidRDefault="001130D7" w:rsidP="00540474">
            <w:pPr>
              <w:spacing w:after="160" w:line="259" w:lineRule="auto"/>
              <w:rPr>
                <w:rFonts w:ascii="Tahoma" w:hAnsi="Tahoma" w:cs="Tahoma"/>
                <w:b/>
                <w:sz w:val="24"/>
                <w:szCs w:val="24"/>
              </w:rPr>
            </w:pPr>
            <w:r w:rsidRPr="003E1861">
              <w:rPr>
                <w:rFonts w:ascii="Tahoma" w:hAnsi="Tahoma" w:cs="Tahoma"/>
                <w:b/>
                <w:sz w:val="24"/>
                <w:szCs w:val="24"/>
              </w:rPr>
              <w:t>Beverage</w:t>
            </w:r>
          </w:p>
        </w:tc>
        <w:tc>
          <w:tcPr>
            <w:tcW w:w="1431" w:type="dxa"/>
          </w:tcPr>
          <w:p w14:paraId="46943D5F" w14:textId="77777777" w:rsidR="001130D7" w:rsidRPr="00B609B9" w:rsidRDefault="001130D7" w:rsidP="00540474">
            <w:pPr>
              <w:spacing w:after="160" w:line="259" w:lineRule="auto"/>
              <w:rPr>
                <w:rFonts w:ascii="Tahoma" w:hAnsi="Tahoma" w:cs="Tahoma"/>
                <w:sz w:val="36"/>
                <w:szCs w:val="36"/>
              </w:rPr>
            </w:pPr>
          </w:p>
        </w:tc>
        <w:tc>
          <w:tcPr>
            <w:tcW w:w="1843" w:type="dxa"/>
          </w:tcPr>
          <w:p w14:paraId="40034DF6" w14:textId="77777777" w:rsidR="001130D7" w:rsidRPr="00B609B9" w:rsidRDefault="001130D7" w:rsidP="00540474">
            <w:pPr>
              <w:spacing w:after="160" w:line="259" w:lineRule="auto"/>
              <w:rPr>
                <w:rFonts w:ascii="Tahoma" w:hAnsi="Tahoma" w:cs="Tahoma"/>
                <w:sz w:val="36"/>
                <w:szCs w:val="36"/>
              </w:rPr>
            </w:pPr>
          </w:p>
        </w:tc>
        <w:tc>
          <w:tcPr>
            <w:tcW w:w="1559" w:type="dxa"/>
          </w:tcPr>
          <w:p w14:paraId="59D2B826" w14:textId="77777777" w:rsidR="001130D7" w:rsidRPr="00B609B9" w:rsidRDefault="001130D7" w:rsidP="00540474">
            <w:pPr>
              <w:spacing w:after="160" w:line="259" w:lineRule="auto"/>
              <w:rPr>
                <w:rFonts w:ascii="Tahoma" w:hAnsi="Tahoma" w:cs="Tahoma"/>
                <w:sz w:val="36"/>
                <w:szCs w:val="36"/>
              </w:rPr>
            </w:pPr>
          </w:p>
        </w:tc>
        <w:tc>
          <w:tcPr>
            <w:tcW w:w="1701" w:type="dxa"/>
          </w:tcPr>
          <w:p w14:paraId="03EF6539" w14:textId="77777777" w:rsidR="001130D7" w:rsidRPr="00B609B9" w:rsidRDefault="001130D7" w:rsidP="00540474">
            <w:pPr>
              <w:spacing w:after="160" w:line="259" w:lineRule="auto"/>
              <w:rPr>
                <w:rFonts w:ascii="Tahoma" w:hAnsi="Tahoma" w:cs="Tahoma"/>
                <w:sz w:val="36"/>
                <w:szCs w:val="36"/>
              </w:rPr>
            </w:pPr>
          </w:p>
        </w:tc>
      </w:tr>
      <w:tr w:rsidR="001130D7" w:rsidRPr="00AF453A" w14:paraId="741F5432" w14:textId="77777777" w:rsidTr="00540474">
        <w:tc>
          <w:tcPr>
            <w:tcW w:w="1683" w:type="dxa"/>
          </w:tcPr>
          <w:p w14:paraId="463C4A21" w14:textId="77777777" w:rsidR="001130D7" w:rsidRPr="00B609B9" w:rsidRDefault="001130D7" w:rsidP="00540474">
            <w:pPr>
              <w:spacing w:after="160" w:line="259" w:lineRule="auto"/>
              <w:rPr>
                <w:rFonts w:ascii="Tahoma" w:hAnsi="Tahoma" w:cs="Tahoma"/>
                <w:b/>
                <w:sz w:val="24"/>
                <w:szCs w:val="24"/>
              </w:rPr>
            </w:pPr>
            <w:r w:rsidRPr="003E1861">
              <w:rPr>
                <w:rFonts w:ascii="Tahoma" w:hAnsi="Tahoma" w:cs="Tahoma"/>
                <w:b/>
                <w:sz w:val="24"/>
                <w:szCs w:val="24"/>
              </w:rPr>
              <w:t>Interaction</w:t>
            </w:r>
          </w:p>
        </w:tc>
        <w:tc>
          <w:tcPr>
            <w:tcW w:w="1431" w:type="dxa"/>
          </w:tcPr>
          <w:p w14:paraId="11F4AA16" w14:textId="77777777" w:rsidR="001130D7" w:rsidRPr="00B609B9" w:rsidRDefault="001130D7" w:rsidP="00540474">
            <w:pPr>
              <w:spacing w:after="160" w:line="259" w:lineRule="auto"/>
              <w:rPr>
                <w:rFonts w:ascii="Tahoma" w:hAnsi="Tahoma" w:cs="Tahoma"/>
                <w:sz w:val="36"/>
                <w:szCs w:val="36"/>
              </w:rPr>
            </w:pPr>
          </w:p>
        </w:tc>
        <w:tc>
          <w:tcPr>
            <w:tcW w:w="1843" w:type="dxa"/>
          </w:tcPr>
          <w:p w14:paraId="722DB627" w14:textId="77777777" w:rsidR="001130D7" w:rsidRPr="00B609B9" w:rsidRDefault="001130D7" w:rsidP="00540474">
            <w:pPr>
              <w:spacing w:after="160" w:line="259" w:lineRule="auto"/>
              <w:rPr>
                <w:rFonts w:ascii="Tahoma" w:hAnsi="Tahoma" w:cs="Tahoma"/>
                <w:sz w:val="36"/>
                <w:szCs w:val="36"/>
              </w:rPr>
            </w:pPr>
          </w:p>
        </w:tc>
        <w:tc>
          <w:tcPr>
            <w:tcW w:w="1559" w:type="dxa"/>
          </w:tcPr>
          <w:p w14:paraId="5EB1DDCB" w14:textId="77777777" w:rsidR="001130D7" w:rsidRPr="00B609B9" w:rsidRDefault="001130D7" w:rsidP="00540474">
            <w:pPr>
              <w:spacing w:after="160" w:line="259" w:lineRule="auto"/>
              <w:rPr>
                <w:rFonts w:ascii="Tahoma" w:hAnsi="Tahoma" w:cs="Tahoma"/>
                <w:sz w:val="36"/>
                <w:szCs w:val="36"/>
              </w:rPr>
            </w:pPr>
          </w:p>
        </w:tc>
        <w:tc>
          <w:tcPr>
            <w:tcW w:w="1701" w:type="dxa"/>
          </w:tcPr>
          <w:p w14:paraId="689696AD" w14:textId="77777777" w:rsidR="001130D7" w:rsidRPr="00B609B9" w:rsidRDefault="001130D7" w:rsidP="00540474">
            <w:pPr>
              <w:spacing w:after="160" w:line="259" w:lineRule="auto"/>
              <w:rPr>
                <w:rFonts w:ascii="Tahoma" w:hAnsi="Tahoma" w:cs="Tahoma"/>
                <w:sz w:val="36"/>
                <w:szCs w:val="36"/>
              </w:rPr>
            </w:pPr>
          </w:p>
        </w:tc>
      </w:tr>
    </w:tbl>
    <w:p w14:paraId="103ACCF6" w14:textId="2DD1C79A" w:rsidR="001130D7" w:rsidRDefault="001130D7" w:rsidP="0095167D">
      <w:pPr>
        <w:rPr>
          <w:rFonts w:ascii="Tahoma" w:hAnsi="Tahoma" w:cs="Tahoma"/>
          <w:sz w:val="24"/>
          <w:szCs w:val="24"/>
        </w:rPr>
      </w:pPr>
      <w:r w:rsidRPr="00AF453A">
        <w:rPr>
          <w:rFonts w:ascii="Tahoma" w:hAnsi="Tahoma" w:cs="Tahoma"/>
          <w:b/>
          <w:sz w:val="24"/>
          <w:szCs w:val="24"/>
        </w:rPr>
        <w:t xml:space="preserve">Question </w:t>
      </w:r>
      <w:r>
        <w:rPr>
          <w:rFonts w:ascii="Tahoma" w:hAnsi="Tahoma" w:cs="Tahoma"/>
          <w:b/>
          <w:sz w:val="24"/>
          <w:szCs w:val="24"/>
        </w:rPr>
        <w:t>B2</w:t>
      </w:r>
      <w:r w:rsidRPr="00AF453A">
        <w:rPr>
          <w:rFonts w:ascii="Tahoma" w:hAnsi="Tahoma" w:cs="Tahoma"/>
          <w:b/>
          <w:sz w:val="24"/>
          <w:szCs w:val="24"/>
        </w:rPr>
        <w:t>:</w:t>
      </w:r>
      <w:r>
        <w:rPr>
          <w:rFonts w:ascii="Tahoma" w:hAnsi="Tahoma" w:cs="Tahoma"/>
          <w:sz w:val="24"/>
          <w:szCs w:val="24"/>
        </w:rPr>
        <w:t xml:space="preserve"> </w:t>
      </w:r>
    </w:p>
    <w:p w14:paraId="3AD5A19B" w14:textId="1F98E219" w:rsidR="001130D7" w:rsidRDefault="001130D7" w:rsidP="001130D7">
      <w:pPr>
        <w:rPr>
          <w:rFonts w:ascii="Tahoma" w:hAnsi="Tahoma" w:cs="Tahoma"/>
          <w:b/>
          <w:sz w:val="24"/>
          <w:szCs w:val="24"/>
        </w:rPr>
      </w:pPr>
      <w:r w:rsidRPr="00261B46">
        <w:rPr>
          <w:rFonts w:ascii="Tahoma" w:hAnsi="Tahoma" w:cs="Tahoma"/>
          <w:b/>
          <w:bCs/>
          <w:sz w:val="24"/>
          <w:szCs w:val="24"/>
        </w:rPr>
        <w:t>B2.1</w:t>
      </w:r>
      <w:r>
        <w:rPr>
          <w:rFonts w:ascii="Tahoma" w:hAnsi="Tahoma" w:cs="Tahoma"/>
          <w:sz w:val="24"/>
          <w:szCs w:val="24"/>
        </w:rPr>
        <w:t xml:space="preserve"> </w:t>
      </w:r>
    </w:p>
    <w:tbl>
      <w:tblPr>
        <w:tblStyle w:val="TableGrid"/>
        <w:tblW w:w="0" w:type="auto"/>
        <w:tblLook w:val="04A0" w:firstRow="1" w:lastRow="0" w:firstColumn="1" w:lastColumn="0" w:noHBand="0" w:noVBand="1"/>
      </w:tblPr>
      <w:tblGrid>
        <w:gridCol w:w="1683"/>
        <w:gridCol w:w="1431"/>
        <w:gridCol w:w="1843"/>
        <w:gridCol w:w="1559"/>
        <w:gridCol w:w="1701"/>
      </w:tblGrid>
      <w:tr w:rsidR="001130D7" w:rsidRPr="00AF453A" w14:paraId="552FD22B" w14:textId="77777777" w:rsidTr="00540474">
        <w:tc>
          <w:tcPr>
            <w:tcW w:w="1683" w:type="dxa"/>
          </w:tcPr>
          <w:p w14:paraId="30A57F8A" w14:textId="77777777" w:rsidR="001130D7" w:rsidRPr="00AF453A" w:rsidRDefault="001130D7" w:rsidP="00540474">
            <w:pPr>
              <w:rPr>
                <w:rFonts w:ascii="Tahoma" w:hAnsi="Tahoma" w:cs="Tahoma"/>
                <w:sz w:val="24"/>
                <w:szCs w:val="24"/>
              </w:rPr>
            </w:pPr>
            <w:r>
              <w:rPr>
                <w:rFonts w:ascii="Tahoma" w:hAnsi="Tahoma" w:cs="Tahoma"/>
                <w:sz w:val="24"/>
                <w:szCs w:val="24"/>
              </w:rPr>
              <w:t>Distraction</w:t>
            </w:r>
          </w:p>
        </w:tc>
        <w:tc>
          <w:tcPr>
            <w:tcW w:w="1431" w:type="dxa"/>
          </w:tcPr>
          <w:p w14:paraId="581AAEDE" w14:textId="77777777" w:rsidR="001130D7" w:rsidRPr="00AF453A" w:rsidRDefault="001130D7" w:rsidP="00540474">
            <w:pPr>
              <w:rPr>
                <w:rFonts w:ascii="Tahoma" w:hAnsi="Tahoma" w:cs="Tahoma"/>
                <w:sz w:val="24"/>
                <w:szCs w:val="24"/>
              </w:rPr>
            </w:pPr>
            <w:r>
              <w:rPr>
                <w:rFonts w:ascii="Tahoma" w:hAnsi="Tahoma" w:cs="Tahoma"/>
                <w:sz w:val="24"/>
                <w:szCs w:val="24"/>
              </w:rPr>
              <w:t>Mean</w:t>
            </w:r>
          </w:p>
        </w:tc>
        <w:tc>
          <w:tcPr>
            <w:tcW w:w="1843" w:type="dxa"/>
          </w:tcPr>
          <w:p w14:paraId="12B35D68" w14:textId="77777777" w:rsidR="001130D7" w:rsidRPr="00AF453A" w:rsidRDefault="001130D7" w:rsidP="00540474">
            <w:pPr>
              <w:rPr>
                <w:rFonts w:ascii="Tahoma" w:hAnsi="Tahoma" w:cs="Tahoma"/>
                <w:sz w:val="24"/>
                <w:szCs w:val="24"/>
              </w:rPr>
            </w:pPr>
            <w:r>
              <w:rPr>
                <w:rFonts w:ascii="Tahoma" w:hAnsi="Tahoma" w:cs="Tahoma"/>
                <w:sz w:val="24"/>
                <w:szCs w:val="24"/>
              </w:rPr>
              <w:t>Standard Deviation</w:t>
            </w:r>
          </w:p>
        </w:tc>
        <w:tc>
          <w:tcPr>
            <w:tcW w:w="1559" w:type="dxa"/>
          </w:tcPr>
          <w:p w14:paraId="061321B2" w14:textId="77777777" w:rsidR="001130D7" w:rsidRPr="00AF453A" w:rsidRDefault="001130D7" w:rsidP="00540474">
            <w:pPr>
              <w:rPr>
                <w:rFonts w:ascii="Tahoma" w:hAnsi="Tahoma" w:cs="Tahoma"/>
                <w:sz w:val="24"/>
                <w:szCs w:val="24"/>
              </w:rPr>
            </w:pPr>
            <w:r>
              <w:rPr>
                <w:rFonts w:ascii="Tahoma" w:hAnsi="Tahoma" w:cs="Tahoma"/>
                <w:sz w:val="24"/>
                <w:szCs w:val="24"/>
              </w:rPr>
              <w:t>Median</w:t>
            </w:r>
          </w:p>
        </w:tc>
        <w:tc>
          <w:tcPr>
            <w:tcW w:w="1701" w:type="dxa"/>
          </w:tcPr>
          <w:p w14:paraId="27006502" w14:textId="77777777" w:rsidR="001130D7" w:rsidRPr="00AF453A" w:rsidRDefault="001130D7" w:rsidP="00540474">
            <w:pPr>
              <w:rPr>
                <w:rFonts w:ascii="Tahoma" w:hAnsi="Tahoma" w:cs="Tahoma"/>
                <w:sz w:val="24"/>
                <w:szCs w:val="24"/>
              </w:rPr>
            </w:pPr>
            <w:r>
              <w:rPr>
                <w:rFonts w:ascii="Tahoma" w:hAnsi="Tahoma" w:cs="Tahoma"/>
                <w:sz w:val="24"/>
                <w:szCs w:val="24"/>
              </w:rPr>
              <w:t>Skewness</w:t>
            </w:r>
          </w:p>
        </w:tc>
      </w:tr>
      <w:tr w:rsidR="001130D7" w:rsidRPr="00AF453A" w14:paraId="4926BA28" w14:textId="77777777" w:rsidTr="00540474">
        <w:tc>
          <w:tcPr>
            <w:tcW w:w="1683" w:type="dxa"/>
          </w:tcPr>
          <w:p w14:paraId="269EB0A9" w14:textId="77777777" w:rsidR="001130D7" w:rsidRPr="00FD1D5F" w:rsidRDefault="001130D7" w:rsidP="00540474">
            <w:pPr>
              <w:rPr>
                <w:rFonts w:ascii="Tahoma" w:hAnsi="Tahoma" w:cs="Tahoma"/>
                <w:b/>
                <w:sz w:val="24"/>
                <w:szCs w:val="24"/>
              </w:rPr>
            </w:pPr>
            <w:r>
              <w:rPr>
                <w:rFonts w:ascii="Tahoma" w:hAnsi="Tahoma" w:cs="Tahoma"/>
                <w:b/>
                <w:sz w:val="24"/>
                <w:szCs w:val="24"/>
              </w:rPr>
              <w:t>None</w:t>
            </w:r>
          </w:p>
        </w:tc>
        <w:tc>
          <w:tcPr>
            <w:tcW w:w="1431" w:type="dxa"/>
          </w:tcPr>
          <w:p w14:paraId="30EC1298" w14:textId="77777777" w:rsidR="001130D7" w:rsidRPr="00FD1D5F" w:rsidRDefault="001130D7" w:rsidP="00540474">
            <w:pPr>
              <w:rPr>
                <w:rFonts w:ascii="Tahoma" w:hAnsi="Tahoma" w:cs="Tahoma"/>
                <w:sz w:val="36"/>
                <w:szCs w:val="36"/>
              </w:rPr>
            </w:pPr>
          </w:p>
        </w:tc>
        <w:tc>
          <w:tcPr>
            <w:tcW w:w="1843" w:type="dxa"/>
          </w:tcPr>
          <w:p w14:paraId="6B922AD5" w14:textId="77777777" w:rsidR="001130D7" w:rsidRPr="00FD1D5F" w:rsidRDefault="001130D7" w:rsidP="00540474">
            <w:pPr>
              <w:rPr>
                <w:rFonts w:ascii="Tahoma" w:hAnsi="Tahoma" w:cs="Tahoma"/>
                <w:sz w:val="36"/>
                <w:szCs w:val="36"/>
              </w:rPr>
            </w:pPr>
          </w:p>
        </w:tc>
        <w:tc>
          <w:tcPr>
            <w:tcW w:w="1559" w:type="dxa"/>
          </w:tcPr>
          <w:p w14:paraId="61821082" w14:textId="77777777" w:rsidR="001130D7" w:rsidRPr="00FD1D5F" w:rsidRDefault="001130D7" w:rsidP="00540474">
            <w:pPr>
              <w:rPr>
                <w:rFonts w:ascii="Tahoma" w:hAnsi="Tahoma" w:cs="Tahoma"/>
                <w:sz w:val="36"/>
                <w:szCs w:val="36"/>
              </w:rPr>
            </w:pPr>
          </w:p>
        </w:tc>
        <w:tc>
          <w:tcPr>
            <w:tcW w:w="1701" w:type="dxa"/>
          </w:tcPr>
          <w:p w14:paraId="55C0310E" w14:textId="77777777" w:rsidR="001130D7" w:rsidRPr="00FD1D5F" w:rsidRDefault="001130D7" w:rsidP="00540474">
            <w:pPr>
              <w:rPr>
                <w:rFonts w:ascii="Tahoma" w:hAnsi="Tahoma" w:cs="Tahoma"/>
                <w:sz w:val="36"/>
                <w:szCs w:val="36"/>
              </w:rPr>
            </w:pPr>
          </w:p>
        </w:tc>
      </w:tr>
      <w:tr w:rsidR="001130D7" w:rsidRPr="00AF453A" w14:paraId="596F8A7F" w14:textId="77777777" w:rsidTr="00540474">
        <w:tc>
          <w:tcPr>
            <w:tcW w:w="1683" w:type="dxa"/>
          </w:tcPr>
          <w:p w14:paraId="6DC062BA" w14:textId="77777777" w:rsidR="001130D7" w:rsidRPr="00FD1D5F" w:rsidRDefault="001130D7" w:rsidP="00540474">
            <w:pPr>
              <w:rPr>
                <w:rFonts w:ascii="Tahoma" w:hAnsi="Tahoma" w:cs="Tahoma"/>
                <w:b/>
                <w:sz w:val="24"/>
                <w:szCs w:val="24"/>
              </w:rPr>
            </w:pPr>
            <w:r>
              <w:rPr>
                <w:rFonts w:ascii="Tahoma" w:hAnsi="Tahoma" w:cs="Tahoma"/>
                <w:b/>
                <w:sz w:val="24"/>
                <w:szCs w:val="24"/>
              </w:rPr>
              <w:t>Medium</w:t>
            </w:r>
          </w:p>
        </w:tc>
        <w:tc>
          <w:tcPr>
            <w:tcW w:w="1431" w:type="dxa"/>
          </w:tcPr>
          <w:p w14:paraId="08985D61" w14:textId="77777777" w:rsidR="001130D7" w:rsidRPr="00FD1D5F" w:rsidRDefault="001130D7" w:rsidP="00540474">
            <w:pPr>
              <w:rPr>
                <w:rFonts w:ascii="Tahoma" w:hAnsi="Tahoma" w:cs="Tahoma"/>
                <w:sz w:val="36"/>
                <w:szCs w:val="36"/>
              </w:rPr>
            </w:pPr>
          </w:p>
        </w:tc>
        <w:tc>
          <w:tcPr>
            <w:tcW w:w="1843" w:type="dxa"/>
          </w:tcPr>
          <w:p w14:paraId="5843039D" w14:textId="77777777" w:rsidR="001130D7" w:rsidRPr="00FD1D5F" w:rsidRDefault="001130D7" w:rsidP="00540474">
            <w:pPr>
              <w:rPr>
                <w:rFonts w:ascii="Tahoma" w:hAnsi="Tahoma" w:cs="Tahoma"/>
                <w:sz w:val="36"/>
                <w:szCs w:val="36"/>
              </w:rPr>
            </w:pPr>
          </w:p>
        </w:tc>
        <w:tc>
          <w:tcPr>
            <w:tcW w:w="1559" w:type="dxa"/>
          </w:tcPr>
          <w:p w14:paraId="1DEE92C7" w14:textId="77777777" w:rsidR="001130D7" w:rsidRPr="00FD1D5F" w:rsidRDefault="001130D7" w:rsidP="00540474">
            <w:pPr>
              <w:rPr>
                <w:rFonts w:ascii="Tahoma" w:hAnsi="Tahoma" w:cs="Tahoma"/>
                <w:sz w:val="36"/>
                <w:szCs w:val="36"/>
              </w:rPr>
            </w:pPr>
          </w:p>
        </w:tc>
        <w:tc>
          <w:tcPr>
            <w:tcW w:w="1701" w:type="dxa"/>
          </w:tcPr>
          <w:p w14:paraId="64818F9E" w14:textId="77777777" w:rsidR="001130D7" w:rsidRPr="00FD1D5F" w:rsidRDefault="001130D7" w:rsidP="00540474">
            <w:pPr>
              <w:rPr>
                <w:rFonts w:ascii="Tahoma" w:hAnsi="Tahoma" w:cs="Tahoma"/>
                <w:sz w:val="36"/>
                <w:szCs w:val="36"/>
              </w:rPr>
            </w:pPr>
          </w:p>
        </w:tc>
      </w:tr>
      <w:tr w:rsidR="001130D7" w:rsidRPr="00AF453A" w14:paraId="6D4F69B8" w14:textId="77777777" w:rsidTr="00540474">
        <w:tc>
          <w:tcPr>
            <w:tcW w:w="1683" w:type="dxa"/>
          </w:tcPr>
          <w:p w14:paraId="27210BC5" w14:textId="77777777" w:rsidR="001130D7" w:rsidRPr="00FD1D5F" w:rsidRDefault="001130D7" w:rsidP="00540474">
            <w:pPr>
              <w:rPr>
                <w:rFonts w:ascii="Tahoma" w:hAnsi="Tahoma" w:cs="Tahoma"/>
                <w:b/>
                <w:sz w:val="24"/>
                <w:szCs w:val="24"/>
              </w:rPr>
            </w:pPr>
            <w:r>
              <w:rPr>
                <w:rFonts w:ascii="Tahoma" w:hAnsi="Tahoma" w:cs="Tahoma"/>
                <w:b/>
                <w:sz w:val="24"/>
                <w:szCs w:val="24"/>
              </w:rPr>
              <w:t>High</w:t>
            </w:r>
          </w:p>
        </w:tc>
        <w:tc>
          <w:tcPr>
            <w:tcW w:w="1431" w:type="dxa"/>
          </w:tcPr>
          <w:p w14:paraId="39CD520B" w14:textId="77777777" w:rsidR="001130D7" w:rsidRPr="00FD1D5F" w:rsidRDefault="001130D7" w:rsidP="00540474">
            <w:pPr>
              <w:rPr>
                <w:rFonts w:ascii="Tahoma" w:hAnsi="Tahoma" w:cs="Tahoma"/>
                <w:sz w:val="36"/>
                <w:szCs w:val="36"/>
              </w:rPr>
            </w:pPr>
          </w:p>
        </w:tc>
        <w:tc>
          <w:tcPr>
            <w:tcW w:w="1843" w:type="dxa"/>
          </w:tcPr>
          <w:p w14:paraId="14D142CB" w14:textId="77777777" w:rsidR="001130D7" w:rsidRPr="00FD1D5F" w:rsidRDefault="001130D7" w:rsidP="00540474">
            <w:pPr>
              <w:rPr>
                <w:rFonts w:ascii="Tahoma" w:hAnsi="Tahoma" w:cs="Tahoma"/>
                <w:sz w:val="36"/>
                <w:szCs w:val="36"/>
              </w:rPr>
            </w:pPr>
          </w:p>
        </w:tc>
        <w:tc>
          <w:tcPr>
            <w:tcW w:w="1559" w:type="dxa"/>
          </w:tcPr>
          <w:p w14:paraId="3AFC3492" w14:textId="77777777" w:rsidR="001130D7" w:rsidRPr="00FD1D5F" w:rsidRDefault="001130D7" w:rsidP="00540474">
            <w:pPr>
              <w:rPr>
                <w:rFonts w:ascii="Tahoma" w:hAnsi="Tahoma" w:cs="Tahoma"/>
                <w:sz w:val="36"/>
                <w:szCs w:val="36"/>
              </w:rPr>
            </w:pPr>
          </w:p>
        </w:tc>
        <w:tc>
          <w:tcPr>
            <w:tcW w:w="1701" w:type="dxa"/>
          </w:tcPr>
          <w:p w14:paraId="7879A22C" w14:textId="77777777" w:rsidR="001130D7" w:rsidRPr="00FD1D5F" w:rsidRDefault="001130D7" w:rsidP="00540474">
            <w:pPr>
              <w:rPr>
                <w:rFonts w:ascii="Tahoma" w:hAnsi="Tahoma" w:cs="Tahoma"/>
                <w:sz w:val="36"/>
                <w:szCs w:val="36"/>
              </w:rPr>
            </w:pPr>
          </w:p>
        </w:tc>
      </w:tr>
    </w:tbl>
    <w:p w14:paraId="1A979BE0" w14:textId="77777777" w:rsidR="001130D7" w:rsidRDefault="001130D7" w:rsidP="001130D7">
      <w:pPr>
        <w:rPr>
          <w:rFonts w:ascii="Tahoma" w:hAnsi="Tahoma" w:cs="Tahoma"/>
          <w:b/>
          <w:sz w:val="24"/>
          <w:szCs w:val="24"/>
        </w:rPr>
      </w:pPr>
    </w:p>
    <w:p w14:paraId="4543A6BC" w14:textId="67661020" w:rsidR="001130D7" w:rsidRDefault="0095167D" w:rsidP="001130D7">
      <w:pPr>
        <w:rPr>
          <w:rFonts w:ascii="Tahoma" w:hAnsi="Tahoma" w:cs="Tahoma"/>
          <w:sz w:val="24"/>
          <w:szCs w:val="24"/>
        </w:rPr>
      </w:pPr>
      <w:r w:rsidRPr="00630817">
        <w:rPr>
          <w:rFonts w:ascii="Tahoma" w:hAnsi="Tahoma" w:cs="Tahoma"/>
          <w:noProof/>
          <w:sz w:val="24"/>
          <w:szCs w:val="24"/>
        </w:rPr>
        <mc:AlternateContent>
          <mc:Choice Requires="wps">
            <w:drawing>
              <wp:anchor distT="45720" distB="45720" distL="114300" distR="114300" simplePos="0" relativeHeight="251665408" behindDoc="0" locked="0" layoutInCell="1" allowOverlap="1" wp14:anchorId="2AE25695" wp14:editId="51857F81">
                <wp:simplePos x="0" y="0"/>
                <wp:positionH relativeFrom="margin">
                  <wp:align>left</wp:align>
                </wp:positionH>
                <wp:positionV relativeFrom="paragraph">
                  <wp:posOffset>806450</wp:posOffset>
                </wp:positionV>
                <wp:extent cx="5518150" cy="1974850"/>
                <wp:effectExtent l="0" t="0" r="25400" b="2540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18150" cy="1974850"/>
                        </a:xfrm>
                        <a:prstGeom prst="rect">
                          <a:avLst/>
                        </a:prstGeom>
                        <a:solidFill>
                          <a:srgbClr val="FFFFFF"/>
                        </a:solidFill>
                        <a:ln w="9525">
                          <a:solidFill>
                            <a:srgbClr val="000000"/>
                          </a:solidFill>
                          <a:miter lim="800000"/>
                          <a:headEnd/>
                          <a:tailEnd/>
                        </a:ln>
                      </wps:spPr>
                      <wps:txbx>
                        <w:txbxContent>
                          <w:p w14:paraId="673DDA86" w14:textId="77777777" w:rsidR="0095167D" w:rsidRDefault="0095167D" w:rsidP="0095167D">
                            <w:r>
                              <w:t>Answer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E25695" id="_x0000_s1029" type="#_x0000_t202" style="position:absolute;margin-left:0;margin-top:63.5pt;width:434.5pt;height:155.5pt;z-index:25166540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">
                <v:textbox>
                  <w:txbxContent>
                    <w:p w14:paraId="673DDA86" w14:textId="77777777" w:rsidR="0095167D" w:rsidRDefault="0095167D" w:rsidP="0095167D">
                      <w:r>
                        <w:t>Answer</w:t>
                      </w:r>
                    </w:p>
                  </w:txbxContent>
                </v:textbox>
                <w10:wrap type="square" anchorx="margin"/>
              </v:shape>
            </w:pict>
          </mc:Fallback>
        </mc:AlternateContent>
      </w:r>
      <w:r w:rsidR="001130D7" w:rsidRPr="00432714">
        <w:rPr>
          <w:rFonts w:ascii="Tahoma" w:hAnsi="Tahoma" w:cs="Tahoma"/>
          <w:b/>
          <w:bCs/>
          <w:sz w:val="24"/>
          <w:szCs w:val="24"/>
        </w:rPr>
        <w:t>B</w:t>
      </w:r>
      <w:r w:rsidR="001130D7">
        <w:rPr>
          <w:rFonts w:ascii="Tahoma" w:hAnsi="Tahoma" w:cs="Tahoma"/>
          <w:b/>
          <w:bCs/>
          <w:sz w:val="24"/>
          <w:szCs w:val="24"/>
        </w:rPr>
        <w:t>3</w:t>
      </w:r>
      <w:r w:rsidR="001130D7">
        <w:rPr>
          <w:rFonts w:ascii="Tahoma" w:hAnsi="Tahoma" w:cs="Tahoma"/>
          <w:sz w:val="24"/>
          <w:szCs w:val="24"/>
        </w:rPr>
        <w:t xml:space="preserve"> Run and report a detailed analysis of the </w:t>
      </w:r>
      <w:r w:rsidR="001130D7" w:rsidRPr="00AA4244">
        <w:rPr>
          <w:rFonts w:ascii="Tahoma" w:hAnsi="Tahoma" w:cs="Tahoma"/>
          <w:b/>
          <w:sz w:val="24"/>
          <w:szCs w:val="24"/>
        </w:rPr>
        <w:t>simple main effect</w:t>
      </w:r>
      <w:r w:rsidR="001130D7">
        <w:rPr>
          <w:rFonts w:ascii="Tahoma" w:hAnsi="Tahoma" w:cs="Tahoma"/>
          <w:sz w:val="24"/>
          <w:szCs w:val="24"/>
        </w:rPr>
        <w:t xml:space="preserve"> of distraction upon aggression in high-provocation situations, for participants who have consumed alcohol. </w:t>
      </w:r>
    </w:p>
    <w:p w14:paraId="60A9CBCF" w14:textId="77777777" w:rsidR="001130D7" w:rsidRDefault="001130D7" w:rsidP="001130D7">
      <w:pPr>
        <w:rPr>
          <w:rFonts w:ascii="Tahoma" w:hAnsi="Tahoma" w:cs="Tahoma"/>
          <w:b/>
          <w:sz w:val="24"/>
          <w:szCs w:val="24"/>
        </w:rPr>
      </w:pPr>
      <w:r>
        <w:rPr>
          <w:rFonts w:ascii="Tahoma" w:hAnsi="Tahoma" w:cs="Tahoma"/>
          <w:b/>
          <w:sz w:val="24"/>
          <w:szCs w:val="24"/>
        </w:rPr>
        <w:t>E</w:t>
      </w:r>
      <w:r w:rsidRPr="00AF453A">
        <w:rPr>
          <w:rFonts w:ascii="Tahoma" w:hAnsi="Tahoma" w:cs="Tahoma"/>
          <w:b/>
          <w:sz w:val="24"/>
          <w:szCs w:val="24"/>
        </w:rPr>
        <w:t xml:space="preserve">ND OF </w:t>
      </w:r>
      <w:r>
        <w:rPr>
          <w:rFonts w:ascii="Tahoma" w:hAnsi="Tahoma" w:cs="Tahoma"/>
          <w:b/>
          <w:sz w:val="24"/>
          <w:szCs w:val="24"/>
        </w:rPr>
        <w:t>PAPER</w:t>
      </w:r>
    </w:p>
    <w:p w14:paraId="29A6EB36" w14:textId="1B1C5CBA" w:rsidR="00C843B2" w:rsidRPr="001130D7" w:rsidRDefault="00C843B2" w:rsidP="001130D7"/>
    <w:sectPr w:rsidR="00C843B2" w:rsidRPr="001130D7" w:rsidSect="00C843B2">
      <w:footerReference w:type="default" r:id="rId8"/>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7C3943" w14:textId="77777777" w:rsidR="00592E45" w:rsidRDefault="00592E45" w:rsidP="00E03640">
      <w:pPr>
        <w:spacing w:after="0" w:line="240" w:lineRule="auto"/>
      </w:pPr>
      <w:r>
        <w:separator/>
      </w:r>
    </w:p>
  </w:endnote>
  <w:endnote w:type="continuationSeparator" w:id="0">
    <w:p w14:paraId="0DE573EC" w14:textId="77777777" w:rsidR="00592E45" w:rsidRDefault="00592E45" w:rsidP="00E03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HelveticaNeue">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12C68" w14:textId="57AE4E6A" w:rsidR="00A01F71" w:rsidRPr="00AF453A" w:rsidRDefault="003E1861" w:rsidP="00E03640">
    <w:pPr>
      <w:pStyle w:val="Footer"/>
      <w:rPr>
        <w:rFonts w:ascii="Verdana" w:hAnsi="Verdana"/>
        <w:sz w:val="24"/>
        <w:szCs w:val="24"/>
      </w:rPr>
    </w:pPr>
    <w:r w:rsidRPr="003E1861">
      <w:rPr>
        <w:rFonts w:ascii="Verdana" w:hAnsi="Verdana"/>
        <w:sz w:val="16"/>
        <w:szCs w:val="16"/>
      </w:rPr>
      <w:t xml:space="preserve">Coursework task RM3 March </w:t>
    </w:r>
    <w:r w:rsidR="00600AF1">
      <w:rPr>
        <w:rFonts w:ascii="Verdana" w:hAnsi="Verdana"/>
        <w:sz w:val="16"/>
        <w:szCs w:val="16"/>
      </w:rPr>
      <w:t>2020</w:t>
    </w:r>
    <w:r w:rsidR="00A01F71" w:rsidRPr="00AF453A">
      <w:rPr>
        <w:rFonts w:ascii="Verdana" w:hAnsi="Verdana"/>
        <w:sz w:val="24"/>
        <w:szCs w:val="24"/>
      </w:rPr>
      <w:t xml:space="preserve"> </w:t>
    </w:r>
    <w:r w:rsidR="00A01F71" w:rsidRPr="00AF453A">
      <w:rPr>
        <w:rFonts w:ascii="Verdana" w:hAnsi="Verdana"/>
        <w:sz w:val="24"/>
        <w:szCs w:val="24"/>
      </w:rPr>
      <w:tab/>
    </w:r>
    <w:r w:rsidRPr="00AF453A">
      <w:rPr>
        <w:rFonts w:ascii="Verdana" w:hAnsi="Verdana"/>
        <w:sz w:val="24"/>
        <w:szCs w:val="24"/>
      </w:rPr>
      <w:fldChar w:fldCharType="begin"/>
    </w:r>
    <w:r w:rsidR="00A01F71" w:rsidRPr="00AF453A">
      <w:rPr>
        <w:rFonts w:ascii="Verdana" w:hAnsi="Verdana"/>
        <w:sz w:val="24"/>
        <w:szCs w:val="24"/>
      </w:rPr>
      <w:instrText xml:space="preserve"> PAGE   \* MERGEFORMAT </w:instrText>
    </w:r>
    <w:r w:rsidRPr="00AF453A">
      <w:rPr>
        <w:rFonts w:ascii="Verdana" w:hAnsi="Verdana"/>
        <w:sz w:val="24"/>
        <w:szCs w:val="24"/>
      </w:rPr>
      <w:fldChar w:fldCharType="separate"/>
    </w:r>
    <w:r w:rsidR="00566274">
      <w:rPr>
        <w:rFonts w:ascii="Verdana" w:hAnsi="Verdana"/>
        <w:noProof/>
        <w:sz w:val="24"/>
        <w:szCs w:val="24"/>
      </w:rPr>
      <w:t>7</w:t>
    </w:r>
    <w:r w:rsidRPr="00AF453A">
      <w:rPr>
        <w:rFonts w:ascii="Verdana" w:hAnsi="Verdana"/>
        <w:noProof/>
        <w:sz w:val="24"/>
        <w:szCs w:val="24"/>
      </w:rPr>
      <w:fldChar w:fldCharType="end"/>
    </w:r>
    <w:r w:rsidR="00A01F71" w:rsidRPr="00AF453A">
      <w:rPr>
        <w:rFonts w:ascii="Verdana" w:hAnsi="Verdana"/>
        <w:sz w:val="24"/>
        <w:szCs w:val="24"/>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C55642" w14:textId="77777777" w:rsidR="00592E45" w:rsidRDefault="00592E45" w:rsidP="00E03640">
      <w:pPr>
        <w:spacing w:after="0" w:line="240" w:lineRule="auto"/>
      </w:pPr>
      <w:r>
        <w:separator/>
      </w:r>
    </w:p>
  </w:footnote>
  <w:footnote w:type="continuationSeparator" w:id="0">
    <w:p w14:paraId="5346F770" w14:textId="77777777" w:rsidR="00592E45" w:rsidRDefault="00592E45" w:rsidP="00E036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72218D"/>
    <w:multiLevelType w:val="hybridMultilevel"/>
    <w:tmpl w:val="05BAF4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B513AE"/>
    <w:multiLevelType w:val="hybridMultilevel"/>
    <w:tmpl w:val="1930899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640"/>
    <w:rsid w:val="0000492E"/>
    <w:rsid w:val="00037F75"/>
    <w:rsid w:val="00072650"/>
    <w:rsid w:val="000748E8"/>
    <w:rsid w:val="00094B1B"/>
    <w:rsid w:val="000A2485"/>
    <w:rsid w:val="000A45AD"/>
    <w:rsid w:val="000B11F6"/>
    <w:rsid w:val="000C3B26"/>
    <w:rsid w:val="000C7955"/>
    <w:rsid w:val="000C79D5"/>
    <w:rsid w:val="000C7EB9"/>
    <w:rsid w:val="000D0141"/>
    <w:rsid w:val="000D6069"/>
    <w:rsid w:val="000F133D"/>
    <w:rsid w:val="000F47AD"/>
    <w:rsid w:val="0010553F"/>
    <w:rsid w:val="00111EBB"/>
    <w:rsid w:val="00112541"/>
    <w:rsid w:val="001130D7"/>
    <w:rsid w:val="00114421"/>
    <w:rsid w:val="00135A4F"/>
    <w:rsid w:val="00146A12"/>
    <w:rsid w:val="00151A61"/>
    <w:rsid w:val="00183C0A"/>
    <w:rsid w:val="001952F2"/>
    <w:rsid w:val="00195457"/>
    <w:rsid w:val="001B5E4F"/>
    <w:rsid w:val="001C189C"/>
    <w:rsid w:val="001D4CF1"/>
    <w:rsid w:val="001D5131"/>
    <w:rsid w:val="00204697"/>
    <w:rsid w:val="00210ED3"/>
    <w:rsid w:val="002234B8"/>
    <w:rsid w:val="00224FE3"/>
    <w:rsid w:val="00253F3D"/>
    <w:rsid w:val="002608A3"/>
    <w:rsid w:val="00261B46"/>
    <w:rsid w:val="002648EE"/>
    <w:rsid w:val="00265014"/>
    <w:rsid w:val="002725CB"/>
    <w:rsid w:val="002732E5"/>
    <w:rsid w:val="00283F9A"/>
    <w:rsid w:val="00287AC9"/>
    <w:rsid w:val="00294C73"/>
    <w:rsid w:val="002C7072"/>
    <w:rsid w:val="002D0417"/>
    <w:rsid w:val="002D32D1"/>
    <w:rsid w:val="002D5FFF"/>
    <w:rsid w:val="002F6245"/>
    <w:rsid w:val="0031019D"/>
    <w:rsid w:val="00312653"/>
    <w:rsid w:val="003209C0"/>
    <w:rsid w:val="00324F0D"/>
    <w:rsid w:val="003424EB"/>
    <w:rsid w:val="00360934"/>
    <w:rsid w:val="0036156D"/>
    <w:rsid w:val="00362B15"/>
    <w:rsid w:val="0036594C"/>
    <w:rsid w:val="00370D4E"/>
    <w:rsid w:val="00373A61"/>
    <w:rsid w:val="0037776C"/>
    <w:rsid w:val="003874EC"/>
    <w:rsid w:val="00395A21"/>
    <w:rsid w:val="00397065"/>
    <w:rsid w:val="003A55BC"/>
    <w:rsid w:val="003B262D"/>
    <w:rsid w:val="003B3A8D"/>
    <w:rsid w:val="003E1861"/>
    <w:rsid w:val="003E48DE"/>
    <w:rsid w:val="00400606"/>
    <w:rsid w:val="004040D4"/>
    <w:rsid w:val="00421705"/>
    <w:rsid w:val="00431D67"/>
    <w:rsid w:val="00435399"/>
    <w:rsid w:val="00446F4D"/>
    <w:rsid w:val="00457D19"/>
    <w:rsid w:val="00476675"/>
    <w:rsid w:val="004B51DD"/>
    <w:rsid w:val="004B73C1"/>
    <w:rsid w:val="004D1504"/>
    <w:rsid w:val="004D2532"/>
    <w:rsid w:val="004E511D"/>
    <w:rsid w:val="004F5C03"/>
    <w:rsid w:val="004F6C66"/>
    <w:rsid w:val="00503136"/>
    <w:rsid w:val="00536765"/>
    <w:rsid w:val="00543D55"/>
    <w:rsid w:val="00554118"/>
    <w:rsid w:val="00565641"/>
    <w:rsid w:val="00566274"/>
    <w:rsid w:val="00592E45"/>
    <w:rsid w:val="005A3A25"/>
    <w:rsid w:val="005B524A"/>
    <w:rsid w:val="005C3DD1"/>
    <w:rsid w:val="005C4654"/>
    <w:rsid w:val="005C669F"/>
    <w:rsid w:val="005E575A"/>
    <w:rsid w:val="005F140F"/>
    <w:rsid w:val="005F1AF7"/>
    <w:rsid w:val="005F669D"/>
    <w:rsid w:val="00600AF1"/>
    <w:rsid w:val="006027EF"/>
    <w:rsid w:val="00602A79"/>
    <w:rsid w:val="00617DBE"/>
    <w:rsid w:val="00624DCC"/>
    <w:rsid w:val="00627C4E"/>
    <w:rsid w:val="006307CB"/>
    <w:rsid w:val="00630817"/>
    <w:rsid w:val="00634346"/>
    <w:rsid w:val="00640756"/>
    <w:rsid w:val="0067215F"/>
    <w:rsid w:val="006744FF"/>
    <w:rsid w:val="00676A9D"/>
    <w:rsid w:val="0069369F"/>
    <w:rsid w:val="006A0033"/>
    <w:rsid w:val="006A667F"/>
    <w:rsid w:val="006C217D"/>
    <w:rsid w:val="006C5BCF"/>
    <w:rsid w:val="006D6745"/>
    <w:rsid w:val="006F1916"/>
    <w:rsid w:val="006F1E61"/>
    <w:rsid w:val="007078C3"/>
    <w:rsid w:val="00711F52"/>
    <w:rsid w:val="0072291A"/>
    <w:rsid w:val="00751DF8"/>
    <w:rsid w:val="007538F5"/>
    <w:rsid w:val="007575C8"/>
    <w:rsid w:val="00764763"/>
    <w:rsid w:val="00777F41"/>
    <w:rsid w:val="00781DA1"/>
    <w:rsid w:val="00784C7C"/>
    <w:rsid w:val="00790BAA"/>
    <w:rsid w:val="00793992"/>
    <w:rsid w:val="00796B95"/>
    <w:rsid w:val="007C276A"/>
    <w:rsid w:val="007C2F34"/>
    <w:rsid w:val="007E31B4"/>
    <w:rsid w:val="007F2117"/>
    <w:rsid w:val="007F52E4"/>
    <w:rsid w:val="007F7291"/>
    <w:rsid w:val="007F7DA7"/>
    <w:rsid w:val="00814E29"/>
    <w:rsid w:val="00820C86"/>
    <w:rsid w:val="00833376"/>
    <w:rsid w:val="00846EAA"/>
    <w:rsid w:val="00847B78"/>
    <w:rsid w:val="0086256C"/>
    <w:rsid w:val="00862D1A"/>
    <w:rsid w:val="0086407C"/>
    <w:rsid w:val="008834C4"/>
    <w:rsid w:val="00885C3F"/>
    <w:rsid w:val="008879F2"/>
    <w:rsid w:val="008B023B"/>
    <w:rsid w:val="009003B9"/>
    <w:rsid w:val="00905E4A"/>
    <w:rsid w:val="00912413"/>
    <w:rsid w:val="0093549F"/>
    <w:rsid w:val="009503B4"/>
    <w:rsid w:val="0095167D"/>
    <w:rsid w:val="00957715"/>
    <w:rsid w:val="00973736"/>
    <w:rsid w:val="009817D0"/>
    <w:rsid w:val="009B235A"/>
    <w:rsid w:val="009D6E07"/>
    <w:rsid w:val="009E1052"/>
    <w:rsid w:val="009F465D"/>
    <w:rsid w:val="00A01F71"/>
    <w:rsid w:val="00A175AF"/>
    <w:rsid w:val="00A26B2B"/>
    <w:rsid w:val="00A30967"/>
    <w:rsid w:val="00A3208E"/>
    <w:rsid w:val="00A44019"/>
    <w:rsid w:val="00A45B40"/>
    <w:rsid w:val="00A619C3"/>
    <w:rsid w:val="00A839DF"/>
    <w:rsid w:val="00A84FE8"/>
    <w:rsid w:val="00A87380"/>
    <w:rsid w:val="00AA4244"/>
    <w:rsid w:val="00AA53AD"/>
    <w:rsid w:val="00AA5DED"/>
    <w:rsid w:val="00AC20D2"/>
    <w:rsid w:val="00AD1850"/>
    <w:rsid w:val="00AD492C"/>
    <w:rsid w:val="00AE2A97"/>
    <w:rsid w:val="00AF33B2"/>
    <w:rsid w:val="00AF453A"/>
    <w:rsid w:val="00AF7CAD"/>
    <w:rsid w:val="00B06747"/>
    <w:rsid w:val="00B25504"/>
    <w:rsid w:val="00B609B9"/>
    <w:rsid w:val="00B82188"/>
    <w:rsid w:val="00B94A23"/>
    <w:rsid w:val="00B95B38"/>
    <w:rsid w:val="00BC4637"/>
    <w:rsid w:val="00BC705E"/>
    <w:rsid w:val="00C11155"/>
    <w:rsid w:val="00C15702"/>
    <w:rsid w:val="00C16F95"/>
    <w:rsid w:val="00C20AE9"/>
    <w:rsid w:val="00C34144"/>
    <w:rsid w:val="00C434DF"/>
    <w:rsid w:val="00C81611"/>
    <w:rsid w:val="00C843B2"/>
    <w:rsid w:val="00CA6173"/>
    <w:rsid w:val="00CA7E78"/>
    <w:rsid w:val="00CD44EA"/>
    <w:rsid w:val="00CD6586"/>
    <w:rsid w:val="00CE49B1"/>
    <w:rsid w:val="00CF4FF0"/>
    <w:rsid w:val="00CF5D3E"/>
    <w:rsid w:val="00D034A9"/>
    <w:rsid w:val="00D130E4"/>
    <w:rsid w:val="00D504F0"/>
    <w:rsid w:val="00D52C14"/>
    <w:rsid w:val="00D66879"/>
    <w:rsid w:val="00D6691B"/>
    <w:rsid w:val="00D7601C"/>
    <w:rsid w:val="00D847F0"/>
    <w:rsid w:val="00DA421C"/>
    <w:rsid w:val="00DC236A"/>
    <w:rsid w:val="00DD2649"/>
    <w:rsid w:val="00E00203"/>
    <w:rsid w:val="00E03640"/>
    <w:rsid w:val="00E04EDE"/>
    <w:rsid w:val="00E41BEF"/>
    <w:rsid w:val="00E45D0D"/>
    <w:rsid w:val="00E50A52"/>
    <w:rsid w:val="00E532A4"/>
    <w:rsid w:val="00E6513B"/>
    <w:rsid w:val="00E656D4"/>
    <w:rsid w:val="00E66845"/>
    <w:rsid w:val="00E7052F"/>
    <w:rsid w:val="00E71447"/>
    <w:rsid w:val="00E73695"/>
    <w:rsid w:val="00E77E65"/>
    <w:rsid w:val="00E8521F"/>
    <w:rsid w:val="00EB2208"/>
    <w:rsid w:val="00EB4DA3"/>
    <w:rsid w:val="00EC0203"/>
    <w:rsid w:val="00EC40B8"/>
    <w:rsid w:val="00EC75F5"/>
    <w:rsid w:val="00EC7C06"/>
    <w:rsid w:val="00ED10E2"/>
    <w:rsid w:val="00EE051E"/>
    <w:rsid w:val="00EF06E1"/>
    <w:rsid w:val="00F06D99"/>
    <w:rsid w:val="00F13470"/>
    <w:rsid w:val="00F33E6D"/>
    <w:rsid w:val="00F41E9C"/>
    <w:rsid w:val="00F52FB9"/>
    <w:rsid w:val="00F5495A"/>
    <w:rsid w:val="00F567E0"/>
    <w:rsid w:val="00F71548"/>
    <w:rsid w:val="00F74A35"/>
    <w:rsid w:val="00F74ACB"/>
    <w:rsid w:val="00F85F35"/>
    <w:rsid w:val="00F96FFD"/>
    <w:rsid w:val="00FA02BC"/>
    <w:rsid w:val="00FA2EFA"/>
    <w:rsid w:val="00FB209C"/>
    <w:rsid w:val="00FD2F65"/>
    <w:rsid w:val="00FF0AA9"/>
    <w:rsid w:val="00FF33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0D12B55"/>
  <w15:docId w15:val="{E6228653-D5C2-46FD-985F-851B5FBB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130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036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3640"/>
  </w:style>
  <w:style w:type="paragraph" w:styleId="Footer">
    <w:name w:val="footer"/>
    <w:basedOn w:val="Normal"/>
    <w:link w:val="FooterChar"/>
    <w:uiPriority w:val="99"/>
    <w:unhideWhenUsed/>
    <w:rsid w:val="00E036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3640"/>
  </w:style>
  <w:style w:type="paragraph" w:styleId="ListParagraph">
    <w:name w:val="List Paragraph"/>
    <w:basedOn w:val="Normal"/>
    <w:uiPriority w:val="34"/>
    <w:qFormat/>
    <w:rsid w:val="004B51DD"/>
    <w:pPr>
      <w:ind w:left="720"/>
      <w:contextualSpacing/>
    </w:pPr>
  </w:style>
  <w:style w:type="table" w:styleId="TableGrid">
    <w:name w:val="Table Grid"/>
    <w:basedOn w:val="TableNormal"/>
    <w:uiPriority w:val="39"/>
    <w:rsid w:val="005C3D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2C14"/>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2C14"/>
    <w:rPr>
      <w:rFonts w:ascii="Lucida Grande" w:hAnsi="Lucida Grande" w:cs="Lucida Grande"/>
      <w:sz w:val="18"/>
      <w:szCs w:val="18"/>
    </w:rPr>
  </w:style>
  <w:style w:type="character" w:styleId="CommentReference">
    <w:name w:val="annotation reference"/>
    <w:basedOn w:val="DefaultParagraphFont"/>
    <w:uiPriority w:val="99"/>
    <w:semiHidden/>
    <w:unhideWhenUsed/>
    <w:rsid w:val="00D52C14"/>
    <w:rPr>
      <w:sz w:val="18"/>
      <w:szCs w:val="18"/>
    </w:rPr>
  </w:style>
  <w:style w:type="paragraph" w:styleId="CommentText">
    <w:name w:val="annotation text"/>
    <w:basedOn w:val="Normal"/>
    <w:link w:val="CommentTextChar"/>
    <w:uiPriority w:val="99"/>
    <w:semiHidden/>
    <w:unhideWhenUsed/>
    <w:rsid w:val="00D52C14"/>
    <w:pPr>
      <w:spacing w:line="240" w:lineRule="auto"/>
    </w:pPr>
    <w:rPr>
      <w:sz w:val="24"/>
      <w:szCs w:val="24"/>
    </w:rPr>
  </w:style>
  <w:style w:type="character" w:customStyle="1" w:styleId="CommentTextChar">
    <w:name w:val="Comment Text Char"/>
    <w:basedOn w:val="DefaultParagraphFont"/>
    <w:link w:val="CommentText"/>
    <w:uiPriority w:val="99"/>
    <w:semiHidden/>
    <w:rsid w:val="00D52C14"/>
    <w:rPr>
      <w:sz w:val="24"/>
      <w:szCs w:val="24"/>
    </w:rPr>
  </w:style>
  <w:style w:type="paragraph" w:styleId="CommentSubject">
    <w:name w:val="annotation subject"/>
    <w:basedOn w:val="CommentText"/>
    <w:next w:val="CommentText"/>
    <w:link w:val="CommentSubjectChar"/>
    <w:uiPriority w:val="99"/>
    <w:semiHidden/>
    <w:unhideWhenUsed/>
    <w:rsid w:val="00D52C14"/>
    <w:rPr>
      <w:b/>
      <w:bCs/>
      <w:sz w:val="20"/>
      <w:szCs w:val="20"/>
    </w:rPr>
  </w:style>
  <w:style w:type="character" w:customStyle="1" w:styleId="CommentSubjectChar">
    <w:name w:val="Comment Subject Char"/>
    <w:basedOn w:val="CommentTextChar"/>
    <w:link w:val="CommentSubject"/>
    <w:uiPriority w:val="99"/>
    <w:semiHidden/>
    <w:rsid w:val="00D52C14"/>
    <w:rPr>
      <w:b/>
      <w:bCs/>
      <w:sz w:val="20"/>
      <w:szCs w:val="20"/>
    </w:rPr>
  </w:style>
  <w:style w:type="paragraph" w:styleId="NormalWeb">
    <w:name w:val="Normal (Web)"/>
    <w:basedOn w:val="Normal"/>
    <w:uiPriority w:val="99"/>
    <w:semiHidden/>
    <w:unhideWhenUsed/>
    <w:rsid w:val="00C157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pple-converted-space">
    <w:name w:val="apple-converted-space"/>
    <w:basedOn w:val="DefaultParagraphFont"/>
    <w:rsid w:val="00C157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7721255">
      <w:bodyDiv w:val="1"/>
      <w:marLeft w:val="0"/>
      <w:marRight w:val="0"/>
      <w:marTop w:val="0"/>
      <w:marBottom w:val="0"/>
      <w:divBdr>
        <w:top w:val="none" w:sz="0" w:space="0" w:color="auto"/>
        <w:left w:val="none" w:sz="0" w:space="0" w:color="auto"/>
        <w:bottom w:val="none" w:sz="0" w:space="0" w:color="auto"/>
        <w:right w:val="none" w:sz="0" w:space="0" w:color="auto"/>
      </w:divBdr>
      <w:divsChild>
        <w:div w:id="1919053908">
          <w:marLeft w:val="0"/>
          <w:marRight w:val="0"/>
          <w:marTop w:val="0"/>
          <w:marBottom w:val="0"/>
          <w:divBdr>
            <w:top w:val="none" w:sz="0" w:space="0" w:color="auto"/>
            <w:left w:val="none" w:sz="0" w:space="0" w:color="auto"/>
            <w:bottom w:val="none" w:sz="0" w:space="0" w:color="auto"/>
            <w:right w:val="none" w:sz="0" w:space="0" w:color="auto"/>
          </w:divBdr>
          <w:divsChild>
            <w:div w:id="831487048">
              <w:marLeft w:val="0"/>
              <w:marRight w:val="0"/>
              <w:marTop w:val="0"/>
              <w:marBottom w:val="0"/>
              <w:divBdr>
                <w:top w:val="none" w:sz="0" w:space="0" w:color="auto"/>
                <w:left w:val="none" w:sz="0" w:space="0" w:color="auto"/>
                <w:bottom w:val="none" w:sz="0" w:space="0" w:color="auto"/>
                <w:right w:val="none" w:sz="0" w:space="0" w:color="auto"/>
              </w:divBdr>
              <w:divsChild>
                <w:div w:id="551235912">
                  <w:marLeft w:val="0"/>
                  <w:marRight w:val="0"/>
                  <w:marTop w:val="0"/>
                  <w:marBottom w:val="0"/>
                  <w:divBdr>
                    <w:top w:val="none" w:sz="0" w:space="0" w:color="auto"/>
                    <w:left w:val="none" w:sz="0" w:space="0" w:color="auto"/>
                    <w:bottom w:val="none" w:sz="0" w:space="0" w:color="auto"/>
                    <w:right w:val="none" w:sz="0" w:space="0" w:color="auto"/>
                  </w:divBdr>
                  <w:divsChild>
                    <w:div w:id="1435397926">
                      <w:marLeft w:val="0"/>
                      <w:marRight w:val="0"/>
                      <w:marTop w:val="0"/>
                      <w:marBottom w:val="0"/>
                      <w:divBdr>
                        <w:top w:val="none" w:sz="0" w:space="0" w:color="auto"/>
                        <w:left w:val="none" w:sz="0" w:space="0" w:color="auto"/>
                        <w:bottom w:val="none" w:sz="0" w:space="0" w:color="auto"/>
                        <w:right w:val="none" w:sz="0" w:space="0" w:color="auto"/>
                      </w:divBdr>
                      <w:divsChild>
                        <w:div w:id="953948848">
                          <w:marLeft w:val="0"/>
                          <w:marRight w:val="0"/>
                          <w:marTop w:val="0"/>
                          <w:marBottom w:val="0"/>
                          <w:divBdr>
                            <w:top w:val="none" w:sz="0" w:space="0" w:color="auto"/>
                            <w:left w:val="none" w:sz="0" w:space="0" w:color="auto"/>
                            <w:bottom w:val="none" w:sz="0" w:space="0" w:color="auto"/>
                            <w:right w:val="none" w:sz="0" w:space="0" w:color="auto"/>
                          </w:divBdr>
                          <w:divsChild>
                            <w:div w:id="1095908201">
                              <w:marLeft w:val="0"/>
                              <w:marRight w:val="0"/>
                              <w:marTop w:val="0"/>
                              <w:marBottom w:val="0"/>
                              <w:divBdr>
                                <w:top w:val="none" w:sz="0" w:space="0" w:color="auto"/>
                                <w:left w:val="none" w:sz="0" w:space="0" w:color="auto"/>
                                <w:bottom w:val="none" w:sz="0" w:space="0" w:color="auto"/>
                                <w:right w:val="none" w:sz="0" w:space="0" w:color="auto"/>
                              </w:divBdr>
                              <w:divsChild>
                                <w:div w:id="1362051652">
                                  <w:marLeft w:val="0"/>
                                  <w:marRight w:val="0"/>
                                  <w:marTop w:val="0"/>
                                  <w:marBottom w:val="0"/>
                                  <w:divBdr>
                                    <w:top w:val="none" w:sz="0" w:space="0" w:color="auto"/>
                                    <w:left w:val="none" w:sz="0" w:space="0" w:color="auto"/>
                                    <w:bottom w:val="none" w:sz="0" w:space="0" w:color="auto"/>
                                    <w:right w:val="none" w:sz="0" w:space="0" w:color="auto"/>
                                  </w:divBdr>
                                  <w:divsChild>
                                    <w:div w:id="147720131">
                                      <w:marLeft w:val="0"/>
                                      <w:marRight w:val="0"/>
                                      <w:marTop w:val="0"/>
                                      <w:marBottom w:val="0"/>
                                      <w:divBdr>
                                        <w:top w:val="none" w:sz="0" w:space="0" w:color="auto"/>
                                        <w:left w:val="none" w:sz="0" w:space="0" w:color="auto"/>
                                        <w:bottom w:val="none" w:sz="0" w:space="0" w:color="auto"/>
                                        <w:right w:val="none" w:sz="0" w:space="0" w:color="auto"/>
                                      </w:divBdr>
                                      <w:divsChild>
                                        <w:div w:id="197546073">
                                          <w:marLeft w:val="0"/>
                                          <w:marRight w:val="0"/>
                                          <w:marTop w:val="0"/>
                                          <w:marBottom w:val="0"/>
                                          <w:divBdr>
                                            <w:top w:val="none" w:sz="0" w:space="0" w:color="auto"/>
                                            <w:left w:val="none" w:sz="0" w:space="0" w:color="auto"/>
                                            <w:bottom w:val="none" w:sz="0" w:space="0" w:color="auto"/>
                                            <w:right w:val="none" w:sz="0" w:space="0" w:color="auto"/>
                                          </w:divBdr>
                                          <w:divsChild>
                                            <w:div w:id="268509884">
                                              <w:marLeft w:val="0"/>
                                              <w:marRight w:val="0"/>
                                              <w:marTop w:val="0"/>
                                              <w:marBottom w:val="0"/>
                                              <w:divBdr>
                                                <w:top w:val="none" w:sz="0" w:space="0" w:color="auto"/>
                                                <w:left w:val="none" w:sz="0" w:space="0" w:color="auto"/>
                                                <w:bottom w:val="none" w:sz="0" w:space="0" w:color="auto"/>
                                                <w:right w:val="none" w:sz="0" w:space="0" w:color="auto"/>
                                              </w:divBdr>
                                              <w:divsChild>
                                                <w:div w:id="793672156">
                                                  <w:marLeft w:val="0"/>
                                                  <w:marRight w:val="0"/>
                                                  <w:marTop w:val="0"/>
                                                  <w:marBottom w:val="0"/>
                                                  <w:divBdr>
                                                    <w:top w:val="none" w:sz="0" w:space="0" w:color="auto"/>
                                                    <w:left w:val="none" w:sz="0" w:space="0" w:color="auto"/>
                                                    <w:bottom w:val="none" w:sz="0" w:space="0" w:color="auto"/>
                                                    <w:right w:val="none" w:sz="0" w:space="0" w:color="auto"/>
                                                  </w:divBdr>
                                                  <w:divsChild>
                                                    <w:div w:id="1881475411">
                                                      <w:marLeft w:val="0"/>
                                                      <w:marRight w:val="0"/>
                                                      <w:marTop w:val="0"/>
                                                      <w:marBottom w:val="0"/>
                                                      <w:divBdr>
                                                        <w:top w:val="none" w:sz="0" w:space="0" w:color="auto"/>
                                                        <w:left w:val="none" w:sz="0" w:space="0" w:color="auto"/>
                                                        <w:bottom w:val="none" w:sz="0" w:space="0" w:color="auto"/>
                                                        <w:right w:val="none" w:sz="0" w:space="0" w:color="auto"/>
                                                      </w:divBdr>
                                                      <w:divsChild>
                                                        <w:div w:id="1682973715">
                                                          <w:marLeft w:val="0"/>
                                                          <w:marRight w:val="0"/>
                                                          <w:marTop w:val="0"/>
                                                          <w:marBottom w:val="0"/>
                                                          <w:divBdr>
                                                            <w:top w:val="none" w:sz="0" w:space="0" w:color="auto"/>
                                                            <w:left w:val="none" w:sz="0" w:space="0" w:color="auto"/>
                                                            <w:bottom w:val="none" w:sz="0" w:space="0" w:color="auto"/>
                                                            <w:right w:val="none" w:sz="0" w:space="0" w:color="auto"/>
                                                          </w:divBdr>
                                                          <w:divsChild>
                                                            <w:div w:id="831872853">
                                                              <w:marLeft w:val="0"/>
                                                              <w:marRight w:val="0"/>
                                                              <w:marTop w:val="0"/>
                                                              <w:marBottom w:val="0"/>
                                                              <w:divBdr>
                                                                <w:top w:val="none" w:sz="0" w:space="0" w:color="auto"/>
                                                                <w:left w:val="none" w:sz="0" w:space="0" w:color="auto"/>
                                                                <w:bottom w:val="none" w:sz="0" w:space="0" w:color="auto"/>
                                                                <w:right w:val="none" w:sz="0" w:space="0" w:color="auto"/>
                                                              </w:divBdr>
                                                              <w:divsChild>
                                                                <w:div w:id="1218976407">
                                                                  <w:marLeft w:val="0"/>
                                                                  <w:marRight w:val="0"/>
                                                                  <w:marTop w:val="0"/>
                                                                  <w:marBottom w:val="0"/>
                                                                  <w:divBdr>
                                                                    <w:top w:val="none" w:sz="0" w:space="0" w:color="auto"/>
                                                                    <w:left w:val="none" w:sz="0" w:space="0" w:color="auto"/>
                                                                    <w:bottom w:val="none" w:sz="0" w:space="0" w:color="auto"/>
                                                                    <w:right w:val="none" w:sz="0" w:space="0" w:color="auto"/>
                                                                  </w:divBdr>
                                                                  <w:divsChild>
                                                                    <w:div w:id="1086807992">
                                                                      <w:marLeft w:val="0"/>
                                                                      <w:marRight w:val="0"/>
                                                                      <w:marTop w:val="0"/>
                                                                      <w:marBottom w:val="0"/>
                                                                      <w:divBdr>
                                                                        <w:top w:val="none" w:sz="0" w:space="0" w:color="auto"/>
                                                                        <w:left w:val="none" w:sz="0" w:space="0" w:color="auto"/>
                                                                        <w:bottom w:val="none" w:sz="0" w:space="0" w:color="auto"/>
                                                                        <w:right w:val="none" w:sz="0" w:space="0" w:color="auto"/>
                                                                      </w:divBdr>
                                                                      <w:divsChild>
                                                                        <w:div w:id="778334901">
                                                                          <w:marLeft w:val="0"/>
                                                                          <w:marRight w:val="0"/>
                                                                          <w:marTop w:val="0"/>
                                                                          <w:marBottom w:val="0"/>
                                                                          <w:divBdr>
                                                                            <w:top w:val="none" w:sz="0" w:space="0" w:color="auto"/>
                                                                            <w:left w:val="none" w:sz="0" w:space="0" w:color="auto"/>
                                                                            <w:bottom w:val="none" w:sz="0" w:space="0" w:color="auto"/>
                                                                            <w:right w:val="none" w:sz="0" w:space="0" w:color="auto"/>
                                                                          </w:divBdr>
                                                                          <w:divsChild>
                                                                            <w:div w:id="41222832">
                                                                              <w:marLeft w:val="0"/>
                                                                              <w:marRight w:val="0"/>
                                                                              <w:marTop w:val="0"/>
                                                                              <w:marBottom w:val="0"/>
                                                                              <w:divBdr>
                                                                                <w:top w:val="none" w:sz="0" w:space="0" w:color="auto"/>
                                                                                <w:left w:val="none" w:sz="0" w:space="0" w:color="auto"/>
                                                                                <w:bottom w:val="none" w:sz="0" w:space="0" w:color="auto"/>
                                                                                <w:right w:val="none" w:sz="0" w:space="0" w:color="auto"/>
                                                                              </w:divBdr>
                                                                              <w:divsChild>
                                                                                <w:div w:id="77554762">
                                                                                  <w:marLeft w:val="0"/>
                                                                                  <w:marRight w:val="0"/>
                                                                                  <w:marTop w:val="0"/>
                                                                                  <w:marBottom w:val="0"/>
                                                                                  <w:divBdr>
                                                                                    <w:top w:val="none" w:sz="0" w:space="0" w:color="auto"/>
                                                                                    <w:left w:val="none" w:sz="0" w:space="0" w:color="auto"/>
                                                                                    <w:bottom w:val="none" w:sz="0" w:space="0" w:color="auto"/>
                                                                                    <w:right w:val="none" w:sz="0" w:space="0" w:color="auto"/>
                                                                                  </w:divBdr>
                                                                                  <w:divsChild>
                                                                                    <w:div w:id="1013536047">
                                                                                      <w:marLeft w:val="0"/>
                                                                                      <w:marRight w:val="0"/>
                                                                                      <w:marTop w:val="0"/>
                                                                                      <w:marBottom w:val="0"/>
                                                                                      <w:divBdr>
                                                                                        <w:top w:val="none" w:sz="0" w:space="0" w:color="auto"/>
                                                                                        <w:left w:val="none" w:sz="0" w:space="0" w:color="auto"/>
                                                                                        <w:bottom w:val="none" w:sz="0" w:space="0" w:color="auto"/>
                                                                                        <w:right w:val="none" w:sz="0" w:space="0" w:color="auto"/>
                                                                                      </w:divBdr>
                                                                                      <w:divsChild>
                                                                                        <w:div w:id="1260870010">
                                                                                          <w:marLeft w:val="0"/>
                                                                                          <w:marRight w:val="0"/>
                                                                                          <w:marTop w:val="0"/>
                                                                                          <w:marBottom w:val="0"/>
                                                                                          <w:divBdr>
                                                                                            <w:top w:val="none" w:sz="0" w:space="0" w:color="auto"/>
                                                                                            <w:left w:val="none" w:sz="0" w:space="0" w:color="auto"/>
                                                                                            <w:bottom w:val="none" w:sz="0" w:space="0" w:color="auto"/>
                                                                                            <w:right w:val="none" w:sz="0" w:space="0" w:color="auto"/>
                                                                                          </w:divBdr>
                                                                                          <w:divsChild>
                                                                                            <w:div w:id="879125029">
                                                                                              <w:marLeft w:val="0"/>
                                                                                              <w:marRight w:val="0"/>
                                                                                              <w:marTop w:val="0"/>
                                                                                              <w:marBottom w:val="0"/>
                                                                                              <w:divBdr>
                                                                                                <w:top w:val="none" w:sz="0" w:space="0" w:color="auto"/>
                                                                                                <w:left w:val="none" w:sz="0" w:space="0" w:color="auto"/>
                                                                                                <w:bottom w:val="none" w:sz="0" w:space="0" w:color="auto"/>
                                                                                                <w:right w:val="none" w:sz="0" w:space="0" w:color="auto"/>
                                                                                              </w:divBdr>
                                                                                              <w:divsChild>
                                                                                                <w:div w:id="1283999036">
                                                                                                  <w:marLeft w:val="0"/>
                                                                                                  <w:marRight w:val="0"/>
                                                                                                  <w:marTop w:val="0"/>
                                                                                                  <w:marBottom w:val="0"/>
                                                                                                  <w:divBdr>
                                                                                                    <w:top w:val="none" w:sz="0" w:space="0" w:color="auto"/>
                                                                                                    <w:left w:val="none" w:sz="0" w:space="0" w:color="auto"/>
                                                                                                    <w:bottom w:val="none" w:sz="0" w:space="0" w:color="auto"/>
                                                                                                    <w:right w:val="none" w:sz="0" w:space="0" w:color="auto"/>
                                                                                                  </w:divBdr>
                                                                                                  <w:divsChild>
                                                                                                    <w:div w:id="1049576308">
                                                                                                      <w:marLeft w:val="0"/>
                                                                                                      <w:marRight w:val="0"/>
                                                                                                      <w:marTop w:val="0"/>
                                                                                                      <w:marBottom w:val="0"/>
                                                                                                      <w:divBdr>
                                                                                                        <w:top w:val="none" w:sz="0" w:space="0" w:color="auto"/>
                                                                                                        <w:left w:val="none" w:sz="0" w:space="0" w:color="auto"/>
                                                                                                        <w:bottom w:val="none" w:sz="0" w:space="0" w:color="auto"/>
                                                                                                        <w:right w:val="none" w:sz="0" w:space="0" w:color="auto"/>
                                                                                                      </w:divBdr>
                                                                                                      <w:divsChild>
                                                                                                        <w:div w:id="1198548290">
                                                                                                          <w:marLeft w:val="0"/>
                                                                                                          <w:marRight w:val="0"/>
                                                                                                          <w:marTop w:val="0"/>
                                                                                                          <w:marBottom w:val="0"/>
                                                                                                          <w:divBdr>
                                                                                                            <w:top w:val="none" w:sz="0" w:space="0" w:color="auto"/>
                                                                                                            <w:left w:val="none" w:sz="0" w:space="0" w:color="auto"/>
                                                                                                            <w:bottom w:val="none" w:sz="0" w:space="0" w:color="auto"/>
                                                                                                            <w:right w:val="none" w:sz="0" w:space="0" w:color="auto"/>
                                                                                                          </w:divBdr>
                                                                                                          <w:divsChild>
                                                                                                            <w:div w:id="1681275373">
                                                                                                              <w:marLeft w:val="0"/>
                                                                                                              <w:marRight w:val="0"/>
                                                                                                              <w:marTop w:val="0"/>
                                                                                                              <w:marBottom w:val="0"/>
                                                                                                              <w:divBdr>
                                                                                                                <w:top w:val="none" w:sz="0" w:space="0" w:color="auto"/>
                                                                                                                <w:left w:val="none" w:sz="0" w:space="0" w:color="auto"/>
                                                                                                                <w:bottom w:val="none" w:sz="0" w:space="0" w:color="auto"/>
                                                                                                                <w:right w:val="none" w:sz="0" w:space="0" w:color="auto"/>
                                                                                                              </w:divBdr>
                                                                                                              <w:divsChild>
                                                                                                                <w:div w:id="1779909736">
                                                                                                                  <w:marLeft w:val="0"/>
                                                                                                                  <w:marRight w:val="0"/>
                                                                                                                  <w:marTop w:val="0"/>
                                                                                                                  <w:marBottom w:val="0"/>
                                                                                                                  <w:divBdr>
                                                                                                                    <w:top w:val="none" w:sz="0" w:space="0" w:color="auto"/>
                                                                                                                    <w:left w:val="none" w:sz="0" w:space="0" w:color="auto"/>
                                                                                                                    <w:bottom w:val="none" w:sz="0" w:space="0" w:color="auto"/>
                                                                                                                    <w:right w:val="none" w:sz="0" w:space="0" w:color="auto"/>
                                                                                                                  </w:divBdr>
                                                                                                                </w:div>
                                                                                                              </w:divsChild>
                                                                                                            </w:div>
                                                                                                            <w:div w:id="1550845693">
                                                                                                              <w:marLeft w:val="0"/>
                                                                                                              <w:marRight w:val="0"/>
                                                                                                              <w:marTop w:val="0"/>
                                                                                                              <w:marBottom w:val="0"/>
                                                                                                              <w:divBdr>
                                                                                                                <w:top w:val="none" w:sz="0" w:space="0" w:color="auto"/>
                                                                                                                <w:left w:val="none" w:sz="0" w:space="0" w:color="auto"/>
                                                                                                                <w:bottom w:val="none" w:sz="0" w:space="0" w:color="auto"/>
                                                                                                                <w:right w:val="none" w:sz="0" w:space="0" w:color="auto"/>
                                                                                                              </w:divBdr>
                                                                                                              <w:divsChild>
                                                                                                                <w:div w:id="1646620515">
                                                                                                                  <w:marLeft w:val="0"/>
                                                                                                                  <w:marRight w:val="0"/>
                                                                                                                  <w:marTop w:val="0"/>
                                                                                                                  <w:marBottom w:val="0"/>
                                                                                                                  <w:divBdr>
                                                                                                                    <w:top w:val="none" w:sz="0" w:space="0" w:color="auto"/>
                                                                                                                    <w:left w:val="none" w:sz="0" w:space="0" w:color="auto"/>
                                                                                                                    <w:bottom w:val="none" w:sz="0" w:space="0" w:color="auto"/>
                                                                                                                    <w:right w:val="none" w:sz="0" w:space="0" w:color="auto"/>
                                                                                                                  </w:divBdr>
                                                                                                                </w:div>
                                                                                                              </w:divsChild>
                                                                                                            </w:div>
                                                                                                            <w:div w:id="1760905138">
                                                                                                              <w:marLeft w:val="0"/>
                                                                                                              <w:marRight w:val="0"/>
                                                                                                              <w:marTop w:val="0"/>
                                                                                                              <w:marBottom w:val="0"/>
                                                                                                              <w:divBdr>
                                                                                                                <w:top w:val="none" w:sz="0" w:space="0" w:color="auto"/>
                                                                                                                <w:left w:val="none" w:sz="0" w:space="0" w:color="auto"/>
                                                                                                                <w:bottom w:val="none" w:sz="0" w:space="0" w:color="auto"/>
                                                                                                                <w:right w:val="none" w:sz="0" w:space="0" w:color="auto"/>
                                                                                                              </w:divBdr>
                                                                                                              <w:divsChild>
                                                                                                                <w:div w:id="423839121">
                                                                                                                  <w:marLeft w:val="0"/>
                                                                                                                  <w:marRight w:val="0"/>
                                                                                                                  <w:marTop w:val="0"/>
                                                                                                                  <w:marBottom w:val="0"/>
                                                                                                                  <w:divBdr>
                                                                                                                    <w:top w:val="none" w:sz="0" w:space="0" w:color="auto"/>
                                                                                                                    <w:left w:val="none" w:sz="0" w:space="0" w:color="auto"/>
                                                                                                                    <w:bottom w:val="none" w:sz="0" w:space="0" w:color="auto"/>
                                                                                                                    <w:right w:val="none" w:sz="0" w:space="0" w:color="auto"/>
                                                                                                                  </w:divBdr>
                                                                                                                </w:div>
                                                                                                              </w:divsChild>
                                                                                                            </w:div>
                                                                                                            <w:div w:id="693699757">
                                                                                                              <w:marLeft w:val="0"/>
                                                                                                              <w:marRight w:val="0"/>
                                                                                                              <w:marTop w:val="0"/>
                                                                                                              <w:marBottom w:val="0"/>
                                                                                                              <w:divBdr>
                                                                                                                <w:top w:val="none" w:sz="0" w:space="0" w:color="auto"/>
                                                                                                                <w:left w:val="none" w:sz="0" w:space="0" w:color="auto"/>
                                                                                                                <w:bottom w:val="none" w:sz="0" w:space="0" w:color="auto"/>
                                                                                                                <w:right w:val="none" w:sz="0" w:space="0" w:color="auto"/>
                                                                                                              </w:divBdr>
                                                                                                              <w:divsChild>
                                                                                                                <w:div w:id="565651300">
                                                                                                                  <w:marLeft w:val="0"/>
                                                                                                                  <w:marRight w:val="0"/>
                                                                                                                  <w:marTop w:val="0"/>
                                                                                                                  <w:marBottom w:val="0"/>
                                                                                                                  <w:divBdr>
                                                                                                                    <w:top w:val="none" w:sz="0" w:space="0" w:color="auto"/>
                                                                                                                    <w:left w:val="none" w:sz="0" w:space="0" w:color="auto"/>
                                                                                                                    <w:bottom w:val="none" w:sz="0" w:space="0" w:color="auto"/>
                                                                                                                    <w:right w:val="none" w:sz="0" w:space="0" w:color="auto"/>
                                                                                                                  </w:divBdr>
                                                                                                                </w:div>
                                                                                                              </w:divsChild>
                                                                                                            </w:div>
                                                                                                            <w:div w:id="856700351">
                                                                                                              <w:marLeft w:val="0"/>
                                                                                                              <w:marRight w:val="0"/>
                                                                                                              <w:marTop w:val="0"/>
                                                                                                              <w:marBottom w:val="0"/>
                                                                                                              <w:divBdr>
                                                                                                                <w:top w:val="none" w:sz="0" w:space="0" w:color="auto"/>
                                                                                                                <w:left w:val="none" w:sz="0" w:space="0" w:color="auto"/>
                                                                                                                <w:bottom w:val="none" w:sz="0" w:space="0" w:color="auto"/>
                                                                                                                <w:right w:val="none" w:sz="0" w:space="0" w:color="auto"/>
                                                                                                              </w:divBdr>
                                                                                                              <w:divsChild>
                                                                                                                <w:div w:id="1810322402">
                                                                                                                  <w:marLeft w:val="0"/>
                                                                                                                  <w:marRight w:val="0"/>
                                                                                                                  <w:marTop w:val="0"/>
                                                                                                                  <w:marBottom w:val="0"/>
                                                                                                                  <w:divBdr>
                                                                                                                    <w:top w:val="none" w:sz="0" w:space="0" w:color="auto"/>
                                                                                                                    <w:left w:val="none" w:sz="0" w:space="0" w:color="auto"/>
                                                                                                                    <w:bottom w:val="none" w:sz="0" w:space="0" w:color="auto"/>
                                                                                                                    <w:right w:val="none" w:sz="0" w:space="0" w:color="auto"/>
                                                                                                                  </w:divBdr>
                                                                                                                </w:div>
                                                                                                              </w:divsChild>
                                                                                                            </w:div>
                                                                                                            <w:div w:id="353111910">
                                                                                                              <w:marLeft w:val="0"/>
                                                                                                              <w:marRight w:val="0"/>
                                                                                                              <w:marTop w:val="0"/>
                                                                                                              <w:marBottom w:val="0"/>
                                                                                                              <w:divBdr>
                                                                                                                <w:top w:val="none" w:sz="0" w:space="0" w:color="auto"/>
                                                                                                                <w:left w:val="none" w:sz="0" w:space="0" w:color="auto"/>
                                                                                                                <w:bottom w:val="none" w:sz="0" w:space="0" w:color="auto"/>
                                                                                                                <w:right w:val="none" w:sz="0" w:space="0" w:color="auto"/>
                                                                                                              </w:divBdr>
                                                                                                              <w:divsChild>
                                                                                                                <w:div w:id="87699597">
                                                                                                                  <w:marLeft w:val="0"/>
                                                                                                                  <w:marRight w:val="0"/>
                                                                                                                  <w:marTop w:val="0"/>
                                                                                                                  <w:marBottom w:val="0"/>
                                                                                                                  <w:divBdr>
                                                                                                                    <w:top w:val="none" w:sz="0" w:space="0" w:color="auto"/>
                                                                                                                    <w:left w:val="none" w:sz="0" w:space="0" w:color="auto"/>
                                                                                                                    <w:bottom w:val="none" w:sz="0" w:space="0" w:color="auto"/>
                                                                                                                    <w:right w:val="none" w:sz="0" w:space="0" w:color="auto"/>
                                                                                                                  </w:divBdr>
                                                                                                                </w:div>
                                                                                                              </w:divsChild>
                                                                                                            </w:div>
                                                                                                            <w:div w:id="2070610267">
                                                                                                              <w:marLeft w:val="0"/>
                                                                                                              <w:marRight w:val="0"/>
                                                                                                              <w:marTop w:val="0"/>
                                                                                                              <w:marBottom w:val="0"/>
                                                                                                              <w:divBdr>
                                                                                                                <w:top w:val="none" w:sz="0" w:space="0" w:color="auto"/>
                                                                                                                <w:left w:val="none" w:sz="0" w:space="0" w:color="auto"/>
                                                                                                                <w:bottom w:val="none" w:sz="0" w:space="0" w:color="auto"/>
                                                                                                                <w:right w:val="none" w:sz="0" w:space="0" w:color="auto"/>
                                                                                                              </w:divBdr>
                                                                                                              <w:divsChild>
                                                                                                                <w:div w:id="1343320248">
                                                                                                                  <w:marLeft w:val="0"/>
                                                                                                                  <w:marRight w:val="0"/>
                                                                                                                  <w:marTop w:val="0"/>
                                                                                                                  <w:marBottom w:val="0"/>
                                                                                                                  <w:divBdr>
                                                                                                                    <w:top w:val="none" w:sz="0" w:space="0" w:color="auto"/>
                                                                                                                    <w:left w:val="none" w:sz="0" w:space="0" w:color="auto"/>
                                                                                                                    <w:bottom w:val="none" w:sz="0" w:space="0" w:color="auto"/>
                                                                                                                    <w:right w:val="none" w:sz="0" w:space="0" w:color="auto"/>
                                                                                                                  </w:divBdr>
                                                                                                                </w:div>
                                                                                                              </w:divsChild>
                                                                                                            </w:div>
                                                                                                            <w:div w:id="805700917">
                                                                                                              <w:marLeft w:val="0"/>
                                                                                                              <w:marRight w:val="0"/>
                                                                                                              <w:marTop w:val="0"/>
                                                                                                              <w:marBottom w:val="0"/>
                                                                                                              <w:divBdr>
                                                                                                                <w:top w:val="none" w:sz="0" w:space="0" w:color="auto"/>
                                                                                                                <w:left w:val="none" w:sz="0" w:space="0" w:color="auto"/>
                                                                                                                <w:bottom w:val="none" w:sz="0" w:space="0" w:color="auto"/>
                                                                                                                <w:right w:val="none" w:sz="0" w:space="0" w:color="auto"/>
                                                                                                              </w:divBdr>
                                                                                                              <w:divsChild>
                                                                                                                <w:div w:id="262692959">
                                                                                                                  <w:marLeft w:val="0"/>
                                                                                                                  <w:marRight w:val="0"/>
                                                                                                                  <w:marTop w:val="0"/>
                                                                                                                  <w:marBottom w:val="0"/>
                                                                                                                  <w:divBdr>
                                                                                                                    <w:top w:val="none" w:sz="0" w:space="0" w:color="auto"/>
                                                                                                                    <w:left w:val="none" w:sz="0" w:space="0" w:color="auto"/>
                                                                                                                    <w:bottom w:val="none" w:sz="0" w:space="0" w:color="auto"/>
                                                                                                                    <w:right w:val="none" w:sz="0" w:space="0" w:color="auto"/>
                                                                                                                  </w:divBdr>
                                                                                                                </w:div>
                                                                                                              </w:divsChild>
                                                                                                            </w:div>
                                                                                                            <w:div w:id="939801452">
                                                                                                              <w:marLeft w:val="0"/>
                                                                                                              <w:marRight w:val="0"/>
                                                                                                              <w:marTop w:val="0"/>
                                                                                                              <w:marBottom w:val="0"/>
                                                                                                              <w:divBdr>
                                                                                                                <w:top w:val="none" w:sz="0" w:space="0" w:color="auto"/>
                                                                                                                <w:left w:val="none" w:sz="0" w:space="0" w:color="auto"/>
                                                                                                                <w:bottom w:val="none" w:sz="0" w:space="0" w:color="auto"/>
                                                                                                                <w:right w:val="none" w:sz="0" w:space="0" w:color="auto"/>
                                                                                                              </w:divBdr>
                                                                                                              <w:divsChild>
                                                                                                                <w:div w:id="1724258050">
                                                                                                                  <w:marLeft w:val="0"/>
                                                                                                                  <w:marRight w:val="0"/>
                                                                                                                  <w:marTop w:val="0"/>
                                                                                                                  <w:marBottom w:val="0"/>
                                                                                                                  <w:divBdr>
                                                                                                                    <w:top w:val="none" w:sz="0" w:space="0" w:color="auto"/>
                                                                                                                    <w:left w:val="none" w:sz="0" w:space="0" w:color="auto"/>
                                                                                                                    <w:bottom w:val="none" w:sz="0" w:space="0" w:color="auto"/>
                                                                                                                    <w:right w:val="none" w:sz="0" w:space="0" w:color="auto"/>
                                                                                                                  </w:divBdr>
                                                                                                                  <w:divsChild>
                                                                                                                    <w:div w:id="1974561468">
                                                                                                                      <w:marLeft w:val="0"/>
                                                                                                                      <w:marRight w:val="0"/>
                                                                                                                      <w:marTop w:val="0"/>
                                                                                                                      <w:marBottom w:val="0"/>
                                                                                                                      <w:divBdr>
                                                                                                                        <w:top w:val="none" w:sz="0" w:space="0" w:color="auto"/>
                                                                                                                        <w:left w:val="none" w:sz="0" w:space="0" w:color="auto"/>
                                                                                                                        <w:bottom w:val="none" w:sz="0" w:space="0" w:color="auto"/>
                                                                                                                        <w:right w:val="none" w:sz="0" w:space="0" w:color="auto"/>
                                                                                                                      </w:divBdr>
                                                                                                                      <w:divsChild>
                                                                                                                        <w:div w:id="1534267686">
                                                                                                                          <w:marLeft w:val="0"/>
                                                                                                                          <w:marRight w:val="0"/>
                                                                                                                          <w:marTop w:val="0"/>
                                                                                                                          <w:marBottom w:val="0"/>
                                                                                                                          <w:divBdr>
                                                                                                                            <w:top w:val="none" w:sz="0" w:space="0" w:color="auto"/>
                                                                                                                            <w:left w:val="none" w:sz="0" w:space="0" w:color="auto"/>
                                                                                                                            <w:bottom w:val="none" w:sz="0" w:space="0" w:color="auto"/>
                                                                                                                            <w:right w:val="none" w:sz="0" w:space="0" w:color="auto"/>
                                                                                                                          </w:divBdr>
                                                                                                                          <w:divsChild>
                                                                                                                            <w:div w:id="68885959">
                                                                                                                              <w:marLeft w:val="0"/>
                                                                                                                              <w:marRight w:val="0"/>
                                                                                                                              <w:marTop w:val="0"/>
                                                                                                                              <w:marBottom w:val="0"/>
                                                                                                                              <w:divBdr>
                                                                                                                                <w:top w:val="none" w:sz="0" w:space="0" w:color="auto"/>
                                                                                                                                <w:left w:val="none" w:sz="0" w:space="0" w:color="auto"/>
                                                                                                                                <w:bottom w:val="none" w:sz="0" w:space="0" w:color="auto"/>
                                                                                                                                <w:right w:val="none" w:sz="0" w:space="0" w:color="auto"/>
                                                                                                                              </w:divBdr>
                                                                                                                              <w:divsChild>
                                                                                                                                <w:div w:id="104903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CE3D41-A5F4-439D-850B-E1109B6D3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6192</Words>
  <Characters>3531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Aitken Deakin, Michael</dc:creator>
  <cp:keywords/>
  <dc:description/>
  <cp:lastModifiedBy>Arturs Riga</cp:lastModifiedBy>
  <cp:revision>2</cp:revision>
  <cp:lastPrinted>2017-03-14T10:05:00Z</cp:lastPrinted>
  <dcterms:created xsi:type="dcterms:W3CDTF">2021-03-27T14:43:00Z</dcterms:created>
  <dcterms:modified xsi:type="dcterms:W3CDTF">2021-03-27T14:43:00Z</dcterms:modified>
</cp:coreProperties>
</file>