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1E5C9F6" w14:textId="7064A61D" w:rsidR="00700C73" w:rsidRDefault="00700C73" w:rsidP="00700C73"/>
    <w:p w14:paraId="6781A20E" w14:textId="0C4F4420" w:rsidR="00700C73" w:rsidRDefault="00700C73" w:rsidP="00700C73">
      <w:pPr>
        <w:pStyle w:val="ListParagraph"/>
        <w:numPr>
          <w:ilvl w:val="0"/>
          <w:numId w:val="1"/>
        </w:numPr>
      </w:pPr>
      <w:r>
        <w:t xml:space="preserve">Ability to visualize and </w:t>
      </w:r>
      <w:proofErr w:type="spellStart"/>
      <w:r>
        <w:t>analyse</w:t>
      </w:r>
      <w:proofErr w:type="spellEnd"/>
      <w:r>
        <w:t xml:space="preserve"> datasets using Tableau. </w:t>
      </w:r>
    </w:p>
    <w:p w14:paraId="690F557B" w14:textId="77777777" w:rsidR="00700C73" w:rsidRDefault="00700C73" w:rsidP="00700C73"/>
    <w:p w14:paraId="7332DC0F" w14:textId="77777777" w:rsidR="00700C73" w:rsidRDefault="00700C73" w:rsidP="00700C73">
      <w:r>
        <w:t xml:space="preserve">Tableau Practical Assignment        </w:t>
      </w:r>
    </w:p>
    <w:p w14:paraId="01312EA7" w14:textId="77777777" w:rsidR="00700C73" w:rsidRDefault="00700C73" w:rsidP="00700C73">
      <w:r>
        <w:t xml:space="preserve">Context </w:t>
      </w:r>
    </w:p>
    <w:p w14:paraId="56D7723E" w14:textId="77777777" w:rsidR="00700C73" w:rsidRDefault="00700C73" w:rsidP="00700C73">
      <w:r>
        <w:t xml:space="preserve">Each row in CPR.csv corresponds to University data for a given academic year. Assume that this data was collected by the United States Department of Education over 10 academic years (2010 – 2019) to better understand the variability in higher education completion rate (CPR) across 120 Universities, and the factors influencing the completion rate. </w:t>
      </w:r>
    </w:p>
    <w:p w14:paraId="2246897F" w14:textId="77777777" w:rsidR="00700C73" w:rsidRDefault="00700C73" w:rsidP="00700C73">
      <w:r>
        <w:t xml:space="preserve">Relevant information about data variables is given below: </w:t>
      </w:r>
    </w:p>
    <w:p w14:paraId="07158B55" w14:textId="77777777" w:rsidR="00700C73" w:rsidRDefault="00700C73" w:rsidP="00700C73">
      <w:r>
        <w:t xml:space="preserve">YEAR: Academic year </w:t>
      </w:r>
    </w:p>
    <w:p w14:paraId="608EE636" w14:textId="77777777" w:rsidR="00700C73" w:rsidRDefault="00700C73" w:rsidP="00700C73">
      <w:r>
        <w:t xml:space="preserve">INSTNM: Institute name </w:t>
      </w:r>
    </w:p>
    <w:p w14:paraId="65229782" w14:textId="77777777" w:rsidR="00700C73" w:rsidRDefault="00700C73" w:rsidP="00700C73">
      <w:r>
        <w:t xml:space="preserve">CITY, STATE, COUNTRY: City, State where University is located in United States </w:t>
      </w:r>
    </w:p>
    <w:p w14:paraId="7B1B33A9" w14:textId="77777777" w:rsidR="00700C73" w:rsidRDefault="00700C73" w:rsidP="00700C73">
      <w:r>
        <w:t xml:space="preserve">INST_TYPE: Type of Institution – Public or Private </w:t>
      </w:r>
    </w:p>
    <w:p w14:paraId="5D99C7A3" w14:textId="77777777" w:rsidR="00700C73" w:rsidRDefault="00700C73" w:rsidP="00700C73">
      <w:r>
        <w:t xml:space="preserve">NT_TUT_REV: Net Tuition Revenue per student ($) </w:t>
      </w:r>
    </w:p>
    <w:p w14:paraId="6F8CB21F" w14:textId="77777777" w:rsidR="00700C73" w:rsidRDefault="00700C73" w:rsidP="00700C73">
      <w:r>
        <w:t xml:space="preserve">INST_EXP: Instructional expenditure per student ($) </w:t>
      </w:r>
    </w:p>
    <w:p w14:paraId="039A3D69" w14:textId="77777777" w:rsidR="00700C73" w:rsidRDefault="00700C73" w:rsidP="00700C73">
      <w:r>
        <w:t xml:space="preserve">AVG_FAC_SAL: Average faculty salary per month ($) </w:t>
      </w:r>
    </w:p>
    <w:p w14:paraId="4F329938" w14:textId="77777777" w:rsidR="00700C73" w:rsidRDefault="00700C73" w:rsidP="00700C73">
      <w:r>
        <w:t xml:space="preserve">TS: Total students enrolled in the academic year </w:t>
      </w:r>
    </w:p>
    <w:p w14:paraId="632CDC66" w14:textId="77777777" w:rsidR="00700C73" w:rsidRDefault="00700C73" w:rsidP="00700C73">
      <w:r>
        <w:t xml:space="preserve">TS_MEN: Percentage of total students enrolled - Men </w:t>
      </w:r>
    </w:p>
    <w:p w14:paraId="4B1013D7" w14:textId="77777777" w:rsidR="00700C73" w:rsidRDefault="00700C73" w:rsidP="00700C73">
      <w:r>
        <w:t xml:space="preserve">TS_WOM: Percentage of total students enrolled - Women </w:t>
      </w:r>
    </w:p>
    <w:p w14:paraId="42D5F054" w14:textId="77777777" w:rsidR="00700C73" w:rsidRDefault="00700C73" w:rsidP="00700C73">
      <w:r>
        <w:t xml:space="preserve">TS_MAR: Percentage of total students enrolled - married </w:t>
      </w:r>
    </w:p>
    <w:p w14:paraId="24719C76" w14:textId="77777777" w:rsidR="00700C73" w:rsidRDefault="00700C73" w:rsidP="00700C73">
      <w:r>
        <w:t xml:space="preserve">TS_DPEN: Percentage of total students enrolled - dependent </w:t>
      </w:r>
    </w:p>
    <w:p w14:paraId="358C1B75" w14:textId="77777777" w:rsidR="00700C73" w:rsidRDefault="00700C73" w:rsidP="00700C73">
      <w:r>
        <w:t xml:space="preserve">TS_VET: Percentage of total students enrolled - veteran </w:t>
      </w:r>
    </w:p>
    <w:p w14:paraId="5B062102" w14:textId="77777777" w:rsidR="00700C73" w:rsidRDefault="00700C73" w:rsidP="00700C73">
      <w:r>
        <w:t xml:space="preserve">TS_PT: Percentage of total students who study part time </w:t>
      </w:r>
    </w:p>
    <w:p w14:paraId="4AF2A90D" w14:textId="771D6084" w:rsidR="00993FC6" w:rsidRDefault="00700C73" w:rsidP="00700C73">
      <w:r>
        <w:t>ST_FI_LO: Percentage of students whose family income is in the range $0-$30,000</w:t>
      </w:r>
    </w:p>
    <w:p w14:paraId="75257CBB" w14:textId="77777777" w:rsidR="00700C73" w:rsidRDefault="00700C73" w:rsidP="00700C73">
      <w:r>
        <w:t xml:space="preserve">ST_FI_M1: Percentage of students whose family income is in the range $30,001-$48,000 </w:t>
      </w:r>
    </w:p>
    <w:p w14:paraId="3A2F1AD4" w14:textId="77777777" w:rsidR="00700C73" w:rsidRDefault="00700C73" w:rsidP="00700C73">
      <w:r>
        <w:t xml:space="preserve">ST_FI_M2: Percentage of students whose family income is in the range $48,001-$75,000 </w:t>
      </w:r>
    </w:p>
    <w:p w14:paraId="3C250B76" w14:textId="77777777" w:rsidR="00700C73" w:rsidRDefault="00700C73" w:rsidP="00700C73">
      <w:r>
        <w:t xml:space="preserve">ST_FI_H1: Percentage of students whose family income is in the range $75,001-$110,000 </w:t>
      </w:r>
    </w:p>
    <w:p w14:paraId="74357C8A" w14:textId="77777777" w:rsidR="00700C73" w:rsidRDefault="00700C73" w:rsidP="00700C73">
      <w:r>
        <w:t xml:space="preserve">ST_FI_H2: Percentage of students whose family income is $110,001+ </w:t>
      </w:r>
    </w:p>
    <w:p w14:paraId="42F7AFB2" w14:textId="77777777" w:rsidR="00700C73" w:rsidRDefault="00700C73" w:rsidP="00700C73">
      <w:r>
        <w:t xml:space="preserve">HL_ED_MS: Percentage of students whose parents’ highest level of education is middle school </w:t>
      </w:r>
    </w:p>
    <w:p w14:paraId="331C195B" w14:textId="77777777" w:rsidR="00700C73" w:rsidRDefault="00700C73" w:rsidP="00700C73">
      <w:r>
        <w:t xml:space="preserve">HL_ED_HS: Percentage of students whose parents’ highest level of education is high school HL_ED_PS: Percentage of students whose parents’ highest level of education is postsecondary education </w:t>
      </w:r>
    </w:p>
    <w:p w14:paraId="58057BCB" w14:textId="7163EDF7" w:rsidR="00700C73" w:rsidRDefault="00700C73" w:rsidP="00700C73">
      <w:r>
        <w:t xml:space="preserve">CPR: Higher education completion rate for full-time, first-time students (refers to percentage of students who complete their education and graduate) </w:t>
      </w:r>
    </w:p>
    <w:p w14:paraId="21AD1B5D" w14:textId="08FF715E" w:rsidR="00700C73" w:rsidRDefault="00700C73" w:rsidP="00700C73"/>
    <w:p w14:paraId="4AACC790" w14:textId="77777777" w:rsidR="00700C73" w:rsidRDefault="00700C73" w:rsidP="00700C73"/>
    <w:p w14:paraId="656AFC60" w14:textId="77777777" w:rsidR="00700C73" w:rsidRDefault="00700C73" w:rsidP="00700C73">
      <w:r>
        <w:t xml:space="preserve">Task </w:t>
      </w:r>
    </w:p>
    <w:p w14:paraId="5460E2B7" w14:textId="253DDA87" w:rsidR="00700C73" w:rsidRDefault="00700C73" w:rsidP="00700C73">
      <w:r>
        <w:t xml:space="preserve">As a Data Analyst working for the Department of Education, you are required to create the following data visualizations: </w:t>
      </w:r>
    </w:p>
    <w:p w14:paraId="50F5289C" w14:textId="77777777" w:rsidR="00700C73" w:rsidRDefault="00700C73" w:rsidP="00700C73"/>
    <w:p w14:paraId="3E140C7A" w14:textId="77777777" w:rsidR="00700C73" w:rsidRDefault="00700C73" w:rsidP="00700C73"/>
    <w:p w14:paraId="6D07FD01" w14:textId="4BCB9635" w:rsidR="00700C73" w:rsidRDefault="00700C73" w:rsidP="00700C73">
      <w:pPr>
        <w:pStyle w:val="ListParagraph"/>
        <w:numPr>
          <w:ilvl w:val="0"/>
          <w:numId w:val="2"/>
        </w:numPr>
      </w:pPr>
      <w:r>
        <w:t xml:space="preserve">A visualization (preferably a map) that shows TS and CPR for all 120 Universities. </w:t>
      </w:r>
    </w:p>
    <w:p w14:paraId="5C4E3D41" w14:textId="4090C3D3" w:rsidR="00700C73" w:rsidRDefault="00700C73" w:rsidP="00700C73">
      <w:pPr>
        <w:pStyle w:val="ListParagraph"/>
      </w:pPr>
    </w:p>
    <w:p w14:paraId="0CB54DFF" w14:textId="227DE909" w:rsidR="00700C73" w:rsidRDefault="00700C73" w:rsidP="00700C73">
      <w:pPr>
        <w:pStyle w:val="ListParagraph"/>
      </w:pPr>
    </w:p>
    <w:p w14:paraId="5361B6FD" w14:textId="66B5F501" w:rsidR="00700C73" w:rsidRDefault="00700C73" w:rsidP="00700C73">
      <w:pPr>
        <w:pStyle w:val="ListParagraph"/>
      </w:pPr>
    </w:p>
    <w:p w14:paraId="6D85132F" w14:textId="77777777" w:rsidR="00700C73" w:rsidRDefault="00700C73" w:rsidP="00700C73">
      <w:pPr>
        <w:pStyle w:val="ListParagraph"/>
      </w:pPr>
    </w:p>
    <w:p w14:paraId="56FBC79E" w14:textId="79945D48" w:rsidR="00700C73" w:rsidRDefault="00700C73" w:rsidP="00700C73">
      <w:pPr>
        <w:pStyle w:val="ListParagraph"/>
        <w:numPr>
          <w:ilvl w:val="0"/>
          <w:numId w:val="2"/>
        </w:numPr>
      </w:pPr>
      <w:r>
        <w:t xml:space="preserve">A visualization that answers the following questions: </w:t>
      </w:r>
    </w:p>
    <w:p w14:paraId="1425D58A" w14:textId="3EB6F608" w:rsidR="00700C73" w:rsidRDefault="00700C73" w:rsidP="00700C73">
      <w:pPr>
        <w:pStyle w:val="ListParagraph"/>
        <w:numPr>
          <w:ilvl w:val="0"/>
          <w:numId w:val="5"/>
        </w:numPr>
      </w:pPr>
      <w:r>
        <w:t xml:space="preserve">Is there a relationship between INST_EXP and CPR? </w:t>
      </w:r>
    </w:p>
    <w:p w14:paraId="0A7DBA25" w14:textId="4E72EFAA" w:rsidR="00700C73" w:rsidRDefault="00700C73" w:rsidP="00700C73">
      <w:pPr>
        <w:pStyle w:val="ListParagraph"/>
        <w:numPr>
          <w:ilvl w:val="0"/>
          <w:numId w:val="5"/>
        </w:numPr>
      </w:pPr>
      <w:r>
        <w:t xml:space="preserve">Is there a relationship between AVG_FAC_SAL and CPR? </w:t>
      </w:r>
    </w:p>
    <w:p w14:paraId="145ADAF6" w14:textId="34D34792" w:rsidR="00700C73" w:rsidRDefault="00700C73" w:rsidP="00700C73">
      <w:pPr>
        <w:pStyle w:val="ListParagraph"/>
        <w:numPr>
          <w:ilvl w:val="0"/>
          <w:numId w:val="5"/>
        </w:numPr>
      </w:pPr>
      <w:r>
        <w:t xml:space="preserve">Is there a relationship between gender ratio and CPR? </w:t>
      </w:r>
    </w:p>
    <w:p w14:paraId="7C8EC7B6" w14:textId="7A992DEE" w:rsidR="00700C73" w:rsidRDefault="00700C73" w:rsidP="00700C73">
      <w:pPr>
        <w:pStyle w:val="ListParagraph"/>
        <w:numPr>
          <w:ilvl w:val="0"/>
          <w:numId w:val="5"/>
        </w:numPr>
      </w:pPr>
      <w:r>
        <w:t xml:space="preserve">Is there a relationship between TS_PT and CPR? </w:t>
      </w:r>
    </w:p>
    <w:p w14:paraId="0C9081BD" w14:textId="77777777" w:rsidR="00700C73" w:rsidRDefault="00700C73" w:rsidP="00700C73">
      <w:r>
        <w:t xml:space="preserve">You are required to demonstrate an application of string parameters in this visualization.   </w:t>
      </w:r>
    </w:p>
    <w:p w14:paraId="1ECDE370" w14:textId="58E424D0" w:rsidR="00700C73" w:rsidRDefault="00700C73" w:rsidP="00700C73">
      <w:r>
        <w:t xml:space="preserve"> </w:t>
      </w:r>
    </w:p>
    <w:p w14:paraId="43653713" w14:textId="77777777" w:rsidR="00700C73" w:rsidRDefault="00700C73" w:rsidP="00700C73"/>
    <w:p w14:paraId="6FBB5672" w14:textId="6DDE888E" w:rsidR="00700C73" w:rsidRDefault="00700C73" w:rsidP="00700C73">
      <w:pPr>
        <w:pStyle w:val="ListParagraph"/>
        <w:numPr>
          <w:ilvl w:val="0"/>
          <w:numId w:val="2"/>
        </w:numPr>
      </w:pPr>
      <w:r>
        <w:t xml:space="preserve">3. A visualization that explores the relationship between student cohort’s family income and CPR.        </w:t>
      </w:r>
    </w:p>
    <w:p w14:paraId="656361EA" w14:textId="1CFEA2E1" w:rsidR="00700C73" w:rsidRDefault="00700C73" w:rsidP="00700C73">
      <w:r>
        <w:t xml:space="preserve">                                                                                                                 </w:t>
      </w:r>
    </w:p>
    <w:p w14:paraId="69CD9C4F" w14:textId="0FF27BF9" w:rsidR="00700C73" w:rsidRDefault="00700C73" w:rsidP="00700C73">
      <w:pPr>
        <w:pStyle w:val="ListParagraph"/>
        <w:numPr>
          <w:ilvl w:val="0"/>
          <w:numId w:val="2"/>
        </w:numPr>
      </w:pPr>
      <w:r>
        <w:t xml:space="preserve">A visualization that explores the relationship between student cohort’s parents’ education and CPR.       </w:t>
      </w:r>
    </w:p>
    <w:p w14:paraId="753130BF" w14:textId="1C43A2EA" w:rsidR="00700C73" w:rsidRDefault="00700C73" w:rsidP="00700C73">
      <w:pPr>
        <w:pStyle w:val="ListParagraph"/>
      </w:pPr>
      <w:r>
        <w:t xml:space="preserve">                                                                                                              </w:t>
      </w:r>
    </w:p>
    <w:p w14:paraId="47FCA76E" w14:textId="41B53168" w:rsidR="00700C73" w:rsidRDefault="00700C73" w:rsidP="00700C73">
      <w:pPr>
        <w:pStyle w:val="ListParagraph"/>
        <w:numPr>
          <w:ilvl w:val="0"/>
          <w:numId w:val="2"/>
        </w:numPr>
      </w:pPr>
      <w:r>
        <w:t xml:space="preserve">5. A visualization that provides comparative CPR analysis among top 10 universities with highest completion rates </w:t>
      </w:r>
    </w:p>
    <w:p w14:paraId="5F35314E" w14:textId="77777777" w:rsidR="00700C73" w:rsidRDefault="00700C73" w:rsidP="00700C73"/>
    <w:p w14:paraId="42B00FC9" w14:textId="07437391" w:rsidR="00700C73" w:rsidRDefault="00700C73" w:rsidP="00700C73"/>
    <w:p w14:paraId="775A7047" w14:textId="17443836" w:rsidR="00700C73" w:rsidRDefault="00700C73" w:rsidP="00700C73">
      <w:r>
        <w:t xml:space="preserve">All visualizations should be filterable by academic year. Visualizations 1,2,3, and 4 should also be filterable by INST_TYPE. </w:t>
      </w:r>
    </w:p>
    <w:p w14:paraId="2F2D40B1" w14:textId="39F4AEC9" w:rsidR="00700C73" w:rsidRDefault="00700C73" w:rsidP="00700C73"/>
    <w:p w14:paraId="7AE23526" w14:textId="77777777" w:rsidR="00700C73" w:rsidRDefault="00700C73" w:rsidP="00700C73"/>
    <w:p w14:paraId="639240F6" w14:textId="77777777" w:rsidR="00700C73" w:rsidRDefault="00700C73" w:rsidP="00700C73">
      <w:r>
        <w:t xml:space="preserve">Finally, prepare two dashboards that could be used as presentation slides for the purpose of </w:t>
      </w:r>
    </w:p>
    <w:p w14:paraId="7CD3103B" w14:textId="77777777" w:rsidR="00700C73" w:rsidRDefault="00700C73" w:rsidP="00700C73">
      <w:r>
        <w:t xml:space="preserve">presenting insights to the management. In these 2 dashboards, you should explain any two </w:t>
      </w:r>
    </w:p>
    <w:p w14:paraId="3D0C943A" w14:textId="482292BB" w:rsidR="00700C73" w:rsidRDefault="00700C73" w:rsidP="00700C73">
      <w:r>
        <w:t>interesting insights gleaned from the above visualizations.</w:t>
      </w:r>
    </w:p>
    <w:sectPr w:rsidR="00700C73" w:rsidSect="00BA02FA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095D36"/>
    <w:multiLevelType w:val="hybridMultilevel"/>
    <w:tmpl w:val="ECA8907E"/>
    <w:lvl w:ilvl="0" w:tplc="6FDCD612">
      <w:numFmt w:val="bullet"/>
      <w:lvlText w:val="•"/>
      <w:lvlJc w:val="left"/>
      <w:pPr>
        <w:ind w:left="960" w:hanging="60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FF1E36"/>
    <w:multiLevelType w:val="hybridMultilevel"/>
    <w:tmpl w:val="6FF43D38"/>
    <w:lvl w:ilvl="0" w:tplc="6FDCD612">
      <w:numFmt w:val="bullet"/>
      <w:lvlText w:val="•"/>
      <w:lvlJc w:val="left"/>
      <w:pPr>
        <w:ind w:left="1320" w:hanging="60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42EA5109"/>
    <w:multiLevelType w:val="hybridMultilevel"/>
    <w:tmpl w:val="29E0C48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F47641"/>
    <w:multiLevelType w:val="hybridMultilevel"/>
    <w:tmpl w:val="14124FE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823413C"/>
    <w:multiLevelType w:val="hybridMultilevel"/>
    <w:tmpl w:val="B45CDF0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0C73"/>
    <w:rsid w:val="001A4B13"/>
    <w:rsid w:val="00436105"/>
    <w:rsid w:val="00457EFA"/>
    <w:rsid w:val="00700C73"/>
    <w:rsid w:val="00BA02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77DD9D7"/>
  <w14:defaultImageDpi w14:val="32767"/>
  <w15:chartTrackingRefBased/>
  <w15:docId w15:val="{E6BCBC48-33BB-4447-873E-4070F47D00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00C7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535</Words>
  <Characters>3050</Characters>
  <Application>Microsoft Office Word</Application>
  <DocSecurity>0</DocSecurity>
  <Lines>25</Lines>
  <Paragraphs>7</Paragraphs>
  <ScaleCrop>false</ScaleCrop>
  <Company/>
  <LinksUpToDate>false</LinksUpToDate>
  <CharactersWithSpaces>3578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Rajesh Kumar</dc:creator>
  <cp:keywords/>
  <dc:description/>
  <cp:lastModifiedBy>Rajesh Kumar</cp:lastModifiedBy>
  <cp:revision>1</cp:revision>
  <dcterms:created xsi:type="dcterms:W3CDTF">2021-03-21T21:33:00Z</dcterms:created>
  <dcterms:modified xsi:type="dcterms:W3CDTF">2021-03-21T21:36:00Z</dcterms:modified>
</cp:coreProperties>
</file>