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1A609" w14:textId="77777777" w:rsidR="009D487E" w:rsidRPr="00332BAD" w:rsidRDefault="009D487E" w:rsidP="009D487E">
      <w:pPr>
        <w:pStyle w:val="Heading1"/>
        <w:spacing w:before="0" w:after="120"/>
        <w:jc w:val="center"/>
        <w:rPr>
          <w:sz w:val="32"/>
        </w:rPr>
      </w:pPr>
      <w:r w:rsidRPr="00332BAD">
        <w:rPr>
          <w:sz w:val="32"/>
        </w:rPr>
        <w:t>HSH746/HSH946 BIOSTATISTICS 1</w:t>
      </w:r>
    </w:p>
    <w:p w14:paraId="2AAB7605" w14:textId="77777777" w:rsidR="009D487E" w:rsidRPr="00332BAD" w:rsidRDefault="009D487E" w:rsidP="009D487E">
      <w:pPr>
        <w:pStyle w:val="Heading1"/>
        <w:spacing w:before="0"/>
        <w:jc w:val="center"/>
        <w:rPr>
          <w:sz w:val="32"/>
        </w:rPr>
      </w:pPr>
      <w:r w:rsidRPr="00332BAD">
        <w:rPr>
          <w:sz w:val="32"/>
        </w:rPr>
        <w:t>ASSIGNMENT 1</w:t>
      </w:r>
      <w:r>
        <w:rPr>
          <w:sz w:val="32"/>
        </w:rPr>
        <w:t>_1</w:t>
      </w:r>
      <w:r w:rsidRPr="00332BAD">
        <w:rPr>
          <w:sz w:val="32"/>
        </w:rPr>
        <w:t xml:space="preserve"> (20% OF TOTAL MARK)</w:t>
      </w:r>
    </w:p>
    <w:p w14:paraId="0EDB73FD" w14:textId="32ED2A36" w:rsidR="009D487E" w:rsidRPr="00612E2F" w:rsidRDefault="009D487E" w:rsidP="009D487E">
      <w:pPr>
        <w:pStyle w:val="Heading2"/>
        <w:rPr>
          <w:sz w:val="40"/>
          <w:szCs w:val="40"/>
        </w:rPr>
      </w:pPr>
      <w:r w:rsidRPr="00612E2F">
        <w:rPr>
          <w:sz w:val="40"/>
          <w:szCs w:val="40"/>
        </w:rPr>
        <w:t xml:space="preserve">Due date: </w:t>
      </w:r>
      <w:r>
        <w:rPr>
          <w:sz w:val="40"/>
          <w:szCs w:val="40"/>
        </w:rPr>
        <w:t>1</w:t>
      </w:r>
      <w:r w:rsidR="007153DF">
        <w:rPr>
          <w:sz w:val="40"/>
          <w:szCs w:val="40"/>
        </w:rPr>
        <w:t>1</w:t>
      </w:r>
      <w:r w:rsidRPr="00612E2F">
        <w:rPr>
          <w:sz w:val="40"/>
          <w:szCs w:val="40"/>
        </w:rPr>
        <w:t xml:space="preserve"> </w:t>
      </w:r>
      <w:r>
        <w:rPr>
          <w:sz w:val="40"/>
          <w:szCs w:val="40"/>
        </w:rPr>
        <w:t xml:space="preserve">December </w:t>
      </w:r>
      <w:r w:rsidRPr="00612E2F">
        <w:rPr>
          <w:sz w:val="40"/>
          <w:szCs w:val="40"/>
        </w:rPr>
        <w:t>20</w:t>
      </w:r>
      <w:r>
        <w:rPr>
          <w:sz w:val="40"/>
          <w:szCs w:val="40"/>
        </w:rPr>
        <w:t>20</w:t>
      </w:r>
    </w:p>
    <w:p w14:paraId="13FD600B" w14:textId="77777777" w:rsidR="009D487E" w:rsidRPr="00332BAD" w:rsidRDefault="009D487E" w:rsidP="009D487E">
      <w:pPr>
        <w:pStyle w:val="Heading3"/>
        <w:jc w:val="both"/>
        <w:rPr>
          <w:sz w:val="32"/>
        </w:rPr>
      </w:pPr>
      <w:bookmarkStart w:id="0" w:name="_Instructions"/>
      <w:bookmarkEnd w:id="0"/>
      <w:r w:rsidRPr="00332BAD">
        <w:rPr>
          <w:sz w:val="32"/>
        </w:rPr>
        <w:t>Instructions</w:t>
      </w:r>
    </w:p>
    <w:p w14:paraId="7A5A4322" w14:textId="77777777" w:rsidR="009D487E" w:rsidRPr="00332BAD" w:rsidRDefault="009D487E" w:rsidP="009D487E">
      <w:pPr>
        <w:jc w:val="both"/>
        <w:rPr>
          <w:sz w:val="24"/>
        </w:rPr>
      </w:pPr>
      <w:r w:rsidRPr="00332BAD">
        <w:rPr>
          <w:sz w:val="24"/>
        </w:rPr>
        <w:t>Please note: this assessment task must be all your own work. Please do not discuss questions and answers in detail with your fellow students.</w:t>
      </w:r>
    </w:p>
    <w:p w14:paraId="73CE77F1" w14:textId="2AFCC941" w:rsidR="009D487E" w:rsidRPr="00332BAD" w:rsidRDefault="009D487E" w:rsidP="009D487E">
      <w:pPr>
        <w:jc w:val="both"/>
        <w:rPr>
          <w:sz w:val="24"/>
        </w:rPr>
      </w:pPr>
      <w:r w:rsidRPr="00332BAD">
        <w:rPr>
          <w:sz w:val="24"/>
        </w:rPr>
        <w:t xml:space="preserve">Assignments must be submitted on-line via the assignment folder in the unit site in Deakin sync </w:t>
      </w:r>
      <w:r w:rsidRPr="00332BAD">
        <w:rPr>
          <w:b/>
          <w:sz w:val="28"/>
          <w:szCs w:val="24"/>
        </w:rPr>
        <w:t xml:space="preserve">before </w:t>
      </w:r>
      <w:r>
        <w:rPr>
          <w:b/>
          <w:sz w:val="28"/>
          <w:szCs w:val="24"/>
        </w:rPr>
        <w:t>8</w:t>
      </w:r>
      <w:r w:rsidRPr="00332BAD">
        <w:rPr>
          <w:b/>
          <w:sz w:val="28"/>
          <w:szCs w:val="24"/>
        </w:rPr>
        <w:t xml:space="preserve"> pm on </w:t>
      </w:r>
      <w:r>
        <w:rPr>
          <w:b/>
          <w:sz w:val="28"/>
          <w:szCs w:val="24"/>
        </w:rPr>
        <w:t>1</w:t>
      </w:r>
      <w:r w:rsidR="007153DF">
        <w:rPr>
          <w:b/>
          <w:sz w:val="28"/>
          <w:szCs w:val="24"/>
        </w:rPr>
        <w:t>1</w:t>
      </w:r>
      <w:r w:rsidRPr="00332BAD">
        <w:rPr>
          <w:b/>
          <w:sz w:val="28"/>
          <w:szCs w:val="24"/>
        </w:rPr>
        <w:t xml:space="preserve"> </w:t>
      </w:r>
      <w:r>
        <w:rPr>
          <w:b/>
          <w:sz w:val="28"/>
          <w:szCs w:val="24"/>
        </w:rPr>
        <w:t>December</w:t>
      </w:r>
      <w:r w:rsidRPr="00332BAD">
        <w:rPr>
          <w:b/>
          <w:sz w:val="28"/>
          <w:szCs w:val="24"/>
        </w:rPr>
        <w:t xml:space="preserve"> 20</w:t>
      </w:r>
      <w:r>
        <w:rPr>
          <w:b/>
          <w:sz w:val="28"/>
          <w:szCs w:val="24"/>
        </w:rPr>
        <w:t>20</w:t>
      </w:r>
      <w:r w:rsidRPr="00332BAD">
        <w:rPr>
          <w:sz w:val="24"/>
        </w:rPr>
        <w:t xml:space="preserve">. Assignments must be submitted in a Microsoft Word document or an editable pdf. </w:t>
      </w:r>
    </w:p>
    <w:p w14:paraId="52DC5DD9" w14:textId="77777777" w:rsidR="009D487E" w:rsidRPr="00332BAD" w:rsidRDefault="009D487E" w:rsidP="009D487E">
      <w:pPr>
        <w:jc w:val="both"/>
        <w:rPr>
          <w:sz w:val="24"/>
        </w:rPr>
      </w:pPr>
      <w:r w:rsidRPr="00332BAD">
        <w:rPr>
          <w:sz w:val="24"/>
        </w:rPr>
        <w:t>Some of the questions may require calculations. The formula you use and your calculations should be included with your answers. If the final answer is incorrect, assessors can determine whether this is because of a simple calculation error (small loss of marks) or because of an incorrect formula or incorrect figures.</w:t>
      </w:r>
    </w:p>
    <w:p w14:paraId="6B092D10" w14:textId="77777777" w:rsidR="009D487E" w:rsidRDefault="009D487E" w:rsidP="009D487E">
      <w:pPr>
        <w:jc w:val="both"/>
        <w:rPr>
          <w:b/>
          <w:sz w:val="24"/>
        </w:rPr>
      </w:pPr>
      <w:r w:rsidRPr="00332BAD">
        <w:rPr>
          <w:sz w:val="24"/>
        </w:rPr>
        <w:t xml:space="preserve">Some of the questions may require calculations using Stata. Where you have used Stata for calculations, </w:t>
      </w:r>
      <w:r w:rsidRPr="00332BAD">
        <w:rPr>
          <w:b/>
          <w:sz w:val="24"/>
        </w:rPr>
        <w:t xml:space="preserve">you should copy the Stata commands and output from the Stata results screen and paste them into your assignment so that the assessor can see how you have derived your answer. </w:t>
      </w:r>
      <w:r w:rsidRPr="00332BAD">
        <w:rPr>
          <w:sz w:val="24"/>
        </w:rPr>
        <w:t xml:space="preserve">Note: this Stata output is required </w:t>
      </w:r>
      <w:r w:rsidRPr="00332BAD">
        <w:rPr>
          <w:sz w:val="24"/>
          <w:u w:val="single"/>
        </w:rPr>
        <w:t>in addition</w:t>
      </w:r>
      <w:r w:rsidRPr="00332BAD">
        <w:rPr>
          <w:sz w:val="24"/>
        </w:rPr>
        <w:t xml:space="preserve"> to your answer to the question. Simply pasting in the Stata output will not be considered an adequate answer on its own. </w:t>
      </w:r>
      <w:r w:rsidRPr="00332BAD">
        <w:rPr>
          <w:b/>
          <w:i/>
          <w:sz w:val="24"/>
        </w:rPr>
        <w:t>Note that all tables and graphs in this assignment should be presented with appropriate headings and footnotes</w:t>
      </w:r>
      <w:r w:rsidRPr="00332BAD">
        <w:rPr>
          <w:b/>
          <w:sz w:val="24"/>
        </w:rPr>
        <w:t>.</w:t>
      </w:r>
    </w:p>
    <w:p w14:paraId="5A12B9D8" w14:textId="77777777" w:rsidR="009D487E" w:rsidRPr="00F62966" w:rsidRDefault="009D487E" w:rsidP="009D487E">
      <w:pPr>
        <w:jc w:val="both"/>
        <w:rPr>
          <w:b/>
          <w:i/>
          <w:sz w:val="24"/>
        </w:rPr>
      </w:pPr>
      <w:r w:rsidRPr="00F62966">
        <w:rPr>
          <w:b/>
          <w:i/>
          <w:sz w:val="24"/>
        </w:rPr>
        <w:t xml:space="preserve">Please submit two copies of the assignment to the assignment submission folder. The first copy should include the original assessment questions (to make sure you have answered all questions) and the second copy should exclude the original questions to check assignment originality with Turnitin. </w:t>
      </w:r>
    </w:p>
    <w:p w14:paraId="1B707733" w14:textId="77777777" w:rsidR="009D487E" w:rsidRPr="00332BAD" w:rsidRDefault="009D487E" w:rsidP="009D487E">
      <w:pPr>
        <w:jc w:val="both"/>
        <w:rPr>
          <w:sz w:val="24"/>
        </w:rPr>
      </w:pPr>
      <w:r w:rsidRPr="00332BAD">
        <w:rPr>
          <w:sz w:val="24"/>
        </w:rPr>
        <w:t xml:space="preserve">This assignment is worth 20% of the final mark for HSH746/HSH946 and the marks allocated for each question are shown. </w:t>
      </w:r>
    </w:p>
    <w:p w14:paraId="4499B04D" w14:textId="77777777" w:rsidR="009D487E" w:rsidRPr="00332BAD" w:rsidRDefault="009D487E" w:rsidP="009D487E">
      <w:pPr>
        <w:jc w:val="both"/>
        <w:rPr>
          <w:color w:val="000000"/>
          <w:sz w:val="24"/>
          <w:lang w:eastAsia="en-AU"/>
        </w:rPr>
      </w:pPr>
      <w:r w:rsidRPr="00332BAD">
        <w:rPr>
          <w:color w:val="000000"/>
          <w:sz w:val="24"/>
          <w:lang w:eastAsia="en-AU"/>
        </w:rPr>
        <w:t>Students should ensure that they keep a spare copy of their work</w:t>
      </w:r>
    </w:p>
    <w:p w14:paraId="570D4C78" w14:textId="77777777" w:rsidR="009D487E" w:rsidRDefault="009D487E" w:rsidP="009D487E"/>
    <w:p w14:paraId="343B70E9" w14:textId="77777777" w:rsidR="009D487E" w:rsidRPr="00332BAD" w:rsidRDefault="009D487E" w:rsidP="009D487E">
      <w:pPr>
        <w:pBdr>
          <w:bottom w:val="single" w:sz="12" w:space="1" w:color="auto"/>
        </w:pBdr>
        <w:rPr>
          <w:sz w:val="24"/>
        </w:rPr>
      </w:pPr>
      <w:r w:rsidRPr="00332BAD">
        <w:rPr>
          <w:sz w:val="24"/>
        </w:rPr>
        <w:t xml:space="preserve">Student Name: </w:t>
      </w:r>
    </w:p>
    <w:p w14:paraId="676761E6" w14:textId="77777777" w:rsidR="009D487E" w:rsidRDefault="009D487E" w:rsidP="009D487E"/>
    <w:p w14:paraId="0423AACC" w14:textId="77777777" w:rsidR="009D487E" w:rsidRDefault="009D487E" w:rsidP="009D487E">
      <w:pPr>
        <w:pBdr>
          <w:bottom w:val="single" w:sz="12" w:space="1" w:color="auto"/>
        </w:pBdr>
      </w:pPr>
      <w:r>
        <w:t>Student ID Number:</w:t>
      </w:r>
    </w:p>
    <w:p w14:paraId="675BF959" w14:textId="77777777" w:rsidR="009D487E" w:rsidRDefault="0024378B" w:rsidP="009D487E">
      <w:pPr>
        <w:jc w:val="both"/>
        <w:rPr>
          <w:sz w:val="24"/>
        </w:rPr>
      </w:pPr>
      <w:r>
        <w:rPr>
          <w:sz w:val="24"/>
        </w:rPr>
        <w:lastRenderedPageBreak/>
        <w:t>“</w:t>
      </w:r>
      <w:r w:rsidRPr="0024378B">
        <w:rPr>
          <w:sz w:val="24"/>
        </w:rPr>
        <w:t>The monthly Labour Force Survey (LFS) provides information about the labour market activity of Australia's resident civilian population aged 15 years and over. The LFS is designed to primarily provide estimates of employment and unemployment for the whole of Australia and, secondarily, for each state and territory. The ABS has been conducting the Labour Force Survey since 1960, initially as a quarterly survey. In February 1978, the frequency of the survey was changed from quarterly to monthly</w:t>
      </w:r>
      <w:r>
        <w:rPr>
          <w:sz w:val="24"/>
        </w:rPr>
        <w:t>”</w:t>
      </w:r>
      <w:r w:rsidRPr="0024378B">
        <w:rPr>
          <w:sz w:val="24"/>
        </w:rPr>
        <w:t>.</w:t>
      </w:r>
      <w:r>
        <w:rPr>
          <w:sz w:val="24"/>
        </w:rPr>
        <w:t xml:space="preserve"> The link to </w:t>
      </w:r>
      <w:r w:rsidR="009D487E">
        <w:rPr>
          <w:sz w:val="24"/>
        </w:rPr>
        <w:t>the study method</w:t>
      </w:r>
      <w:r>
        <w:rPr>
          <w:sz w:val="24"/>
        </w:rPr>
        <w:t>ology</w:t>
      </w:r>
      <w:r w:rsidR="009D487E">
        <w:rPr>
          <w:sz w:val="24"/>
        </w:rPr>
        <w:t xml:space="preserve"> is </w:t>
      </w:r>
      <w:r>
        <w:rPr>
          <w:sz w:val="24"/>
        </w:rPr>
        <w:t xml:space="preserve">given </w:t>
      </w:r>
      <w:r w:rsidR="009D487E">
        <w:rPr>
          <w:sz w:val="24"/>
        </w:rPr>
        <w:t xml:space="preserve">below. </w:t>
      </w:r>
    </w:p>
    <w:p w14:paraId="4E79AFBC" w14:textId="3FC4B4AA" w:rsidR="0024378B" w:rsidRDefault="007153DF" w:rsidP="2FB87191">
      <w:pPr>
        <w:jc w:val="both"/>
        <w:rPr>
          <w:sz w:val="24"/>
          <w:szCs w:val="24"/>
        </w:rPr>
      </w:pPr>
      <w:hyperlink r:id="rId9">
        <w:r w:rsidR="0024378B" w:rsidRPr="2FB87191">
          <w:rPr>
            <w:rStyle w:val="Hyperlink"/>
            <w:sz w:val="24"/>
            <w:szCs w:val="24"/>
          </w:rPr>
          <w:t>Labour Force Australia</w:t>
        </w:r>
      </w:hyperlink>
    </w:p>
    <w:p w14:paraId="3C02AFE9" w14:textId="77777777" w:rsidR="00D56B67" w:rsidRDefault="00D56B67" w:rsidP="00D56B67">
      <w:pPr>
        <w:jc w:val="both"/>
        <w:rPr>
          <w:noProof/>
          <w:lang w:eastAsia="en-AU"/>
        </w:rPr>
      </w:pPr>
    </w:p>
    <w:p w14:paraId="6BE4020C" w14:textId="2BD596B0" w:rsidR="009D487E" w:rsidRPr="00FC4A31" w:rsidRDefault="009D487E" w:rsidP="00D56B67">
      <w:pPr>
        <w:jc w:val="both"/>
        <w:rPr>
          <w:sz w:val="24"/>
        </w:rPr>
      </w:pPr>
      <w:r w:rsidRPr="00097CE3">
        <w:rPr>
          <w:noProof/>
          <w:lang w:eastAsia="en-AU"/>
        </w:rPr>
        <w:t xml:space="preserve"> </w:t>
      </w:r>
      <w:r w:rsidRPr="00FC4A31">
        <w:rPr>
          <w:sz w:val="24"/>
        </w:rPr>
        <w:t xml:space="preserve">Use </w:t>
      </w:r>
      <w:r>
        <w:rPr>
          <w:sz w:val="24"/>
        </w:rPr>
        <w:t xml:space="preserve">the </w:t>
      </w:r>
      <w:r w:rsidR="0024378B" w:rsidRPr="00CE706F">
        <w:rPr>
          <w:rFonts w:asciiTheme="majorHAnsi" w:eastAsiaTheme="majorEastAsia" w:hAnsiTheme="majorHAnsi" w:cstheme="majorBidi"/>
          <w:b/>
          <w:bCs/>
          <w:i/>
          <w:color w:val="2E74B5" w:themeColor="accent1" w:themeShade="BF"/>
          <w:sz w:val="24"/>
          <w:szCs w:val="28"/>
          <w:highlight w:val="yellow"/>
        </w:rPr>
        <w:t>ABS</w:t>
      </w:r>
      <w:r w:rsidRPr="00CE706F">
        <w:rPr>
          <w:rFonts w:asciiTheme="majorHAnsi" w:eastAsiaTheme="majorEastAsia" w:hAnsiTheme="majorHAnsi" w:cstheme="majorBidi"/>
          <w:b/>
          <w:bCs/>
          <w:i/>
          <w:color w:val="2E74B5" w:themeColor="accent1" w:themeShade="BF"/>
          <w:sz w:val="24"/>
          <w:szCs w:val="28"/>
          <w:highlight w:val="yellow"/>
        </w:rPr>
        <w:t xml:space="preserve"> </w:t>
      </w:r>
      <w:r w:rsidR="0024378B" w:rsidRPr="00CE706F">
        <w:rPr>
          <w:rFonts w:asciiTheme="majorHAnsi" w:eastAsiaTheme="majorEastAsia" w:hAnsiTheme="majorHAnsi" w:cstheme="majorBidi"/>
          <w:b/>
          <w:bCs/>
          <w:i/>
          <w:color w:val="2E74B5" w:themeColor="accent1" w:themeShade="BF"/>
          <w:sz w:val="24"/>
          <w:szCs w:val="28"/>
          <w:highlight w:val="yellow"/>
        </w:rPr>
        <w:t>LFS link</w:t>
      </w:r>
      <w:r w:rsidR="0024378B">
        <w:rPr>
          <w:sz w:val="24"/>
        </w:rPr>
        <w:t xml:space="preserve"> </w:t>
      </w:r>
      <w:r>
        <w:rPr>
          <w:sz w:val="24"/>
        </w:rPr>
        <w:t>above to answer questions 1</w:t>
      </w:r>
      <w:r w:rsidR="00837F80">
        <w:rPr>
          <w:sz w:val="24"/>
        </w:rPr>
        <w:t xml:space="preserve"> &amp; 2</w:t>
      </w:r>
      <w:r w:rsidRPr="00FC4A31">
        <w:rPr>
          <w:sz w:val="24"/>
        </w:rPr>
        <w:t>.</w:t>
      </w:r>
    </w:p>
    <w:p w14:paraId="252F7AA6" w14:textId="5AB7383A" w:rsidR="009D487E" w:rsidRDefault="009D487E" w:rsidP="009D487E">
      <w:pPr>
        <w:pStyle w:val="Heading1"/>
        <w:spacing w:after="240"/>
      </w:pPr>
      <w:r>
        <w:t>Questions</w:t>
      </w:r>
    </w:p>
    <w:p w14:paraId="2981088D" w14:textId="66486207" w:rsidR="009D487E" w:rsidRPr="00FC4A31" w:rsidRDefault="009D487E" w:rsidP="00F7556A">
      <w:pPr>
        <w:pStyle w:val="ListParagraph"/>
        <w:numPr>
          <w:ilvl w:val="0"/>
          <w:numId w:val="1"/>
        </w:numPr>
        <w:jc w:val="both"/>
        <w:rPr>
          <w:sz w:val="24"/>
        </w:rPr>
      </w:pPr>
      <w:r w:rsidRPr="00FC4A31">
        <w:rPr>
          <w:sz w:val="24"/>
        </w:rPr>
        <w:t xml:space="preserve">Which of the following is most correct about the </w:t>
      </w:r>
      <w:r w:rsidR="009F7A7C">
        <w:rPr>
          <w:sz w:val="24"/>
        </w:rPr>
        <w:t>ABS LFS?</w:t>
      </w:r>
      <w:r w:rsidR="00F7556A" w:rsidRPr="00F7556A">
        <w:rPr>
          <w:b/>
          <w:bCs/>
          <w:sz w:val="24"/>
          <w:szCs w:val="24"/>
        </w:rPr>
        <w:t xml:space="preserve"> </w:t>
      </w:r>
      <w:r w:rsidR="00F7556A" w:rsidRPr="00CE706F">
        <w:rPr>
          <w:b/>
          <w:bCs/>
          <w:sz w:val="24"/>
          <w:szCs w:val="24"/>
        </w:rPr>
        <w:t>(1 mark)</w:t>
      </w:r>
    </w:p>
    <w:p w14:paraId="5631BF52" w14:textId="208FAA23" w:rsidR="009D487E" w:rsidRPr="00FC4A31" w:rsidRDefault="009D487E" w:rsidP="009D487E">
      <w:pPr>
        <w:ind w:left="360"/>
        <w:rPr>
          <w:sz w:val="24"/>
        </w:rPr>
      </w:pPr>
      <w:r w:rsidRPr="00FC4A31">
        <w:rPr>
          <w:sz w:val="24"/>
        </w:rPr>
        <w:t>Th</w:t>
      </w:r>
      <w:r>
        <w:rPr>
          <w:sz w:val="24"/>
        </w:rPr>
        <w:t>e</w:t>
      </w:r>
      <w:r w:rsidRPr="00FC4A31">
        <w:rPr>
          <w:sz w:val="24"/>
        </w:rPr>
        <w:t xml:space="preserve"> </w:t>
      </w:r>
      <w:r w:rsidR="009F7A7C">
        <w:rPr>
          <w:sz w:val="24"/>
        </w:rPr>
        <w:t>LFS</w:t>
      </w:r>
      <w:r>
        <w:rPr>
          <w:sz w:val="24"/>
        </w:rPr>
        <w:t xml:space="preserve"> </w:t>
      </w:r>
      <w:r w:rsidR="009F7A7C">
        <w:rPr>
          <w:sz w:val="24"/>
        </w:rPr>
        <w:t>sample</w:t>
      </w:r>
      <w:r w:rsidRPr="00FC4A31">
        <w:rPr>
          <w:sz w:val="24"/>
        </w:rPr>
        <w:t xml:space="preserve"> </w:t>
      </w:r>
      <w:r w:rsidRPr="00FC4A31">
        <w:rPr>
          <w:i/>
          <w:sz w:val="24"/>
        </w:rPr>
        <w:t>(choose 1)</w:t>
      </w:r>
      <w:r w:rsidR="00F7556A">
        <w:rPr>
          <w:i/>
          <w:sz w:val="24"/>
        </w:rPr>
        <w:t xml:space="preserve"> </w:t>
      </w:r>
    </w:p>
    <w:p w14:paraId="4D858C2C" w14:textId="77777777" w:rsidR="009D487E" w:rsidRPr="00FC4A31" w:rsidRDefault="009F7A7C" w:rsidP="00F7556A">
      <w:pPr>
        <w:pStyle w:val="ListParagraph"/>
        <w:numPr>
          <w:ilvl w:val="0"/>
          <w:numId w:val="2"/>
        </w:numPr>
        <w:jc w:val="both"/>
        <w:rPr>
          <w:sz w:val="24"/>
        </w:rPr>
      </w:pPr>
      <w:r>
        <w:rPr>
          <w:sz w:val="24"/>
        </w:rPr>
        <w:t>Provides information on labour market activity of Australian residents</w:t>
      </w:r>
    </w:p>
    <w:p w14:paraId="175F5698" w14:textId="77777777" w:rsidR="009F7A7C" w:rsidRPr="00FC4A31" w:rsidRDefault="009F7A7C" w:rsidP="00F7556A">
      <w:pPr>
        <w:pStyle w:val="ListParagraph"/>
        <w:numPr>
          <w:ilvl w:val="0"/>
          <w:numId w:val="2"/>
        </w:numPr>
        <w:jc w:val="both"/>
        <w:rPr>
          <w:sz w:val="24"/>
        </w:rPr>
      </w:pPr>
      <w:r>
        <w:rPr>
          <w:sz w:val="24"/>
        </w:rPr>
        <w:t>Provides information on labour market activity for each state and territory in Australia</w:t>
      </w:r>
    </w:p>
    <w:p w14:paraId="3F89BA32" w14:textId="77777777" w:rsidR="0014111C" w:rsidRPr="0014111C" w:rsidRDefault="0014111C" w:rsidP="00F7556A">
      <w:pPr>
        <w:pStyle w:val="ListParagraph"/>
        <w:numPr>
          <w:ilvl w:val="0"/>
          <w:numId w:val="2"/>
        </w:numPr>
        <w:jc w:val="both"/>
        <w:rPr>
          <w:sz w:val="24"/>
        </w:rPr>
      </w:pPr>
      <w:r w:rsidRPr="0014111C">
        <w:rPr>
          <w:sz w:val="24"/>
        </w:rPr>
        <w:t>Provides infor</w:t>
      </w:r>
      <w:bookmarkStart w:id="1" w:name="_GoBack"/>
      <w:bookmarkEnd w:id="1"/>
      <w:r w:rsidRPr="0014111C">
        <w:rPr>
          <w:sz w:val="24"/>
        </w:rPr>
        <w:t>mation on labour market activity of all Australian residents aged 15 years and over</w:t>
      </w:r>
    </w:p>
    <w:p w14:paraId="21B8D3C0" w14:textId="77777777" w:rsidR="0014111C" w:rsidRPr="0014111C" w:rsidRDefault="0014111C" w:rsidP="00F7556A">
      <w:pPr>
        <w:pStyle w:val="ListParagraph"/>
        <w:numPr>
          <w:ilvl w:val="0"/>
          <w:numId w:val="2"/>
        </w:numPr>
        <w:jc w:val="both"/>
        <w:rPr>
          <w:sz w:val="24"/>
        </w:rPr>
      </w:pPr>
      <w:r w:rsidRPr="0014111C">
        <w:rPr>
          <w:sz w:val="24"/>
        </w:rPr>
        <w:t>Provides information on labour market activity of all Australian civilian residents aged 15 years and over</w:t>
      </w:r>
    </w:p>
    <w:p w14:paraId="4AA04072" w14:textId="77777777" w:rsidR="0014111C" w:rsidRPr="0014111C" w:rsidRDefault="0014111C" w:rsidP="00F7556A">
      <w:pPr>
        <w:pStyle w:val="ListParagraph"/>
        <w:numPr>
          <w:ilvl w:val="0"/>
          <w:numId w:val="2"/>
        </w:numPr>
        <w:jc w:val="both"/>
        <w:rPr>
          <w:sz w:val="24"/>
        </w:rPr>
      </w:pPr>
      <w:r w:rsidRPr="0014111C">
        <w:rPr>
          <w:sz w:val="24"/>
        </w:rPr>
        <w:t xml:space="preserve"> A and B</w:t>
      </w:r>
    </w:p>
    <w:p w14:paraId="00D52B23" w14:textId="66B8348C" w:rsidR="009D487E" w:rsidRPr="00CE706F" w:rsidRDefault="14A527C5" w:rsidP="00F7556A">
      <w:pPr>
        <w:pStyle w:val="ListParagraph"/>
        <w:numPr>
          <w:ilvl w:val="0"/>
          <w:numId w:val="2"/>
        </w:numPr>
        <w:jc w:val="both"/>
        <w:rPr>
          <w:sz w:val="24"/>
          <w:szCs w:val="24"/>
        </w:rPr>
      </w:pPr>
      <w:r w:rsidRPr="00CE706F">
        <w:rPr>
          <w:sz w:val="24"/>
          <w:szCs w:val="24"/>
        </w:rPr>
        <w:t>None of the above</w:t>
      </w:r>
      <w:r w:rsidR="71CC74E8" w:rsidRPr="00CE706F">
        <w:rPr>
          <w:sz w:val="24"/>
          <w:szCs w:val="24"/>
        </w:rPr>
        <w:t xml:space="preserve"> </w:t>
      </w:r>
    </w:p>
    <w:p w14:paraId="0CE48967" w14:textId="5048DA76" w:rsidR="009D487E" w:rsidRPr="00D56B67" w:rsidRDefault="009D487E" w:rsidP="00D56B67">
      <w:pPr>
        <w:spacing w:after="0"/>
        <w:rPr>
          <w:b/>
          <w:sz w:val="24"/>
        </w:rPr>
      </w:pPr>
    </w:p>
    <w:p w14:paraId="15F1D3CF" w14:textId="4DCF3D10" w:rsidR="00D56B67" w:rsidRPr="00D56B67" w:rsidRDefault="00D56B67" w:rsidP="00D56B67">
      <w:pPr>
        <w:spacing w:after="0"/>
        <w:rPr>
          <w:b/>
          <w:sz w:val="24"/>
        </w:rPr>
      </w:pPr>
    </w:p>
    <w:p w14:paraId="22666415" w14:textId="77777777" w:rsidR="00D56B67" w:rsidRPr="00D56B67" w:rsidRDefault="00D56B67" w:rsidP="00D56B67">
      <w:pPr>
        <w:spacing w:after="0"/>
        <w:rPr>
          <w:b/>
          <w:sz w:val="24"/>
        </w:rPr>
      </w:pPr>
    </w:p>
    <w:p w14:paraId="3677E3ED" w14:textId="6C437A78" w:rsidR="009D487E" w:rsidRDefault="007D1115" w:rsidP="009D487E">
      <w:pPr>
        <w:pStyle w:val="ListParagraph"/>
        <w:numPr>
          <w:ilvl w:val="0"/>
          <w:numId w:val="1"/>
        </w:numPr>
        <w:rPr>
          <w:b/>
          <w:sz w:val="24"/>
        </w:rPr>
      </w:pPr>
      <w:r w:rsidRPr="00CE706F">
        <w:rPr>
          <w:sz w:val="24"/>
        </w:rPr>
        <w:t xml:space="preserve">What type of sampling method can be used to select the sample for LFS? </w:t>
      </w:r>
      <w:r w:rsidR="009D487E" w:rsidRPr="00CE706F">
        <w:rPr>
          <w:sz w:val="24"/>
        </w:rPr>
        <w:t>Give 2 r</w:t>
      </w:r>
      <w:r w:rsidR="00F7556A">
        <w:rPr>
          <w:sz w:val="24"/>
        </w:rPr>
        <w:t>easons for your chosen response</w:t>
      </w:r>
      <w:r w:rsidR="009D487E" w:rsidRPr="00CE706F">
        <w:rPr>
          <w:sz w:val="24"/>
        </w:rPr>
        <w:t xml:space="preserve"> </w:t>
      </w:r>
      <w:r w:rsidR="009D487E" w:rsidRPr="00CE706F">
        <w:rPr>
          <w:b/>
          <w:sz w:val="24"/>
        </w:rPr>
        <w:t>(</w:t>
      </w:r>
      <w:r w:rsidR="00837F80" w:rsidRPr="00CE706F">
        <w:rPr>
          <w:b/>
          <w:sz w:val="24"/>
        </w:rPr>
        <w:t>2</w:t>
      </w:r>
      <w:r w:rsidR="009D487E" w:rsidRPr="00CE706F">
        <w:rPr>
          <w:b/>
          <w:sz w:val="24"/>
        </w:rPr>
        <w:t xml:space="preserve"> marks)</w:t>
      </w:r>
      <w:r w:rsidR="00F7556A">
        <w:rPr>
          <w:b/>
          <w:sz w:val="24"/>
        </w:rPr>
        <w:t>.</w:t>
      </w:r>
    </w:p>
    <w:p w14:paraId="5002F947" w14:textId="77777777" w:rsidR="00D56B67" w:rsidRDefault="00D56B67" w:rsidP="009D487E">
      <w:pPr>
        <w:pStyle w:val="Heading1"/>
        <w:rPr>
          <w:rFonts w:asciiTheme="minorHAnsi" w:eastAsiaTheme="minorHAnsi" w:hAnsiTheme="minorHAnsi" w:cstheme="minorBidi"/>
          <w:b w:val="0"/>
          <w:bCs w:val="0"/>
          <w:color w:val="auto"/>
          <w:sz w:val="24"/>
          <w:szCs w:val="22"/>
        </w:rPr>
        <w:sectPr w:rsidR="00D56B67">
          <w:pgSz w:w="11906" w:h="16838"/>
          <w:pgMar w:top="1440" w:right="1440" w:bottom="1440" w:left="1440" w:header="708" w:footer="708" w:gutter="0"/>
          <w:cols w:space="708"/>
          <w:docGrid w:linePitch="360"/>
        </w:sectPr>
      </w:pPr>
    </w:p>
    <w:p w14:paraId="150240AF" w14:textId="1925D97D" w:rsidR="00780A63" w:rsidRDefault="00995040" w:rsidP="00F7556A">
      <w:pPr>
        <w:pStyle w:val="ListParagraph"/>
        <w:numPr>
          <w:ilvl w:val="0"/>
          <w:numId w:val="1"/>
        </w:numPr>
        <w:jc w:val="both"/>
        <w:rPr>
          <w:sz w:val="24"/>
        </w:rPr>
      </w:pPr>
      <w:r w:rsidRPr="00CB0FC0">
        <w:rPr>
          <w:sz w:val="24"/>
        </w:rPr>
        <w:t>U</w:t>
      </w:r>
      <w:r w:rsidR="00780A63" w:rsidRPr="00CB0FC0">
        <w:rPr>
          <w:sz w:val="24"/>
        </w:rPr>
        <w:t xml:space="preserve">NICEF data on </w:t>
      </w:r>
      <w:r w:rsidR="00F7556A" w:rsidRPr="00CB0FC0">
        <w:rPr>
          <w:sz w:val="24"/>
        </w:rPr>
        <w:t>Care seeking</w:t>
      </w:r>
      <w:r w:rsidR="00780A63" w:rsidRPr="00CB0FC0">
        <w:rPr>
          <w:sz w:val="24"/>
        </w:rPr>
        <w:t xml:space="preserve"> for diarrhoea indicates the percentage of children (under age five) with diarrhoea for whom advice or treatment was sought from a health facility or provider. </w:t>
      </w:r>
      <w:r w:rsidRPr="00CE706F">
        <w:rPr>
          <w:b/>
          <w:i/>
          <w:color w:val="002060"/>
          <w:sz w:val="24"/>
        </w:rPr>
        <w:t>A1_DiarCare.csv</w:t>
      </w:r>
      <w:r w:rsidR="00CE706F" w:rsidRPr="00CE706F">
        <w:rPr>
          <w:b/>
          <w:i/>
          <w:color w:val="002060"/>
          <w:sz w:val="24"/>
        </w:rPr>
        <w:t xml:space="preserve"> </w:t>
      </w:r>
      <w:r w:rsidRPr="00CB0FC0">
        <w:rPr>
          <w:sz w:val="24"/>
        </w:rPr>
        <w:t xml:space="preserve">is a sub-sample of the UNICEF diarrhoeal care data. </w:t>
      </w:r>
      <w:r w:rsidR="00780A63" w:rsidRPr="00CB0FC0">
        <w:rPr>
          <w:sz w:val="24"/>
        </w:rPr>
        <w:t>The data contains the following variables:</w:t>
      </w:r>
    </w:p>
    <w:p w14:paraId="33298A51" w14:textId="77777777" w:rsidR="00D56B67" w:rsidRPr="00CB0FC0" w:rsidRDefault="00D56B67" w:rsidP="00D56B67">
      <w:pPr>
        <w:pStyle w:val="ListParagraph"/>
        <w:ind w:left="36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1"/>
        <w:gridCol w:w="3490"/>
      </w:tblGrid>
      <w:tr w:rsidR="00D406E6" w:rsidRPr="00D406E6" w14:paraId="7BF8AE8C" w14:textId="77777777" w:rsidTr="00D56B67">
        <w:trPr>
          <w:trHeight w:val="300"/>
        </w:trPr>
        <w:tc>
          <w:tcPr>
            <w:tcW w:w="0" w:type="auto"/>
            <w:shd w:val="clear" w:color="auto" w:fill="auto"/>
            <w:noWrap/>
            <w:vAlign w:val="bottom"/>
            <w:hideMark/>
          </w:tcPr>
          <w:p w14:paraId="56BEFF38" w14:textId="77777777" w:rsidR="00780A63" w:rsidRPr="00D406E6" w:rsidRDefault="00780A63" w:rsidP="00780A63">
            <w:pPr>
              <w:spacing w:after="0" w:line="240" w:lineRule="auto"/>
              <w:rPr>
                <w:rFonts w:ascii="Calibri" w:eastAsia="Times New Roman" w:hAnsi="Calibri" w:cs="Calibri"/>
                <w:color w:val="000000"/>
                <w:lang w:eastAsia="en-AU"/>
              </w:rPr>
            </w:pPr>
            <w:r w:rsidRPr="00D406E6">
              <w:rPr>
                <w:rFonts w:ascii="Calibri" w:eastAsia="Times New Roman" w:hAnsi="Calibri" w:cs="Calibri"/>
                <w:color w:val="000000"/>
                <w:lang w:eastAsia="en-AU"/>
              </w:rPr>
              <w:t xml:space="preserve">Year </w:t>
            </w:r>
          </w:p>
        </w:tc>
        <w:tc>
          <w:tcPr>
            <w:tcW w:w="0" w:type="auto"/>
            <w:shd w:val="clear" w:color="auto" w:fill="auto"/>
            <w:noWrap/>
            <w:vAlign w:val="bottom"/>
            <w:hideMark/>
          </w:tcPr>
          <w:p w14:paraId="7851FA35" w14:textId="77777777" w:rsidR="00780A63" w:rsidRPr="00D406E6" w:rsidRDefault="00780A63" w:rsidP="00780A63">
            <w:pPr>
              <w:spacing w:after="0" w:line="240" w:lineRule="auto"/>
              <w:rPr>
                <w:rFonts w:ascii="Calibri" w:eastAsia="Times New Roman" w:hAnsi="Calibri" w:cs="Calibri"/>
                <w:color w:val="000000"/>
                <w:lang w:eastAsia="en-AU"/>
              </w:rPr>
            </w:pPr>
            <w:r w:rsidRPr="00D406E6">
              <w:rPr>
                <w:rFonts w:ascii="Calibri" w:eastAsia="Times New Roman" w:hAnsi="Calibri" w:cs="Calibri"/>
                <w:color w:val="000000"/>
                <w:lang w:eastAsia="en-AU"/>
              </w:rPr>
              <w:t xml:space="preserve">Data collection year </w:t>
            </w:r>
          </w:p>
        </w:tc>
      </w:tr>
      <w:tr w:rsidR="00780A63" w:rsidRPr="00780A63" w14:paraId="1802EC30" w14:textId="77777777" w:rsidTr="00D56B67">
        <w:trPr>
          <w:trHeight w:val="300"/>
        </w:trPr>
        <w:tc>
          <w:tcPr>
            <w:tcW w:w="0" w:type="auto"/>
            <w:shd w:val="clear" w:color="auto" w:fill="auto"/>
            <w:noWrap/>
            <w:vAlign w:val="bottom"/>
            <w:hideMark/>
          </w:tcPr>
          <w:p w14:paraId="0E4D3543" w14:textId="77777777" w:rsidR="00780A63" w:rsidRPr="00780A63" w:rsidRDefault="00780A63"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Data source</w:t>
            </w:r>
          </w:p>
        </w:tc>
        <w:tc>
          <w:tcPr>
            <w:tcW w:w="0" w:type="auto"/>
            <w:shd w:val="clear" w:color="auto" w:fill="auto"/>
            <w:noWrap/>
            <w:vAlign w:val="bottom"/>
            <w:hideMark/>
          </w:tcPr>
          <w:p w14:paraId="4300FD51" w14:textId="77777777" w:rsidR="00780A63" w:rsidRPr="00780A63" w:rsidRDefault="00780A63"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xml:space="preserve">Source of data used </w:t>
            </w:r>
          </w:p>
        </w:tc>
      </w:tr>
      <w:tr w:rsidR="00780A63" w:rsidRPr="00780A63" w14:paraId="10B99AF3" w14:textId="77777777" w:rsidTr="00D56B67">
        <w:trPr>
          <w:trHeight w:val="300"/>
        </w:trPr>
        <w:tc>
          <w:tcPr>
            <w:tcW w:w="0" w:type="auto"/>
            <w:shd w:val="clear" w:color="auto" w:fill="auto"/>
            <w:noWrap/>
            <w:vAlign w:val="bottom"/>
            <w:hideMark/>
          </w:tcPr>
          <w:p w14:paraId="432BA629" w14:textId="7927758A" w:rsidR="00780A63" w:rsidRPr="00780A63" w:rsidRDefault="00D406E6" w:rsidP="00780A63">
            <w:pPr>
              <w:spacing w:after="0" w:line="240" w:lineRule="auto"/>
              <w:rPr>
                <w:rFonts w:ascii="Calibri" w:eastAsia="Times New Roman" w:hAnsi="Calibri" w:cs="Calibri"/>
                <w:color w:val="000000"/>
                <w:lang w:eastAsia="en-AU"/>
              </w:rPr>
            </w:pPr>
            <w:r>
              <w:rPr>
                <w:rFonts w:ascii="Calibri" w:eastAsia="Times New Roman" w:hAnsi="Calibri" w:cs="Calibri"/>
                <w:color w:val="000000"/>
                <w:lang w:eastAsia="en-AU"/>
              </w:rPr>
              <w:t>Country</w:t>
            </w:r>
          </w:p>
        </w:tc>
        <w:tc>
          <w:tcPr>
            <w:tcW w:w="0" w:type="auto"/>
            <w:shd w:val="clear" w:color="auto" w:fill="auto"/>
            <w:noWrap/>
            <w:vAlign w:val="bottom"/>
            <w:hideMark/>
          </w:tcPr>
          <w:p w14:paraId="7C9239A0" w14:textId="5DFF7848" w:rsidR="00780A63" w:rsidRPr="00780A63" w:rsidRDefault="00780A63"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xml:space="preserve">Average </w:t>
            </w:r>
            <w:r w:rsidR="00D406E6">
              <w:rPr>
                <w:rFonts w:ascii="Calibri" w:eastAsia="Times New Roman" w:hAnsi="Calibri" w:cs="Calibri"/>
                <w:color w:val="000000"/>
                <w:lang w:eastAsia="en-AU"/>
              </w:rPr>
              <w:t xml:space="preserve">percentage </w:t>
            </w:r>
            <w:r w:rsidRPr="00780A63">
              <w:rPr>
                <w:rFonts w:ascii="Calibri" w:eastAsia="Times New Roman" w:hAnsi="Calibri" w:cs="Calibri"/>
                <w:color w:val="000000"/>
                <w:lang w:eastAsia="en-AU"/>
              </w:rPr>
              <w:t xml:space="preserve">at national level </w:t>
            </w:r>
          </w:p>
        </w:tc>
      </w:tr>
      <w:tr w:rsidR="00D56B67" w:rsidRPr="00780A63" w14:paraId="6A5EBA1C" w14:textId="77777777" w:rsidTr="008615F8">
        <w:trPr>
          <w:trHeight w:val="290"/>
        </w:trPr>
        <w:tc>
          <w:tcPr>
            <w:tcW w:w="0" w:type="auto"/>
            <w:shd w:val="clear" w:color="auto" w:fill="auto"/>
            <w:noWrap/>
            <w:vAlign w:val="bottom"/>
            <w:hideMark/>
          </w:tcPr>
          <w:p w14:paraId="3B7A1E71"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Sex</w:t>
            </w:r>
          </w:p>
        </w:tc>
        <w:tc>
          <w:tcPr>
            <w:tcW w:w="0" w:type="auto"/>
            <w:shd w:val="clear" w:color="auto" w:fill="auto"/>
            <w:noWrap/>
            <w:vAlign w:val="bottom"/>
            <w:hideMark/>
          </w:tcPr>
          <w:p w14:paraId="1A347AFB" w14:textId="79171390" w:rsidR="00D56B67" w:rsidRPr="00780A63" w:rsidRDefault="00D56B67" w:rsidP="00D56B67">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Male  </w:t>
            </w:r>
          </w:p>
        </w:tc>
      </w:tr>
      <w:tr w:rsidR="00D56B67" w:rsidRPr="00780A63" w14:paraId="27506C2B" w14:textId="77777777" w:rsidTr="006612D8">
        <w:trPr>
          <w:trHeight w:val="300"/>
        </w:trPr>
        <w:tc>
          <w:tcPr>
            <w:tcW w:w="0" w:type="auto"/>
            <w:shd w:val="clear" w:color="auto" w:fill="auto"/>
            <w:noWrap/>
            <w:vAlign w:val="bottom"/>
            <w:hideMark/>
          </w:tcPr>
          <w:p w14:paraId="4F16B696"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w:t>
            </w:r>
          </w:p>
        </w:tc>
        <w:tc>
          <w:tcPr>
            <w:tcW w:w="0" w:type="auto"/>
            <w:shd w:val="clear" w:color="auto" w:fill="auto"/>
            <w:noWrap/>
            <w:vAlign w:val="bottom"/>
            <w:hideMark/>
          </w:tcPr>
          <w:p w14:paraId="5EB3805E" w14:textId="15C9B5B0" w:rsidR="00D56B67" w:rsidRPr="00780A63" w:rsidRDefault="00D56B67" w:rsidP="00D56B67">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Female  </w:t>
            </w:r>
          </w:p>
        </w:tc>
      </w:tr>
      <w:tr w:rsidR="00D56B67" w:rsidRPr="00780A63" w14:paraId="7A239F6D" w14:textId="77777777" w:rsidTr="006A05F6">
        <w:trPr>
          <w:trHeight w:val="290"/>
        </w:trPr>
        <w:tc>
          <w:tcPr>
            <w:tcW w:w="0" w:type="auto"/>
            <w:shd w:val="clear" w:color="auto" w:fill="auto"/>
            <w:noWrap/>
            <w:vAlign w:val="bottom"/>
            <w:hideMark/>
          </w:tcPr>
          <w:p w14:paraId="5352752D"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Area</w:t>
            </w:r>
          </w:p>
        </w:tc>
        <w:tc>
          <w:tcPr>
            <w:tcW w:w="0" w:type="auto"/>
            <w:shd w:val="clear" w:color="auto" w:fill="auto"/>
            <w:noWrap/>
            <w:vAlign w:val="bottom"/>
            <w:hideMark/>
          </w:tcPr>
          <w:p w14:paraId="73901933" w14:textId="301F4AC8"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xml:space="preserve">Urban </w:t>
            </w:r>
          </w:p>
        </w:tc>
      </w:tr>
      <w:tr w:rsidR="00D56B67" w:rsidRPr="00780A63" w14:paraId="2BD84CBE" w14:textId="77777777" w:rsidTr="00663FB1">
        <w:trPr>
          <w:trHeight w:val="300"/>
        </w:trPr>
        <w:tc>
          <w:tcPr>
            <w:tcW w:w="0" w:type="auto"/>
            <w:shd w:val="clear" w:color="auto" w:fill="auto"/>
            <w:noWrap/>
            <w:vAlign w:val="bottom"/>
            <w:hideMark/>
          </w:tcPr>
          <w:p w14:paraId="43A81A00"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w:t>
            </w:r>
          </w:p>
        </w:tc>
        <w:tc>
          <w:tcPr>
            <w:tcW w:w="0" w:type="auto"/>
            <w:shd w:val="clear" w:color="auto" w:fill="auto"/>
            <w:noWrap/>
            <w:vAlign w:val="bottom"/>
            <w:hideMark/>
          </w:tcPr>
          <w:p w14:paraId="757BDCF3" w14:textId="0B1B5F83" w:rsidR="00D56B67" w:rsidRPr="00780A63" w:rsidRDefault="00D56B67" w:rsidP="00D56B67">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Rural  </w:t>
            </w:r>
          </w:p>
        </w:tc>
      </w:tr>
      <w:tr w:rsidR="00D56B67" w:rsidRPr="00780A63" w14:paraId="313D585A" w14:textId="77777777" w:rsidTr="0062104D">
        <w:trPr>
          <w:trHeight w:val="290"/>
        </w:trPr>
        <w:tc>
          <w:tcPr>
            <w:tcW w:w="0" w:type="auto"/>
            <w:shd w:val="clear" w:color="auto" w:fill="auto"/>
            <w:noWrap/>
            <w:vAlign w:val="bottom"/>
            <w:hideMark/>
          </w:tcPr>
          <w:p w14:paraId="2404CF3F"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xml:space="preserve">Wealth Index Quintile </w:t>
            </w:r>
          </w:p>
        </w:tc>
        <w:tc>
          <w:tcPr>
            <w:tcW w:w="0" w:type="auto"/>
            <w:shd w:val="clear" w:color="auto" w:fill="auto"/>
            <w:noWrap/>
            <w:vAlign w:val="bottom"/>
            <w:hideMark/>
          </w:tcPr>
          <w:p w14:paraId="01DDB38A" w14:textId="7510D35B" w:rsidR="00D56B67" w:rsidRPr="00780A63" w:rsidRDefault="00D56B67" w:rsidP="00D56B67">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Poorest </w:t>
            </w:r>
          </w:p>
        </w:tc>
      </w:tr>
      <w:tr w:rsidR="00D56B67" w:rsidRPr="00780A63" w14:paraId="2A27E792" w14:textId="77777777" w:rsidTr="00135E62">
        <w:trPr>
          <w:trHeight w:val="290"/>
        </w:trPr>
        <w:tc>
          <w:tcPr>
            <w:tcW w:w="0" w:type="auto"/>
            <w:shd w:val="clear" w:color="auto" w:fill="auto"/>
            <w:noWrap/>
            <w:vAlign w:val="bottom"/>
            <w:hideMark/>
          </w:tcPr>
          <w:p w14:paraId="1973366A"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w:t>
            </w:r>
          </w:p>
        </w:tc>
        <w:tc>
          <w:tcPr>
            <w:tcW w:w="0" w:type="auto"/>
            <w:shd w:val="clear" w:color="auto" w:fill="auto"/>
            <w:noWrap/>
            <w:vAlign w:val="bottom"/>
            <w:hideMark/>
          </w:tcPr>
          <w:p w14:paraId="0670A2F3" w14:textId="10AA44F2" w:rsidR="00D56B67" w:rsidRPr="00780A63" w:rsidRDefault="00D56B67" w:rsidP="00D56B67">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Secon</w:t>
            </w:r>
            <w:r>
              <w:rPr>
                <w:rFonts w:ascii="Calibri" w:eastAsia="Times New Roman" w:hAnsi="Calibri" w:cs="Calibri"/>
                <w:color w:val="000000"/>
                <w:lang w:eastAsia="en-AU"/>
              </w:rPr>
              <w:t>d</w:t>
            </w:r>
            <w:r w:rsidRPr="00780A63">
              <w:rPr>
                <w:rFonts w:ascii="Calibri" w:eastAsia="Times New Roman" w:hAnsi="Calibri" w:cs="Calibri"/>
                <w:color w:val="000000"/>
                <w:lang w:eastAsia="en-AU"/>
              </w:rPr>
              <w:t xml:space="preserve">  </w:t>
            </w:r>
          </w:p>
        </w:tc>
      </w:tr>
      <w:tr w:rsidR="00D56B67" w:rsidRPr="00780A63" w14:paraId="788E828F" w14:textId="77777777" w:rsidTr="00FA091A">
        <w:trPr>
          <w:trHeight w:val="290"/>
        </w:trPr>
        <w:tc>
          <w:tcPr>
            <w:tcW w:w="0" w:type="auto"/>
            <w:shd w:val="clear" w:color="auto" w:fill="auto"/>
            <w:noWrap/>
            <w:vAlign w:val="bottom"/>
            <w:hideMark/>
          </w:tcPr>
          <w:p w14:paraId="57EB94B8"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w:t>
            </w:r>
          </w:p>
        </w:tc>
        <w:tc>
          <w:tcPr>
            <w:tcW w:w="0" w:type="auto"/>
            <w:shd w:val="clear" w:color="auto" w:fill="auto"/>
            <w:noWrap/>
            <w:vAlign w:val="bottom"/>
            <w:hideMark/>
          </w:tcPr>
          <w:p w14:paraId="5A332E92" w14:textId="3AFE8FE2" w:rsidR="00D56B67" w:rsidRPr="00780A63" w:rsidRDefault="00D56B67" w:rsidP="00D56B67">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Middle </w:t>
            </w:r>
          </w:p>
        </w:tc>
      </w:tr>
      <w:tr w:rsidR="00D56B67" w:rsidRPr="00780A63" w14:paraId="797C5C66" w14:textId="77777777" w:rsidTr="00560414">
        <w:trPr>
          <w:trHeight w:val="290"/>
        </w:trPr>
        <w:tc>
          <w:tcPr>
            <w:tcW w:w="0" w:type="auto"/>
            <w:shd w:val="clear" w:color="auto" w:fill="auto"/>
            <w:noWrap/>
            <w:vAlign w:val="bottom"/>
            <w:hideMark/>
          </w:tcPr>
          <w:p w14:paraId="0E339AE5"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w:t>
            </w:r>
          </w:p>
        </w:tc>
        <w:tc>
          <w:tcPr>
            <w:tcW w:w="0" w:type="auto"/>
            <w:shd w:val="clear" w:color="auto" w:fill="auto"/>
            <w:noWrap/>
            <w:vAlign w:val="bottom"/>
            <w:hideMark/>
          </w:tcPr>
          <w:p w14:paraId="18F7E797" w14:textId="0AB36771" w:rsidR="00D56B67" w:rsidRPr="00780A63" w:rsidRDefault="00D56B67" w:rsidP="00D56B67">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Fourth  </w:t>
            </w:r>
          </w:p>
        </w:tc>
      </w:tr>
      <w:tr w:rsidR="00D56B67" w:rsidRPr="00780A63" w14:paraId="41B27532" w14:textId="77777777" w:rsidTr="00661DBB">
        <w:trPr>
          <w:trHeight w:val="300"/>
        </w:trPr>
        <w:tc>
          <w:tcPr>
            <w:tcW w:w="0" w:type="auto"/>
            <w:shd w:val="clear" w:color="auto" w:fill="auto"/>
            <w:noWrap/>
            <w:vAlign w:val="bottom"/>
            <w:hideMark/>
          </w:tcPr>
          <w:p w14:paraId="32F1BF60" w14:textId="77777777" w:rsidR="00D56B67" w:rsidRPr="00780A63" w:rsidRDefault="00D56B67" w:rsidP="00780A63">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 </w:t>
            </w:r>
          </w:p>
        </w:tc>
        <w:tc>
          <w:tcPr>
            <w:tcW w:w="0" w:type="auto"/>
            <w:shd w:val="clear" w:color="auto" w:fill="auto"/>
            <w:noWrap/>
            <w:vAlign w:val="bottom"/>
            <w:hideMark/>
          </w:tcPr>
          <w:p w14:paraId="75D32EAC" w14:textId="7DB8196A" w:rsidR="00D56B67" w:rsidRPr="00780A63" w:rsidRDefault="00D56B67" w:rsidP="00D56B67">
            <w:pPr>
              <w:spacing w:after="0" w:line="240" w:lineRule="auto"/>
              <w:rPr>
                <w:rFonts w:ascii="Calibri" w:eastAsia="Times New Roman" w:hAnsi="Calibri" w:cs="Calibri"/>
                <w:color w:val="000000"/>
                <w:lang w:eastAsia="en-AU"/>
              </w:rPr>
            </w:pPr>
            <w:r w:rsidRPr="00780A63">
              <w:rPr>
                <w:rFonts w:ascii="Calibri" w:eastAsia="Times New Roman" w:hAnsi="Calibri" w:cs="Calibri"/>
                <w:color w:val="000000"/>
                <w:lang w:eastAsia="en-AU"/>
              </w:rPr>
              <w:t>Richest  </w:t>
            </w:r>
          </w:p>
        </w:tc>
      </w:tr>
    </w:tbl>
    <w:p w14:paraId="3158D89D" w14:textId="45C39053" w:rsidR="009D487E" w:rsidRPr="0074372B" w:rsidRDefault="009D487E" w:rsidP="009D487E">
      <w:pPr>
        <w:pStyle w:val="Heading1"/>
        <w:rPr>
          <w:color w:val="auto"/>
          <w:sz w:val="24"/>
        </w:rPr>
      </w:pPr>
      <w:r w:rsidRPr="0074372B">
        <w:rPr>
          <w:color w:val="auto"/>
          <w:sz w:val="24"/>
        </w:rPr>
        <w:t xml:space="preserve">Use the </w:t>
      </w:r>
      <w:r w:rsidRPr="00795794">
        <w:rPr>
          <w:i/>
          <w:sz w:val="24"/>
          <w:highlight w:val="yellow"/>
        </w:rPr>
        <w:t>A1</w:t>
      </w:r>
      <w:r w:rsidR="00995040" w:rsidRPr="00795794">
        <w:rPr>
          <w:i/>
          <w:sz w:val="24"/>
          <w:highlight w:val="yellow"/>
        </w:rPr>
        <w:t>_DiarCare.</w:t>
      </w:r>
      <w:r w:rsidRPr="00795794">
        <w:rPr>
          <w:i/>
          <w:sz w:val="24"/>
          <w:highlight w:val="yellow"/>
        </w:rPr>
        <w:t>csv</w:t>
      </w:r>
      <w:r w:rsidRPr="0074372B">
        <w:rPr>
          <w:i/>
          <w:color w:val="auto"/>
          <w:sz w:val="24"/>
        </w:rPr>
        <w:t xml:space="preserve"> </w:t>
      </w:r>
      <w:r w:rsidRPr="0074372B">
        <w:rPr>
          <w:color w:val="auto"/>
          <w:sz w:val="24"/>
        </w:rPr>
        <w:t>data for question 3.</w:t>
      </w:r>
    </w:p>
    <w:p w14:paraId="387ADB0C" w14:textId="596455A6" w:rsidR="009D487E" w:rsidRPr="00D56B67" w:rsidRDefault="009D487E" w:rsidP="00D56B67">
      <w:pPr>
        <w:spacing w:after="0"/>
        <w:rPr>
          <w:b/>
          <w:sz w:val="24"/>
        </w:rPr>
      </w:pPr>
    </w:p>
    <w:p w14:paraId="793694C6" w14:textId="00FD2AE4" w:rsidR="00D56B67" w:rsidRPr="00D56B67" w:rsidRDefault="00D56B67" w:rsidP="00D56B67">
      <w:pPr>
        <w:spacing w:after="0"/>
        <w:rPr>
          <w:b/>
          <w:sz w:val="24"/>
        </w:rPr>
      </w:pPr>
    </w:p>
    <w:p w14:paraId="0B63106C" w14:textId="77777777" w:rsidR="00D56B67" w:rsidRPr="00D56B67" w:rsidRDefault="00D56B67" w:rsidP="00D56B67">
      <w:pPr>
        <w:spacing w:after="0"/>
        <w:rPr>
          <w:b/>
          <w:sz w:val="24"/>
        </w:rPr>
      </w:pPr>
    </w:p>
    <w:p w14:paraId="4AD4EC13" w14:textId="0F97AED8" w:rsidR="00CB0FC0" w:rsidRPr="00D56B67" w:rsidRDefault="00D56B67" w:rsidP="00F7556A">
      <w:pPr>
        <w:tabs>
          <w:tab w:val="left" w:pos="284"/>
        </w:tabs>
        <w:jc w:val="both"/>
        <w:rPr>
          <w:i/>
          <w:sz w:val="24"/>
          <w:szCs w:val="24"/>
        </w:rPr>
      </w:pPr>
      <w:r w:rsidRPr="00D56B67">
        <w:rPr>
          <w:sz w:val="24"/>
        </w:rPr>
        <w:t xml:space="preserve">3.1. </w:t>
      </w:r>
      <w:r w:rsidR="00CB0FC0" w:rsidRPr="00D56B67">
        <w:rPr>
          <w:sz w:val="24"/>
        </w:rPr>
        <w:t xml:space="preserve">Considering all </w:t>
      </w:r>
      <w:r w:rsidR="008F60EA" w:rsidRPr="00D56B67">
        <w:rPr>
          <w:sz w:val="24"/>
        </w:rPr>
        <w:t>countries</w:t>
      </w:r>
      <w:r w:rsidR="00CB0FC0" w:rsidRPr="00D56B67">
        <w:rPr>
          <w:sz w:val="24"/>
        </w:rPr>
        <w:t>, what is the average percentage of children under five that</w:t>
      </w:r>
      <w:r w:rsidR="00CB0FC0" w:rsidRPr="00D56B67">
        <w:rPr>
          <w:rFonts w:ascii="Calibri" w:eastAsia="Times New Roman" w:hAnsi="Calibri" w:cs="Calibri"/>
          <w:color w:val="000000"/>
          <w:sz w:val="24"/>
          <w:szCs w:val="24"/>
          <w:lang w:eastAsia="en-AU"/>
        </w:rPr>
        <w:t xml:space="preserve"> sought advice or treatment from a facility or provider? Indicate the associated SD and IQR </w:t>
      </w:r>
      <w:r w:rsidR="00D406E6" w:rsidRPr="00D56B67">
        <w:rPr>
          <w:rFonts w:ascii="Calibri" w:eastAsia="Times New Roman" w:hAnsi="Calibri" w:cs="Calibri"/>
          <w:color w:val="000000"/>
          <w:sz w:val="24"/>
          <w:szCs w:val="24"/>
          <w:lang w:eastAsia="en-AU"/>
        </w:rPr>
        <w:t xml:space="preserve">(p75-p25) </w:t>
      </w:r>
      <w:r w:rsidR="00CB0FC0" w:rsidRPr="00D56B67">
        <w:rPr>
          <w:rFonts w:ascii="Calibri" w:eastAsia="Times New Roman" w:hAnsi="Calibri" w:cs="Calibri"/>
          <w:color w:val="000000"/>
          <w:sz w:val="24"/>
          <w:szCs w:val="24"/>
          <w:lang w:eastAsia="en-AU"/>
        </w:rPr>
        <w:t>and report to 2 decimal places (</w:t>
      </w:r>
      <w:r w:rsidR="00CB0FC0" w:rsidRPr="00D56B67">
        <w:rPr>
          <w:b/>
          <w:sz w:val="24"/>
          <w:szCs w:val="24"/>
        </w:rPr>
        <w:t>1 mark).</w:t>
      </w:r>
      <w:r w:rsidR="00CB0FC0" w:rsidRPr="00D56B67">
        <w:rPr>
          <w:rFonts w:ascii="Calibri" w:eastAsia="Times New Roman" w:hAnsi="Calibri" w:cs="Calibri"/>
          <w:color w:val="000000"/>
          <w:sz w:val="24"/>
          <w:szCs w:val="24"/>
          <w:lang w:eastAsia="en-AU"/>
        </w:rPr>
        <w:t xml:space="preserve"> </w:t>
      </w:r>
      <w:r w:rsidR="00CB0FC0" w:rsidRPr="00D56B67">
        <w:rPr>
          <w:i/>
          <w:sz w:val="24"/>
          <w:szCs w:val="24"/>
        </w:rPr>
        <w:t xml:space="preserve"> </w:t>
      </w:r>
    </w:p>
    <w:p w14:paraId="58A0226B" w14:textId="609E69F5" w:rsidR="00CB0FC0" w:rsidRDefault="00CB0FC0" w:rsidP="00CB0FC0">
      <w:pPr>
        <w:pStyle w:val="ListParagraph"/>
        <w:ind w:left="360"/>
        <w:rPr>
          <w:color w:val="FF0000"/>
          <w:sz w:val="24"/>
          <w:szCs w:val="24"/>
        </w:rPr>
      </w:pPr>
    </w:p>
    <w:p w14:paraId="3853C26F" w14:textId="710B842C" w:rsidR="00D56B67" w:rsidRDefault="00D56B67" w:rsidP="00CB0FC0">
      <w:pPr>
        <w:pStyle w:val="ListParagraph"/>
        <w:ind w:left="360"/>
        <w:rPr>
          <w:color w:val="FF0000"/>
          <w:sz w:val="24"/>
          <w:szCs w:val="24"/>
        </w:rPr>
      </w:pPr>
    </w:p>
    <w:p w14:paraId="61DA7302" w14:textId="77777777" w:rsidR="00D56B67" w:rsidRPr="00D56B67" w:rsidRDefault="00D56B67" w:rsidP="00CB0FC0">
      <w:pPr>
        <w:pStyle w:val="ListParagraph"/>
        <w:ind w:left="360"/>
        <w:rPr>
          <w:color w:val="FF0000"/>
          <w:sz w:val="24"/>
          <w:szCs w:val="24"/>
        </w:rPr>
      </w:pPr>
    </w:p>
    <w:p w14:paraId="493AB985" w14:textId="01E5925E" w:rsidR="00CB0FC0" w:rsidRPr="00D56B67" w:rsidRDefault="00CB0FC0" w:rsidP="00F7556A">
      <w:pPr>
        <w:jc w:val="both"/>
        <w:rPr>
          <w:sz w:val="24"/>
        </w:rPr>
      </w:pPr>
      <w:r w:rsidRPr="00D56B67">
        <w:rPr>
          <w:sz w:val="24"/>
        </w:rPr>
        <w:t>3.2</w:t>
      </w:r>
      <w:r w:rsidR="00D56B67" w:rsidRPr="00D56B67">
        <w:rPr>
          <w:sz w:val="24"/>
        </w:rPr>
        <w:t>.</w:t>
      </w:r>
      <w:r w:rsidRPr="00D56B67">
        <w:rPr>
          <w:sz w:val="24"/>
        </w:rPr>
        <w:t xml:space="preserve"> What is the nature of the distribution of the national variable data? Give stats to support your answer </w:t>
      </w:r>
      <w:r w:rsidRPr="00D56B67">
        <w:rPr>
          <w:rFonts w:ascii="Calibri" w:eastAsia="Times New Roman" w:hAnsi="Calibri" w:cs="Calibri"/>
          <w:color w:val="000000"/>
          <w:sz w:val="24"/>
          <w:szCs w:val="24"/>
          <w:lang w:eastAsia="en-AU"/>
        </w:rPr>
        <w:t>(</w:t>
      </w:r>
      <w:r w:rsidRPr="00D56B67">
        <w:rPr>
          <w:b/>
          <w:sz w:val="24"/>
          <w:szCs w:val="24"/>
        </w:rPr>
        <w:t>1 mark).</w:t>
      </w:r>
      <w:r w:rsidRPr="00D56B67">
        <w:rPr>
          <w:sz w:val="24"/>
        </w:rPr>
        <w:tab/>
      </w:r>
      <w:r w:rsidRPr="00D56B67">
        <w:rPr>
          <w:sz w:val="24"/>
        </w:rPr>
        <w:tab/>
      </w:r>
      <w:r w:rsidRPr="00D56B67">
        <w:rPr>
          <w:sz w:val="24"/>
        </w:rPr>
        <w:tab/>
      </w:r>
      <w:r w:rsidRPr="00D56B67">
        <w:rPr>
          <w:sz w:val="24"/>
        </w:rPr>
        <w:tab/>
      </w:r>
      <w:r w:rsidRPr="00D56B67">
        <w:rPr>
          <w:sz w:val="24"/>
        </w:rPr>
        <w:tab/>
      </w:r>
      <w:r w:rsidRPr="00D56B67">
        <w:rPr>
          <w:sz w:val="24"/>
        </w:rPr>
        <w:tab/>
      </w:r>
      <w:r w:rsidRPr="00D56B67">
        <w:rPr>
          <w:sz w:val="24"/>
        </w:rPr>
        <w:tab/>
      </w:r>
      <w:r w:rsidRPr="00D56B67">
        <w:rPr>
          <w:sz w:val="24"/>
        </w:rPr>
        <w:tab/>
      </w:r>
    </w:p>
    <w:p w14:paraId="39CC3025" w14:textId="268DB43D" w:rsidR="00CB0FC0" w:rsidRPr="00D56B67" w:rsidRDefault="00CB0FC0" w:rsidP="00CB0FC0">
      <w:pPr>
        <w:rPr>
          <w:b/>
          <w:sz w:val="24"/>
        </w:rPr>
      </w:pPr>
      <w:r w:rsidRPr="00D56B67">
        <w:rPr>
          <w:b/>
          <w:sz w:val="24"/>
        </w:rPr>
        <w:tab/>
      </w:r>
      <w:r w:rsidRPr="00D56B67">
        <w:rPr>
          <w:b/>
          <w:sz w:val="24"/>
        </w:rPr>
        <w:tab/>
      </w:r>
      <w:r w:rsidRPr="00D56B67">
        <w:rPr>
          <w:b/>
          <w:sz w:val="24"/>
        </w:rPr>
        <w:tab/>
      </w:r>
      <w:r w:rsidRPr="00D56B67">
        <w:rPr>
          <w:b/>
          <w:sz w:val="24"/>
        </w:rPr>
        <w:tab/>
      </w:r>
      <w:r w:rsidRPr="00D56B67">
        <w:rPr>
          <w:b/>
          <w:sz w:val="24"/>
        </w:rPr>
        <w:tab/>
      </w:r>
      <w:r w:rsidRPr="00D56B67">
        <w:rPr>
          <w:b/>
          <w:sz w:val="24"/>
        </w:rPr>
        <w:tab/>
      </w:r>
      <w:r w:rsidRPr="00D56B67">
        <w:rPr>
          <w:b/>
          <w:sz w:val="24"/>
        </w:rPr>
        <w:tab/>
      </w:r>
      <w:r w:rsidRPr="00D56B67">
        <w:rPr>
          <w:b/>
          <w:sz w:val="24"/>
        </w:rPr>
        <w:tab/>
      </w:r>
      <w:r w:rsidRPr="00D56B67">
        <w:rPr>
          <w:b/>
          <w:sz w:val="24"/>
        </w:rPr>
        <w:tab/>
      </w:r>
      <w:r w:rsidRPr="00D56B67">
        <w:rPr>
          <w:b/>
          <w:sz w:val="24"/>
        </w:rPr>
        <w:tab/>
      </w:r>
    </w:p>
    <w:p w14:paraId="6AD7251A" w14:textId="77777777" w:rsidR="00D56B67" w:rsidRDefault="00D56B67" w:rsidP="00CB0FC0">
      <w:pPr>
        <w:rPr>
          <w:sz w:val="24"/>
        </w:rPr>
        <w:sectPr w:rsidR="00D56B67">
          <w:pgSz w:w="11906" w:h="16838"/>
          <w:pgMar w:top="1440" w:right="1440" w:bottom="1440" w:left="1440" w:header="708" w:footer="708" w:gutter="0"/>
          <w:cols w:space="708"/>
          <w:docGrid w:linePitch="360"/>
        </w:sectPr>
      </w:pPr>
    </w:p>
    <w:p w14:paraId="2E2A848C" w14:textId="66AF36D3" w:rsidR="00CB0FC0" w:rsidRPr="00CB0FC0" w:rsidRDefault="00CB0FC0" w:rsidP="00CB0FC0">
      <w:pPr>
        <w:rPr>
          <w:b/>
          <w:sz w:val="24"/>
        </w:rPr>
      </w:pPr>
      <w:r w:rsidRPr="00D56B67">
        <w:rPr>
          <w:sz w:val="24"/>
        </w:rPr>
        <w:t>3.3</w:t>
      </w:r>
      <w:r w:rsidR="00D56B67" w:rsidRPr="00D56B67">
        <w:rPr>
          <w:sz w:val="24"/>
        </w:rPr>
        <w:t>.</w:t>
      </w:r>
      <w:r w:rsidRPr="00D56B67">
        <w:rPr>
          <w:sz w:val="24"/>
        </w:rPr>
        <w:t xml:space="preserve"> Which of the following is most correct?</w:t>
      </w:r>
      <w:r w:rsidRPr="00D56B67">
        <w:rPr>
          <w:sz w:val="24"/>
        </w:rPr>
        <w:tab/>
      </w:r>
      <w:r w:rsidR="00FF62CF" w:rsidRPr="00D56B67">
        <w:rPr>
          <w:sz w:val="24"/>
        </w:rPr>
        <w:t>(</w:t>
      </w:r>
      <w:r w:rsidR="00FF62CF" w:rsidRPr="00D56B67">
        <w:rPr>
          <w:b/>
          <w:sz w:val="24"/>
          <w:szCs w:val="24"/>
        </w:rPr>
        <w:t>1 mark)</w:t>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p>
    <w:p w14:paraId="302BB7EA" w14:textId="3F86E872" w:rsidR="00CB0FC0" w:rsidRPr="00CB0FC0" w:rsidRDefault="00CB0FC0" w:rsidP="00CB0FC0">
      <w:pPr>
        <w:rPr>
          <w:sz w:val="24"/>
        </w:rPr>
      </w:pPr>
      <w:r w:rsidRPr="00CB0FC0">
        <w:rPr>
          <w:sz w:val="24"/>
        </w:rPr>
        <w:t xml:space="preserve">A:  Children in urban areas always </w:t>
      </w:r>
      <w:r>
        <w:rPr>
          <w:sz w:val="24"/>
        </w:rPr>
        <w:t>sought</w:t>
      </w:r>
      <w:r w:rsidRPr="00CB0FC0">
        <w:rPr>
          <w:sz w:val="24"/>
        </w:rPr>
        <w:t xml:space="preserve"> advice for diarrhoea care from a health facility or provider more than </w:t>
      </w:r>
      <w:r w:rsidR="00FF62CF">
        <w:rPr>
          <w:sz w:val="24"/>
        </w:rPr>
        <w:t>children in rural areas.</w:t>
      </w:r>
      <w:r w:rsidR="00FF62CF">
        <w:rPr>
          <w:sz w:val="24"/>
        </w:rPr>
        <w:tab/>
      </w:r>
      <w:r w:rsidR="00FF62CF">
        <w:rPr>
          <w:sz w:val="24"/>
        </w:rPr>
        <w:tab/>
      </w:r>
      <w:r w:rsidR="00FF62CF">
        <w:rPr>
          <w:sz w:val="24"/>
        </w:rPr>
        <w:tab/>
      </w:r>
      <w:r w:rsidR="00FF62CF">
        <w:rPr>
          <w:sz w:val="24"/>
        </w:rPr>
        <w:tab/>
      </w:r>
      <w:r w:rsidR="00FF62CF">
        <w:rPr>
          <w:sz w:val="24"/>
        </w:rPr>
        <w:tab/>
      </w:r>
      <w:r w:rsidR="00FF62CF">
        <w:rPr>
          <w:sz w:val="24"/>
        </w:rPr>
        <w:tab/>
      </w:r>
      <w:r w:rsidR="00FF62CF">
        <w:rPr>
          <w:sz w:val="24"/>
        </w:rPr>
        <w:tab/>
      </w:r>
    </w:p>
    <w:p w14:paraId="183B69AC" w14:textId="50D4D14A" w:rsidR="00CB0FC0" w:rsidRPr="00CB0FC0" w:rsidRDefault="00CB0FC0" w:rsidP="00CB0FC0">
      <w:pPr>
        <w:rPr>
          <w:sz w:val="24"/>
        </w:rPr>
      </w:pPr>
      <w:r w:rsidRPr="00CB0FC0">
        <w:rPr>
          <w:sz w:val="24"/>
        </w:rPr>
        <w:t xml:space="preserve">B: Children in urban areas sought advice </w:t>
      </w:r>
      <w:r w:rsidR="00FF62CF" w:rsidRPr="00CB0FC0">
        <w:rPr>
          <w:sz w:val="24"/>
        </w:rPr>
        <w:t xml:space="preserve">for diarrhoea care from a health facility or provider more than children in rural areas </w:t>
      </w:r>
      <w:r w:rsidRPr="00CB0FC0">
        <w:rPr>
          <w:sz w:val="24"/>
        </w:rPr>
        <w:t>by 46.06%</w:t>
      </w:r>
      <w:r w:rsidRPr="00CB0FC0">
        <w:rPr>
          <w:sz w:val="24"/>
        </w:rPr>
        <w:tab/>
      </w:r>
      <w:r w:rsidRPr="00CB0FC0">
        <w:rPr>
          <w:sz w:val="24"/>
        </w:rPr>
        <w:tab/>
      </w:r>
      <w:r w:rsidRPr="00CB0FC0">
        <w:rPr>
          <w:sz w:val="24"/>
        </w:rPr>
        <w:tab/>
      </w:r>
      <w:r w:rsidRPr="00CB0FC0">
        <w:rPr>
          <w:sz w:val="24"/>
        </w:rPr>
        <w:tab/>
      </w:r>
      <w:r w:rsidRPr="00CB0FC0">
        <w:rPr>
          <w:sz w:val="24"/>
        </w:rPr>
        <w:tab/>
      </w:r>
      <w:r w:rsidRPr="00CB0FC0">
        <w:rPr>
          <w:sz w:val="24"/>
        </w:rPr>
        <w:tab/>
      </w:r>
      <w:r w:rsidRPr="00CB0FC0">
        <w:rPr>
          <w:sz w:val="24"/>
        </w:rPr>
        <w:tab/>
      </w:r>
    </w:p>
    <w:p w14:paraId="3A51A0E9" w14:textId="3002F248" w:rsidR="00CB0FC0" w:rsidRPr="00CB0FC0" w:rsidRDefault="00CB0FC0" w:rsidP="00CB0FC0">
      <w:pPr>
        <w:rPr>
          <w:sz w:val="24"/>
        </w:rPr>
      </w:pPr>
      <w:r w:rsidRPr="00CB0FC0">
        <w:rPr>
          <w:sz w:val="24"/>
        </w:rPr>
        <w:t>C:</w:t>
      </w:r>
      <w:r w:rsidR="00FF62CF">
        <w:rPr>
          <w:sz w:val="24"/>
        </w:rPr>
        <w:t xml:space="preserve"> </w:t>
      </w:r>
      <w:r w:rsidRPr="00CB0FC0">
        <w:rPr>
          <w:sz w:val="24"/>
        </w:rPr>
        <w:t xml:space="preserve">Children in rural areas sought advice </w:t>
      </w:r>
      <w:r w:rsidR="00FF62CF" w:rsidRPr="00CB0FC0">
        <w:rPr>
          <w:sz w:val="24"/>
        </w:rPr>
        <w:t xml:space="preserve">for diarrhoea care from a health facility or provider </w:t>
      </w:r>
      <w:r w:rsidRPr="00CB0FC0">
        <w:rPr>
          <w:sz w:val="24"/>
        </w:rPr>
        <w:t xml:space="preserve">less than children </w:t>
      </w:r>
      <w:r w:rsidR="00FF62CF">
        <w:rPr>
          <w:sz w:val="24"/>
        </w:rPr>
        <w:t>in urban areas by 44.92%</w:t>
      </w:r>
      <w:r w:rsidR="00FF62CF">
        <w:rPr>
          <w:sz w:val="24"/>
        </w:rPr>
        <w:tab/>
      </w:r>
      <w:r w:rsidR="00FF62CF">
        <w:rPr>
          <w:sz w:val="24"/>
        </w:rPr>
        <w:tab/>
      </w:r>
      <w:r w:rsidR="00FF62CF">
        <w:rPr>
          <w:sz w:val="24"/>
        </w:rPr>
        <w:tab/>
      </w:r>
      <w:r w:rsidR="00FF62CF">
        <w:rPr>
          <w:sz w:val="24"/>
        </w:rPr>
        <w:tab/>
      </w:r>
      <w:r w:rsidR="00FF62CF">
        <w:rPr>
          <w:sz w:val="24"/>
        </w:rPr>
        <w:tab/>
      </w:r>
      <w:r w:rsidRPr="00CB0FC0">
        <w:rPr>
          <w:sz w:val="24"/>
        </w:rPr>
        <w:tab/>
      </w:r>
      <w:r w:rsidRPr="00CB0FC0">
        <w:rPr>
          <w:sz w:val="24"/>
        </w:rPr>
        <w:tab/>
      </w:r>
    </w:p>
    <w:p w14:paraId="6896D1AD" w14:textId="66605218" w:rsidR="00CB0FC0" w:rsidRDefault="00CB0FC0" w:rsidP="5AACD871">
      <w:pPr>
        <w:rPr>
          <w:b/>
          <w:sz w:val="24"/>
        </w:rPr>
      </w:pPr>
      <w:r w:rsidRPr="00D56B67">
        <w:rPr>
          <w:sz w:val="24"/>
          <w:szCs w:val="24"/>
        </w:rPr>
        <w:t xml:space="preserve">D: </w:t>
      </w:r>
      <w:r w:rsidR="00FF62CF" w:rsidRPr="00D56B67">
        <w:rPr>
          <w:sz w:val="24"/>
          <w:szCs w:val="24"/>
        </w:rPr>
        <w:t>Children in rural areas sought</w:t>
      </w:r>
      <w:r w:rsidRPr="00D56B67">
        <w:rPr>
          <w:sz w:val="24"/>
          <w:szCs w:val="24"/>
        </w:rPr>
        <w:t xml:space="preserve"> advic</w:t>
      </w:r>
      <w:r w:rsidR="00FF62CF" w:rsidRPr="00D56B67">
        <w:rPr>
          <w:sz w:val="24"/>
          <w:szCs w:val="24"/>
        </w:rPr>
        <w:t>e</w:t>
      </w:r>
      <w:r w:rsidRPr="00D56B67">
        <w:rPr>
          <w:sz w:val="24"/>
          <w:szCs w:val="24"/>
        </w:rPr>
        <w:t xml:space="preserve"> </w:t>
      </w:r>
      <w:r w:rsidR="00FF62CF" w:rsidRPr="00D56B67">
        <w:rPr>
          <w:sz w:val="24"/>
          <w:szCs w:val="24"/>
        </w:rPr>
        <w:t xml:space="preserve">for diarrhoea care from a health facility or provider </w:t>
      </w:r>
      <w:r w:rsidRPr="00D56B67">
        <w:rPr>
          <w:sz w:val="24"/>
          <w:szCs w:val="24"/>
        </w:rPr>
        <w:t>less than children in</w:t>
      </w:r>
      <w:r w:rsidR="00D56B67">
        <w:rPr>
          <w:sz w:val="24"/>
          <w:szCs w:val="24"/>
        </w:rPr>
        <w:t xml:space="preserve"> urban areas by 4%.</w:t>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r w:rsidRPr="00CB0FC0">
        <w:rPr>
          <w:b/>
          <w:sz w:val="24"/>
        </w:rPr>
        <w:tab/>
      </w:r>
    </w:p>
    <w:p w14:paraId="6CAC043F" w14:textId="183A4D45" w:rsidR="00D56B67" w:rsidRDefault="00D56B67" w:rsidP="00D56B67">
      <w:pPr>
        <w:spacing w:after="0"/>
        <w:rPr>
          <w:b/>
          <w:sz w:val="24"/>
        </w:rPr>
      </w:pPr>
    </w:p>
    <w:p w14:paraId="0FB30EC9" w14:textId="77777777" w:rsidR="00D56B67" w:rsidRDefault="00D56B67" w:rsidP="00D56B67">
      <w:pPr>
        <w:spacing w:after="0"/>
        <w:rPr>
          <w:b/>
          <w:sz w:val="24"/>
        </w:rPr>
      </w:pPr>
    </w:p>
    <w:p w14:paraId="2B76A139" w14:textId="77777777" w:rsidR="00D56B67" w:rsidRPr="00D56B67" w:rsidRDefault="00D56B67" w:rsidP="00D56B67">
      <w:pPr>
        <w:spacing w:after="0"/>
        <w:rPr>
          <w:b/>
          <w:sz w:val="24"/>
        </w:rPr>
      </w:pPr>
    </w:p>
    <w:p w14:paraId="332226C0" w14:textId="416E4660" w:rsidR="00FF62CF" w:rsidRDefault="00FF62CF" w:rsidP="00FF62CF">
      <w:pPr>
        <w:spacing w:after="0"/>
        <w:rPr>
          <w:b/>
          <w:sz w:val="24"/>
        </w:rPr>
      </w:pPr>
      <w:r w:rsidRPr="00FF62CF">
        <w:rPr>
          <w:sz w:val="24"/>
        </w:rPr>
        <w:t xml:space="preserve">3.4 Using the appropriate measure of spread and location, compare the poorest and richest </w:t>
      </w:r>
      <w:r w:rsidRPr="00F7556A">
        <w:rPr>
          <w:sz w:val="24"/>
        </w:rPr>
        <w:t xml:space="preserve">quantiles for all countries </w:t>
      </w:r>
      <w:r w:rsidRPr="00F7556A">
        <w:rPr>
          <w:b/>
          <w:sz w:val="24"/>
          <w:szCs w:val="24"/>
        </w:rPr>
        <w:t xml:space="preserve">(3 marks). </w:t>
      </w:r>
      <w:r w:rsidRPr="00F7556A">
        <w:rPr>
          <w:b/>
          <w:sz w:val="24"/>
          <w:szCs w:val="24"/>
        </w:rPr>
        <w:tab/>
      </w:r>
      <w:r w:rsidRPr="00F7556A">
        <w:rPr>
          <w:sz w:val="24"/>
        </w:rPr>
        <w:tab/>
      </w:r>
      <w:r w:rsidRPr="00F7556A">
        <w:rPr>
          <w:sz w:val="24"/>
        </w:rPr>
        <w:tab/>
      </w:r>
      <w:r w:rsidRPr="00F7556A">
        <w:rPr>
          <w:sz w:val="24"/>
        </w:rPr>
        <w:tab/>
      </w:r>
      <w:r w:rsidRPr="00F7556A">
        <w:rPr>
          <w:sz w:val="24"/>
        </w:rPr>
        <w:tab/>
      </w:r>
      <w:r w:rsidRPr="00F7556A">
        <w:rPr>
          <w:sz w:val="24"/>
        </w:rPr>
        <w:tab/>
      </w:r>
      <w:r w:rsidRPr="00F7556A">
        <w:rPr>
          <w:b/>
          <w:sz w:val="24"/>
        </w:rPr>
        <w:tab/>
      </w:r>
      <w:r w:rsidRPr="00F7556A">
        <w:rPr>
          <w:b/>
          <w:sz w:val="24"/>
        </w:rPr>
        <w:tab/>
      </w:r>
    </w:p>
    <w:p w14:paraId="001B666F" w14:textId="10CA1E42" w:rsidR="00D56B67" w:rsidRDefault="00D56B67" w:rsidP="00FF62CF">
      <w:pPr>
        <w:spacing w:after="0"/>
        <w:rPr>
          <w:b/>
          <w:sz w:val="24"/>
        </w:rPr>
      </w:pPr>
    </w:p>
    <w:p w14:paraId="34F7725D" w14:textId="655EE3CA" w:rsidR="00D56B67" w:rsidRDefault="00D56B67" w:rsidP="00FF62CF">
      <w:pPr>
        <w:spacing w:after="0"/>
        <w:rPr>
          <w:b/>
          <w:sz w:val="24"/>
        </w:rPr>
      </w:pPr>
    </w:p>
    <w:p w14:paraId="04559B3F" w14:textId="77777777" w:rsidR="00D56B67" w:rsidRPr="00FF62CF" w:rsidRDefault="00D56B67" w:rsidP="00FF62CF">
      <w:pPr>
        <w:spacing w:after="0"/>
        <w:rPr>
          <w:b/>
          <w:sz w:val="24"/>
        </w:rPr>
      </w:pPr>
    </w:p>
    <w:p w14:paraId="27166B3A" w14:textId="4DA31CAA" w:rsidR="00A04E44" w:rsidRPr="00AD70CB" w:rsidRDefault="00A04E44" w:rsidP="00FF62CF">
      <w:pPr>
        <w:rPr>
          <w:b/>
          <w:sz w:val="24"/>
          <w:szCs w:val="24"/>
        </w:rPr>
      </w:pPr>
      <w:r w:rsidRPr="00AD70CB">
        <w:rPr>
          <w:sz w:val="24"/>
          <w:szCs w:val="24"/>
        </w:rPr>
        <w:t xml:space="preserve">3.5 </w:t>
      </w:r>
      <w:r w:rsidRPr="00AD70CB">
        <w:rPr>
          <w:rFonts w:ascii="Calibri" w:eastAsia="Times New Roman" w:hAnsi="Calibri" w:cs="Calibri"/>
          <w:color w:val="000000"/>
          <w:sz w:val="24"/>
          <w:szCs w:val="24"/>
          <w:lang w:eastAsia="en-AU"/>
        </w:rPr>
        <w:t xml:space="preserve">What conclusion can you make based on the results above for poorest and richest quintile seeking diarrhoea care for children? </w:t>
      </w:r>
      <w:r w:rsidRPr="00AD70CB">
        <w:rPr>
          <w:rFonts w:ascii="Calibri" w:eastAsia="Times New Roman" w:hAnsi="Calibri" w:cs="Calibri"/>
          <w:b/>
          <w:color w:val="000000"/>
          <w:sz w:val="24"/>
          <w:szCs w:val="24"/>
          <w:lang w:eastAsia="en-AU"/>
        </w:rPr>
        <w:t>(</w:t>
      </w:r>
      <w:r w:rsidRPr="00AD70CB">
        <w:rPr>
          <w:b/>
          <w:sz w:val="24"/>
          <w:szCs w:val="24"/>
        </w:rPr>
        <w:t>1 mark)</w:t>
      </w:r>
    </w:p>
    <w:p w14:paraId="058F9495" w14:textId="003CFA71" w:rsidR="00036829" w:rsidRPr="00036829" w:rsidRDefault="00036829" w:rsidP="00036829">
      <w:pPr>
        <w:spacing w:after="0"/>
        <w:rPr>
          <w:b/>
          <w:sz w:val="24"/>
        </w:rPr>
      </w:pPr>
    </w:p>
    <w:p w14:paraId="3E6078DF" w14:textId="0D95F853" w:rsidR="00036829" w:rsidRPr="00036829" w:rsidRDefault="00036829" w:rsidP="00036829">
      <w:pPr>
        <w:spacing w:after="0"/>
        <w:rPr>
          <w:b/>
          <w:sz w:val="24"/>
        </w:rPr>
      </w:pPr>
    </w:p>
    <w:p w14:paraId="192BF277" w14:textId="77777777" w:rsidR="00036829" w:rsidRDefault="00036829" w:rsidP="00036829">
      <w:pPr>
        <w:spacing w:after="0"/>
        <w:rPr>
          <w:b/>
          <w:sz w:val="24"/>
        </w:rPr>
        <w:sectPr w:rsidR="00036829">
          <w:pgSz w:w="11906" w:h="16838"/>
          <w:pgMar w:top="1440" w:right="1440" w:bottom="1440" w:left="1440" w:header="708" w:footer="708" w:gutter="0"/>
          <w:cols w:space="708"/>
          <w:docGrid w:linePitch="360"/>
        </w:sectPr>
      </w:pPr>
    </w:p>
    <w:p w14:paraId="46A1079E" w14:textId="10AE7488" w:rsidR="00795794" w:rsidRPr="00C13683" w:rsidRDefault="00C13683" w:rsidP="00C13683">
      <w:pPr>
        <w:tabs>
          <w:tab w:val="left" w:pos="284"/>
        </w:tabs>
        <w:jc w:val="both"/>
        <w:rPr>
          <w:b/>
          <w:sz w:val="24"/>
          <w:highlight w:val="cyan"/>
        </w:rPr>
      </w:pPr>
      <w:r>
        <w:t xml:space="preserve">4.  </w:t>
      </w:r>
      <w:r w:rsidR="00795794" w:rsidRPr="00C13683">
        <w:rPr>
          <w:sz w:val="24"/>
        </w:rPr>
        <w:t xml:space="preserve">The data set </w:t>
      </w:r>
      <w:r w:rsidR="00795794" w:rsidRPr="00C13683">
        <w:rPr>
          <w:b/>
          <w:i/>
          <w:color w:val="002060"/>
          <w:sz w:val="24"/>
        </w:rPr>
        <w:t>T3_A1_2020_NHIS_adult_NCD.csv</w:t>
      </w:r>
      <w:r w:rsidR="00795794" w:rsidRPr="00C13683">
        <w:rPr>
          <w:color w:val="002060"/>
          <w:sz w:val="24"/>
        </w:rPr>
        <w:t xml:space="preserve"> </w:t>
      </w:r>
      <w:r w:rsidR="00795794" w:rsidRPr="00C13683">
        <w:rPr>
          <w:sz w:val="24"/>
        </w:rPr>
        <w:t xml:space="preserve">is a sub-sample of the 2019 NHIS adult sample (13 variables 6,997 observations). A complete description of the data variables is found in the word document </w:t>
      </w:r>
      <w:r w:rsidR="00795794" w:rsidRPr="00C13683">
        <w:rPr>
          <w:b/>
          <w:i/>
          <w:color w:val="002060"/>
          <w:sz w:val="24"/>
        </w:rPr>
        <w:t>T3_2020_A1_nhis_adultsampledata_description</w:t>
      </w:r>
      <w:r w:rsidR="00795794" w:rsidRPr="00C13683">
        <w:rPr>
          <w:sz w:val="24"/>
        </w:rPr>
        <w:t>. You should read this data description before attempting to answer the questions.</w:t>
      </w:r>
    </w:p>
    <w:p w14:paraId="36E59CC6" w14:textId="06F7B333" w:rsidR="00795794" w:rsidRPr="00036829" w:rsidRDefault="00795794" w:rsidP="00036829">
      <w:pPr>
        <w:spacing w:after="0"/>
        <w:rPr>
          <w:b/>
          <w:sz w:val="24"/>
        </w:rPr>
      </w:pPr>
    </w:p>
    <w:p w14:paraId="5EE490EE" w14:textId="609AECEA" w:rsidR="00795794" w:rsidRPr="002126E6" w:rsidRDefault="00795794" w:rsidP="00795794">
      <w:pPr>
        <w:pStyle w:val="ListParagraph"/>
        <w:ind w:left="360"/>
        <w:rPr>
          <w:sz w:val="24"/>
        </w:rPr>
      </w:pPr>
      <w:r w:rsidRPr="002126E6">
        <w:rPr>
          <w:sz w:val="24"/>
        </w:rPr>
        <w:t xml:space="preserve">Use </w:t>
      </w:r>
      <w:r w:rsidRPr="00795794">
        <w:rPr>
          <w:rFonts w:asciiTheme="majorHAnsi" w:eastAsiaTheme="majorEastAsia" w:hAnsiTheme="majorHAnsi" w:cstheme="majorBidi"/>
          <w:b/>
          <w:bCs/>
          <w:i/>
          <w:color w:val="2E74B5" w:themeColor="accent1" w:themeShade="BF"/>
          <w:sz w:val="24"/>
          <w:szCs w:val="28"/>
          <w:highlight w:val="yellow"/>
        </w:rPr>
        <w:t>T3_A1_2020_NHIS_adult_NCD.csv</w:t>
      </w:r>
      <w:r>
        <w:rPr>
          <w:rFonts w:asciiTheme="majorHAnsi" w:eastAsiaTheme="majorEastAsia" w:hAnsiTheme="majorHAnsi" w:cstheme="majorBidi"/>
          <w:b/>
          <w:bCs/>
          <w:i/>
          <w:color w:val="2E74B5" w:themeColor="accent1" w:themeShade="BF"/>
          <w:sz w:val="24"/>
          <w:szCs w:val="28"/>
          <w:highlight w:val="yellow"/>
        </w:rPr>
        <w:t xml:space="preserve"> </w:t>
      </w:r>
      <w:r w:rsidRPr="002126E6">
        <w:rPr>
          <w:sz w:val="24"/>
        </w:rPr>
        <w:t>data to answer question 4</w:t>
      </w:r>
      <w:r w:rsidR="006D7069">
        <w:rPr>
          <w:sz w:val="24"/>
        </w:rPr>
        <w:t>.</w:t>
      </w:r>
    </w:p>
    <w:p w14:paraId="10BA0552" w14:textId="77777777" w:rsidR="00795794" w:rsidRDefault="00795794" w:rsidP="00995040">
      <w:pPr>
        <w:pStyle w:val="ListParagraph"/>
        <w:ind w:left="360"/>
        <w:rPr>
          <w:sz w:val="24"/>
        </w:rPr>
      </w:pPr>
    </w:p>
    <w:p w14:paraId="6006B395" w14:textId="600FBCEF" w:rsidR="00995040" w:rsidRPr="00984BB8" w:rsidRDefault="006D7069" w:rsidP="00984BB8">
      <w:pPr>
        <w:rPr>
          <w:b/>
          <w:sz w:val="24"/>
        </w:rPr>
      </w:pPr>
      <w:r w:rsidRPr="00984BB8">
        <w:rPr>
          <w:b/>
          <w:sz w:val="24"/>
        </w:rPr>
        <w:t>For the following questions, use data from quarters 1 and 2 (variable invt_QRT)</w:t>
      </w:r>
    </w:p>
    <w:p w14:paraId="7619E345" w14:textId="7330431B" w:rsidR="009D487E" w:rsidRPr="006D7069" w:rsidRDefault="006D7069" w:rsidP="009D487E">
      <w:pPr>
        <w:rPr>
          <w:i/>
          <w:sz w:val="24"/>
        </w:rPr>
      </w:pPr>
      <w:r w:rsidRPr="006D7069">
        <w:rPr>
          <w:sz w:val="24"/>
        </w:rPr>
        <w:t xml:space="preserve"> For this question, you will use the variable </w:t>
      </w:r>
      <w:r w:rsidRPr="006D7069">
        <w:rPr>
          <w:b/>
          <w:i/>
          <w:sz w:val="24"/>
        </w:rPr>
        <w:t>phstat_a</w:t>
      </w:r>
      <w:r w:rsidRPr="006D7069">
        <w:rPr>
          <w:sz w:val="24"/>
        </w:rPr>
        <w:t xml:space="preserve">, which is the response to the question </w:t>
      </w:r>
      <w:r w:rsidRPr="006D7069">
        <w:rPr>
          <w:i/>
          <w:sz w:val="24"/>
        </w:rPr>
        <w:t>"Would you say your health in general is excellent, very good, good, fair, or poor?"</w:t>
      </w:r>
    </w:p>
    <w:p w14:paraId="19674134" w14:textId="5F176EC6" w:rsidR="006D7069" w:rsidRDefault="006D7069" w:rsidP="009D487E">
      <w:pPr>
        <w:rPr>
          <w:sz w:val="24"/>
        </w:rPr>
      </w:pPr>
      <w:r w:rsidRPr="006D7069">
        <w:rPr>
          <w:sz w:val="24"/>
        </w:rPr>
        <w:t xml:space="preserve">Explore the variable </w:t>
      </w:r>
      <w:r w:rsidRPr="006D7069">
        <w:rPr>
          <w:b/>
          <w:i/>
          <w:sz w:val="24"/>
        </w:rPr>
        <w:t>phstat_a</w:t>
      </w:r>
      <w:r w:rsidRPr="006D7069">
        <w:rPr>
          <w:sz w:val="24"/>
        </w:rPr>
        <w:t xml:space="preserve"> using graphical analysis - the graph should indicate percentage of frequencies on the Y axis.</w:t>
      </w:r>
    </w:p>
    <w:p w14:paraId="21017E52" w14:textId="53683557" w:rsidR="00036829" w:rsidRPr="00036829" w:rsidRDefault="00036829" w:rsidP="00036829">
      <w:pPr>
        <w:spacing w:after="0"/>
        <w:rPr>
          <w:b/>
          <w:sz w:val="24"/>
        </w:rPr>
      </w:pPr>
    </w:p>
    <w:p w14:paraId="5FD33813" w14:textId="0F3B5873" w:rsidR="00036829" w:rsidRPr="00036829" w:rsidRDefault="00036829" w:rsidP="00036829">
      <w:pPr>
        <w:spacing w:after="0"/>
        <w:rPr>
          <w:b/>
          <w:sz w:val="24"/>
        </w:rPr>
      </w:pPr>
    </w:p>
    <w:p w14:paraId="72BCE41A" w14:textId="77777777" w:rsidR="00036829" w:rsidRPr="00036829" w:rsidRDefault="00036829" w:rsidP="00036829">
      <w:pPr>
        <w:spacing w:after="0"/>
        <w:rPr>
          <w:b/>
          <w:sz w:val="24"/>
        </w:rPr>
      </w:pPr>
    </w:p>
    <w:p w14:paraId="2A1BA221" w14:textId="5F2CE23C" w:rsidR="006D7069" w:rsidRPr="00036829" w:rsidRDefault="006D7069" w:rsidP="009D487E">
      <w:pPr>
        <w:rPr>
          <w:b/>
          <w:sz w:val="24"/>
          <w:szCs w:val="24"/>
        </w:rPr>
      </w:pPr>
      <w:r w:rsidRPr="006D7069">
        <w:rPr>
          <w:sz w:val="24"/>
        </w:rPr>
        <w:t xml:space="preserve">4.1 Before drawing the graph - rename the variable </w:t>
      </w:r>
      <w:r w:rsidRPr="006D7069">
        <w:rPr>
          <w:b/>
          <w:i/>
          <w:sz w:val="24"/>
        </w:rPr>
        <w:t>phstat_at</w:t>
      </w:r>
      <w:r w:rsidRPr="006D7069">
        <w:rPr>
          <w:sz w:val="24"/>
        </w:rPr>
        <w:t xml:space="preserve"> as </w:t>
      </w:r>
      <w:r w:rsidRPr="006D7069">
        <w:rPr>
          <w:i/>
          <w:color w:val="002060"/>
          <w:sz w:val="24"/>
        </w:rPr>
        <w:t>health_status</w:t>
      </w:r>
      <w:r w:rsidR="00036829">
        <w:rPr>
          <w:sz w:val="24"/>
        </w:rPr>
        <w:t xml:space="preserve"> </w:t>
      </w:r>
      <w:r w:rsidR="00036829" w:rsidRPr="00036829">
        <w:rPr>
          <w:sz w:val="24"/>
        </w:rPr>
        <w:t>(</w:t>
      </w:r>
      <w:r w:rsidRPr="00036829">
        <w:rPr>
          <w:b/>
          <w:sz w:val="24"/>
          <w:szCs w:val="24"/>
        </w:rPr>
        <w:t>½ mark</w:t>
      </w:r>
      <w:r w:rsidR="00036829" w:rsidRPr="00036829">
        <w:rPr>
          <w:b/>
          <w:sz w:val="24"/>
          <w:szCs w:val="24"/>
        </w:rPr>
        <w:t>)</w:t>
      </w:r>
      <w:r w:rsidR="00F7556A">
        <w:rPr>
          <w:b/>
          <w:sz w:val="24"/>
          <w:szCs w:val="24"/>
        </w:rPr>
        <w:t>.</w:t>
      </w:r>
      <w:r w:rsidRPr="00036829">
        <w:rPr>
          <w:b/>
          <w:sz w:val="24"/>
          <w:szCs w:val="24"/>
        </w:rPr>
        <w:t xml:space="preserve"> </w:t>
      </w:r>
    </w:p>
    <w:p w14:paraId="1B87E71C" w14:textId="55254B72" w:rsidR="00036829" w:rsidRPr="00036829" w:rsidRDefault="00036829" w:rsidP="00036829">
      <w:pPr>
        <w:spacing w:after="0"/>
        <w:rPr>
          <w:b/>
          <w:sz w:val="24"/>
        </w:rPr>
      </w:pPr>
    </w:p>
    <w:p w14:paraId="12CC3D3E" w14:textId="4DEA7A90" w:rsidR="00036829" w:rsidRPr="00036829" w:rsidRDefault="00036829" w:rsidP="00036829">
      <w:pPr>
        <w:spacing w:after="0"/>
        <w:rPr>
          <w:b/>
          <w:sz w:val="24"/>
        </w:rPr>
      </w:pPr>
    </w:p>
    <w:p w14:paraId="376CC88B" w14:textId="77777777" w:rsidR="00036829" w:rsidRPr="00036829" w:rsidRDefault="00036829" w:rsidP="00036829">
      <w:pPr>
        <w:spacing w:after="0"/>
        <w:rPr>
          <w:b/>
          <w:sz w:val="24"/>
        </w:rPr>
      </w:pPr>
    </w:p>
    <w:p w14:paraId="164875B2" w14:textId="1CCEAAA1" w:rsidR="00036829" w:rsidRPr="00036829" w:rsidRDefault="006D7069" w:rsidP="00036829">
      <w:pPr>
        <w:rPr>
          <w:sz w:val="24"/>
        </w:rPr>
      </w:pPr>
      <w:r>
        <w:rPr>
          <w:sz w:val="24"/>
        </w:rPr>
        <w:t>4.2 Add value labels</w:t>
      </w:r>
      <w:r w:rsidRPr="006D7069">
        <w:rPr>
          <w:sz w:val="24"/>
        </w:rPr>
        <w:t xml:space="preserve"> to renamed variable </w:t>
      </w:r>
      <w:r w:rsidRPr="00F7556A">
        <w:rPr>
          <w:i/>
          <w:color w:val="002060"/>
          <w:sz w:val="24"/>
        </w:rPr>
        <w:t>health_status</w:t>
      </w:r>
      <w:r w:rsidRPr="00F7556A">
        <w:rPr>
          <w:color w:val="002060"/>
          <w:sz w:val="24"/>
        </w:rPr>
        <w:t xml:space="preserve"> </w:t>
      </w:r>
      <w:r w:rsidR="00036829" w:rsidRPr="00036829">
        <w:rPr>
          <w:b/>
          <w:sz w:val="24"/>
        </w:rPr>
        <w:t>(</w:t>
      </w:r>
      <w:r w:rsidRPr="00036829">
        <w:rPr>
          <w:b/>
          <w:sz w:val="24"/>
        </w:rPr>
        <w:t>1 mark</w:t>
      </w:r>
      <w:r w:rsidR="00036829" w:rsidRPr="00036829">
        <w:rPr>
          <w:b/>
          <w:sz w:val="24"/>
        </w:rPr>
        <w:t>).</w:t>
      </w:r>
    </w:p>
    <w:p w14:paraId="365AA9A4" w14:textId="1403F9D6" w:rsidR="00036829" w:rsidRPr="00036829" w:rsidRDefault="00036829" w:rsidP="00036829">
      <w:pPr>
        <w:spacing w:after="0"/>
        <w:rPr>
          <w:b/>
          <w:sz w:val="24"/>
        </w:rPr>
      </w:pPr>
    </w:p>
    <w:p w14:paraId="779436D8" w14:textId="014EE572" w:rsidR="00036829" w:rsidRPr="00036829" w:rsidRDefault="00036829" w:rsidP="00036829">
      <w:pPr>
        <w:spacing w:after="0"/>
        <w:rPr>
          <w:b/>
          <w:sz w:val="24"/>
        </w:rPr>
      </w:pPr>
    </w:p>
    <w:p w14:paraId="4AC4ECB4" w14:textId="77777777" w:rsidR="00036829" w:rsidRPr="00036829" w:rsidRDefault="00036829" w:rsidP="00036829">
      <w:pPr>
        <w:spacing w:after="0"/>
        <w:rPr>
          <w:b/>
          <w:sz w:val="24"/>
        </w:rPr>
      </w:pPr>
    </w:p>
    <w:p w14:paraId="75C3F55A" w14:textId="57EFF994" w:rsidR="006D7069" w:rsidRPr="00036829" w:rsidRDefault="00FE7AB5" w:rsidP="009D487E">
      <w:pPr>
        <w:rPr>
          <w:sz w:val="24"/>
        </w:rPr>
      </w:pPr>
      <w:r>
        <w:rPr>
          <w:sz w:val="24"/>
        </w:rPr>
        <w:t xml:space="preserve">4.3 </w:t>
      </w:r>
      <w:r w:rsidRPr="00FE7AB5">
        <w:rPr>
          <w:sz w:val="24"/>
        </w:rPr>
        <w:t>Draw the graph for health status including graph bar heights</w:t>
      </w:r>
      <w:r>
        <w:rPr>
          <w:sz w:val="24"/>
        </w:rPr>
        <w:t xml:space="preserve"> </w:t>
      </w:r>
      <w:r w:rsidRPr="00036829">
        <w:rPr>
          <w:b/>
          <w:sz w:val="24"/>
        </w:rPr>
        <w:t>(2 Marks)</w:t>
      </w:r>
      <w:r w:rsidR="00F7556A">
        <w:rPr>
          <w:b/>
          <w:sz w:val="24"/>
        </w:rPr>
        <w:t>.</w:t>
      </w:r>
    </w:p>
    <w:p w14:paraId="0BAD539A" w14:textId="090D805C" w:rsidR="00036829" w:rsidRDefault="00036829" w:rsidP="009D487E">
      <w:pPr>
        <w:rPr>
          <w:b/>
          <w:sz w:val="24"/>
        </w:rPr>
      </w:pPr>
    </w:p>
    <w:p w14:paraId="58B88994" w14:textId="77777777" w:rsidR="00036829" w:rsidRPr="00FE7AB5" w:rsidRDefault="00036829" w:rsidP="009D487E">
      <w:pPr>
        <w:rPr>
          <w:b/>
          <w:sz w:val="24"/>
        </w:rPr>
      </w:pPr>
    </w:p>
    <w:p w14:paraId="3BAAC7E9" w14:textId="42C72F4C" w:rsidR="00FE7AB5" w:rsidRPr="00036829" w:rsidRDefault="00FE7AB5" w:rsidP="00036829">
      <w:pPr>
        <w:rPr>
          <w:sz w:val="24"/>
        </w:rPr>
      </w:pPr>
      <w:r w:rsidRPr="00FE7AB5">
        <w:rPr>
          <w:sz w:val="24"/>
        </w:rPr>
        <w:t>4.4 Exp</w:t>
      </w:r>
      <w:r>
        <w:rPr>
          <w:sz w:val="24"/>
        </w:rPr>
        <w:t xml:space="preserve">lain the results from the graph </w:t>
      </w:r>
      <w:r w:rsidRPr="00F7556A">
        <w:rPr>
          <w:b/>
          <w:sz w:val="24"/>
        </w:rPr>
        <w:t>(1mark</w:t>
      </w:r>
      <w:r w:rsidR="00036829" w:rsidRPr="00F7556A">
        <w:rPr>
          <w:b/>
          <w:sz w:val="24"/>
        </w:rPr>
        <w:t>)</w:t>
      </w:r>
      <w:r w:rsidRPr="00036829">
        <w:rPr>
          <w:sz w:val="24"/>
        </w:rPr>
        <w:t>.</w:t>
      </w:r>
    </w:p>
    <w:p w14:paraId="0B5F4871" w14:textId="503FBF5B" w:rsidR="00036829" w:rsidRDefault="00036829" w:rsidP="00FE7AB5">
      <w:pPr>
        <w:spacing w:after="0" w:line="240" w:lineRule="auto"/>
        <w:rPr>
          <w:rFonts w:ascii="Calibri" w:eastAsia="Times New Roman" w:hAnsi="Calibri" w:cs="Calibri"/>
          <w:color w:val="FF0000"/>
          <w:lang w:eastAsia="en-AU"/>
        </w:rPr>
      </w:pPr>
    </w:p>
    <w:p w14:paraId="389CDCE7" w14:textId="6D1DDC94" w:rsidR="00036829" w:rsidRDefault="00036829" w:rsidP="00FE7AB5">
      <w:pPr>
        <w:spacing w:after="0" w:line="240" w:lineRule="auto"/>
        <w:rPr>
          <w:rFonts w:ascii="Calibri" w:eastAsia="Times New Roman" w:hAnsi="Calibri" w:cs="Calibri"/>
          <w:color w:val="FF0000"/>
          <w:lang w:eastAsia="en-AU"/>
        </w:rPr>
      </w:pPr>
    </w:p>
    <w:p w14:paraId="75652E90" w14:textId="77777777" w:rsidR="00036829" w:rsidRDefault="00036829" w:rsidP="003C54E8">
      <w:pPr>
        <w:pStyle w:val="ListParagraph"/>
        <w:rPr>
          <w:color w:val="FF0000"/>
          <w:sz w:val="24"/>
        </w:rPr>
        <w:sectPr w:rsidR="00036829">
          <w:pgSz w:w="11906" w:h="16838"/>
          <w:pgMar w:top="1440" w:right="1440" w:bottom="1440" w:left="1440" w:header="708" w:footer="708" w:gutter="0"/>
          <w:cols w:space="708"/>
          <w:docGrid w:linePitch="360"/>
        </w:sectPr>
      </w:pPr>
    </w:p>
    <w:p w14:paraId="5C0F6465" w14:textId="05A711DE" w:rsidR="003C54E8" w:rsidRDefault="00FE7AB5" w:rsidP="003C54E8">
      <w:pPr>
        <w:pStyle w:val="ListParagraph"/>
        <w:rPr>
          <w:sz w:val="24"/>
        </w:rPr>
      </w:pPr>
      <w:r w:rsidRPr="00FE7AB5">
        <w:rPr>
          <w:color w:val="FF0000"/>
          <w:sz w:val="24"/>
        </w:rPr>
        <w:tab/>
      </w:r>
      <w:r w:rsidR="003C54E8">
        <w:rPr>
          <w:sz w:val="24"/>
        </w:rPr>
        <w:tab/>
      </w:r>
      <w:r w:rsidR="003C54E8">
        <w:rPr>
          <w:sz w:val="24"/>
        </w:rPr>
        <w:tab/>
      </w:r>
      <w:r w:rsidR="003C54E8">
        <w:rPr>
          <w:sz w:val="24"/>
        </w:rPr>
        <w:tab/>
      </w:r>
      <w:r w:rsidR="003C54E8">
        <w:rPr>
          <w:sz w:val="24"/>
        </w:rPr>
        <w:tab/>
      </w:r>
      <w:r w:rsidR="003C54E8">
        <w:rPr>
          <w:sz w:val="24"/>
        </w:rPr>
        <w:tab/>
      </w:r>
      <w:r w:rsidR="003C54E8">
        <w:rPr>
          <w:sz w:val="24"/>
        </w:rPr>
        <w:tab/>
      </w:r>
      <w:r w:rsidR="003C54E8">
        <w:rPr>
          <w:sz w:val="24"/>
        </w:rPr>
        <w:tab/>
      </w:r>
      <w:r w:rsidR="003C54E8">
        <w:rPr>
          <w:sz w:val="24"/>
        </w:rPr>
        <w:tab/>
      </w:r>
      <w:r w:rsidR="003C54E8">
        <w:rPr>
          <w:sz w:val="24"/>
        </w:rPr>
        <w:tab/>
      </w:r>
    </w:p>
    <w:p w14:paraId="676F5B36" w14:textId="61EDDDC2" w:rsidR="003C54E8" w:rsidRDefault="003C54E8" w:rsidP="006657C8">
      <w:pPr>
        <w:pStyle w:val="ListParagraph"/>
        <w:numPr>
          <w:ilvl w:val="0"/>
          <w:numId w:val="1"/>
        </w:numPr>
        <w:jc w:val="both"/>
        <w:rPr>
          <w:sz w:val="24"/>
        </w:rPr>
      </w:pPr>
      <w:r w:rsidRPr="003C54E8">
        <w:rPr>
          <w:sz w:val="24"/>
        </w:rPr>
        <w:t xml:space="preserve">The data set </w:t>
      </w:r>
      <w:r w:rsidRPr="003C54E8">
        <w:rPr>
          <w:b/>
          <w:i/>
          <w:color w:val="002060"/>
          <w:sz w:val="24"/>
        </w:rPr>
        <w:t>T3_A1_2020_NHIS_adult_NCD_datacleaningdata.csv</w:t>
      </w:r>
      <w:r w:rsidRPr="003C54E8">
        <w:rPr>
          <w:color w:val="002060"/>
          <w:sz w:val="24"/>
        </w:rPr>
        <w:t xml:space="preserve"> </w:t>
      </w:r>
      <w:r w:rsidRPr="003C54E8">
        <w:rPr>
          <w:sz w:val="24"/>
        </w:rPr>
        <w:t xml:space="preserve">is a sub-sample of the 2019 NHIS adult sample (9 variables 1,000 observations). See data description in the word document </w:t>
      </w:r>
      <w:r w:rsidRPr="003C54E8">
        <w:rPr>
          <w:b/>
          <w:i/>
          <w:color w:val="002060"/>
          <w:sz w:val="24"/>
        </w:rPr>
        <w:t>T3_2020_A1_nhis_adultsampledata_description</w:t>
      </w:r>
      <w:r w:rsidRPr="003C54E8">
        <w:rPr>
          <w:sz w:val="24"/>
        </w:rPr>
        <w:t xml:space="preserve">. </w:t>
      </w:r>
    </w:p>
    <w:p w14:paraId="7D613B28" w14:textId="5BD6F25C" w:rsidR="003C54E8" w:rsidRDefault="003C54E8" w:rsidP="003C54E8">
      <w:pPr>
        <w:pStyle w:val="ListParagraph"/>
        <w:ind w:left="360"/>
        <w:jc w:val="both"/>
        <w:rPr>
          <w:sz w:val="24"/>
        </w:rPr>
      </w:pPr>
    </w:p>
    <w:p w14:paraId="601CA2EA" w14:textId="77777777" w:rsidR="00F7556A" w:rsidRPr="003C54E8" w:rsidRDefault="00F7556A" w:rsidP="003C54E8">
      <w:pPr>
        <w:pStyle w:val="ListParagraph"/>
        <w:ind w:left="360"/>
        <w:jc w:val="both"/>
        <w:rPr>
          <w:sz w:val="24"/>
        </w:rPr>
      </w:pPr>
    </w:p>
    <w:p w14:paraId="360B2732" w14:textId="6FE2887C" w:rsidR="003C54E8" w:rsidRPr="002126E6" w:rsidRDefault="003C54E8" w:rsidP="003C54E8">
      <w:pPr>
        <w:pStyle w:val="ListParagraph"/>
        <w:ind w:left="360"/>
        <w:rPr>
          <w:sz w:val="24"/>
        </w:rPr>
      </w:pPr>
      <w:r w:rsidRPr="002126E6">
        <w:rPr>
          <w:sz w:val="24"/>
        </w:rPr>
        <w:t xml:space="preserve">Use </w:t>
      </w:r>
      <w:r w:rsidRPr="00795794">
        <w:rPr>
          <w:rFonts w:asciiTheme="majorHAnsi" w:eastAsiaTheme="majorEastAsia" w:hAnsiTheme="majorHAnsi" w:cstheme="majorBidi"/>
          <w:b/>
          <w:bCs/>
          <w:i/>
          <w:color w:val="2E74B5" w:themeColor="accent1" w:themeShade="BF"/>
          <w:sz w:val="24"/>
          <w:szCs w:val="28"/>
          <w:highlight w:val="yellow"/>
        </w:rPr>
        <w:t>T3_A1_2020_NHIS_adult_NCD</w:t>
      </w:r>
      <w:r>
        <w:rPr>
          <w:rFonts w:asciiTheme="majorHAnsi" w:eastAsiaTheme="majorEastAsia" w:hAnsiTheme="majorHAnsi" w:cstheme="majorBidi"/>
          <w:b/>
          <w:bCs/>
          <w:i/>
          <w:color w:val="2E74B5" w:themeColor="accent1" w:themeShade="BF"/>
          <w:sz w:val="24"/>
          <w:szCs w:val="28"/>
          <w:highlight w:val="yellow"/>
        </w:rPr>
        <w:t>_datacleaningdata</w:t>
      </w:r>
      <w:r w:rsidRPr="00795794">
        <w:rPr>
          <w:rFonts w:asciiTheme="majorHAnsi" w:eastAsiaTheme="majorEastAsia" w:hAnsiTheme="majorHAnsi" w:cstheme="majorBidi"/>
          <w:b/>
          <w:bCs/>
          <w:i/>
          <w:color w:val="2E74B5" w:themeColor="accent1" w:themeShade="BF"/>
          <w:sz w:val="24"/>
          <w:szCs w:val="28"/>
          <w:highlight w:val="yellow"/>
        </w:rPr>
        <w:t>.csv</w:t>
      </w:r>
      <w:r>
        <w:rPr>
          <w:rFonts w:asciiTheme="majorHAnsi" w:eastAsiaTheme="majorEastAsia" w:hAnsiTheme="majorHAnsi" w:cstheme="majorBidi"/>
          <w:b/>
          <w:bCs/>
          <w:i/>
          <w:color w:val="2E74B5" w:themeColor="accent1" w:themeShade="BF"/>
          <w:sz w:val="24"/>
          <w:szCs w:val="28"/>
          <w:highlight w:val="yellow"/>
        </w:rPr>
        <w:t xml:space="preserve"> </w:t>
      </w:r>
      <w:r w:rsidRPr="002126E6">
        <w:rPr>
          <w:sz w:val="24"/>
        </w:rPr>
        <w:t xml:space="preserve">data to answer question </w:t>
      </w:r>
      <w:r>
        <w:rPr>
          <w:sz w:val="24"/>
        </w:rPr>
        <w:t>5.</w:t>
      </w:r>
    </w:p>
    <w:p w14:paraId="2B669641" w14:textId="77777777" w:rsidR="009D487E" w:rsidRDefault="009D487E" w:rsidP="009D487E">
      <w:pPr>
        <w:rPr>
          <w:b/>
          <w:sz w:val="24"/>
        </w:rPr>
      </w:pPr>
    </w:p>
    <w:p w14:paraId="643B7F91" w14:textId="6A935462" w:rsidR="003C54E8" w:rsidRPr="001F24BB" w:rsidRDefault="003C54E8" w:rsidP="006E14D3">
      <w:pPr>
        <w:rPr>
          <w:sz w:val="24"/>
        </w:rPr>
      </w:pPr>
      <w:r w:rsidRPr="006E14D3">
        <w:rPr>
          <w:sz w:val="24"/>
        </w:rPr>
        <w:t xml:space="preserve">5.1 </w:t>
      </w:r>
      <w:r w:rsidRPr="001F24BB">
        <w:rPr>
          <w:sz w:val="24"/>
        </w:rPr>
        <w:t xml:space="preserve">This question is about data cleaning: Use data from </w:t>
      </w:r>
      <w:r w:rsidRPr="006E14D3">
        <w:rPr>
          <w:b/>
          <w:sz w:val="24"/>
        </w:rPr>
        <w:t>all quarters</w:t>
      </w:r>
      <w:r w:rsidRPr="001F24BB">
        <w:rPr>
          <w:sz w:val="24"/>
        </w:rPr>
        <w:t xml:space="preserve"> for </w:t>
      </w:r>
      <w:r w:rsidR="0031668D">
        <w:rPr>
          <w:sz w:val="24"/>
        </w:rPr>
        <w:t xml:space="preserve">question 5 </w:t>
      </w:r>
      <w:r w:rsidR="0031668D" w:rsidRPr="006E14D3">
        <w:rPr>
          <w:b/>
          <w:sz w:val="24"/>
        </w:rPr>
        <w:t>(</w:t>
      </w:r>
      <w:r w:rsidR="00CD4912" w:rsidRPr="006E14D3">
        <w:rPr>
          <w:b/>
          <w:sz w:val="24"/>
        </w:rPr>
        <w:t>3</w:t>
      </w:r>
      <w:r w:rsidR="0031668D" w:rsidRPr="006E14D3">
        <w:rPr>
          <w:b/>
          <w:sz w:val="24"/>
        </w:rPr>
        <w:t xml:space="preserve"> marks)</w:t>
      </w:r>
      <w:r w:rsidR="0031668D" w:rsidRPr="006E14D3">
        <w:rPr>
          <w:sz w:val="24"/>
        </w:rPr>
        <w:t>.</w:t>
      </w:r>
    </w:p>
    <w:p w14:paraId="18AFD4B7" w14:textId="5077E082" w:rsidR="0097556D" w:rsidRDefault="0097556D" w:rsidP="003C54E8">
      <w:pPr>
        <w:spacing w:after="0" w:line="240" w:lineRule="auto"/>
        <w:rPr>
          <w:sz w:val="24"/>
        </w:rPr>
      </w:pPr>
    </w:p>
    <w:p w14:paraId="21ECB90A" w14:textId="47122515" w:rsidR="00F7556A" w:rsidRDefault="00F7556A" w:rsidP="003C54E8">
      <w:pPr>
        <w:spacing w:after="0" w:line="240" w:lineRule="auto"/>
        <w:rPr>
          <w:sz w:val="24"/>
        </w:rPr>
      </w:pPr>
    </w:p>
    <w:p w14:paraId="1DB7FE5B" w14:textId="77777777" w:rsidR="0031668D" w:rsidRDefault="003C54E8" w:rsidP="003C54E8">
      <w:pPr>
        <w:spacing w:after="0" w:line="240" w:lineRule="auto"/>
        <w:rPr>
          <w:sz w:val="24"/>
        </w:rPr>
      </w:pPr>
      <w:r w:rsidRPr="001F24BB">
        <w:rPr>
          <w:sz w:val="24"/>
        </w:rPr>
        <w:t xml:space="preserve">Check the variables for any errors using the tabulate command and correct the error appropriately. </w:t>
      </w:r>
    </w:p>
    <w:p w14:paraId="0AE04088" w14:textId="1DDBA6E5" w:rsidR="0031668D" w:rsidRDefault="0031668D" w:rsidP="003C54E8">
      <w:pPr>
        <w:spacing w:after="0" w:line="240" w:lineRule="auto"/>
        <w:rPr>
          <w:sz w:val="24"/>
        </w:rPr>
      </w:pPr>
    </w:p>
    <w:p w14:paraId="0E9E61BB" w14:textId="77777777" w:rsidR="00F7556A" w:rsidRDefault="00F7556A" w:rsidP="003C54E8">
      <w:pPr>
        <w:spacing w:after="0" w:line="240" w:lineRule="auto"/>
        <w:rPr>
          <w:sz w:val="24"/>
        </w:rPr>
      </w:pPr>
    </w:p>
    <w:p w14:paraId="0AFC8B39" w14:textId="287099A1" w:rsidR="003C54E8" w:rsidRPr="001F24BB" w:rsidRDefault="003C54E8" w:rsidP="003C54E8">
      <w:pPr>
        <w:spacing w:after="0" w:line="240" w:lineRule="auto"/>
        <w:rPr>
          <w:rFonts w:ascii="Calibri" w:eastAsia="Times New Roman" w:hAnsi="Calibri" w:cs="Calibri"/>
          <w:color w:val="000000"/>
          <w:sz w:val="24"/>
          <w:szCs w:val="24"/>
          <w:lang w:eastAsia="en-AU"/>
        </w:rPr>
      </w:pPr>
      <w:r w:rsidRPr="001F24BB">
        <w:rPr>
          <w:sz w:val="24"/>
        </w:rPr>
        <w:t>Do consider variable association where applicable</w:t>
      </w:r>
      <w:r w:rsidR="0031668D">
        <w:rPr>
          <w:rFonts w:ascii="Calibri" w:eastAsia="Times New Roman" w:hAnsi="Calibri" w:cs="Calibri"/>
          <w:color w:val="000000"/>
          <w:sz w:val="24"/>
          <w:szCs w:val="24"/>
          <w:lang w:eastAsia="en-AU"/>
        </w:rPr>
        <w:t>. Comment on the responses given and justify why data cleaning is necessary.</w:t>
      </w:r>
    </w:p>
    <w:p w14:paraId="2D7F99C2" w14:textId="0DB669D9" w:rsidR="003C54E8" w:rsidRPr="00F7556A" w:rsidRDefault="003C54E8" w:rsidP="00F7556A">
      <w:pPr>
        <w:spacing w:after="0" w:line="240" w:lineRule="auto"/>
        <w:rPr>
          <w:sz w:val="24"/>
        </w:rPr>
      </w:pPr>
    </w:p>
    <w:p w14:paraId="2A077237" w14:textId="77777777" w:rsidR="00F7556A" w:rsidRPr="00F7556A" w:rsidRDefault="00F7556A" w:rsidP="00F7556A">
      <w:pPr>
        <w:spacing w:after="0" w:line="240" w:lineRule="auto"/>
        <w:rPr>
          <w:sz w:val="24"/>
        </w:rPr>
      </w:pPr>
    </w:p>
    <w:p w14:paraId="3C0C252D" w14:textId="111AEFD7" w:rsidR="003C54E8" w:rsidRDefault="003C54E8" w:rsidP="003C54E8">
      <w:pPr>
        <w:rPr>
          <w:sz w:val="24"/>
        </w:rPr>
      </w:pPr>
    </w:p>
    <w:p w14:paraId="495D8A19" w14:textId="71F8E25E" w:rsidR="006657C8" w:rsidRPr="006E14D3" w:rsidRDefault="006657C8" w:rsidP="006E14D3">
      <w:pPr>
        <w:rPr>
          <w:sz w:val="24"/>
        </w:rPr>
      </w:pPr>
      <w:r w:rsidRPr="006E14D3">
        <w:rPr>
          <w:sz w:val="24"/>
        </w:rPr>
        <w:t>5.2. What is the proportion and number of respondents advised to take aspirin that are now still following the doctor's advice?</w:t>
      </w:r>
      <w:r w:rsidR="00F7556A" w:rsidRPr="006E14D3">
        <w:rPr>
          <w:sz w:val="24"/>
        </w:rPr>
        <w:t xml:space="preserve"> </w:t>
      </w:r>
      <w:r w:rsidR="00F7556A" w:rsidRPr="006E14D3">
        <w:rPr>
          <w:b/>
          <w:sz w:val="24"/>
        </w:rPr>
        <w:t>(1/2 mark).</w:t>
      </w:r>
    </w:p>
    <w:p w14:paraId="741132D2" w14:textId="33D97D80" w:rsidR="00F7556A" w:rsidRDefault="00F7556A" w:rsidP="006657C8">
      <w:pPr>
        <w:spacing w:after="0" w:line="240" w:lineRule="auto"/>
        <w:rPr>
          <w:rFonts w:ascii="Calibri" w:eastAsia="Times New Roman" w:hAnsi="Calibri" w:cs="Calibri"/>
          <w:b/>
          <w:color w:val="000000"/>
          <w:sz w:val="24"/>
          <w:szCs w:val="24"/>
          <w:lang w:eastAsia="en-AU"/>
        </w:rPr>
      </w:pPr>
    </w:p>
    <w:p w14:paraId="39B07829" w14:textId="7083DA46" w:rsidR="00F7556A" w:rsidRDefault="00F7556A" w:rsidP="006657C8">
      <w:pPr>
        <w:spacing w:after="0" w:line="240" w:lineRule="auto"/>
        <w:rPr>
          <w:rFonts w:ascii="Calibri" w:eastAsia="Times New Roman" w:hAnsi="Calibri" w:cs="Calibri"/>
          <w:b/>
          <w:color w:val="000000"/>
          <w:sz w:val="24"/>
          <w:szCs w:val="24"/>
          <w:lang w:eastAsia="en-AU"/>
        </w:rPr>
      </w:pPr>
    </w:p>
    <w:p w14:paraId="0D59A1A0" w14:textId="77777777" w:rsidR="00F7556A" w:rsidRPr="00F7556A" w:rsidRDefault="00F7556A" w:rsidP="006657C8">
      <w:pPr>
        <w:spacing w:after="0" w:line="240" w:lineRule="auto"/>
        <w:rPr>
          <w:rFonts w:ascii="Calibri" w:eastAsia="Times New Roman" w:hAnsi="Calibri" w:cs="Calibri"/>
          <w:b/>
          <w:color w:val="000000"/>
          <w:sz w:val="24"/>
          <w:szCs w:val="24"/>
          <w:lang w:eastAsia="en-AU"/>
        </w:rPr>
      </w:pPr>
    </w:p>
    <w:p w14:paraId="0EBC84C6" w14:textId="609C9370" w:rsidR="00104B19" w:rsidRPr="00E42FCA" w:rsidRDefault="00104B19" w:rsidP="006E14D3">
      <w:pPr>
        <w:spacing w:line="240" w:lineRule="auto"/>
        <w:rPr>
          <w:rFonts w:eastAsia="Times New Roman" w:cstheme="minorHAnsi"/>
          <w:b/>
          <w:color w:val="000000"/>
          <w:sz w:val="24"/>
          <w:szCs w:val="24"/>
          <w:lang w:eastAsia="en-AU"/>
        </w:rPr>
      </w:pPr>
      <w:r w:rsidRPr="00E42FCA">
        <w:rPr>
          <w:rFonts w:eastAsia="Times New Roman" w:cstheme="minorHAnsi"/>
          <w:sz w:val="24"/>
          <w:szCs w:val="24"/>
          <w:lang w:eastAsia="en-AU"/>
        </w:rPr>
        <w:t>6.</w:t>
      </w:r>
      <w:r w:rsidR="00837F80" w:rsidRPr="00E42FCA">
        <w:rPr>
          <w:rFonts w:eastAsia="Times New Roman" w:cstheme="minorHAnsi"/>
          <w:sz w:val="24"/>
          <w:szCs w:val="24"/>
          <w:lang w:eastAsia="en-AU"/>
        </w:rPr>
        <w:t>1</w:t>
      </w:r>
      <w:r w:rsidRPr="00E42FCA">
        <w:rPr>
          <w:rFonts w:eastAsia="Times New Roman" w:cstheme="minorHAnsi"/>
          <w:sz w:val="24"/>
          <w:szCs w:val="24"/>
          <w:lang w:eastAsia="en-AU"/>
        </w:rPr>
        <w:t xml:space="preserve"> </w:t>
      </w:r>
      <w:r w:rsidRPr="00E42FCA">
        <w:rPr>
          <w:rFonts w:eastAsia="Times New Roman" w:cstheme="minorHAnsi"/>
          <w:color w:val="000000"/>
          <w:sz w:val="24"/>
          <w:szCs w:val="24"/>
          <w:lang w:eastAsia="en-AU"/>
        </w:rPr>
        <w:t xml:space="preserve">Generate a new variable </w:t>
      </w:r>
      <w:r w:rsidRPr="00E42FCA">
        <w:rPr>
          <w:rFonts w:eastAsia="Times New Roman" w:cstheme="minorHAnsi"/>
          <w:b/>
          <w:bCs/>
          <w:i/>
          <w:iCs/>
          <w:color w:val="002060"/>
          <w:sz w:val="24"/>
          <w:szCs w:val="24"/>
          <w:lang w:eastAsia="en-AU"/>
        </w:rPr>
        <w:t xml:space="preserve">pain </w:t>
      </w:r>
      <w:r w:rsidRPr="00E42FCA">
        <w:rPr>
          <w:rFonts w:eastAsia="Times New Roman" w:cstheme="minorHAnsi"/>
          <w:sz w:val="24"/>
          <w:szCs w:val="24"/>
          <w:lang w:eastAsia="en-AU"/>
        </w:rPr>
        <w:t>as follows and add value labels</w:t>
      </w:r>
      <w:r w:rsidR="0097556D" w:rsidRPr="00E42FCA">
        <w:rPr>
          <w:rFonts w:eastAsia="Times New Roman" w:cstheme="minorHAnsi"/>
          <w:sz w:val="24"/>
          <w:szCs w:val="24"/>
          <w:lang w:eastAsia="en-AU"/>
        </w:rPr>
        <w:t xml:space="preserve"> </w:t>
      </w:r>
      <w:r w:rsidR="0097556D" w:rsidRPr="00E42FCA">
        <w:rPr>
          <w:rFonts w:eastAsia="Times New Roman" w:cstheme="minorHAnsi"/>
          <w:b/>
          <w:sz w:val="24"/>
          <w:szCs w:val="24"/>
          <w:lang w:eastAsia="en-AU"/>
        </w:rPr>
        <w:t>(</w:t>
      </w:r>
      <w:r w:rsidR="00F7556A" w:rsidRPr="00E42FCA">
        <w:rPr>
          <w:rFonts w:cstheme="minorHAnsi"/>
          <w:b/>
          <w:sz w:val="24"/>
          <w:szCs w:val="24"/>
        </w:rPr>
        <w:t>1</w:t>
      </w:r>
      <w:r w:rsidR="0097556D" w:rsidRPr="00E42FCA">
        <w:rPr>
          <w:rFonts w:cstheme="minorHAnsi"/>
          <w:b/>
          <w:sz w:val="24"/>
          <w:szCs w:val="24"/>
        </w:rPr>
        <w:t xml:space="preserve"> Mark</w:t>
      </w:r>
      <w:r w:rsidR="0097556D" w:rsidRPr="00E42FCA">
        <w:rPr>
          <w:rFonts w:eastAsia="Times New Roman" w:cstheme="minorHAnsi"/>
          <w:b/>
          <w:color w:val="000000"/>
          <w:sz w:val="24"/>
          <w:szCs w:val="24"/>
          <w:lang w:eastAsia="en-AU"/>
        </w:rPr>
        <w:t>)</w:t>
      </w:r>
      <w:r w:rsidR="006E14D3" w:rsidRPr="00E42FCA">
        <w:rPr>
          <w:rFonts w:eastAsia="Times New Roman" w:cstheme="minorHAnsi"/>
          <w:b/>
          <w:color w:val="000000"/>
          <w:sz w:val="24"/>
          <w:szCs w:val="24"/>
          <w:lang w:eastAsia="en-AU"/>
        </w:rPr>
        <w:t>.</w:t>
      </w:r>
    </w:p>
    <w:p w14:paraId="109B90F8" w14:textId="58B4F08F" w:rsidR="00104B19" w:rsidRPr="00E42FCA" w:rsidRDefault="00104B19" w:rsidP="00104B19">
      <w:pPr>
        <w:spacing w:after="0" w:line="240" w:lineRule="auto"/>
        <w:rPr>
          <w:rFonts w:eastAsia="Times New Roman" w:cstheme="minorHAnsi"/>
          <w:sz w:val="24"/>
          <w:szCs w:val="24"/>
          <w:lang w:eastAsia="en-AU"/>
        </w:rPr>
      </w:pPr>
    </w:p>
    <w:tbl>
      <w:tblPr>
        <w:tblW w:w="10510" w:type="dxa"/>
        <w:tblLook w:val="04A0" w:firstRow="1" w:lastRow="0" w:firstColumn="1" w:lastColumn="0" w:noHBand="0" w:noVBand="1"/>
      </w:tblPr>
      <w:tblGrid>
        <w:gridCol w:w="7088"/>
        <w:gridCol w:w="1502"/>
        <w:gridCol w:w="960"/>
        <w:gridCol w:w="960"/>
      </w:tblGrid>
      <w:tr w:rsidR="00104B19" w:rsidRPr="00E42FCA" w14:paraId="4C228F80" w14:textId="77777777" w:rsidTr="00F7556A">
        <w:trPr>
          <w:trHeight w:val="290"/>
        </w:trPr>
        <w:tc>
          <w:tcPr>
            <w:tcW w:w="7088" w:type="dxa"/>
            <w:tcBorders>
              <w:top w:val="nil"/>
              <w:left w:val="nil"/>
              <w:bottom w:val="nil"/>
              <w:right w:val="nil"/>
            </w:tcBorders>
            <w:shd w:val="clear" w:color="auto" w:fill="auto"/>
            <w:noWrap/>
            <w:vAlign w:val="bottom"/>
            <w:hideMark/>
          </w:tcPr>
          <w:p w14:paraId="2F219390" w14:textId="6E4630A5" w:rsidR="00104B19" w:rsidRPr="00E42FCA" w:rsidRDefault="00104B19" w:rsidP="00104B19">
            <w:pPr>
              <w:spacing w:after="0" w:line="240" w:lineRule="auto"/>
              <w:rPr>
                <w:rFonts w:eastAsia="Times New Roman" w:cstheme="minorHAnsi"/>
                <w:color w:val="000000"/>
                <w:sz w:val="24"/>
                <w:szCs w:val="24"/>
                <w:lang w:eastAsia="en-AU"/>
              </w:rPr>
            </w:pPr>
            <w:r w:rsidRPr="00E42FCA">
              <w:rPr>
                <w:rFonts w:eastAsia="Times New Roman" w:cstheme="minorHAnsi"/>
                <w:color w:val="000000"/>
                <w:sz w:val="24"/>
                <w:szCs w:val="24"/>
                <w:lang w:eastAsia="en-AU"/>
              </w:rPr>
              <w:t>pain = 0 if paifrq3m_a is reported as never (add value labe</w:t>
            </w:r>
            <w:r w:rsidR="00BF393C" w:rsidRPr="00E42FCA">
              <w:rPr>
                <w:rFonts w:eastAsia="Times New Roman" w:cstheme="minorHAnsi"/>
                <w:color w:val="000000"/>
                <w:sz w:val="24"/>
                <w:szCs w:val="24"/>
                <w:lang w:eastAsia="en-AU"/>
              </w:rPr>
              <w:t>l</w:t>
            </w:r>
            <w:r w:rsidRPr="00E42FCA">
              <w:rPr>
                <w:rFonts w:eastAsia="Times New Roman" w:cstheme="minorHAnsi"/>
                <w:color w:val="000000"/>
                <w:sz w:val="24"/>
                <w:szCs w:val="24"/>
                <w:lang w:eastAsia="en-AU"/>
              </w:rPr>
              <w:t xml:space="preserve">  </w:t>
            </w:r>
            <w:r w:rsidRPr="00E42FCA">
              <w:rPr>
                <w:rFonts w:eastAsia="Times New Roman" w:cstheme="minorHAnsi"/>
                <w:b/>
                <w:bCs/>
                <w:i/>
                <w:iCs/>
                <w:color w:val="002060"/>
                <w:sz w:val="24"/>
                <w:szCs w:val="24"/>
                <w:lang w:eastAsia="en-AU"/>
              </w:rPr>
              <w:t>none</w:t>
            </w:r>
            <w:r w:rsidRPr="00E42FCA">
              <w:rPr>
                <w:rFonts w:eastAsia="Times New Roman" w:cstheme="minorHAnsi"/>
                <w:color w:val="000000"/>
                <w:sz w:val="24"/>
                <w:szCs w:val="24"/>
                <w:lang w:eastAsia="en-AU"/>
              </w:rPr>
              <w:t>)</w:t>
            </w:r>
          </w:p>
        </w:tc>
        <w:tc>
          <w:tcPr>
            <w:tcW w:w="1502" w:type="dxa"/>
            <w:tcBorders>
              <w:top w:val="nil"/>
              <w:left w:val="nil"/>
              <w:bottom w:val="nil"/>
              <w:right w:val="nil"/>
            </w:tcBorders>
            <w:shd w:val="clear" w:color="auto" w:fill="auto"/>
            <w:noWrap/>
            <w:vAlign w:val="bottom"/>
            <w:hideMark/>
          </w:tcPr>
          <w:p w14:paraId="3626B861" w14:textId="77777777" w:rsidR="00104B19" w:rsidRPr="00E42FCA" w:rsidRDefault="00104B19" w:rsidP="00104B19">
            <w:pPr>
              <w:spacing w:after="0" w:line="240" w:lineRule="auto"/>
              <w:rPr>
                <w:rFonts w:eastAsia="Times New Roman" w:cstheme="minorHAnsi"/>
                <w:color w:val="000000"/>
                <w:sz w:val="24"/>
                <w:szCs w:val="24"/>
                <w:lang w:eastAsia="en-AU"/>
              </w:rPr>
            </w:pPr>
          </w:p>
        </w:tc>
        <w:tc>
          <w:tcPr>
            <w:tcW w:w="960" w:type="dxa"/>
            <w:tcBorders>
              <w:top w:val="nil"/>
              <w:left w:val="nil"/>
              <w:bottom w:val="nil"/>
              <w:right w:val="nil"/>
            </w:tcBorders>
            <w:shd w:val="clear" w:color="auto" w:fill="auto"/>
            <w:noWrap/>
            <w:vAlign w:val="bottom"/>
            <w:hideMark/>
          </w:tcPr>
          <w:p w14:paraId="067C3C81" w14:textId="77777777" w:rsidR="00104B19" w:rsidRPr="00E42FCA" w:rsidRDefault="00104B19" w:rsidP="00104B19">
            <w:pPr>
              <w:spacing w:after="0" w:line="240" w:lineRule="auto"/>
              <w:rPr>
                <w:rFonts w:eastAsia="Times New Roman" w:cstheme="minorHAnsi"/>
                <w:sz w:val="24"/>
                <w:szCs w:val="24"/>
                <w:lang w:eastAsia="en-AU"/>
              </w:rPr>
            </w:pPr>
          </w:p>
        </w:tc>
        <w:tc>
          <w:tcPr>
            <w:tcW w:w="960" w:type="dxa"/>
            <w:tcBorders>
              <w:top w:val="nil"/>
              <w:left w:val="nil"/>
              <w:bottom w:val="nil"/>
              <w:right w:val="nil"/>
            </w:tcBorders>
            <w:shd w:val="clear" w:color="auto" w:fill="auto"/>
            <w:noWrap/>
            <w:vAlign w:val="bottom"/>
            <w:hideMark/>
          </w:tcPr>
          <w:p w14:paraId="6729DD7A" w14:textId="77777777" w:rsidR="00104B19" w:rsidRPr="00E42FCA" w:rsidRDefault="00104B19" w:rsidP="00104B19">
            <w:pPr>
              <w:spacing w:after="0" w:line="240" w:lineRule="auto"/>
              <w:rPr>
                <w:rFonts w:eastAsia="Times New Roman" w:cstheme="minorHAnsi"/>
                <w:sz w:val="24"/>
                <w:szCs w:val="24"/>
                <w:lang w:eastAsia="en-AU"/>
              </w:rPr>
            </w:pPr>
          </w:p>
        </w:tc>
      </w:tr>
      <w:tr w:rsidR="00104B19" w:rsidRPr="00E42FCA" w14:paraId="08860797" w14:textId="77777777" w:rsidTr="00F7556A">
        <w:trPr>
          <w:trHeight w:val="290"/>
        </w:trPr>
        <w:tc>
          <w:tcPr>
            <w:tcW w:w="7088" w:type="dxa"/>
            <w:tcBorders>
              <w:top w:val="nil"/>
              <w:left w:val="nil"/>
              <w:bottom w:val="nil"/>
              <w:right w:val="nil"/>
            </w:tcBorders>
            <w:shd w:val="clear" w:color="auto" w:fill="auto"/>
            <w:noWrap/>
            <w:vAlign w:val="bottom"/>
            <w:hideMark/>
          </w:tcPr>
          <w:p w14:paraId="64E7F6D7" w14:textId="7D2F891F" w:rsidR="00104B19" w:rsidRPr="00E42FCA" w:rsidRDefault="00104B19" w:rsidP="00104B19">
            <w:pPr>
              <w:spacing w:after="0" w:line="240" w:lineRule="auto"/>
              <w:rPr>
                <w:rFonts w:eastAsia="Times New Roman" w:cstheme="minorHAnsi"/>
                <w:color w:val="000000"/>
                <w:sz w:val="24"/>
                <w:szCs w:val="24"/>
                <w:lang w:eastAsia="en-AU"/>
              </w:rPr>
            </w:pPr>
            <w:r w:rsidRPr="00E42FCA">
              <w:rPr>
                <w:rFonts w:eastAsia="Times New Roman" w:cstheme="minorHAnsi"/>
                <w:color w:val="000000"/>
                <w:sz w:val="24"/>
                <w:szCs w:val="24"/>
                <w:lang w:eastAsia="en-AU"/>
              </w:rPr>
              <w:t>pain = 1 if paifrq3m_a is report</w:t>
            </w:r>
            <w:r w:rsidR="00BF393C" w:rsidRPr="00E42FCA">
              <w:rPr>
                <w:rFonts w:eastAsia="Times New Roman" w:cstheme="minorHAnsi"/>
                <w:color w:val="000000"/>
                <w:sz w:val="24"/>
                <w:szCs w:val="24"/>
                <w:lang w:eastAsia="en-AU"/>
              </w:rPr>
              <w:t xml:space="preserve">ed as some days (add value label </w:t>
            </w:r>
            <w:r w:rsidRPr="00E42FCA">
              <w:rPr>
                <w:rFonts w:eastAsia="Times New Roman" w:cstheme="minorHAnsi"/>
                <w:b/>
                <w:bCs/>
                <w:i/>
                <w:iCs/>
                <w:color w:val="002060"/>
                <w:sz w:val="24"/>
                <w:szCs w:val="24"/>
                <w:lang w:eastAsia="en-AU"/>
              </w:rPr>
              <w:t>mild</w:t>
            </w:r>
            <w:r w:rsidRPr="00E42FCA">
              <w:rPr>
                <w:rFonts w:eastAsia="Times New Roman" w:cstheme="minorHAnsi"/>
                <w:color w:val="000000"/>
                <w:sz w:val="24"/>
                <w:szCs w:val="24"/>
                <w:lang w:eastAsia="en-AU"/>
              </w:rPr>
              <w:t>)</w:t>
            </w:r>
          </w:p>
        </w:tc>
        <w:tc>
          <w:tcPr>
            <w:tcW w:w="1502" w:type="dxa"/>
            <w:tcBorders>
              <w:top w:val="nil"/>
              <w:left w:val="nil"/>
              <w:bottom w:val="nil"/>
              <w:right w:val="nil"/>
            </w:tcBorders>
            <w:shd w:val="clear" w:color="auto" w:fill="auto"/>
            <w:noWrap/>
            <w:vAlign w:val="bottom"/>
            <w:hideMark/>
          </w:tcPr>
          <w:p w14:paraId="31F5920A" w14:textId="77777777" w:rsidR="00104B19" w:rsidRPr="00E42FCA" w:rsidRDefault="00104B19" w:rsidP="00104B19">
            <w:pPr>
              <w:spacing w:after="0" w:line="240" w:lineRule="auto"/>
              <w:rPr>
                <w:rFonts w:eastAsia="Times New Roman" w:cstheme="minorHAnsi"/>
                <w:color w:val="000000"/>
                <w:sz w:val="24"/>
                <w:szCs w:val="24"/>
                <w:lang w:eastAsia="en-AU"/>
              </w:rPr>
            </w:pPr>
          </w:p>
        </w:tc>
        <w:tc>
          <w:tcPr>
            <w:tcW w:w="960" w:type="dxa"/>
            <w:tcBorders>
              <w:top w:val="nil"/>
              <w:left w:val="nil"/>
              <w:bottom w:val="nil"/>
              <w:right w:val="nil"/>
            </w:tcBorders>
            <w:shd w:val="clear" w:color="auto" w:fill="auto"/>
            <w:noWrap/>
            <w:vAlign w:val="bottom"/>
            <w:hideMark/>
          </w:tcPr>
          <w:p w14:paraId="34F04DBE" w14:textId="77777777" w:rsidR="00104B19" w:rsidRPr="00E42FCA" w:rsidRDefault="00104B19" w:rsidP="00104B19">
            <w:pPr>
              <w:spacing w:after="0" w:line="240" w:lineRule="auto"/>
              <w:rPr>
                <w:rFonts w:eastAsia="Times New Roman" w:cstheme="minorHAnsi"/>
                <w:sz w:val="24"/>
                <w:szCs w:val="24"/>
                <w:lang w:eastAsia="en-AU"/>
              </w:rPr>
            </w:pPr>
          </w:p>
        </w:tc>
        <w:tc>
          <w:tcPr>
            <w:tcW w:w="960" w:type="dxa"/>
            <w:tcBorders>
              <w:top w:val="nil"/>
              <w:left w:val="nil"/>
              <w:bottom w:val="nil"/>
              <w:right w:val="nil"/>
            </w:tcBorders>
            <w:shd w:val="clear" w:color="auto" w:fill="auto"/>
            <w:noWrap/>
            <w:vAlign w:val="bottom"/>
            <w:hideMark/>
          </w:tcPr>
          <w:p w14:paraId="01E35023" w14:textId="77777777" w:rsidR="00104B19" w:rsidRPr="00E42FCA" w:rsidRDefault="00104B19" w:rsidP="00104B19">
            <w:pPr>
              <w:spacing w:after="0" w:line="240" w:lineRule="auto"/>
              <w:rPr>
                <w:rFonts w:eastAsia="Times New Roman" w:cstheme="minorHAnsi"/>
                <w:sz w:val="24"/>
                <w:szCs w:val="24"/>
                <w:lang w:eastAsia="en-AU"/>
              </w:rPr>
            </w:pPr>
          </w:p>
        </w:tc>
      </w:tr>
      <w:tr w:rsidR="00104B19" w:rsidRPr="00E42FCA" w14:paraId="12075179" w14:textId="77777777" w:rsidTr="00F7556A">
        <w:trPr>
          <w:trHeight w:val="290"/>
        </w:trPr>
        <w:tc>
          <w:tcPr>
            <w:tcW w:w="10510" w:type="dxa"/>
            <w:gridSpan w:val="4"/>
            <w:tcBorders>
              <w:top w:val="nil"/>
              <w:left w:val="nil"/>
              <w:bottom w:val="nil"/>
              <w:right w:val="nil"/>
            </w:tcBorders>
            <w:shd w:val="clear" w:color="auto" w:fill="auto"/>
            <w:noWrap/>
            <w:vAlign w:val="bottom"/>
            <w:hideMark/>
          </w:tcPr>
          <w:p w14:paraId="18DDDA2B" w14:textId="77777777" w:rsidR="00104B19" w:rsidRPr="00E42FCA" w:rsidRDefault="00104B19" w:rsidP="00104B19">
            <w:pPr>
              <w:spacing w:after="0" w:line="240" w:lineRule="auto"/>
              <w:rPr>
                <w:rFonts w:eastAsia="Times New Roman" w:cstheme="minorHAnsi"/>
                <w:color w:val="000000"/>
                <w:sz w:val="24"/>
                <w:szCs w:val="24"/>
                <w:lang w:eastAsia="en-AU"/>
              </w:rPr>
            </w:pPr>
            <w:r w:rsidRPr="00E42FCA">
              <w:rPr>
                <w:rFonts w:eastAsia="Times New Roman" w:cstheme="minorHAnsi"/>
                <w:color w:val="000000"/>
                <w:sz w:val="24"/>
                <w:szCs w:val="24"/>
                <w:lang w:eastAsia="en-AU"/>
              </w:rPr>
              <w:t xml:space="preserve">pain = 2 if paifrq3m_a is reported as most days or everyday (add value label  </w:t>
            </w:r>
            <w:r w:rsidRPr="00E42FCA">
              <w:rPr>
                <w:rFonts w:eastAsia="Times New Roman" w:cstheme="minorHAnsi"/>
                <w:b/>
                <w:bCs/>
                <w:i/>
                <w:iCs/>
                <w:color w:val="002060"/>
                <w:sz w:val="24"/>
                <w:szCs w:val="24"/>
                <w:lang w:eastAsia="en-AU"/>
              </w:rPr>
              <w:t>moderate/severe</w:t>
            </w:r>
            <w:r w:rsidRPr="00E42FCA">
              <w:rPr>
                <w:rFonts w:eastAsia="Times New Roman" w:cstheme="minorHAnsi"/>
                <w:color w:val="000000"/>
                <w:sz w:val="24"/>
                <w:szCs w:val="24"/>
                <w:lang w:eastAsia="en-AU"/>
              </w:rPr>
              <w:t>)</w:t>
            </w:r>
          </w:p>
        </w:tc>
      </w:tr>
    </w:tbl>
    <w:p w14:paraId="1A998BB5" w14:textId="5ED6BA59" w:rsidR="00104B19" w:rsidRDefault="00104B19" w:rsidP="00104B19">
      <w:pPr>
        <w:spacing w:after="0" w:line="240" w:lineRule="auto"/>
        <w:rPr>
          <w:rFonts w:ascii="Calibri" w:eastAsia="Times New Roman" w:hAnsi="Calibri" w:cs="Calibri"/>
          <w:color w:val="000000"/>
          <w:lang w:eastAsia="en-AU"/>
        </w:rPr>
      </w:pPr>
    </w:p>
    <w:p w14:paraId="6EB7D74C" w14:textId="4BCABFA4" w:rsidR="00F7556A" w:rsidRDefault="00F7556A" w:rsidP="00104B19">
      <w:pPr>
        <w:spacing w:after="0" w:line="240" w:lineRule="auto"/>
        <w:rPr>
          <w:rFonts w:ascii="Calibri" w:eastAsia="Times New Roman" w:hAnsi="Calibri" w:cs="Calibri"/>
          <w:color w:val="000000"/>
          <w:lang w:eastAsia="en-AU"/>
        </w:rPr>
      </w:pPr>
    </w:p>
    <w:p w14:paraId="3C26C6AD" w14:textId="77777777" w:rsidR="00F7556A" w:rsidRDefault="00F7556A" w:rsidP="00104B19">
      <w:pPr>
        <w:spacing w:after="0" w:line="240" w:lineRule="auto"/>
        <w:rPr>
          <w:rFonts w:ascii="Calibri" w:eastAsia="Times New Roman" w:hAnsi="Calibri" w:cs="Calibri"/>
          <w:color w:val="000000"/>
          <w:lang w:eastAsia="en-AU"/>
        </w:rPr>
      </w:pPr>
    </w:p>
    <w:p w14:paraId="36A4F2E7" w14:textId="16EEC231" w:rsidR="00104B19" w:rsidRPr="00E42FCA" w:rsidRDefault="00104B19" w:rsidP="006E14D3">
      <w:pPr>
        <w:spacing w:line="240" w:lineRule="auto"/>
        <w:rPr>
          <w:rFonts w:eastAsia="Times New Roman" w:cstheme="minorHAnsi"/>
          <w:color w:val="000000"/>
          <w:lang w:eastAsia="en-AU"/>
        </w:rPr>
      </w:pPr>
      <w:r w:rsidRPr="00E42FCA">
        <w:rPr>
          <w:rFonts w:eastAsia="Times New Roman" w:cstheme="minorHAnsi"/>
          <w:color w:val="000000"/>
          <w:sz w:val="24"/>
          <w:szCs w:val="24"/>
          <w:lang w:eastAsia="en-AU"/>
        </w:rPr>
        <w:t>6.</w:t>
      </w:r>
      <w:r w:rsidR="00837F80" w:rsidRPr="00E42FCA">
        <w:rPr>
          <w:rFonts w:eastAsia="Times New Roman" w:cstheme="minorHAnsi"/>
          <w:color w:val="000000"/>
          <w:sz w:val="24"/>
          <w:szCs w:val="24"/>
          <w:lang w:eastAsia="en-AU"/>
        </w:rPr>
        <w:t>2</w:t>
      </w:r>
      <w:r w:rsidRPr="00E42FCA">
        <w:rPr>
          <w:rFonts w:eastAsia="Times New Roman" w:cstheme="minorHAnsi"/>
          <w:color w:val="000000"/>
          <w:sz w:val="24"/>
          <w:szCs w:val="24"/>
          <w:lang w:eastAsia="en-AU"/>
        </w:rPr>
        <w:t xml:space="preserve"> Did pain impact men or women more? Use stats to support your answer</w:t>
      </w:r>
      <w:r w:rsidR="00F278A8" w:rsidRPr="00E42FCA">
        <w:rPr>
          <w:rFonts w:eastAsia="Times New Roman" w:cstheme="minorHAnsi"/>
          <w:color w:val="000000"/>
          <w:sz w:val="24"/>
          <w:szCs w:val="24"/>
          <w:lang w:eastAsia="en-AU"/>
        </w:rPr>
        <w:t xml:space="preserve"> and report to 2 decimals</w:t>
      </w:r>
      <w:r w:rsidR="00F7556A" w:rsidRPr="00E42FCA">
        <w:rPr>
          <w:rFonts w:eastAsia="Times New Roman" w:cstheme="minorHAnsi"/>
          <w:color w:val="000000"/>
          <w:lang w:eastAsia="en-AU"/>
        </w:rPr>
        <w:t xml:space="preserve"> </w:t>
      </w:r>
      <w:r w:rsidR="00F7556A" w:rsidRPr="00E42FCA">
        <w:rPr>
          <w:rFonts w:eastAsia="Times New Roman" w:cstheme="minorHAnsi"/>
          <w:b/>
          <w:lang w:eastAsia="en-AU"/>
        </w:rPr>
        <w:t>(</w:t>
      </w:r>
      <w:r w:rsidR="00F7556A" w:rsidRPr="00E42FCA">
        <w:rPr>
          <w:rFonts w:cstheme="minorHAnsi"/>
          <w:b/>
          <w:sz w:val="24"/>
          <w:szCs w:val="24"/>
        </w:rPr>
        <w:t>1 Mark</w:t>
      </w:r>
      <w:r w:rsidR="00F7556A" w:rsidRPr="00E42FCA">
        <w:rPr>
          <w:rFonts w:eastAsia="Times New Roman" w:cstheme="minorHAnsi"/>
          <w:b/>
          <w:color w:val="000000"/>
          <w:sz w:val="24"/>
          <w:szCs w:val="24"/>
          <w:lang w:eastAsia="en-AU"/>
        </w:rPr>
        <w:t>)</w:t>
      </w:r>
      <w:r w:rsidR="006E14D3" w:rsidRPr="00E42FCA">
        <w:rPr>
          <w:rFonts w:eastAsia="Times New Roman" w:cstheme="minorHAnsi"/>
          <w:b/>
          <w:color w:val="000000"/>
          <w:sz w:val="24"/>
          <w:szCs w:val="24"/>
          <w:lang w:eastAsia="en-AU"/>
        </w:rPr>
        <w:t>.</w:t>
      </w:r>
    </w:p>
    <w:p w14:paraId="467AA0A7" w14:textId="7DD878BE" w:rsidR="00D9203A" w:rsidRDefault="00D9203A" w:rsidP="00104B19">
      <w:pPr>
        <w:spacing w:after="0" w:line="240" w:lineRule="auto"/>
        <w:rPr>
          <w:rFonts w:ascii="Calibri" w:eastAsia="Times New Roman" w:hAnsi="Calibri" w:cs="Calibri"/>
          <w:color w:val="000000"/>
          <w:lang w:eastAsia="en-AU"/>
        </w:rPr>
      </w:pPr>
    </w:p>
    <w:p w14:paraId="749D0B3B" w14:textId="6B1D5201" w:rsidR="00D9203A" w:rsidRDefault="00D9203A" w:rsidP="00104B19">
      <w:pPr>
        <w:spacing w:after="0" w:line="240" w:lineRule="auto"/>
        <w:rPr>
          <w:rFonts w:ascii="Calibri" w:eastAsia="Times New Roman" w:hAnsi="Calibri" w:cs="Calibri"/>
          <w:color w:val="000000"/>
          <w:lang w:eastAsia="en-AU"/>
        </w:rPr>
      </w:pPr>
    </w:p>
    <w:p w14:paraId="4281D27E" w14:textId="04548B4F" w:rsidR="006657C8" w:rsidRDefault="006657C8" w:rsidP="00837F80"/>
    <w:sectPr w:rsidR="006657C8">
      <w:pgSz w:w="11906" w:h="16838"/>
      <w:pgMar w:top="1440" w:right="1440" w:bottom="1440" w:left="144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629F1C9" w16cex:dateUtc="2020-11-26T01:24:36.068Z"/>
  <w16cex:commentExtensible w16cex:durableId="547B38E3" w16cex:dateUtc="2020-11-26T01:25:17.563Z"/>
  <w16cex:commentExtensible w16cex:durableId="71FDAF5F" w16cex:dateUtc="2020-11-26T01:30:25.336Z"/>
  <w16cex:commentExtensible w16cex:durableId="3553B990" w16cex:dateUtc="2020-11-26T01:32:35.432Z"/>
  <w16cex:commentExtensible w16cex:durableId="0B174415" w16cex:dateUtc="2020-11-26T01:33:41.18Z"/>
  <w16cex:commentExtensible w16cex:durableId="0F38D8EA" w16cex:dateUtc="2020-11-26T06:03:21.709Z"/>
  <w16cex:commentExtensible w16cex:durableId="78534119" w16cex:dateUtc="2020-11-26T06:04:33.724Z"/>
  <w16cex:commentExtensible w16cex:durableId="52A856DB" w16cex:dateUtc="2020-11-26T06:04:51.152Z"/>
  <w16cex:commentExtensible w16cex:durableId="31939D3F" w16cex:dateUtc="2020-11-26T06:10:37.947Z"/>
  <w16cex:commentExtensible w16cex:durableId="02A51436" w16cex:dateUtc="2020-11-26T06:15:44.37Z"/>
  <w16cex:commentExtensible w16cex:durableId="2C641F17" w16cex:dateUtc="2020-11-26T06:16:44.448Z"/>
  <w16cex:commentExtensible w16cex:durableId="72F324BD" w16cex:dateUtc="2020-11-26T06:33:08.321Z"/>
  <w16cex:commentExtensible w16cex:durableId="5814C100" w16cex:dateUtc="2020-11-26T06:33:54.752Z"/>
  <w16cex:commentExtensible w16cex:durableId="26E85674" w16cex:dateUtc="2020-11-26T06:44:47.061Z"/>
  <w16cex:commentExtensible w16cex:durableId="27536051" w16cex:dateUtc="2020-11-26T06:47:14.219Z"/>
  <w16cex:commentExtensible w16cex:durableId="03B82C2A" w16cex:dateUtc="2020-11-26T06:49:55.477Z"/>
  <w16cex:commentExtensible w16cex:durableId="087296D6" w16cex:dateUtc="2020-11-26T06:54:23.551Z"/>
  <w16cex:commentExtensible w16cex:durableId="37BDC03D" w16cex:dateUtc="2020-11-26T07:16:22.32Z"/>
</w16cex:commentsExtensible>
</file>

<file path=word/commentsIds.xml><?xml version="1.0" encoding="utf-8"?>
<w16cid:commentsIds xmlns:mc="http://schemas.openxmlformats.org/markup-compatibility/2006" xmlns:w16cid="http://schemas.microsoft.com/office/word/2016/wordml/cid" mc:Ignorable="w16cid">
  <w16cid:commentId w16cid:paraId="549FF8F7" w16cid:durableId="410A7A02"/>
  <w16cid:commentId w16cid:paraId="10F79CC7" w16cid:durableId="5629F1C9"/>
  <w16cid:commentId w16cid:paraId="09328E12" w16cid:durableId="547B38E3"/>
  <w16cid:commentId w16cid:paraId="3B6D3DAF" w16cid:durableId="71FDAF5F"/>
  <w16cid:commentId w16cid:paraId="1F576DED" w16cid:durableId="3553B990"/>
  <w16cid:commentId w16cid:paraId="63392691" w16cid:durableId="0B174415"/>
  <w16cid:commentId w16cid:paraId="16D71146" w16cid:durableId="5668372F"/>
  <w16cid:commentId w16cid:paraId="0152A8F3" w16cid:durableId="5CD5A1A1"/>
  <w16cid:commentId w16cid:paraId="417941E8" w16cid:durableId="644D776B"/>
  <w16cid:commentId w16cid:paraId="7700BFA2" w16cid:durableId="0F38D8EA"/>
  <w16cid:commentId w16cid:paraId="458BA2AF" w16cid:durableId="78534119"/>
  <w16cid:commentId w16cid:paraId="562FC01F" w16cid:durableId="52A856DB"/>
  <w16cid:commentId w16cid:paraId="4D789639" w16cid:durableId="31939D3F"/>
  <w16cid:commentId w16cid:paraId="0F132EDF" w16cid:durableId="02A51436"/>
  <w16cid:commentId w16cid:paraId="39DC01E1" w16cid:durableId="2C641F17"/>
  <w16cid:commentId w16cid:paraId="3EFCFF87" w16cid:durableId="72F324BD"/>
  <w16cid:commentId w16cid:paraId="308FDD22" w16cid:durableId="5814C100"/>
  <w16cid:commentId w16cid:paraId="4D4B13DF" w16cid:durableId="26E85674"/>
  <w16cid:commentId w16cid:paraId="49622FE6" w16cid:durableId="27536051"/>
  <w16cid:commentId w16cid:paraId="681D6E9B" w16cid:durableId="03B82C2A"/>
  <w16cid:commentId w16cid:paraId="6945318C" w16cid:durableId="087296D6"/>
  <w16cid:commentId w16cid:paraId="4070643D" w16cid:durableId="37BDC03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091"/>
    <w:multiLevelType w:val="hybridMultilevel"/>
    <w:tmpl w:val="883A89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9BF04B1"/>
    <w:multiLevelType w:val="hybridMultilevel"/>
    <w:tmpl w:val="4686074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C071BF5"/>
    <w:multiLevelType w:val="hybridMultilevel"/>
    <w:tmpl w:val="FEFCA85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857190"/>
    <w:multiLevelType w:val="hybridMultilevel"/>
    <w:tmpl w:val="9162D0C6"/>
    <w:lvl w:ilvl="0" w:tplc="9B409068">
      <w:numFmt w:val="bullet"/>
      <w:lvlText w:val="-"/>
      <w:lvlJc w:val="left"/>
      <w:pPr>
        <w:ind w:left="502" w:hanging="360"/>
      </w:pPr>
      <w:rPr>
        <w:rFonts w:ascii="Calibri" w:eastAsiaTheme="minorHAnsi" w:hAnsi="Calibri" w:cs="Calibri"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4" w15:restartNumberingAfterBreak="0">
    <w:nsid w:val="0EB56717"/>
    <w:multiLevelType w:val="hybridMultilevel"/>
    <w:tmpl w:val="C8201544"/>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1F67766E"/>
    <w:multiLevelType w:val="hybridMultilevel"/>
    <w:tmpl w:val="59300C5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013278B"/>
    <w:multiLevelType w:val="hybridMultilevel"/>
    <w:tmpl w:val="62A60486"/>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32EA6CD8"/>
    <w:multiLevelType w:val="hybridMultilevel"/>
    <w:tmpl w:val="D6622A74"/>
    <w:lvl w:ilvl="0" w:tplc="0C090017">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15:restartNumberingAfterBreak="0">
    <w:nsid w:val="43B70132"/>
    <w:multiLevelType w:val="hybridMultilevel"/>
    <w:tmpl w:val="FBB26AE8"/>
    <w:lvl w:ilvl="0" w:tplc="9C96CF84">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48BE5463"/>
    <w:multiLevelType w:val="hybridMultilevel"/>
    <w:tmpl w:val="68922F6A"/>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674B71C6"/>
    <w:multiLevelType w:val="multilevel"/>
    <w:tmpl w:val="91389CAE"/>
    <w:lvl w:ilvl="0">
      <w:start w:val="1"/>
      <w:numFmt w:val="decimal"/>
      <w:lvlText w:val="%1."/>
      <w:lvlJc w:val="left"/>
      <w:pPr>
        <w:ind w:left="360" w:hanging="360"/>
      </w:pPr>
      <w:rPr>
        <w:rFonts w:hint="default"/>
        <w:b w:val="0"/>
      </w:rPr>
    </w:lvl>
    <w:lvl w:ilvl="1">
      <w:start w:val="1"/>
      <w:numFmt w:val="bullet"/>
      <w:lvlText w:val=""/>
      <w:lvlJc w:val="left"/>
      <w:pPr>
        <w:ind w:left="720" w:hanging="360"/>
      </w:pPr>
      <w:rPr>
        <w:rFonts w:ascii="Symbol" w:hAnsi="Symbol" w:hint="default"/>
      </w:rPr>
    </w:lvl>
    <w:lvl w:ilvl="2">
      <w:start w:val="1"/>
      <w:numFmt w:val="lowerLetter"/>
      <w:lvlText w:val="%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6F817C5E"/>
    <w:multiLevelType w:val="hybridMultilevel"/>
    <w:tmpl w:val="0DE2188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0"/>
  </w:num>
  <w:num w:numId="2">
    <w:abstractNumId w:val="7"/>
  </w:num>
  <w:num w:numId="3">
    <w:abstractNumId w:val="2"/>
  </w:num>
  <w:num w:numId="4">
    <w:abstractNumId w:val="3"/>
  </w:num>
  <w:num w:numId="5">
    <w:abstractNumId w:val="4"/>
  </w:num>
  <w:num w:numId="6">
    <w:abstractNumId w:val="5"/>
  </w:num>
  <w:num w:numId="7">
    <w:abstractNumId w:val="11"/>
  </w:num>
  <w:num w:numId="8">
    <w:abstractNumId w:val="8"/>
  </w:num>
  <w:num w:numId="9">
    <w:abstractNumId w:val="9"/>
  </w:num>
  <w:num w:numId="10">
    <w:abstractNumId w:val="6"/>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487E"/>
    <w:rsid w:val="00036829"/>
    <w:rsid w:val="000B6FA8"/>
    <w:rsid w:val="00104B19"/>
    <w:rsid w:val="001235EE"/>
    <w:rsid w:val="0014111C"/>
    <w:rsid w:val="00166335"/>
    <w:rsid w:val="001C2BE3"/>
    <w:rsid w:val="001F24BB"/>
    <w:rsid w:val="0024378B"/>
    <w:rsid w:val="00273C45"/>
    <w:rsid w:val="0029128F"/>
    <w:rsid w:val="00296DEA"/>
    <w:rsid w:val="002C5825"/>
    <w:rsid w:val="002E5D86"/>
    <w:rsid w:val="0031668D"/>
    <w:rsid w:val="00343E41"/>
    <w:rsid w:val="003B6653"/>
    <w:rsid w:val="003C54E8"/>
    <w:rsid w:val="003D38C4"/>
    <w:rsid w:val="00492FC1"/>
    <w:rsid w:val="004A287C"/>
    <w:rsid w:val="004A773C"/>
    <w:rsid w:val="00502C5E"/>
    <w:rsid w:val="005429D8"/>
    <w:rsid w:val="005B59F0"/>
    <w:rsid w:val="00603CDA"/>
    <w:rsid w:val="00642855"/>
    <w:rsid w:val="006657C8"/>
    <w:rsid w:val="006D7069"/>
    <w:rsid w:val="006E14D3"/>
    <w:rsid w:val="007153DF"/>
    <w:rsid w:val="00780A63"/>
    <w:rsid w:val="00795794"/>
    <w:rsid w:val="007B4937"/>
    <w:rsid w:val="007D1115"/>
    <w:rsid w:val="007D433D"/>
    <w:rsid w:val="00837F80"/>
    <w:rsid w:val="00857E46"/>
    <w:rsid w:val="008B452F"/>
    <w:rsid w:val="008F60EA"/>
    <w:rsid w:val="0097556D"/>
    <w:rsid w:val="00982557"/>
    <w:rsid w:val="00984BB8"/>
    <w:rsid w:val="00995040"/>
    <w:rsid w:val="009B199C"/>
    <w:rsid w:val="009D487E"/>
    <w:rsid w:val="009F7A7C"/>
    <w:rsid w:val="00A04E44"/>
    <w:rsid w:val="00AD70CB"/>
    <w:rsid w:val="00B50087"/>
    <w:rsid w:val="00BF393C"/>
    <w:rsid w:val="00C06803"/>
    <w:rsid w:val="00C13683"/>
    <w:rsid w:val="00C221CF"/>
    <w:rsid w:val="00C60C84"/>
    <w:rsid w:val="00CB0FC0"/>
    <w:rsid w:val="00CD4912"/>
    <w:rsid w:val="00CE706F"/>
    <w:rsid w:val="00D1450A"/>
    <w:rsid w:val="00D406E6"/>
    <w:rsid w:val="00D56B67"/>
    <w:rsid w:val="00D653E2"/>
    <w:rsid w:val="00D9203A"/>
    <w:rsid w:val="00DB1146"/>
    <w:rsid w:val="00DB4F4D"/>
    <w:rsid w:val="00E33039"/>
    <w:rsid w:val="00E42FCA"/>
    <w:rsid w:val="00EA2E5E"/>
    <w:rsid w:val="00F278A8"/>
    <w:rsid w:val="00F7556A"/>
    <w:rsid w:val="00FE7AB5"/>
    <w:rsid w:val="00FF62CF"/>
    <w:rsid w:val="0366EF3A"/>
    <w:rsid w:val="068C28EF"/>
    <w:rsid w:val="13F4971B"/>
    <w:rsid w:val="14A527C5"/>
    <w:rsid w:val="1CEC48B6"/>
    <w:rsid w:val="26FD64B8"/>
    <w:rsid w:val="2A229E6D"/>
    <w:rsid w:val="2FB87191"/>
    <w:rsid w:val="36E7F918"/>
    <w:rsid w:val="3A90B7AB"/>
    <w:rsid w:val="4FB52DAC"/>
    <w:rsid w:val="58C879B9"/>
    <w:rsid w:val="59BBFF43"/>
    <w:rsid w:val="5AACD871"/>
    <w:rsid w:val="5E244523"/>
    <w:rsid w:val="6349EBFD"/>
    <w:rsid w:val="64E5BC5E"/>
    <w:rsid w:val="67A314C3"/>
    <w:rsid w:val="71CC74E8"/>
    <w:rsid w:val="76ED2399"/>
    <w:rsid w:val="781DE55D"/>
    <w:rsid w:val="7C39AC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FA0B3"/>
  <w15:chartTrackingRefBased/>
  <w15:docId w15:val="{5437CEAE-F2C3-43A1-BAB9-44A4A58FA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487E"/>
    <w:pPr>
      <w:spacing w:after="200" w:line="276" w:lineRule="auto"/>
    </w:pPr>
  </w:style>
  <w:style w:type="paragraph" w:styleId="Heading1">
    <w:name w:val="heading 1"/>
    <w:basedOn w:val="Normal"/>
    <w:next w:val="Normal"/>
    <w:link w:val="Heading1Char"/>
    <w:uiPriority w:val="9"/>
    <w:qFormat/>
    <w:rsid w:val="009D487E"/>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9D487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9D487E"/>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87E"/>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9D487E"/>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9D487E"/>
    <w:rPr>
      <w:rFonts w:asciiTheme="majorHAnsi" w:eastAsiaTheme="majorEastAsia" w:hAnsiTheme="majorHAnsi" w:cstheme="majorBidi"/>
      <w:b/>
      <w:bCs/>
      <w:color w:val="5B9BD5" w:themeColor="accent1"/>
    </w:rPr>
  </w:style>
  <w:style w:type="paragraph" w:styleId="ListParagraph">
    <w:name w:val="List Paragraph"/>
    <w:basedOn w:val="Normal"/>
    <w:uiPriority w:val="34"/>
    <w:qFormat/>
    <w:rsid w:val="009D487E"/>
    <w:pPr>
      <w:ind w:left="720"/>
      <w:contextualSpacing/>
    </w:pPr>
  </w:style>
  <w:style w:type="character" w:styleId="Hyperlink">
    <w:name w:val="Hyperlink"/>
    <w:basedOn w:val="DefaultParagraphFont"/>
    <w:uiPriority w:val="99"/>
    <w:unhideWhenUsed/>
    <w:rsid w:val="009D487E"/>
    <w:rPr>
      <w:color w:val="0563C1" w:themeColor="hyperlink"/>
      <w:u w:val="single"/>
    </w:rPr>
  </w:style>
  <w:style w:type="table" w:styleId="TableGrid">
    <w:name w:val="Table Grid"/>
    <w:basedOn w:val="TableNormal"/>
    <w:uiPriority w:val="59"/>
    <w:rsid w:val="009D48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487E"/>
    <w:pPr>
      <w:autoSpaceDE w:val="0"/>
      <w:autoSpaceDN w:val="0"/>
      <w:adjustRightInd w:val="0"/>
      <w:spacing w:after="0" w:line="240" w:lineRule="auto"/>
    </w:pPr>
    <w:rPr>
      <w:rFonts w:ascii="Garamond" w:hAnsi="Garamond" w:cs="Garamond"/>
      <w:color w:val="000000"/>
      <w:sz w:val="24"/>
      <w:szCs w:val="24"/>
    </w:rPr>
  </w:style>
  <w:style w:type="character" w:styleId="CommentReference">
    <w:name w:val="annotation reference"/>
    <w:basedOn w:val="DefaultParagraphFont"/>
    <w:uiPriority w:val="99"/>
    <w:semiHidden/>
    <w:unhideWhenUsed/>
    <w:rsid w:val="009D487E"/>
    <w:rPr>
      <w:sz w:val="16"/>
      <w:szCs w:val="16"/>
    </w:rPr>
  </w:style>
  <w:style w:type="paragraph" w:styleId="CommentText">
    <w:name w:val="annotation text"/>
    <w:basedOn w:val="Normal"/>
    <w:link w:val="CommentTextChar"/>
    <w:uiPriority w:val="99"/>
    <w:semiHidden/>
    <w:unhideWhenUsed/>
    <w:rsid w:val="009D487E"/>
    <w:pPr>
      <w:spacing w:line="240" w:lineRule="auto"/>
    </w:pPr>
    <w:rPr>
      <w:sz w:val="20"/>
      <w:szCs w:val="20"/>
    </w:rPr>
  </w:style>
  <w:style w:type="character" w:customStyle="1" w:styleId="CommentTextChar">
    <w:name w:val="Comment Text Char"/>
    <w:basedOn w:val="DefaultParagraphFont"/>
    <w:link w:val="CommentText"/>
    <w:uiPriority w:val="99"/>
    <w:semiHidden/>
    <w:rsid w:val="009D487E"/>
    <w:rPr>
      <w:sz w:val="20"/>
      <w:szCs w:val="20"/>
    </w:rPr>
  </w:style>
  <w:style w:type="paragraph" w:styleId="BalloonText">
    <w:name w:val="Balloon Text"/>
    <w:basedOn w:val="Normal"/>
    <w:link w:val="BalloonTextChar"/>
    <w:uiPriority w:val="99"/>
    <w:semiHidden/>
    <w:unhideWhenUsed/>
    <w:rsid w:val="009D487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87E"/>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6657C8"/>
    <w:rPr>
      <w:b/>
      <w:bCs/>
    </w:rPr>
  </w:style>
  <w:style w:type="character" w:customStyle="1" w:styleId="CommentSubjectChar">
    <w:name w:val="Comment Subject Char"/>
    <w:basedOn w:val="CommentTextChar"/>
    <w:link w:val="CommentSubject"/>
    <w:uiPriority w:val="99"/>
    <w:semiHidden/>
    <w:rsid w:val="006657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9804">
      <w:bodyDiv w:val="1"/>
      <w:marLeft w:val="0"/>
      <w:marRight w:val="0"/>
      <w:marTop w:val="0"/>
      <w:marBottom w:val="0"/>
      <w:divBdr>
        <w:top w:val="none" w:sz="0" w:space="0" w:color="auto"/>
        <w:left w:val="none" w:sz="0" w:space="0" w:color="auto"/>
        <w:bottom w:val="none" w:sz="0" w:space="0" w:color="auto"/>
        <w:right w:val="none" w:sz="0" w:space="0" w:color="auto"/>
      </w:divBdr>
    </w:div>
    <w:div w:id="129172305">
      <w:bodyDiv w:val="1"/>
      <w:marLeft w:val="0"/>
      <w:marRight w:val="0"/>
      <w:marTop w:val="0"/>
      <w:marBottom w:val="0"/>
      <w:divBdr>
        <w:top w:val="none" w:sz="0" w:space="0" w:color="auto"/>
        <w:left w:val="none" w:sz="0" w:space="0" w:color="auto"/>
        <w:bottom w:val="none" w:sz="0" w:space="0" w:color="auto"/>
        <w:right w:val="none" w:sz="0" w:space="0" w:color="auto"/>
      </w:divBdr>
    </w:div>
    <w:div w:id="241917541">
      <w:bodyDiv w:val="1"/>
      <w:marLeft w:val="0"/>
      <w:marRight w:val="0"/>
      <w:marTop w:val="0"/>
      <w:marBottom w:val="0"/>
      <w:divBdr>
        <w:top w:val="none" w:sz="0" w:space="0" w:color="auto"/>
        <w:left w:val="none" w:sz="0" w:space="0" w:color="auto"/>
        <w:bottom w:val="none" w:sz="0" w:space="0" w:color="auto"/>
        <w:right w:val="none" w:sz="0" w:space="0" w:color="auto"/>
      </w:divBdr>
    </w:div>
    <w:div w:id="363871993">
      <w:bodyDiv w:val="1"/>
      <w:marLeft w:val="0"/>
      <w:marRight w:val="0"/>
      <w:marTop w:val="0"/>
      <w:marBottom w:val="0"/>
      <w:divBdr>
        <w:top w:val="none" w:sz="0" w:space="0" w:color="auto"/>
        <w:left w:val="none" w:sz="0" w:space="0" w:color="auto"/>
        <w:bottom w:val="none" w:sz="0" w:space="0" w:color="auto"/>
        <w:right w:val="none" w:sz="0" w:space="0" w:color="auto"/>
      </w:divBdr>
    </w:div>
    <w:div w:id="437264508">
      <w:bodyDiv w:val="1"/>
      <w:marLeft w:val="0"/>
      <w:marRight w:val="0"/>
      <w:marTop w:val="0"/>
      <w:marBottom w:val="0"/>
      <w:divBdr>
        <w:top w:val="none" w:sz="0" w:space="0" w:color="auto"/>
        <w:left w:val="none" w:sz="0" w:space="0" w:color="auto"/>
        <w:bottom w:val="none" w:sz="0" w:space="0" w:color="auto"/>
        <w:right w:val="none" w:sz="0" w:space="0" w:color="auto"/>
      </w:divBdr>
    </w:div>
    <w:div w:id="553352970">
      <w:bodyDiv w:val="1"/>
      <w:marLeft w:val="0"/>
      <w:marRight w:val="0"/>
      <w:marTop w:val="0"/>
      <w:marBottom w:val="0"/>
      <w:divBdr>
        <w:top w:val="none" w:sz="0" w:space="0" w:color="auto"/>
        <w:left w:val="none" w:sz="0" w:space="0" w:color="auto"/>
        <w:bottom w:val="none" w:sz="0" w:space="0" w:color="auto"/>
        <w:right w:val="none" w:sz="0" w:space="0" w:color="auto"/>
      </w:divBdr>
    </w:div>
    <w:div w:id="595480063">
      <w:bodyDiv w:val="1"/>
      <w:marLeft w:val="0"/>
      <w:marRight w:val="0"/>
      <w:marTop w:val="0"/>
      <w:marBottom w:val="0"/>
      <w:divBdr>
        <w:top w:val="none" w:sz="0" w:space="0" w:color="auto"/>
        <w:left w:val="none" w:sz="0" w:space="0" w:color="auto"/>
        <w:bottom w:val="none" w:sz="0" w:space="0" w:color="auto"/>
        <w:right w:val="none" w:sz="0" w:space="0" w:color="auto"/>
      </w:divBdr>
    </w:div>
    <w:div w:id="611714397">
      <w:bodyDiv w:val="1"/>
      <w:marLeft w:val="0"/>
      <w:marRight w:val="0"/>
      <w:marTop w:val="0"/>
      <w:marBottom w:val="0"/>
      <w:divBdr>
        <w:top w:val="none" w:sz="0" w:space="0" w:color="auto"/>
        <w:left w:val="none" w:sz="0" w:space="0" w:color="auto"/>
        <w:bottom w:val="none" w:sz="0" w:space="0" w:color="auto"/>
        <w:right w:val="none" w:sz="0" w:space="0" w:color="auto"/>
      </w:divBdr>
    </w:div>
    <w:div w:id="612589832">
      <w:bodyDiv w:val="1"/>
      <w:marLeft w:val="0"/>
      <w:marRight w:val="0"/>
      <w:marTop w:val="0"/>
      <w:marBottom w:val="0"/>
      <w:divBdr>
        <w:top w:val="none" w:sz="0" w:space="0" w:color="auto"/>
        <w:left w:val="none" w:sz="0" w:space="0" w:color="auto"/>
        <w:bottom w:val="none" w:sz="0" w:space="0" w:color="auto"/>
        <w:right w:val="none" w:sz="0" w:space="0" w:color="auto"/>
      </w:divBdr>
    </w:div>
    <w:div w:id="627976512">
      <w:bodyDiv w:val="1"/>
      <w:marLeft w:val="0"/>
      <w:marRight w:val="0"/>
      <w:marTop w:val="0"/>
      <w:marBottom w:val="0"/>
      <w:divBdr>
        <w:top w:val="none" w:sz="0" w:space="0" w:color="auto"/>
        <w:left w:val="none" w:sz="0" w:space="0" w:color="auto"/>
        <w:bottom w:val="none" w:sz="0" w:space="0" w:color="auto"/>
        <w:right w:val="none" w:sz="0" w:space="0" w:color="auto"/>
      </w:divBdr>
    </w:div>
    <w:div w:id="637732406">
      <w:bodyDiv w:val="1"/>
      <w:marLeft w:val="0"/>
      <w:marRight w:val="0"/>
      <w:marTop w:val="0"/>
      <w:marBottom w:val="0"/>
      <w:divBdr>
        <w:top w:val="none" w:sz="0" w:space="0" w:color="auto"/>
        <w:left w:val="none" w:sz="0" w:space="0" w:color="auto"/>
        <w:bottom w:val="none" w:sz="0" w:space="0" w:color="auto"/>
        <w:right w:val="none" w:sz="0" w:space="0" w:color="auto"/>
      </w:divBdr>
    </w:div>
    <w:div w:id="682903680">
      <w:bodyDiv w:val="1"/>
      <w:marLeft w:val="0"/>
      <w:marRight w:val="0"/>
      <w:marTop w:val="0"/>
      <w:marBottom w:val="0"/>
      <w:divBdr>
        <w:top w:val="none" w:sz="0" w:space="0" w:color="auto"/>
        <w:left w:val="none" w:sz="0" w:space="0" w:color="auto"/>
        <w:bottom w:val="none" w:sz="0" w:space="0" w:color="auto"/>
        <w:right w:val="none" w:sz="0" w:space="0" w:color="auto"/>
      </w:divBdr>
    </w:div>
    <w:div w:id="886532232">
      <w:bodyDiv w:val="1"/>
      <w:marLeft w:val="0"/>
      <w:marRight w:val="0"/>
      <w:marTop w:val="0"/>
      <w:marBottom w:val="0"/>
      <w:divBdr>
        <w:top w:val="none" w:sz="0" w:space="0" w:color="auto"/>
        <w:left w:val="none" w:sz="0" w:space="0" w:color="auto"/>
        <w:bottom w:val="none" w:sz="0" w:space="0" w:color="auto"/>
        <w:right w:val="none" w:sz="0" w:space="0" w:color="auto"/>
      </w:divBdr>
    </w:div>
    <w:div w:id="1027484327">
      <w:bodyDiv w:val="1"/>
      <w:marLeft w:val="0"/>
      <w:marRight w:val="0"/>
      <w:marTop w:val="0"/>
      <w:marBottom w:val="0"/>
      <w:divBdr>
        <w:top w:val="none" w:sz="0" w:space="0" w:color="auto"/>
        <w:left w:val="none" w:sz="0" w:space="0" w:color="auto"/>
        <w:bottom w:val="none" w:sz="0" w:space="0" w:color="auto"/>
        <w:right w:val="none" w:sz="0" w:space="0" w:color="auto"/>
      </w:divBdr>
    </w:div>
    <w:div w:id="1046492065">
      <w:bodyDiv w:val="1"/>
      <w:marLeft w:val="0"/>
      <w:marRight w:val="0"/>
      <w:marTop w:val="0"/>
      <w:marBottom w:val="0"/>
      <w:divBdr>
        <w:top w:val="none" w:sz="0" w:space="0" w:color="auto"/>
        <w:left w:val="none" w:sz="0" w:space="0" w:color="auto"/>
        <w:bottom w:val="none" w:sz="0" w:space="0" w:color="auto"/>
        <w:right w:val="none" w:sz="0" w:space="0" w:color="auto"/>
      </w:divBdr>
    </w:div>
    <w:div w:id="1061557901">
      <w:bodyDiv w:val="1"/>
      <w:marLeft w:val="0"/>
      <w:marRight w:val="0"/>
      <w:marTop w:val="0"/>
      <w:marBottom w:val="0"/>
      <w:divBdr>
        <w:top w:val="none" w:sz="0" w:space="0" w:color="auto"/>
        <w:left w:val="none" w:sz="0" w:space="0" w:color="auto"/>
        <w:bottom w:val="none" w:sz="0" w:space="0" w:color="auto"/>
        <w:right w:val="none" w:sz="0" w:space="0" w:color="auto"/>
      </w:divBdr>
    </w:div>
    <w:div w:id="1252163424">
      <w:bodyDiv w:val="1"/>
      <w:marLeft w:val="0"/>
      <w:marRight w:val="0"/>
      <w:marTop w:val="0"/>
      <w:marBottom w:val="0"/>
      <w:divBdr>
        <w:top w:val="none" w:sz="0" w:space="0" w:color="auto"/>
        <w:left w:val="none" w:sz="0" w:space="0" w:color="auto"/>
        <w:bottom w:val="none" w:sz="0" w:space="0" w:color="auto"/>
        <w:right w:val="none" w:sz="0" w:space="0" w:color="auto"/>
      </w:divBdr>
    </w:div>
    <w:div w:id="1302929300">
      <w:bodyDiv w:val="1"/>
      <w:marLeft w:val="0"/>
      <w:marRight w:val="0"/>
      <w:marTop w:val="0"/>
      <w:marBottom w:val="0"/>
      <w:divBdr>
        <w:top w:val="none" w:sz="0" w:space="0" w:color="auto"/>
        <w:left w:val="none" w:sz="0" w:space="0" w:color="auto"/>
        <w:bottom w:val="none" w:sz="0" w:space="0" w:color="auto"/>
        <w:right w:val="none" w:sz="0" w:space="0" w:color="auto"/>
      </w:divBdr>
    </w:div>
    <w:div w:id="1502158129">
      <w:bodyDiv w:val="1"/>
      <w:marLeft w:val="0"/>
      <w:marRight w:val="0"/>
      <w:marTop w:val="0"/>
      <w:marBottom w:val="0"/>
      <w:divBdr>
        <w:top w:val="none" w:sz="0" w:space="0" w:color="auto"/>
        <w:left w:val="none" w:sz="0" w:space="0" w:color="auto"/>
        <w:bottom w:val="none" w:sz="0" w:space="0" w:color="auto"/>
        <w:right w:val="none" w:sz="0" w:space="0" w:color="auto"/>
      </w:divBdr>
    </w:div>
    <w:div w:id="1553998137">
      <w:bodyDiv w:val="1"/>
      <w:marLeft w:val="0"/>
      <w:marRight w:val="0"/>
      <w:marTop w:val="0"/>
      <w:marBottom w:val="0"/>
      <w:divBdr>
        <w:top w:val="none" w:sz="0" w:space="0" w:color="auto"/>
        <w:left w:val="none" w:sz="0" w:space="0" w:color="auto"/>
        <w:bottom w:val="none" w:sz="0" w:space="0" w:color="auto"/>
        <w:right w:val="none" w:sz="0" w:space="0" w:color="auto"/>
      </w:divBdr>
    </w:div>
    <w:div w:id="1654680988">
      <w:bodyDiv w:val="1"/>
      <w:marLeft w:val="0"/>
      <w:marRight w:val="0"/>
      <w:marTop w:val="0"/>
      <w:marBottom w:val="0"/>
      <w:divBdr>
        <w:top w:val="none" w:sz="0" w:space="0" w:color="auto"/>
        <w:left w:val="none" w:sz="0" w:space="0" w:color="auto"/>
        <w:bottom w:val="none" w:sz="0" w:space="0" w:color="auto"/>
        <w:right w:val="none" w:sz="0" w:space="0" w:color="auto"/>
      </w:divBdr>
    </w:div>
    <w:div w:id="1676806205">
      <w:bodyDiv w:val="1"/>
      <w:marLeft w:val="0"/>
      <w:marRight w:val="0"/>
      <w:marTop w:val="0"/>
      <w:marBottom w:val="0"/>
      <w:divBdr>
        <w:top w:val="none" w:sz="0" w:space="0" w:color="auto"/>
        <w:left w:val="none" w:sz="0" w:space="0" w:color="auto"/>
        <w:bottom w:val="none" w:sz="0" w:space="0" w:color="auto"/>
        <w:right w:val="none" w:sz="0" w:space="0" w:color="auto"/>
      </w:divBdr>
    </w:div>
    <w:div w:id="1702130385">
      <w:bodyDiv w:val="1"/>
      <w:marLeft w:val="0"/>
      <w:marRight w:val="0"/>
      <w:marTop w:val="0"/>
      <w:marBottom w:val="0"/>
      <w:divBdr>
        <w:top w:val="none" w:sz="0" w:space="0" w:color="auto"/>
        <w:left w:val="none" w:sz="0" w:space="0" w:color="auto"/>
        <w:bottom w:val="none" w:sz="0" w:space="0" w:color="auto"/>
        <w:right w:val="none" w:sz="0" w:space="0" w:color="auto"/>
      </w:divBdr>
    </w:div>
    <w:div w:id="1746491098">
      <w:bodyDiv w:val="1"/>
      <w:marLeft w:val="0"/>
      <w:marRight w:val="0"/>
      <w:marTop w:val="0"/>
      <w:marBottom w:val="0"/>
      <w:divBdr>
        <w:top w:val="none" w:sz="0" w:space="0" w:color="auto"/>
        <w:left w:val="none" w:sz="0" w:space="0" w:color="auto"/>
        <w:bottom w:val="none" w:sz="0" w:space="0" w:color="auto"/>
        <w:right w:val="none" w:sz="0" w:space="0" w:color="auto"/>
      </w:divBdr>
    </w:div>
    <w:div w:id="1821579822">
      <w:bodyDiv w:val="1"/>
      <w:marLeft w:val="0"/>
      <w:marRight w:val="0"/>
      <w:marTop w:val="0"/>
      <w:marBottom w:val="0"/>
      <w:divBdr>
        <w:top w:val="none" w:sz="0" w:space="0" w:color="auto"/>
        <w:left w:val="none" w:sz="0" w:space="0" w:color="auto"/>
        <w:bottom w:val="none" w:sz="0" w:space="0" w:color="auto"/>
        <w:right w:val="none" w:sz="0" w:space="0" w:color="auto"/>
      </w:divBdr>
    </w:div>
    <w:div w:id="1867021841">
      <w:bodyDiv w:val="1"/>
      <w:marLeft w:val="0"/>
      <w:marRight w:val="0"/>
      <w:marTop w:val="0"/>
      <w:marBottom w:val="0"/>
      <w:divBdr>
        <w:top w:val="none" w:sz="0" w:space="0" w:color="auto"/>
        <w:left w:val="none" w:sz="0" w:space="0" w:color="auto"/>
        <w:bottom w:val="none" w:sz="0" w:space="0" w:color="auto"/>
        <w:right w:val="none" w:sz="0" w:space="0" w:color="auto"/>
      </w:divBdr>
    </w:div>
    <w:div w:id="1887402459">
      <w:bodyDiv w:val="1"/>
      <w:marLeft w:val="0"/>
      <w:marRight w:val="0"/>
      <w:marTop w:val="0"/>
      <w:marBottom w:val="0"/>
      <w:divBdr>
        <w:top w:val="none" w:sz="0" w:space="0" w:color="auto"/>
        <w:left w:val="none" w:sz="0" w:space="0" w:color="auto"/>
        <w:bottom w:val="none" w:sz="0" w:space="0" w:color="auto"/>
        <w:right w:val="none" w:sz="0" w:space="0" w:color="auto"/>
      </w:divBdr>
    </w:div>
    <w:div w:id="1902861011">
      <w:bodyDiv w:val="1"/>
      <w:marLeft w:val="0"/>
      <w:marRight w:val="0"/>
      <w:marTop w:val="0"/>
      <w:marBottom w:val="0"/>
      <w:divBdr>
        <w:top w:val="none" w:sz="0" w:space="0" w:color="auto"/>
        <w:left w:val="none" w:sz="0" w:space="0" w:color="auto"/>
        <w:bottom w:val="none" w:sz="0" w:space="0" w:color="auto"/>
        <w:right w:val="none" w:sz="0" w:space="0" w:color="auto"/>
      </w:divBdr>
    </w:div>
    <w:div w:id="1921517999">
      <w:bodyDiv w:val="1"/>
      <w:marLeft w:val="0"/>
      <w:marRight w:val="0"/>
      <w:marTop w:val="0"/>
      <w:marBottom w:val="0"/>
      <w:divBdr>
        <w:top w:val="none" w:sz="0" w:space="0" w:color="auto"/>
        <w:left w:val="none" w:sz="0" w:space="0" w:color="auto"/>
        <w:bottom w:val="none" w:sz="0" w:space="0" w:color="auto"/>
        <w:right w:val="none" w:sz="0" w:space="0" w:color="auto"/>
      </w:divBdr>
    </w:div>
    <w:div w:id="1949195658">
      <w:bodyDiv w:val="1"/>
      <w:marLeft w:val="0"/>
      <w:marRight w:val="0"/>
      <w:marTop w:val="0"/>
      <w:marBottom w:val="0"/>
      <w:divBdr>
        <w:top w:val="none" w:sz="0" w:space="0" w:color="auto"/>
        <w:left w:val="none" w:sz="0" w:space="0" w:color="auto"/>
        <w:bottom w:val="none" w:sz="0" w:space="0" w:color="auto"/>
        <w:right w:val="none" w:sz="0" w:space="0" w:color="auto"/>
      </w:divBdr>
    </w:div>
    <w:div w:id="205018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b25db27c82da496c" Type="http://schemas.microsoft.com/office/2018/08/relationships/commentsExtensible" Target="commentsExtensible.xml"/><Relationship Id="rId5" Type="http://schemas.openxmlformats.org/officeDocument/2006/relationships/numbering" Target="numbering.xml"/><Relationship Id="R05fea45ae6444882"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abs.gov.au/methodologies/labour-force-australia-methodology/oct-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6F692186FEEE45A247F6D3D3FBF666" ma:contentTypeVersion="15" ma:contentTypeDescription="Create a new document." ma:contentTypeScope="" ma:versionID="5f7eba58ccdfa88609c903a9019b3dd9">
  <xsd:schema xmlns:xsd="http://www.w3.org/2001/XMLSchema" xmlns:xs="http://www.w3.org/2001/XMLSchema" xmlns:p="http://schemas.microsoft.com/office/2006/metadata/properties" xmlns:ns1="http://schemas.microsoft.com/sharepoint/v3" xmlns:ns3="91bb0ef1-1d05-48e0-aad7-3e64e7dfe3dd" xmlns:ns4="b8d55a4d-b935-486d-8381-7f2c6d1603e8" targetNamespace="http://schemas.microsoft.com/office/2006/metadata/properties" ma:root="true" ma:fieldsID="5e6881f831866f53e6c5ec4eba19e358" ns1:_="" ns3:_="" ns4:_="">
    <xsd:import namespace="http://schemas.microsoft.com/sharepoint/v3"/>
    <xsd:import namespace="91bb0ef1-1d05-48e0-aad7-3e64e7dfe3dd"/>
    <xsd:import namespace="b8d55a4d-b935-486d-8381-7f2c6d1603e8"/>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bb0ef1-1d05-48e0-aad7-3e64e7dfe3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d55a4d-b935-486d-8381-7f2c6d1603e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2C13A-1284-4C63-A500-5C5330893F5E}">
  <ds:schemaRefs>
    <ds:schemaRef ds:uri="http://purl.org/dc/terms/"/>
    <ds:schemaRef ds:uri="http://schemas.microsoft.com/sharepoint/v3"/>
    <ds:schemaRef ds:uri="http://schemas.microsoft.com/office/2006/documentManagement/types"/>
    <ds:schemaRef ds:uri="http://schemas.openxmlformats.org/package/2006/metadata/core-properties"/>
    <ds:schemaRef ds:uri="91bb0ef1-1d05-48e0-aad7-3e64e7dfe3dd"/>
    <ds:schemaRef ds:uri="http://purl.org/dc/elements/1.1/"/>
    <ds:schemaRef ds:uri="http://schemas.microsoft.com/office/2006/metadata/properties"/>
    <ds:schemaRef ds:uri="http://schemas.microsoft.com/office/infopath/2007/PartnerControls"/>
    <ds:schemaRef ds:uri="b8d55a4d-b935-486d-8381-7f2c6d1603e8"/>
    <ds:schemaRef ds:uri="http://www.w3.org/XML/1998/namespace"/>
    <ds:schemaRef ds:uri="http://purl.org/dc/dcmitype/"/>
  </ds:schemaRefs>
</ds:datastoreItem>
</file>

<file path=customXml/itemProps2.xml><?xml version="1.0" encoding="utf-8"?>
<ds:datastoreItem xmlns:ds="http://schemas.openxmlformats.org/officeDocument/2006/customXml" ds:itemID="{6128E4D2-64BA-4145-BB50-D6AD640E7272}">
  <ds:schemaRefs>
    <ds:schemaRef ds:uri="http://schemas.microsoft.com/sharepoint/v3/contenttype/forms"/>
  </ds:schemaRefs>
</ds:datastoreItem>
</file>

<file path=customXml/itemProps3.xml><?xml version="1.0" encoding="utf-8"?>
<ds:datastoreItem xmlns:ds="http://schemas.openxmlformats.org/officeDocument/2006/customXml" ds:itemID="{AD41BBD1-BF72-4E2E-BD2A-8FA29B1C3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1bb0ef1-1d05-48e0-aad7-3e64e7dfe3dd"/>
    <ds:schemaRef ds:uri="b8d55a4d-b935-486d-8381-7f2c6d1603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2537E1-1398-41D3-94FC-3FE9E0AF4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1103</Words>
  <Characters>6289</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HSH746/HSH946 BIOSTATISTICS 1</vt:lpstr>
      <vt:lpstr>ASSIGNMENT 1_1 (20% OF TOTAL MARK)</vt:lpstr>
      <vt:lpstr>    Due date: 10 December 2020</vt:lpstr>
      <vt:lpstr>        Instructions</vt:lpstr>
      <vt:lpstr>Questions</vt:lpstr>
      <vt:lpstr/>
      <vt:lpstr>Use the A1_DiarCare.csv data for question 3.</vt:lpstr>
    </vt:vector>
  </TitlesOfParts>
  <Company>Deakin University</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Abimanyi-Ochom</dc:creator>
  <cp:keywords/>
  <dc:description/>
  <cp:lastModifiedBy>Julie Abimanyi-Ochom</cp:lastModifiedBy>
  <cp:revision>7</cp:revision>
  <dcterms:created xsi:type="dcterms:W3CDTF">2020-11-27T00:49:00Z</dcterms:created>
  <dcterms:modified xsi:type="dcterms:W3CDTF">2020-11-27T02:38:00Z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0x010100986F692186FEEE45A247F6D3D3FBF666</vt:lpwstr>
  </property>
</Properties>
</file>