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D49" w:rsidRPr="00BC2B14" w:rsidRDefault="00682D49" w:rsidP="00682D49">
      <w:pPr>
        <w:pStyle w:val="NormalWeb"/>
        <w:shd w:val="clear" w:color="auto" w:fill="FFFFFF"/>
        <w:spacing w:before="180" w:beforeAutospacing="0" w:after="180" w:afterAutospacing="0"/>
        <w:rPr>
          <w:rFonts w:ascii="Arial" w:hAnsi="Arial" w:cs="Arial"/>
          <w:color w:val="2D3B45"/>
        </w:rPr>
      </w:pPr>
      <w:r w:rsidRPr="00BC2B14">
        <w:rPr>
          <w:rFonts w:ascii="Arial" w:hAnsi="Arial" w:cs="Arial"/>
          <w:color w:val="2D3B45"/>
        </w:rPr>
        <w:t>You are manager of ACME Incorporated, which is preparing to deliver a</w:t>
      </w:r>
      <w:r w:rsidR="00174A83" w:rsidRPr="00BC2B14">
        <w:rPr>
          <w:rFonts w:ascii="Arial" w:hAnsi="Arial" w:cs="Arial"/>
          <w:color w:val="2D3B45"/>
        </w:rPr>
        <w:t xml:space="preserve"> wind</w:t>
      </w:r>
      <w:r w:rsidRPr="00BC2B14">
        <w:rPr>
          <w:rFonts w:ascii="Arial" w:hAnsi="Arial" w:cs="Arial"/>
          <w:color w:val="2D3B45"/>
        </w:rPr>
        <w:t xml:space="preserve"> </w:t>
      </w:r>
      <w:r w:rsidR="00174A83" w:rsidRPr="00BC2B14">
        <w:rPr>
          <w:rFonts w:ascii="Arial" w:hAnsi="Arial" w:cs="Arial"/>
          <w:color w:val="2D3B45"/>
        </w:rPr>
        <w:t>turbine</w:t>
      </w:r>
      <w:r w:rsidRPr="00BC2B14">
        <w:rPr>
          <w:rFonts w:ascii="Arial" w:hAnsi="Arial" w:cs="Arial"/>
          <w:color w:val="2D3B45"/>
        </w:rPr>
        <w:t xml:space="preserve"> to one of its vendor </w:t>
      </w:r>
    </w:p>
    <w:p w:rsidR="00682D49" w:rsidRPr="00BC2B14" w:rsidRDefault="00682D49" w:rsidP="00682D49">
      <w:pPr>
        <w:pStyle w:val="NormalWeb"/>
        <w:shd w:val="clear" w:color="auto" w:fill="FFFFFF"/>
        <w:spacing w:before="180" w:beforeAutospacing="0" w:after="180" w:afterAutospacing="0"/>
        <w:rPr>
          <w:rFonts w:ascii="Arial" w:hAnsi="Arial" w:cs="Arial"/>
          <w:color w:val="2D3B45"/>
        </w:rPr>
      </w:pPr>
      <w:r w:rsidRPr="00BC2B14">
        <w:rPr>
          <w:rFonts w:ascii="Arial" w:hAnsi="Arial" w:cs="Arial"/>
          <w:color w:val="2D3B45"/>
        </w:rPr>
        <w:t xml:space="preserve">The vendor will take one week to determine whether the </w:t>
      </w:r>
      <w:r w:rsidR="00174A83" w:rsidRPr="00BC2B14">
        <w:rPr>
          <w:rFonts w:ascii="Arial" w:hAnsi="Arial" w:cs="Arial"/>
          <w:color w:val="2D3B45"/>
        </w:rPr>
        <w:t>turbine</w:t>
      </w:r>
      <w:r w:rsidRPr="00BC2B14">
        <w:rPr>
          <w:rFonts w:ascii="Arial" w:hAnsi="Arial" w:cs="Arial"/>
          <w:color w:val="2D3B45"/>
        </w:rPr>
        <w:t xml:space="preserve"> meets the requirements (OK) or if additional work is needed to meet specification (NOK)</w:t>
      </w:r>
    </w:p>
    <w:p w:rsidR="00FE3AFC" w:rsidRPr="00BC2B14" w:rsidRDefault="00682D49" w:rsidP="00682D49">
      <w:pPr>
        <w:pStyle w:val="NormalWeb"/>
        <w:shd w:val="clear" w:color="auto" w:fill="FFFFFF"/>
        <w:spacing w:before="180" w:beforeAutospacing="0" w:after="180" w:afterAutospacing="0"/>
        <w:rPr>
          <w:rFonts w:ascii="Arial" w:hAnsi="Arial" w:cs="Arial"/>
          <w:color w:val="2D3B45"/>
        </w:rPr>
      </w:pPr>
      <w:r w:rsidRPr="00BC2B14">
        <w:rPr>
          <w:rFonts w:ascii="Arial" w:hAnsi="Arial" w:cs="Arial"/>
          <w:color w:val="2D3B45"/>
        </w:rPr>
        <w:t xml:space="preserve">ACME incorporated has two options to deliver the </w:t>
      </w:r>
      <w:r w:rsidR="00174A83" w:rsidRPr="00BC2B14">
        <w:rPr>
          <w:rFonts w:ascii="Arial" w:hAnsi="Arial" w:cs="Arial"/>
          <w:color w:val="2D3B45"/>
        </w:rPr>
        <w:t xml:space="preserve">turbine </w:t>
      </w:r>
      <w:r w:rsidR="00FE3AFC" w:rsidRPr="00BC2B14">
        <w:rPr>
          <w:rFonts w:ascii="Arial" w:hAnsi="Arial" w:cs="Arial"/>
          <w:color w:val="2D3B45"/>
        </w:rPr>
        <w:t xml:space="preserve">to the vendor. Option 1 is to deliver </w:t>
      </w:r>
      <w:r w:rsidR="00174A83" w:rsidRPr="00BC2B14">
        <w:rPr>
          <w:rFonts w:ascii="Arial" w:hAnsi="Arial" w:cs="Arial"/>
          <w:color w:val="2D3B45"/>
        </w:rPr>
        <w:t>turbine</w:t>
      </w:r>
      <w:r w:rsidR="00FE3AFC" w:rsidRPr="00BC2B14">
        <w:rPr>
          <w:rFonts w:ascii="Arial" w:hAnsi="Arial" w:cs="Arial"/>
          <w:color w:val="2D3B45"/>
        </w:rPr>
        <w:t xml:space="preserve"> to customer directly. Option 2 is to put the </w:t>
      </w:r>
      <w:r w:rsidR="00174A83" w:rsidRPr="00BC2B14">
        <w:rPr>
          <w:rFonts w:ascii="Arial" w:hAnsi="Arial" w:cs="Arial"/>
          <w:color w:val="2D3B45"/>
        </w:rPr>
        <w:t>turbine</w:t>
      </w:r>
      <w:r w:rsidR="00FE3AFC" w:rsidRPr="00BC2B14">
        <w:rPr>
          <w:rFonts w:ascii="Arial" w:hAnsi="Arial" w:cs="Arial"/>
          <w:color w:val="2D3B45"/>
        </w:rPr>
        <w:t xml:space="preserve"> through lots of rework before delivery.</w:t>
      </w:r>
    </w:p>
    <w:p w:rsidR="00FE3AFC" w:rsidRPr="00BC2B14" w:rsidRDefault="00FE3AFC" w:rsidP="00682D49">
      <w:pPr>
        <w:pStyle w:val="NormalWeb"/>
        <w:shd w:val="clear" w:color="auto" w:fill="FFFFFF"/>
        <w:spacing w:before="180" w:beforeAutospacing="0" w:after="180" w:afterAutospacing="0"/>
        <w:rPr>
          <w:rFonts w:ascii="Arial" w:hAnsi="Arial" w:cs="Arial"/>
          <w:color w:val="2D3B45"/>
        </w:rPr>
      </w:pPr>
      <w:r w:rsidRPr="00BC2B14">
        <w:rPr>
          <w:rFonts w:ascii="Arial" w:hAnsi="Arial" w:cs="Arial"/>
          <w:color w:val="2D3B45"/>
        </w:rPr>
        <w:t xml:space="preserve">If ACME chooses Option 1 to deliver </w:t>
      </w:r>
      <w:r w:rsidR="00174A83" w:rsidRPr="00BC2B14">
        <w:rPr>
          <w:rFonts w:ascii="Arial" w:hAnsi="Arial" w:cs="Arial"/>
          <w:color w:val="2D3B45"/>
        </w:rPr>
        <w:t>turbin</w:t>
      </w:r>
      <w:r w:rsidRPr="00BC2B14">
        <w:rPr>
          <w:rFonts w:ascii="Arial" w:hAnsi="Arial" w:cs="Arial"/>
          <w:color w:val="2D3B45"/>
        </w:rPr>
        <w:t xml:space="preserve">e to vendor directly and it works as intended, they will make $31,000 in profit. However if vendor says the </w:t>
      </w:r>
      <w:r w:rsidR="00174A83" w:rsidRPr="00BC2B14">
        <w:rPr>
          <w:rFonts w:ascii="Arial" w:hAnsi="Arial" w:cs="Arial"/>
          <w:color w:val="2D3B45"/>
        </w:rPr>
        <w:t>turbine</w:t>
      </w:r>
      <w:r w:rsidRPr="00BC2B14">
        <w:rPr>
          <w:rFonts w:ascii="Arial" w:hAnsi="Arial" w:cs="Arial"/>
          <w:color w:val="2D3B45"/>
        </w:rPr>
        <w:t xml:space="preserve"> fails and does not meet requirements, it will take ACME 5 weeks to fix the machine at vendors location. This will result in $9,000 net loss on the sales.</w:t>
      </w:r>
    </w:p>
    <w:p w:rsidR="00FE3AFC" w:rsidRPr="00BC2B14" w:rsidRDefault="00FE3AFC" w:rsidP="00682D49">
      <w:pPr>
        <w:pStyle w:val="NormalWeb"/>
        <w:shd w:val="clear" w:color="auto" w:fill="FFFFFF"/>
        <w:spacing w:before="180" w:beforeAutospacing="0" w:after="180" w:afterAutospacing="0"/>
        <w:rPr>
          <w:rFonts w:ascii="Arial" w:hAnsi="Arial" w:cs="Arial"/>
          <w:color w:val="2D3B45"/>
        </w:rPr>
      </w:pPr>
      <w:r w:rsidRPr="00BC2B14">
        <w:rPr>
          <w:rFonts w:ascii="Arial" w:hAnsi="Arial" w:cs="Arial"/>
          <w:color w:val="2D3B45"/>
        </w:rPr>
        <w:t xml:space="preserve">If Acme chooses Option 2, and puts the </w:t>
      </w:r>
      <w:r w:rsidR="00174A83" w:rsidRPr="00BC2B14">
        <w:rPr>
          <w:rFonts w:ascii="Arial" w:hAnsi="Arial" w:cs="Arial"/>
          <w:color w:val="2D3B45"/>
        </w:rPr>
        <w:t>turbine</w:t>
      </w:r>
      <w:r w:rsidRPr="00BC2B14">
        <w:rPr>
          <w:rFonts w:ascii="Arial" w:hAnsi="Arial" w:cs="Arial"/>
          <w:color w:val="2D3B45"/>
        </w:rPr>
        <w:t xml:space="preserve"> through lots of rework before delivering it to the vendor this will cause </w:t>
      </w:r>
      <w:proofErr w:type="spellStart"/>
      <w:proofErr w:type="gramStart"/>
      <w:r w:rsidRPr="00BC2B14">
        <w:rPr>
          <w:rFonts w:ascii="Arial" w:hAnsi="Arial" w:cs="Arial"/>
          <w:color w:val="2D3B45"/>
        </w:rPr>
        <w:t>a</w:t>
      </w:r>
      <w:proofErr w:type="spellEnd"/>
      <w:proofErr w:type="gramEnd"/>
      <w:r w:rsidRPr="00BC2B14">
        <w:rPr>
          <w:rFonts w:ascii="Arial" w:hAnsi="Arial" w:cs="Arial"/>
          <w:color w:val="2D3B45"/>
        </w:rPr>
        <w:t xml:space="preserve"> extra expense and reduce their profit to $16,000 if the </w:t>
      </w:r>
      <w:r w:rsidR="00174A83" w:rsidRPr="00BC2B14">
        <w:rPr>
          <w:rFonts w:ascii="Arial" w:hAnsi="Arial" w:cs="Arial"/>
          <w:color w:val="2D3B45"/>
        </w:rPr>
        <w:t>turbine</w:t>
      </w:r>
      <w:r w:rsidRPr="00BC2B14">
        <w:rPr>
          <w:rFonts w:ascii="Arial" w:hAnsi="Arial" w:cs="Arial"/>
          <w:color w:val="2D3B45"/>
        </w:rPr>
        <w:t xml:space="preserve"> works properly as intended. However if after the rework is done and </w:t>
      </w:r>
      <w:r w:rsidR="00174A83" w:rsidRPr="00BC2B14">
        <w:rPr>
          <w:rFonts w:ascii="Arial" w:hAnsi="Arial" w:cs="Arial"/>
          <w:color w:val="2D3B45"/>
        </w:rPr>
        <w:t xml:space="preserve">the turbine </w:t>
      </w:r>
      <w:r w:rsidRPr="00BC2B14">
        <w:rPr>
          <w:rFonts w:ascii="Arial" w:hAnsi="Arial" w:cs="Arial"/>
          <w:color w:val="2D3B45"/>
        </w:rPr>
        <w:t xml:space="preserve">fails to meet </w:t>
      </w:r>
      <w:r w:rsidR="00F95620" w:rsidRPr="00BC2B14">
        <w:rPr>
          <w:rFonts w:ascii="Arial" w:hAnsi="Arial" w:cs="Arial"/>
          <w:color w:val="2D3B45"/>
        </w:rPr>
        <w:t>vendor requirements, it will the take two days to repair the</w:t>
      </w:r>
      <w:r w:rsidR="00174A83" w:rsidRPr="00BC2B14">
        <w:rPr>
          <w:rFonts w:ascii="Arial" w:hAnsi="Arial" w:cs="Arial"/>
          <w:color w:val="2D3B45"/>
        </w:rPr>
        <w:t xml:space="preserve"> turbine</w:t>
      </w:r>
      <w:r w:rsidR="00F95620" w:rsidRPr="00BC2B14">
        <w:rPr>
          <w:rFonts w:ascii="Arial" w:hAnsi="Arial" w:cs="Arial"/>
          <w:color w:val="2D3B45"/>
        </w:rPr>
        <w:t xml:space="preserve"> at the vendor site, which will result in a $10,000 profit for ACME.</w:t>
      </w:r>
    </w:p>
    <w:p w:rsidR="00682D49" w:rsidRPr="00BC2B14" w:rsidRDefault="00F95620" w:rsidP="00682D49">
      <w:pPr>
        <w:pStyle w:val="NormalWeb"/>
        <w:shd w:val="clear" w:color="auto" w:fill="FFFFFF"/>
        <w:spacing w:before="180" w:beforeAutospacing="0" w:after="180" w:afterAutospacing="0"/>
        <w:rPr>
          <w:rFonts w:ascii="Arial" w:hAnsi="Arial" w:cs="Arial"/>
          <w:color w:val="2D3B45"/>
        </w:rPr>
      </w:pPr>
      <w:r w:rsidRPr="00BC2B14">
        <w:rPr>
          <w:rFonts w:ascii="Arial" w:hAnsi="Arial" w:cs="Arial"/>
          <w:color w:val="2D3B45"/>
        </w:rPr>
        <w:t xml:space="preserve">If ACME delivers the </w:t>
      </w:r>
      <w:r w:rsidR="00174A83" w:rsidRPr="00BC2B14">
        <w:rPr>
          <w:rFonts w:ascii="Arial" w:hAnsi="Arial" w:cs="Arial"/>
          <w:color w:val="2D3B45"/>
        </w:rPr>
        <w:t>turbine</w:t>
      </w:r>
      <w:r w:rsidRPr="00BC2B14">
        <w:rPr>
          <w:rFonts w:ascii="Arial" w:hAnsi="Arial" w:cs="Arial"/>
          <w:color w:val="2D3B45"/>
        </w:rPr>
        <w:t xml:space="preserve"> to the vendor directly, there is a 0.60 probability of the </w:t>
      </w:r>
      <w:r w:rsidR="00174A83" w:rsidRPr="00BC2B14">
        <w:rPr>
          <w:rFonts w:ascii="Arial" w:hAnsi="Arial" w:cs="Arial"/>
          <w:color w:val="2D3B45"/>
        </w:rPr>
        <w:t>turbine</w:t>
      </w:r>
      <w:r w:rsidRPr="00BC2B14">
        <w:rPr>
          <w:rFonts w:ascii="Arial" w:hAnsi="Arial" w:cs="Arial"/>
          <w:color w:val="2D3B45"/>
        </w:rPr>
        <w:t xml:space="preserve"> meeting requirements successfully</w:t>
      </w:r>
    </w:p>
    <w:p w:rsidR="00F95620" w:rsidRPr="00BC2B14" w:rsidRDefault="00F95620" w:rsidP="00682D49">
      <w:pPr>
        <w:pStyle w:val="NormalWeb"/>
        <w:shd w:val="clear" w:color="auto" w:fill="FFFFFF"/>
        <w:spacing w:before="180" w:beforeAutospacing="0" w:after="180" w:afterAutospacing="0"/>
        <w:rPr>
          <w:rFonts w:ascii="Arial" w:hAnsi="Arial" w:cs="Arial"/>
          <w:color w:val="2D3B45"/>
        </w:rPr>
      </w:pPr>
      <w:r w:rsidRPr="00BC2B14">
        <w:rPr>
          <w:rFonts w:ascii="Arial" w:hAnsi="Arial" w:cs="Arial"/>
          <w:color w:val="2D3B45"/>
        </w:rPr>
        <w:t xml:space="preserve">If rework is completed before delivery, there is a 0.95 probability of meeting requirements successfully. </w:t>
      </w:r>
    </w:p>
    <w:p w:rsidR="00446828" w:rsidRPr="00BC2B14" w:rsidRDefault="00446828" w:rsidP="00682D49">
      <w:pPr>
        <w:rPr>
          <w:rFonts w:ascii="Arial" w:hAnsi="Arial" w:cs="Arial"/>
          <w:sz w:val="24"/>
          <w:szCs w:val="24"/>
        </w:rPr>
      </w:pPr>
    </w:p>
    <w:p w:rsidR="00F95620" w:rsidRPr="00BC2B14" w:rsidRDefault="00F95620" w:rsidP="00682D49">
      <w:pPr>
        <w:rPr>
          <w:rFonts w:ascii="Arial" w:hAnsi="Arial" w:cs="Arial"/>
          <w:sz w:val="24"/>
          <w:szCs w:val="24"/>
        </w:rPr>
      </w:pPr>
      <w:r w:rsidRPr="00BC2B14">
        <w:rPr>
          <w:rFonts w:ascii="Arial" w:hAnsi="Arial" w:cs="Arial"/>
          <w:sz w:val="24"/>
          <w:szCs w:val="24"/>
        </w:rPr>
        <w:t>Questions</w:t>
      </w:r>
    </w:p>
    <w:p w:rsidR="00F95620" w:rsidRPr="00BC2B14" w:rsidRDefault="00F95620" w:rsidP="00F95620">
      <w:pPr>
        <w:pStyle w:val="ListParagraph"/>
        <w:numPr>
          <w:ilvl w:val="0"/>
          <w:numId w:val="1"/>
        </w:numPr>
        <w:rPr>
          <w:rFonts w:ascii="Arial" w:hAnsi="Arial" w:cs="Arial"/>
          <w:sz w:val="24"/>
          <w:szCs w:val="24"/>
        </w:rPr>
      </w:pPr>
      <w:r w:rsidRPr="00BC2B14">
        <w:rPr>
          <w:rFonts w:ascii="Arial" w:hAnsi="Arial" w:cs="Arial"/>
          <w:sz w:val="24"/>
          <w:szCs w:val="24"/>
        </w:rPr>
        <w:t>Explain what the decision alternatives are for the above situation? What are the states of nature?</w:t>
      </w:r>
    </w:p>
    <w:p w:rsidR="00F95620" w:rsidRPr="00BC2B14" w:rsidRDefault="00F95620" w:rsidP="00F95620">
      <w:pPr>
        <w:pStyle w:val="ListParagraph"/>
        <w:numPr>
          <w:ilvl w:val="0"/>
          <w:numId w:val="1"/>
        </w:numPr>
        <w:rPr>
          <w:rFonts w:ascii="Arial" w:hAnsi="Arial" w:cs="Arial"/>
          <w:sz w:val="24"/>
          <w:szCs w:val="24"/>
        </w:rPr>
      </w:pPr>
      <w:r w:rsidRPr="00BC2B14">
        <w:rPr>
          <w:rFonts w:ascii="Arial" w:hAnsi="Arial" w:cs="Arial"/>
          <w:sz w:val="24"/>
          <w:szCs w:val="24"/>
        </w:rPr>
        <w:t>Create the decision tree and report Each of the decision alternatives and the expected values for each alternative</w:t>
      </w:r>
    </w:p>
    <w:p w:rsidR="00174A83" w:rsidRPr="00BC2B14" w:rsidRDefault="007B79D4" w:rsidP="00F95620">
      <w:pPr>
        <w:pStyle w:val="ListParagraph"/>
        <w:numPr>
          <w:ilvl w:val="0"/>
          <w:numId w:val="1"/>
        </w:numPr>
        <w:rPr>
          <w:rFonts w:ascii="Arial" w:hAnsi="Arial" w:cs="Arial"/>
          <w:sz w:val="24"/>
          <w:szCs w:val="24"/>
        </w:rPr>
      </w:pPr>
      <w:r w:rsidRPr="00BC2B14">
        <w:rPr>
          <w:rFonts w:ascii="Arial" w:hAnsi="Arial" w:cs="Arial"/>
          <w:sz w:val="24"/>
          <w:szCs w:val="24"/>
        </w:rPr>
        <w:t xml:space="preserve">Parameters in ACME are uncertain. For instance, the probabilities of the wind turbines meeting specifications that are delivered directly or after rework could be much different from the estimate values mentioned above even though both of these probabilities have historically been more than 50%. What would you as the </w:t>
      </w:r>
      <w:r w:rsidR="007606A9" w:rsidRPr="00BC2B14">
        <w:rPr>
          <w:rFonts w:ascii="Arial" w:hAnsi="Arial" w:cs="Arial"/>
          <w:sz w:val="24"/>
          <w:szCs w:val="24"/>
        </w:rPr>
        <w:t>manager of</w:t>
      </w:r>
      <w:r w:rsidRPr="00BC2B14">
        <w:rPr>
          <w:rFonts w:ascii="Arial" w:hAnsi="Arial" w:cs="Arial"/>
          <w:sz w:val="24"/>
          <w:szCs w:val="24"/>
        </w:rPr>
        <w:t xml:space="preserve"> ACME recommend the company to do in </w:t>
      </w:r>
      <w:r w:rsidR="007606A9" w:rsidRPr="00BC2B14">
        <w:rPr>
          <w:rFonts w:ascii="Arial" w:hAnsi="Arial" w:cs="Arial"/>
          <w:sz w:val="24"/>
          <w:szCs w:val="24"/>
        </w:rPr>
        <w:t>regards</w:t>
      </w:r>
      <w:r w:rsidRPr="00BC2B14">
        <w:rPr>
          <w:rFonts w:ascii="Arial" w:hAnsi="Arial" w:cs="Arial"/>
          <w:sz w:val="24"/>
          <w:szCs w:val="24"/>
        </w:rPr>
        <w:t xml:space="preserve"> to these uncertainties? Explain these probabilities.</w:t>
      </w:r>
      <w:bookmarkStart w:id="0" w:name="_GoBack"/>
      <w:bookmarkEnd w:id="0"/>
    </w:p>
    <w:p w:rsidR="00F95620" w:rsidRPr="00BC2B14" w:rsidRDefault="00F95620" w:rsidP="00BC2B14">
      <w:pPr>
        <w:jc w:val="center"/>
        <w:rPr>
          <w:rFonts w:ascii="Arial" w:hAnsi="Arial" w:cs="Arial"/>
          <w:b/>
          <w:sz w:val="24"/>
          <w:szCs w:val="24"/>
          <w:u w:val="single"/>
        </w:rPr>
      </w:pPr>
    </w:p>
    <w:p w:rsidR="007B79D4" w:rsidRPr="00BC2B14" w:rsidRDefault="00BC2B14" w:rsidP="00BC2B14">
      <w:pPr>
        <w:jc w:val="center"/>
        <w:rPr>
          <w:rFonts w:ascii="Arial" w:hAnsi="Arial" w:cs="Arial"/>
          <w:b/>
          <w:sz w:val="24"/>
          <w:szCs w:val="24"/>
          <w:u w:val="single"/>
        </w:rPr>
      </w:pPr>
      <w:r w:rsidRPr="00BC2B14">
        <w:rPr>
          <w:rFonts w:ascii="Arial" w:hAnsi="Arial" w:cs="Arial"/>
          <w:b/>
          <w:sz w:val="24"/>
          <w:szCs w:val="24"/>
          <w:u w:val="single"/>
        </w:rPr>
        <w:t>Follow On Questions</w:t>
      </w:r>
    </w:p>
    <w:p w:rsidR="007B79D4" w:rsidRPr="00BC2B14" w:rsidRDefault="00374371" w:rsidP="00174A83">
      <w:pPr>
        <w:rPr>
          <w:rFonts w:ascii="Arial" w:hAnsi="Arial" w:cs="Arial"/>
          <w:sz w:val="24"/>
          <w:szCs w:val="24"/>
        </w:rPr>
      </w:pPr>
      <w:r w:rsidRPr="00BC2B14">
        <w:rPr>
          <w:rFonts w:ascii="Arial" w:hAnsi="Arial" w:cs="Arial"/>
          <w:sz w:val="24"/>
          <w:szCs w:val="24"/>
        </w:rPr>
        <w:t xml:space="preserve">ACME can perform a diagnostic test to determine whether the turbine will meet customer requirements before the turbine is delivered directly to the vendor. The Test would cost ACME $2,000 and has two possible outcomes Compliant (C) or </w:t>
      </w:r>
      <w:r w:rsidRPr="00BC2B14">
        <w:rPr>
          <w:rFonts w:ascii="Arial" w:hAnsi="Arial" w:cs="Arial"/>
          <w:sz w:val="24"/>
          <w:szCs w:val="24"/>
        </w:rPr>
        <w:lastRenderedPageBreak/>
        <w:t xml:space="preserve">Unacceptable (U). Based on historical trends, the Test does a better job of recognizing whether the turbine meets specifications. ACME estimates the Test will correctly </w:t>
      </w:r>
      <w:r w:rsidR="00F673C6" w:rsidRPr="00BC2B14">
        <w:rPr>
          <w:rFonts w:ascii="Arial" w:hAnsi="Arial" w:cs="Arial"/>
          <w:sz w:val="24"/>
          <w:szCs w:val="24"/>
        </w:rPr>
        <w:t>identify</w:t>
      </w:r>
      <w:r w:rsidRPr="00BC2B14">
        <w:rPr>
          <w:rFonts w:ascii="Arial" w:hAnsi="Arial" w:cs="Arial"/>
          <w:sz w:val="24"/>
          <w:szCs w:val="24"/>
        </w:rPr>
        <w:t xml:space="preserve"> a turbine that meets the requirements 90% of the time. However the Test, will also falsely claim that the turbine meets requirements 25% of the time.</w:t>
      </w:r>
    </w:p>
    <w:p w:rsidR="00F673C6" w:rsidRPr="00BC2B14" w:rsidRDefault="00F673C6" w:rsidP="00174A83">
      <w:pPr>
        <w:rPr>
          <w:rFonts w:ascii="Arial" w:hAnsi="Arial" w:cs="Arial"/>
          <w:sz w:val="24"/>
          <w:szCs w:val="24"/>
        </w:rPr>
      </w:pPr>
      <w:r w:rsidRPr="00BC2B14">
        <w:rPr>
          <w:rFonts w:ascii="Arial" w:hAnsi="Arial" w:cs="Arial"/>
          <w:sz w:val="24"/>
          <w:szCs w:val="24"/>
        </w:rPr>
        <w:t>However if ACME decided to do the extensive rework after the test instead of delivering to the vendor directly, the test will not affect the probability of the machine meeting customer requirements. In other terms, the probability of the machine is okay (OK) after rework is not affected by the test outcome (still 95%).</w:t>
      </w:r>
    </w:p>
    <w:p w:rsidR="00F673C6" w:rsidRPr="00BC2B14" w:rsidRDefault="00F673C6" w:rsidP="00F673C6">
      <w:pPr>
        <w:pStyle w:val="ListParagraph"/>
        <w:numPr>
          <w:ilvl w:val="0"/>
          <w:numId w:val="4"/>
        </w:numPr>
        <w:rPr>
          <w:rFonts w:ascii="Arial" w:hAnsi="Arial" w:cs="Arial"/>
          <w:sz w:val="24"/>
          <w:szCs w:val="24"/>
        </w:rPr>
      </w:pPr>
      <w:r w:rsidRPr="00BC2B14">
        <w:rPr>
          <w:rFonts w:ascii="Arial" w:hAnsi="Arial" w:cs="Arial"/>
          <w:sz w:val="24"/>
          <w:szCs w:val="24"/>
        </w:rPr>
        <w:t xml:space="preserve">Describe the reliability values of the test in </w:t>
      </w:r>
      <w:proofErr w:type="spellStart"/>
      <w:r w:rsidRPr="00BC2B14">
        <w:rPr>
          <w:rFonts w:ascii="Arial" w:hAnsi="Arial" w:cs="Arial"/>
          <w:sz w:val="24"/>
          <w:szCs w:val="24"/>
        </w:rPr>
        <w:t>Pr</w:t>
      </w:r>
      <w:proofErr w:type="spellEnd"/>
      <w:r w:rsidRPr="00BC2B14">
        <w:rPr>
          <w:rFonts w:ascii="Arial" w:hAnsi="Arial" w:cs="Arial"/>
          <w:sz w:val="24"/>
          <w:szCs w:val="24"/>
        </w:rPr>
        <w:t>(</w:t>
      </w:r>
      <w:r w:rsidRPr="00F673C6">
        <w:rPr>
          <w:rFonts w:ascii="Arial" w:eastAsia="Times New Roman" w:hAnsi="Arial" w:cs="Arial"/>
          <w:color w:val="2D3B45"/>
          <w:sz w:val="24"/>
          <w:szCs w:val="24"/>
        </w:rPr>
        <w:t>A|B</w:t>
      </w:r>
      <w:r w:rsidRPr="00BC2B14">
        <w:rPr>
          <w:rFonts w:ascii="Arial" w:eastAsia="Times New Roman" w:hAnsi="Arial" w:cs="Arial"/>
          <w:color w:val="2D3B45"/>
          <w:sz w:val="24"/>
          <w:szCs w:val="24"/>
        </w:rPr>
        <w:t>) format</w:t>
      </w:r>
    </w:p>
    <w:p w:rsidR="00F673C6" w:rsidRPr="00BC2B14" w:rsidRDefault="00F673C6" w:rsidP="00F673C6">
      <w:pPr>
        <w:pStyle w:val="ListParagraph"/>
        <w:numPr>
          <w:ilvl w:val="0"/>
          <w:numId w:val="4"/>
        </w:numPr>
        <w:rPr>
          <w:rFonts w:ascii="Arial" w:hAnsi="Arial" w:cs="Arial"/>
          <w:sz w:val="24"/>
          <w:szCs w:val="24"/>
        </w:rPr>
      </w:pPr>
      <w:r w:rsidRPr="00BC2B14">
        <w:rPr>
          <w:rFonts w:ascii="Arial" w:eastAsia="Times New Roman" w:hAnsi="Arial" w:cs="Arial"/>
          <w:color w:val="2D3B45"/>
          <w:sz w:val="24"/>
          <w:szCs w:val="24"/>
        </w:rPr>
        <w:t xml:space="preserve">Calculate all the marginal probabilities of the Test outcome being </w:t>
      </w:r>
      <w:r w:rsidRPr="00BC2B14">
        <w:rPr>
          <w:rFonts w:ascii="Arial" w:hAnsi="Arial" w:cs="Arial"/>
          <w:sz w:val="24"/>
          <w:szCs w:val="24"/>
        </w:rPr>
        <w:t>Compliant (C) or Unacceptable (U).</w:t>
      </w:r>
    </w:p>
    <w:p w:rsidR="00F673C6" w:rsidRPr="00BC2B14" w:rsidRDefault="00F673C6" w:rsidP="00F673C6">
      <w:pPr>
        <w:pStyle w:val="ListParagraph"/>
        <w:numPr>
          <w:ilvl w:val="0"/>
          <w:numId w:val="4"/>
        </w:numPr>
        <w:rPr>
          <w:rFonts w:ascii="Arial" w:hAnsi="Arial" w:cs="Arial"/>
          <w:sz w:val="24"/>
          <w:szCs w:val="24"/>
        </w:rPr>
      </w:pPr>
      <w:r w:rsidRPr="00BC2B14">
        <w:rPr>
          <w:rFonts w:ascii="Arial" w:hAnsi="Arial" w:cs="Arial"/>
          <w:sz w:val="24"/>
          <w:szCs w:val="24"/>
        </w:rPr>
        <w:t xml:space="preserve">Calculate the updated probabilities of the turbine meeting requirements without </w:t>
      </w:r>
      <w:r w:rsidR="00BC2B14" w:rsidRPr="00BC2B14">
        <w:rPr>
          <w:rFonts w:ascii="Arial" w:hAnsi="Arial" w:cs="Arial"/>
          <w:sz w:val="24"/>
          <w:szCs w:val="24"/>
        </w:rPr>
        <w:t>rework</w:t>
      </w:r>
      <w:r w:rsidRPr="00BC2B14">
        <w:rPr>
          <w:rFonts w:ascii="Arial" w:hAnsi="Arial" w:cs="Arial"/>
          <w:sz w:val="24"/>
          <w:szCs w:val="24"/>
        </w:rPr>
        <w:t xml:space="preserve">, given the Test being </w:t>
      </w:r>
      <w:r w:rsidRPr="00BC2B14">
        <w:rPr>
          <w:rFonts w:ascii="Arial" w:hAnsi="Arial" w:cs="Arial"/>
          <w:sz w:val="24"/>
          <w:szCs w:val="24"/>
        </w:rPr>
        <w:t>Compliant (C)</w:t>
      </w:r>
      <w:r w:rsidRPr="00BC2B14">
        <w:rPr>
          <w:rFonts w:ascii="Arial" w:hAnsi="Arial" w:cs="Arial"/>
          <w:sz w:val="24"/>
          <w:szCs w:val="24"/>
        </w:rPr>
        <w:t xml:space="preserve"> or </w:t>
      </w:r>
      <w:r w:rsidRPr="00BC2B14">
        <w:rPr>
          <w:rFonts w:ascii="Arial" w:hAnsi="Arial" w:cs="Arial"/>
          <w:sz w:val="24"/>
          <w:szCs w:val="24"/>
        </w:rPr>
        <w:t>Unacceptable (U).</w:t>
      </w:r>
    </w:p>
    <w:p w:rsidR="00BC2B14" w:rsidRPr="00BC2B14" w:rsidRDefault="00BC2B14" w:rsidP="00F673C6">
      <w:pPr>
        <w:pStyle w:val="ListParagraph"/>
        <w:numPr>
          <w:ilvl w:val="0"/>
          <w:numId w:val="4"/>
        </w:numPr>
        <w:rPr>
          <w:rFonts w:ascii="Arial" w:hAnsi="Arial" w:cs="Arial"/>
          <w:sz w:val="24"/>
          <w:szCs w:val="24"/>
        </w:rPr>
      </w:pPr>
      <w:r w:rsidRPr="00BC2B14">
        <w:rPr>
          <w:rFonts w:ascii="Arial" w:hAnsi="Arial" w:cs="Arial"/>
          <w:sz w:val="24"/>
          <w:szCs w:val="24"/>
        </w:rPr>
        <w:t xml:space="preserve">Build a decision tree and identify the best alternatives under the Test results being </w:t>
      </w:r>
      <w:r w:rsidRPr="00BC2B14">
        <w:rPr>
          <w:rFonts w:ascii="Arial" w:hAnsi="Arial" w:cs="Arial"/>
          <w:sz w:val="24"/>
          <w:szCs w:val="24"/>
        </w:rPr>
        <w:t>Compliant (C) or Unacceptable (U).</w:t>
      </w:r>
      <w:r w:rsidRPr="00BC2B14">
        <w:rPr>
          <w:rFonts w:ascii="Arial" w:hAnsi="Arial" w:cs="Arial"/>
          <w:sz w:val="24"/>
          <w:szCs w:val="24"/>
        </w:rPr>
        <w:t xml:space="preserve"> Describe the best alternative</w:t>
      </w:r>
    </w:p>
    <w:p w:rsidR="00BC2B14" w:rsidRPr="00BC2B14" w:rsidRDefault="00BC2B14" w:rsidP="00F673C6">
      <w:pPr>
        <w:pStyle w:val="ListParagraph"/>
        <w:numPr>
          <w:ilvl w:val="0"/>
          <w:numId w:val="4"/>
        </w:numPr>
        <w:rPr>
          <w:rFonts w:ascii="Arial" w:hAnsi="Arial" w:cs="Arial"/>
          <w:sz w:val="24"/>
          <w:szCs w:val="24"/>
        </w:rPr>
      </w:pPr>
      <w:r w:rsidRPr="00BC2B14">
        <w:rPr>
          <w:rFonts w:ascii="Arial" w:hAnsi="Arial" w:cs="Arial"/>
          <w:sz w:val="24"/>
          <w:szCs w:val="24"/>
        </w:rPr>
        <w:t>Make a comment on the value of the Test for ACME to reflect on.</w:t>
      </w:r>
    </w:p>
    <w:p w:rsidR="00F673C6" w:rsidRDefault="00F673C6" w:rsidP="00174A83"/>
    <w:p w:rsidR="00174A83" w:rsidRPr="00174A83" w:rsidRDefault="00174A83" w:rsidP="007B79D4">
      <w:pPr>
        <w:shd w:val="clear" w:color="auto" w:fill="FFFFFF"/>
        <w:spacing w:before="100" w:beforeAutospacing="1" w:after="100" w:afterAutospacing="1" w:line="240" w:lineRule="auto"/>
        <w:rPr>
          <w:rFonts w:ascii="Helvetica" w:eastAsia="Times New Roman" w:hAnsi="Helvetica" w:cs="Times New Roman"/>
          <w:color w:val="2D3B45"/>
          <w:sz w:val="24"/>
          <w:szCs w:val="24"/>
        </w:rPr>
      </w:pPr>
    </w:p>
    <w:p w:rsidR="00174A83" w:rsidRPr="00682D49" w:rsidRDefault="00174A83" w:rsidP="00174A83"/>
    <w:sectPr w:rsidR="00174A83" w:rsidRPr="00682D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746D7"/>
    <w:multiLevelType w:val="multilevel"/>
    <w:tmpl w:val="CF3266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1D1798E"/>
    <w:multiLevelType w:val="hybridMultilevel"/>
    <w:tmpl w:val="329CD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D44B34"/>
    <w:multiLevelType w:val="multilevel"/>
    <w:tmpl w:val="BB543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F230494"/>
    <w:multiLevelType w:val="hybridMultilevel"/>
    <w:tmpl w:val="834425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52D"/>
    <w:rsid w:val="00174A83"/>
    <w:rsid w:val="00374371"/>
    <w:rsid w:val="00446828"/>
    <w:rsid w:val="00682D49"/>
    <w:rsid w:val="007606A9"/>
    <w:rsid w:val="007B79D4"/>
    <w:rsid w:val="00BC2B14"/>
    <w:rsid w:val="00CF2DD4"/>
    <w:rsid w:val="00E5452D"/>
    <w:rsid w:val="00F673C6"/>
    <w:rsid w:val="00F95620"/>
    <w:rsid w:val="00FE3A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86E01"/>
  <w15:chartTrackingRefBased/>
  <w15:docId w15:val="{ECD09BED-49F8-4724-A6A8-4B4AB761F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2D4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95620"/>
    <w:pPr>
      <w:ind w:left="720"/>
      <w:contextualSpacing/>
    </w:pPr>
  </w:style>
  <w:style w:type="character" w:styleId="Strong">
    <w:name w:val="Strong"/>
    <w:basedOn w:val="DefaultParagraphFont"/>
    <w:uiPriority w:val="22"/>
    <w:qFormat/>
    <w:rsid w:val="00F673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716527">
      <w:bodyDiv w:val="1"/>
      <w:marLeft w:val="0"/>
      <w:marRight w:val="0"/>
      <w:marTop w:val="0"/>
      <w:marBottom w:val="0"/>
      <w:divBdr>
        <w:top w:val="none" w:sz="0" w:space="0" w:color="auto"/>
        <w:left w:val="none" w:sz="0" w:space="0" w:color="auto"/>
        <w:bottom w:val="none" w:sz="0" w:space="0" w:color="auto"/>
        <w:right w:val="none" w:sz="0" w:space="0" w:color="auto"/>
      </w:divBdr>
    </w:div>
    <w:div w:id="373581734">
      <w:bodyDiv w:val="1"/>
      <w:marLeft w:val="0"/>
      <w:marRight w:val="0"/>
      <w:marTop w:val="0"/>
      <w:marBottom w:val="0"/>
      <w:divBdr>
        <w:top w:val="none" w:sz="0" w:space="0" w:color="auto"/>
        <w:left w:val="none" w:sz="0" w:space="0" w:color="auto"/>
        <w:bottom w:val="none" w:sz="0" w:space="0" w:color="auto"/>
        <w:right w:val="none" w:sz="0" w:space="0" w:color="auto"/>
      </w:divBdr>
    </w:div>
    <w:div w:id="1352758674">
      <w:bodyDiv w:val="1"/>
      <w:marLeft w:val="0"/>
      <w:marRight w:val="0"/>
      <w:marTop w:val="0"/>
      <w:marBottom w:val="0"/>
      <w:divBdr>
        <w:top w:val="none" w:sz="0" w:space="0" w:color="auto"/>
        <w:left w:val="none" w:sz="0" w:space="0" w:color="auto"/>
        <w:bottom w:val="none" w:sz="0" w:space="0" w:color="auto"/>
        <w:right w:val="none" w:sz="0" w:space="0" w:color="auto"/>
      </w:divBdr>
    </w:div>
    <w:div w:id="1601134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260</TotalTime>
  <Pages>2</Pages>
  <Words>522</Words>
  <Characters>2980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McGladrey</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Valluri, Vish</dc:creator>
  <cp:keywords/>
  <dc:description/>
  <cp:lastModifiedBy>Valluri, Vish</cp:lastModifiedBy>
  <cp:revision>3</cp:revision>
  <dcterms:created xsi:type="dcterms:W3CDTF">2020-11-19T02:41:00Z</dcterms:created>
  <dcterms:modified xsi:type="dcterms:W3CDTF">2020-11-23T01:58:00Z</dcterms:modified>
</cp:coreProperties>
</file>