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A42E4B" w14:textId="77777777" w:rsidR="00790E3D" w:rsidRPr="00790E3D" w:rsidRDefault="00790E3D" w:rsidP="00790E3D">
      <w:pPr>
        <w:shd w:val="clear" w:color="auto" w:fill="FDFDFD"/>
        <w:spacing w:before="375"/>
        <w:outlineLvl w:val="1"/>
        <w:rPr>
          <w:rFonts w:ascii="Georgia" w:eastAsia="Times New Roman" w:hAnsi="Georgia" w:cs="Times New Roman"/>
          <w:color w:val="222222"/>
          <w:sz w:val="47"/>
          <w:szCs w:val="47"/>
        </w:rPr>
      </w:pPr>
      <w:r w:rsidRPr="00790E3D">
        <w:rPr>
          <w:rFonts w:ascii="Georgia" w:eastAsia="Times New Roman" w:hAnsi="Georgia" w:cs="Times New Roman"/>
          <w:color w:val="222222"/>
          <w:sz w:val="47"/>
          <w:szCs w:val="47"/>
        </w:rPr>
        <w:t>Diagramming Conventions</w:t>
      </w:r>
    </w:p>
    <w:p w14:paraId="7D90D5D9"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You are already familiar with most of diagramming conventions from </w:t>
      </w:r>
      <w:hyperlink r:id="rId5" w:history="1">
        <w:r w:rsidRPr="00790E3D">
          <w:rPr>
            <w:rFonts w:ascii="Helvetica Neue" w:eastAsia="Times New Roman" w:hAnsi="Helvetica Neue" w:cs="Times New Roman"/>
            <w:b/>
            <w:bCs/>
            <w:color w:val="0035A6"/>
          </w:rPr>
          <w:t>Assignment 2</w:t>
        </w:r>
      </w:hyperlink>
      <w:r w:rsidRPr="00790E3D">
        <w:rPr>
          <w:rFonts w:ascii="Helvetica Neue" w:eastAsia="Times New Roman" w:hAnsi="Helvetica Neue" w:cs="Times New Roman"/>
          <w:color w:val="111111"/>
        </w:rPr>
        <w:t>. Our new conventions build on top of these. All of our examples below use the following class definition.</w:t>
      </w:r>
    </w:p>
    <w:tbl>
      <w:tblPr>
        <w:tblW w:w="9390" w:type="dxa"/>
        <w:shd w:val="clear" w:color="auto" w:fill="FFFFFF"/>
        <w:tblCellMar>
          <w:top w:w="15" w:type="dxa"/>
          <w:left w:w="15" w:type="dxa"/>
          <w:bottom w:w="15" w:type="dxa"/>
          <w:right w:w="15" w:type="dxa"/>
        </w:tblCellMar>
        <w:tblLook w:val="04A0" w:firstRow="1" w:lastRow="0" w:firstColumn="1" w:lastColumn="0" w:noHBand="0" w:noVBand="1"/>
      </w:tblPr>
      <w:tblGrid>
        <w:gridCol w:w="660"/>
        <w:gridCol w:w="8730"/>
      </w:tblGrid>
      <w:tr w:rsidR="00790E3D" w:rsidRPr="00790E3D" w14:paraId="00018615" w14:textId="77777777" w:rsidTr="00790E3D">
        <w:tc>
          <w:tcPr>
            <w:tcW w:w="660" w:type="dxa"/>
            <w:shd w:val="clear" w:color="auto" w:fill="FFFFFF"/>
            <w:hideMark/>
          </w:tcPr>
          <w:p w14:paraId="3868E789"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1</w:t>
            </w:r>
          </w:p>
          <w:p w14:paraId="2B87366E"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2</w:t>
            </w:r>
          </w:p>
          <w:p w14:paraId="7D3FF49F"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3</w:t>
            </w:r>
          </w:p>
          <w:p w14:paraId="19986FB9"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4</w:t>
            </w:r>
          </w:p>
          <w:p w14:paraId="0802DEB5"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5</w:t>
            </w:r>
          </w:p>
          <w:p w14:paraId="712678B4"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6</w:t>
            </w:r>
          </w:p>
          <w:p w14:paraId="6BF17F02"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7</w:t>
            </w:r>
          </w:p>
          <w:p w14:paraId="2AA2660A"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8</w:t>
            </w:r>
          </w:p>
          <w:p w14:paraId="33316048" w14:textId="77777777" w:rsidR="00790E3D" w:rsidRPr="00790E3D" w:rsidRDefault="00790E3D" w:rsidP="00790E3D">
            <w:pPr>
              <w:rPr>
                <w:rFonts w:ascii="Helvetica Neue" w:eastAsia="Times New Roman" w:hAnsi="Helvetica Neue" w:cs="Times New Roman"/>
                <w:color w:val="111111"/>
              </w:rPr>
            </w:pPr>
          </w:p>
        </w:tc>
        <w:tc>
          <w:tcPr>
            <w:tcW w:w="8730" w:type="dxa"/>
            <w:shd w:val="clear" w:color="auto" w:fill="FFFFFF"/>
            <w:hideMark/>
          </w:tcPr>
          <w:p w14:paraId="08476B0C"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b/>
                <w:bCs/>
                <w:color w:val="222222"/>
              </w:rPr>
              <w:t>class</w:t>
            </w: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445588"/>
              </w:rPr>
              <w:t>Example</w:t>
            </w:r>
            <w:r w:rsidRPr="00790E3D">
              <w:rPr>
                <w:rFonts w:ascii="Courier New" w:eastAsia="Times New Roman" w:hAnsi="Courier New" w:cs="Courier New"/>
                <w:color w:val="222222"/>
              </w:rPr>
              <w:t>(</w:t>
            </w:r>
            <w:r w:rsidRPr="00790E3D">
              <w:rPr>
                <w:rFonts w:ascii="Courier New" w:eastAsia="Times New Roman" w:hAnsi="Courier New" w:cs="Courier New"/>
                <w:color w:val="0086B3"/>
              </w:rPr>
              <w:t>object</w:t>
            </w:r>
            <w:r w:rsidRPr="00790E3D">
              <w:rPr>
                <w:rFonts w:ascii="Courier New" w:eastAsia="Times New Roman" w:hAnsi="Courier New" w:cs="Courier New"/>
                <w:color w:val="222222"/>
              </w:rPr>
              <w:t xml:space="preserve">): </w:t>
            </w:r>
          </w:p>
          <w:p w14:paraId="36E26A60"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CONST</w:t>
            </w:r>
            <w:r w:rsidRPr="00790E3D">
              <w:rPr>
                <w:rFonts w:ascii="Courier New" w:eastAsia="Times New Roman" w:hAnsi="Courier New" w:cs="Courier New"/>
                <w:b/>
                <w:bCs/>
                <w:color w:val="222222"/>
              </w:rPr>
              <w:t>=</w:t>
            </w:r>
            <w:r w:rsidRPr="00790E3D">
              <w:rPr>
                <w:rFonts w:ascii="Courier New" w:eastAsia="Times New Roman" w:hAnsi="Courier New" w:cs="Courier New"/>
                <w:color w:val="009999"/>
              </w:rPr>
              <w:t>3</w:t>
            </w:r>
          </w:p>
          <w:p w14:paraId="2717B580"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p>
          <w:p w14:paraId="539AB40F"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222222"/>
              </w:rPr>
              <w:t>def</w:t>
            </w: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990000"/>
              </w:rPr>
              <w:t>__init__</w:t>
            </w:r>
            <w:r w:rsidRPr="00790E3D">
              <w:rPr>
                <w:rFonts w:ascii="Courier New" w:eastAsia="Times New Roman" w:hAnsi="Courier New" w:cs="Courier New"/>
                <w:color w:val="222222"/>
              </w:rPr>
              <w:t>(</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w:t>
            </w:r>
          </w:p>
          <w:p w14:paraId="70FA8501"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222222"/>
              </w:rPr>
              <w:t>pass</w:t>
            </w:r>
          </w:p>
          <w:p w14:paraId="55CD643C"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p>
          <w:p w14:paraId="438B28CA"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222222"/>
              </w:rPr>
              <w:t>def</w:t>
            </w: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990000"/>
              </w:rPr>
              <w:t>foo</w:t>
            </w:r>
            <w:r w:rsidRPr="00790E3D">
              <w:rPr>
                <w:rFonts w:ascii="Courier New" w:eastAsia="Times New Roman" w:hAnsi="Courier New" w:cs="Courier New"/>
                <w:color w:val="222222"/>
              </w:rPr>
              <w:t>(</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w:t>
            </w:r>
          </w:p>
          <w:p w14:paraId="4CA8A2CD"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222222"/>
              </w:rPr>
              <w:t>return</w:t>
            </w:r>
            <w:r w:rsidRPr="00790E3D">
              <w:rPr>
                <w:rFonts w:ascii="Courier New" w:eastAsia="Times New Roman" w:hAnsi="Courier New" w:cs="Courier New"/>
                <w:color w:val="222222"/>
              </w:rPr>
              <w:t xml:space="preserve"> </w:t>
            </w:r>
            <w:r w:rsidRPr="00790E3D">
              <w:rPr>
                <w:rFonts w:ascii="Courier New" w:eastAsia="Times New Roman" w:hAnsi="Courier New" w:cs="Courier New"/>
                <w:color w:val="009999"/>
              </w:rPr>
              <w:t>42</w:t>
            </w:r>
          </w:p>
          <w:p w14:paraId="7C7A6F01" w14:textId="77777777" w:rsidR="00790E3D" w:rsidRPr="00790E3D" w:rsidRDefault="00790E3D" w:rsidP="00790E3D">
            <w:pPr>
              <w:rPr>
                <w:rFonts w:ascii="Times New Roman" w:eastAsia="Times New Roman" w:hAnsi="Times New Roman" w:cs="Times New Roman"/>
                <w:sz w:val="20"/>
                <w:szCs w:val="20"/>
              </w:rPr>
            </w:pPr>
          </w:p>
        </w:tc>
      </w:tr>
    </w:tbl>
    <w:p w14:paraId="55818BE6"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The line numbers to the left are used in the method call frames, just as in Assignment 2.</w:t>
      </w:r>
    </w:p>
    <w:p w14:paraId="65E0E034" w14:textId="77777777" w:rsidR="00790E3D" w:rsidRPr="00790E3D" w:rsidRDefault="00790E3D" w:rsidP="00790E3D">
      <w:pPr>
        <w:shd w:val="clear" w:color="auto" w:fill="FDFDFD"/>
        <w:spacing w:before="276"/>
        <w:outlineLvl w:val="2"/>
        <w:rPr>
          <w:rFonts w:ascii="Georgia" w:eastAsia="Times New Roman" w:hAnsi="Georgia" w:cs="Times New Roman"/>
          <w:color w:val="222222"/>
          <w:sz w:val="37"/>
          <w:szCs w:val="37"/>
        </w:rPr>
      </w:pPr>
      <w:r w:rsidRPr="00790E3D">
        <w:rPr>
          <w:rFonts w:ascii="Georgia" w:eastAsia="Times New Roman" w:hAnsi="Georgia" w:cs="Times New Roman"/>
          <w:color w:val="222222"/>
          <w:sz w:val="37"/>
          <w:szCs w:val="37"/>
        </w:rPr>
        <w:t>Diagramming Class Folders</w:t>
      </w:r>
    </w:p>
    <w:p w14:paraId="7F0616EF"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When you define a class, Python creates a special folder called a </w:t>
      </w:r>
      <w:r w:rsidRPr="00790E3D">
        <w:rPr>
          <w:rFonts w:ascii="Helvetica Neue" w:eastAsia="Times New Roman" w:hAnsi="Helvetica Neue" w:cs="Times New Roman"/>
          <w:b/>
          <w:bCs/>
          <w:color w:val="111111"/>
        </w:rPr>
        <w:t>class folder</w:t>
      </w:r>
      <w:r w:rsidRPr="00790E3D">
        <w:rPr>
          <w:rFonts w:ascii="Helvetica Neue" w:eastAsia="Times New Roman" w:hAnsi="Helvetica Neue" w:cs="Times New Roman"/>
          <w:color w:val="111111"/>
        </w:rPr>
        <w:t> that stores the information about that class. Technically, Python also creates a global variable with the same name as the class and puts the name of that folder in the global variable; that is what you see when you put the class above in the Python Tutor.</w:t>
      </w:r>
    </w:p>
    <w:p w14:paraId="27AACC2E"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To simplify things, we do not want you to show the variable in global space (just like we never ask you to show the variable for a function name in global space). We just want you create a folder in the heap, and put the name of the class in the tab. We also want you to put the tab on the right so that we can tell this is a class folder. This is illustrated below.</w:t>
      </w:r>
    </w:p>
    <w:p w14:paraId="5E67D634" w14:textId="2DA838BC"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lastRenderedPageBreak/>
        <w:fldChar w:fldCharType="begin"/>
      </w:r>
      <w:r w:rsidRPr="00790E3D">
        <w:rPr>
          <w:rFonts w:ascii="Helvetica Neue" w:eastAsia="Times New Roman" w:hAnsi="Helvetica Neue" w:cs="Times New Roman"/>
          <w:color w:val="111111"/>
        </w:rPr>
        <w:instrText xml:space="preserve"> INCLUDEPICTURE "https://www.cs.cornell.edu/courses/cs1110/2020fa/assignments/a5/class-folder.png" \* MERGEFORMATINET </w:instrText>
      </w:r>
      <w:r w:rsidRPr="00790E3D">
        <w:rPr>
          <w:rFonts w:ascii="Helvetica Neue" w:eastAsia="Times New Roman" w:hAnsi="Helvetica Neue" w:cs="Times New Roman"/>
          <w:color w:val="111111"/>
        </w:rPr>
        <w:fldChar w:fldCharType="separate"/>
      </w:r>
      <w:r w:rsidRPr="00790E3D">
        <w:rPr>
          <w:rFonts w:ascii="Helvetica Neue" w:eastAsia="Times New Roman" w:hAnsi="Helvetica Neue" w:cs="Times New Roman"/>
          <w:noProof/>
          <w:color w:val="111111"/>
        </w:rPr>
        <w:drawing>
          <wp:inline distT="0" distB="0" distL="0" distR="0" wp14:anchorId="23E4C920" wp14:editId="6FD3DBE8">
            <wp:extent cx="2320290" cy="2388235"/>
            <wp:effectExtent l="0" t="0" r="3810" b="0"/>
            <wp:docPr id="5" name="Picture 5" descr="Class F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ass Folde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20290" cy="2388235"/>
                    </a:xfrm>
                    <a:prstGeom prst="rect">
                      <a:avLst/>
                    </a:prstGeom>
                    <a:noFill/>
                    <a:ln>
                      <a:noFill/>
                    </a:ln>
                  </pic:spPr>
                </pic:pic>
              </a:graphicData>
            </a:graphic>
          </wp:inline>
        </w:drawing>
      </w:r>
      <w:r w:rsidRPr="00790E3D">
        <w:rPr>
          <w:rFonts w:ascii="Helvetica Neue" w:eastAsia="Times New Roman" w:hAnsi="Helvetica Neue" w:cs="Times New Roman"/>
          <w:color w:val="111111"/>
        </w:rPr>
        <w:fldChar w:fldCharType="end"/>
      </w:r>
    </w:p>
    <w:p w14:paraId="50916C65"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The class folder contains all the methods and any class attributes. In a class definition, any assignment statement outside of a method definition creates a class attribute. In the example above, </w:t>
      </w:r>
      <w:r w:rsidRPr="00790E3D">
        <w:rPr>
          <w:rFonts w:ascii="Lucida Console" w:eastAsia="Times New Roman" w:hAnsi="Lucida Console" w:cs="Courier New"/>
          <w:color w:val="333333"/>
          <w:sz w:val="20"/>
          <w:szCs w:val="20"/>
          <w:bdr w:val="single" w:sz="6" w:space="0" w:color="D7D7D7" w:frame="1"/>
          <w:shd w:val="clear" w:color="auto" w:fill="EFEFEF"/>
        </w:rPr>
        <w:t>CONST</w:t>
      </w:r>
      <w:r w:rsidRPr="00790E3D">
        <w:rPr>
          <w:rFonts w:ascii="Helvetica Neue" w:eastAsia="Times New Roman" w:hAnsi="Helvetica Neue" w:cs="Times New Roman"/>
          <w:color w:val="111111"/>
        </w:rPr>
        <w:t> is a class attribute.</w:t>
      </w:r>
    </w:p>
    <w:p w14:paraId="75F840EB"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Technically, the methods are also variables themselves. This is what you would see if you used the Python visualizer. However, the contents of this variable are really complicated, and the Python visualizer just writes the method header (the name plus </w:t>
      </w:r>
      <w:r w:rsidRPr="00790E3D">
        <w:rPr>
          <w:rFonts w:ascii="Helvetica Neue" w:eastAsia="Times New Roman" w:hAnsi="Helvetica Neue" w:cs="Times New Roman"/>
          <w:b/>
          <w:bCs/>
          <w:color w:val="111111"/>
        </w:rPr>
        <w:t>all</w:t>
      </w:r>
      <w:r w:rsidRPr="00790E3D">
        <w:rPr>
          <w:rFonts w:ascii="Helvetica Neue" w:eastAsia="Times New Roman" w:hAnsi="Helvetica Neue" w:cs="Times New Roman"/>
          <w:color w:val="111111"/>
        </w:rPr>
        <w:t> of its parameters) as its value. Therefore, that is what we want you to write for the methods in a class: the method header (without the </w:t>
      </w:r>
      <w:r w:rsidRPr="00790E3D">
        <w:rPr>
          <w:rFonts w:ascii="Lucida Console" w:eastAsia="Times New Roman" w:hAnsi="Lucida Console" w:cs="Courier New"/>
          <w:color w:val="333333"/>
          <w:sz w:val="20"/>
          <w:szCs w:val="20"/>
          <w:bdr w:val="single" w:sz="6" w:space="0" w:color="D7D7D7" w:frame="1"/>
          <w:shd w:val="clear" w:color="auto" w:fill="EFEFEF"/>
        </w:rPr>
        <w:t>def</w:t>
      </w:r>
      <w:r w:rsidRPr="00790E3D">
        <w:rPr>
          <w:rFonts w:ascii="Helvetica Neue" w:eastAsia="Times New Roman" w:hAnsi="Helvetica Neue" w:cs="Times New Roman"/>
          <w:color w:val="111111"/>
        </w:rPr>
        <w:t>).</w:t>
      </w:r>
    </w:p>
    <w:p w14:paraId="4FDF7C98"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The example above works when the class is a </w:t>
      </w:r>
      <w:r w:rsidRPr="00790E3D">
        <w:rPr>
          <w:rFonts w:ascii="Helvetica Neue" w:eastAsia="Times New Roman" w:hAnsi="Helvetica Neue" w:cs="Times New Roman"/>
          <w:i/>
          <w:iCs/>
          <w:color w:val="111111"/>
        </w:rPr>
        <w:t>base class</w:t>
      </w:r>
      <w:r w:rsidRPr="00790E3D">
        <w:rPr>
          <w:rFonts w:ascii="Helvetica Neue" w:eastAsia="Times New Roman" w:hAnsi="Helvetica Neue" w:cs="Times New Roman"/>
          <w:color w:val="111111"/>
        </w:rPr>
        <w:t> (e.g. a subclass of class </w:t>
      </w:r>
      <w:r w:rsidRPr="00790E3D">
        <w:rPr>
          <w:rFonts w:ascii="Lucida Console" w:eastAsia="Times New Roman" w:hAnsi="Lucida Console" w:cs="Courier New"/>
          <w:color w:val="333333"/>
          <w:sz w:val="20"/>
          <w:szCs w:val="20"/>
          <w:bdr w:val="single" w:sz="6" w:space="0" w:color="D7D7D7" w:frame="1"/>
          <w:shd w:val="clear" w:color="auto" w:fill="EFEFEF"/>
        </w:rPr>
        <w:t>object</w:t>
      </w:r>
      <w:r w:rsidRPr="00790E3D">
        <w:rPr>
          <w:rFonts w:ascii="Helvetica Neue" w:eastAsia="Times New Roman" w:hAnsi="Helvetica Neue" w:cs="Times New Roman"/>
          <w:color w:val="111111"/>
        </w:rPr>
        <w:t>). Suppose we have a class that is a subclass of a user-defined class, like the example </w:t>
      </w:r>
      <w:r w:rsidRPr="00790E3D">
        <w:rPr>
          <w:rFonts w:ascii="Lucida Console" w:eastAsia="Times New Roman" w:hAnsi="Lucida Console" w:cs="Courier New"/>
          <w:color w:val="333333"/>
          <w:sz w:val="20"/>
          <w:szCs w:val="20"/>
          <w:bdr w:val="single" w:sz="6" w:space="0" w:color="D7D7D7" w:frame="1"/>
          <w:shd w:val="clear" w:color="auto" w:fill="EFEFEF"/>
        </w:rPr>
        <w:t>Demo</w:t>
      </w:r>
      <w:r w:rsidRPr="00790E3D">
        <w:rPr>
          <w:rFonts w:ascii="Helvetica Neue" w:eastAsia="Times New Roman" w:hAnsi="Helvetica Neue" w:cs="Times New Roman"/>
          <w:color w:val="111111"/>
        </w:rPr>
        <w:t> below.</w:t>
      </w:r>
    </w:p>
    <w:tbl>
      <w:tblPr>
        <w:tblW w:w="9390" w:type="dxa"/>
        <w:shd w:val="clear" w:color="auto" w:fill="FFFFFF"/>
        <w:tblCellMar>
          <w:top w:w="15" w:type="dxa"/>
          <w:left w:w="15" w:type="dxa"/>
          <w:bottom w:w="15" w:type="dxa"/>
          <w:right w:w="15" w:type="dxa"/>
        </w:tblCellMar>
        <w:tblLook w:val="04A0" w:firstRow="1" w:lastRow="0" w:firstColumn="1" w:lastColumn="0" w:noHBand="0" w:noVBand="1"/>
      </w:tblPr>
      <w:tblGrid>
        <w:gridCol w:w="660"/>
        <w:gridCol w:w="8730"/>
      </w:tblGrid>
      <w:tr w:rsidR="00790E3D" w:rsidRPr="00790E3D" w14:paraId="503B6BD3" w14:textId="77777777" w:rsidTr="00790E3D">
        <w:tc>
          <w:tcPr>
            <w:tcW w:w="660" w:type="dxa"/>
            <w:shd w:val="clear" w:color="auto" w:fill="FFFFFF"/>
            <w:hideMark/>
          </w:tcPr>
          <w:p w14:paraId="4BBBAB8F"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1</w:t>
            </w:r>
          </w:p>
          <w:p w14:paraId="79B16CB4"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2</w:t>
            </w:r>
          </w:p>
          <w:p w14:paraId="26A43AD7" w14:textId="77777777" w:rsidR="00790E3D" w:rsidRPr="00790E3D" w:rsidRDefault="00790E3D" w:rsidP="00790E3D">
            <w:pPr>
              <w:rPr>
                <w:rFonts w:ascii="Helvetica Neue" w:eastAsia="Times New Roman" w:hAnsi="Helvetica Neue" w:cs="Times New Roman"/>
                <w:color w:val="111111"/>
              </w:rPr>
            </w:pPr>
          </w:p>
        </w:tc>
        <w:tc>
          <w:tcPr>
            <w:tcW w:w="8730" w:type="dxa"/>
            <w:shd w:val="clear" w:color="auto" w:fill="FFFFFF"/>
            <w:hideMark/>
          </w:tcPr>
          <w:p w14:paraId="057210EB"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b/>
                <w:bCs/>
                <w:color w:val="222222"/>
              </w:rPr>
              <w:t>class</w:t>
            </w: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445588"/>
              </w:rPr>
              <w:t>Demo</w:t>
            </w:r>
            <w:r w:rsidRPr="00790E3D">
              <w:rPr>
                <w:rFonts w:ascii="Courier New" w:eastAsia="Times New Roman" w:hAnsi="Courier New" w:cs="Courier New"/>
                <w:color w:val="222222"/>
              </w:rPr>
              <w:t xml:space="preserve">(Example): </w:t>
            </w:r>
          </w:p>
          <w:p w14:paraId="03FFAD70"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222222"/>
              </w:rPr>
              <w:t>pass</w:t>
            </w:r>
          </w:p>
          <w:p w14:paraId="02AD5FA8" w14:textId="77777777" w:rsidR="00790E3D" w:rsidRPr="00790E3D" w:rsidRDefault="00790E3D" w:rsidP="00790E3D">
            <w:pPr>
              <w:rPr>
                <w:rFonts w:ascii="Times New Roman" w:eastAsia="Times New Roman" w:hAnsi="Times New Roman" w:cs="Times New Roman"/>
                <w:sz w:val="20"/>
                <w:szCs w:val="20"/>
              </w:rPr>
            </w:pPr>
          </w:p>
        </w:tc>
      </w:tr>
    </w:tbl>
    <w:p w14:paraId="12A4558C"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We want to indicate this relationship in our class folders. To do this, we put the name of the parent class in parentheses, as shown below. Note that this class has no methods or class attributes in it, because there are none in the class definition.</w:t>
      </w:r>
    </w:p>
    <w:p w14:paraId="4572A8D0" w14:textId="0A630010"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fldChar w:fldCharType="begin"/>
      </w:r>
      <w:r w:rsidRPr="00790E3D">
        <w:rPr>
          <w:rFonts w:ascii="Helvetica Neue" w:eastAsia="Times New Roman" w:hAnsi="Helvetica Neue" w:cs="Times New Roman"/>
          <w:color w:val="111111"/>
        </w:rPr>
        <w:instrText xml:space="preserve"> INCLUDEPICTURE "https://www.cs.cornell.edu/courses/cs1110/2020fa/assignments/a5/subclass-folder.png" \* MERGEFORMATINET </w:instrText>
      </w:r>
      <w:r w:rsidRPr="00790E3D">
        <w:rPr>
          <w:rFonts w:ascii="Helvetica Neue" w:eastAsia="Times New Roman" w:hAnsi="Helvetica Neue" w:cs="Times New Roman"/>
          <w:color w:val="111111"/>
        </w:rPr>
        <w:fldChar w:fldCharType="separate"/>
      </w:r>
      <w:r w:rsidRPr="00790E3D">
        <w:rPr>
          <w:rFonts w:ascii="Helvetica Neue" w:eastAsia="Times New Roman" w:hAnsi="Helvetica Neue" w:cs="Times New Roman"/>
          <w:noProof/>
          <w:color w:val="111111"/>
        </w:rPr>
        <w:drawing>
          <wp:inline distT="0" distB="0" distL="0" distR="0" wp14:anchorId="1B049364" wp14:editId="14E0AD3F">
            <wp:extent cx="2320290" cy="1050925"/>
            <wp:effectExtent l="0" t="0" r="3810" b="3175"/>
            <wp:docPr id="4" name="Picture 4" descr="Subclass F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bclass Folde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20290" cy="1050925"/>
                    </a:xfrm>
                    <a:prstGeom prst="rect">
                      <a:avLst/>
                    </a:prstGeom>
                    <a:noFill/>
                    <a:ln>
                      <a:noFill/>
                    </a:ln>
                  </pic:spPr>
                </pic:pic>
              </a:graphicData>
            </a:graphic>
          </wp:inline>
        </w:drawing>
      </w:r>
      <w:r w:rsidRPr="00790E3D">
        <w:rPr>
          <w:rFonts w:ascii="Helvetica Neue" w:eastAsia="Times New Roman" w:hAnsi="Helvetica Neue" w:cs="Times New Roman"/>
          <w:color w:val="111111"/>
        </w:rPr>
        <w:fldChar w:fldCharType="end"/>
      </w:r>
    </w:p>
    <w:p w14:paraId="5AC2FBF1" w14:textId="77777777" w:rsidR="00790E3D" w:rsidRPr="00790E3D" w:rsidRDefault="00790E3D" w:rsidP="00790E3D">
      <w:pPr>
        <w:shd w:val="clear" w:color="auto" w:fill="FDFDFD"/>
        <w:spacing w:before="276"/>
        <w:outlineLvl w:val="2"/>
        <w:rPr>
          <w:rFonts w:ascii="Georgia" w:eastAsia="Times New Roman" w:hAnsi="Georgia" w:cs="Times New Roman"/>
          <w:color w:val="222222"/>
          <w:sz w:val="37"/>
          <w:szCs w:val="37"/>
        </w:rPr>
      </w:pPr>
      <w:r w:rsidRPr="00790E3D">
        <w:rPr>
          <w:rFonts w:ascii="Georgia" w:eastAsia="Times New Roman" w:hAnsi="Georgia" w:cs="Times New Roman"/>
          <w:color w:val="222222"/>
          <w:sz w:val="37"/>
          <w:szCs w:val="37"/>
        </w:rPr>
        <w:t>Diagramming Object Folders</w:t>
      </w:r>
    </w:p>
    <w:p w14:paraId="0548383A"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lastRenderedPageBreak/>
        <w:t>A object is </w:t>
      </w:r>
      <w:r w:rsidRPr="00790E3D">
        <w:rPr>
          <w:rFonts w:ascii="Helvetica Neue" w:eastAsia="Times New Roman" w:hAnsi="Helvetica Neue" w:cs="Times New Roman"/>
          <w:i/>
          <w:iCs/>
          <w:color w:val="111111"/>
        </w:rPr>
        <w:t>instance</w:t>
      </w:r>
      <w:r w:rsidRPr="00790E3D">
        <w:rPr>
          <w:rFonts w:ascii="Helvetica Neue" w:eastAsia="Times New Roman" w:hAnsi="Helvetica Neue" w:cs="Times New Roman"/>
          <w:color w:val="111111"/>
        </w:rPr>
        <w:t> of a class. While there is only one class </w:t>
      </w:r>
      <w:r w:rsidRPr="00790E3D">
        <w:rPr>
          <w:rFonts w:ascii="Lucida Console" w:eastAsia="Times New Roman" w:hAnsi="Lucida Console" w:cs="Courier New"/>
          <w:color w:val="333333"/>
          <w:sz w:val="20"/>
          <w:szCs w:val="20"/>
          <w:bdr w:val="single" w:sz="6" w:space="0" w:color="D7D7D7" w:frame="1"/>
          <w:shd w:val="clear" w:color="auto" w:fill="EFEFEF"/>
        </w:rPr>
        <w:t>Example</w:t>
      </w:r>
      <w:r w:rsidRPr="00790E3D">
        <w:rPr>
          <w:rFonts w:ascii="Helvetica Neue" w:eastAsia="Times New Roman" w:hAnsi="Helvetica Neue" w:cs="Times New Roman"/>
          <w:color w:val="111111"/>
        </w:rPr>
        <w:t>, there may be more than one Example object. Each time you call the constructor, you create a new object. For example, suppose we execute the following statements:</w:t>
      </w:r>
    </w:p>
    <w:p w14:paraId="3EA1BD39"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Lucida Console" w:eastAsia="Times New Roman" w:hAnsi="Lucida Console" w:cs="Courier New"/>
          <w:color w:val="333333"/>
          <w:sz w:val="20"/>
          <w:szCs w:val="20"/>
          <w:bdr w:val="none" w:sz="0" w:space="0" w:color="auto" w:frame="1"/>
          <w:shd w:val="clear" w:color="auto" w:fill="EFEFEF"/>
        </w:rPr>
      </w:pPr>
      <w:r w:rsidRPr="00790E3D">
        <w:rPr>
          <w:rFonts w:ascii="Lucida Console" w:eastAsia="Times New Roman" w:hAnsi="Lucida Console" w:cs="Courier New"/>
          <w:b/>
          <w:bCs/>
          <w:color w:val="333333"/>
          <w:sz w:val="20"/>
          <w:szCs w:val="20"/>
          <w:bdr w:val="none" w:sz="0" w:space="0" w:color="auto" w:frame="1"/>
          <w:shd w:val="clear" w:color="auto" w:fill="EFEFEF"/>
        </w:rPr>
        <w:t>&gt;&gt;&gt;</w:t>
      </w:r>
      <w:r w:rsidRPr="00790E3D">
        <w:rPr>
          <w:rFonts w:ascii="Lucida Console" w:eastAsia="Times New Roman" w:hAnsi="Lucida Console" w:cs="Courier New"/>
          <w:color w:val="333333"/>
          <w:sz w:val="20"/>
          <w:szCs w:val="20"/>
          <w:bdr w:val="none" w:sz="0" w:space="0" w:color="auto" w:frame="1"/>
          <w:shd w:val="clear" w:color="auto" w:fill="EFEFEF"/>
        </w:rPr>
        <w:t xml:space="preserve"> e </w:t>
      </w:r>
      <w:r w:rsidRPr="00790E3D">
        <w:rPr>
          <w:rFonts w:ascii="Lucida Console" w:eastAsia="Times New Roman" w:hAnsi="Lucida Console" w:cs="Courier New"/>
          <w:b/>
          <w:bCs/>
          <w:color w:val="333333"/>
          <w:sz w:val="20"/>
          <w:szCs w:val="20"/>
          <w:bdr w:val="none" w:sz="0" w:space="0" w:color="auto" w:frame="1"/>
          <w:shd w:val="clear" w:color="auto" w:fill="EFEFEF"/>
        </w:rPr>
        <w:t>=</w:t>
      </w:r>
      <w:r w:rsidRPr="00790E3D">
        <w:rPr>
          <w:rFonts w:ascii="Lucida Console" w:eastAsia="Times New Roman" w:hAnsi="Lucida Console" w:cs="Courier New"/>
          <w:color w:val="333333"/>
          <w:sz w:val="20"/>
          <w:szCs w:val="20"/>
          <w:bdr w:val="none" w:sz="0" w:space="0" w:color="auto" w:frame="1"/>
          <w:shd w:val="clear" w:color="auto" w:fill="EFEFEF"/>
        </w:rPr>
        <w:t xml:space="preserve"> Example()</w:t>
      </w:r>
    </w:p>
    <w:p w14:paraId="5DE4F75E"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90E3D">
        <w:rPr>
          <w:rFonts w:ascii="Lucida Console" w:eastAsia="Times New Roman" w:hAnsi="Lucida Console" w:cs="Courier New"/>
          <w:b/>
          <w:bCs/>
          <w:color w:val="333333"/>
          <w:sz w:val="20"/>
          <w:szCs w:val="20"/>
          <w:bdr w:val="none" w:sz="0" w:space="0" w:color="auto" w:frame="1"/>
          <w:shd w:val="clear" w:color="auto" w:fill="EFEFEF"/>
        </w:rPr>
        <w:t>&gt;&gt;&gt;</w:t>
      </w:r>
      <w:r w:rsidRPr="00790E3D">
        <w:rPr>
          <w:rFonts w:ascii="Lucida Console" w:eastAsia="Times New Roman" w:hAnsi="Lucida Console" w:cs="Courier New"/>
          <w:color w:val="333333"/>
          <w:sz w:val="20"/>
          <w:szCs w:val="20"/>
          <w:bdr w:val="none" w:sz="0" w:space="0" w:color="auto" w:frame="1"/>
          <w:shd w:val="clear" w:color="auto" w:fill="EFEFEF"/>
        </w:rPr>
        <w:t xml:space="preserve"> e.x </w:t>
      </w:r>
      <w:r w:rsidRPr="00790E3D">
        <w:rPr>
          <w:rFonts w:ascii="Lucida Console" w:eastAsia="Times New Roman" w:hAnsi="Lucida Console" w:cs="Courier New"/>
          <w:b/>
          <w:bCs/>
          <w:color w:val="333333"/>
          <w:sz w:val="20"/>
          <w:szCs w:val="20"/>
          <w:bdr w:val="none" w:sz="0" w:space="0" w:color="auto" w:frame="1"/>
          <w:shd w:val="clear" w:color="auto" w:fill="EFEFEF"/>
        </w:rPr>
        <w:t>=</w:t>
      </w:r>
      <w:r w:rsidRPr="00790E3D">
        <w:rPr>
          <w:rFonts w:ascii="Lucida Console" w:eastAsia="Times New Roman" w:hAnsi="Lucida Console" w:cs="Courier New"/>
          <w:color w:val="333333"/>
          <w:sz w:val="20"/>
          <w:szCs w:val="20"/>
          <w:bdr w:val="none" w:sz="0" w:space="0" w:color="auto" w:frame="1"/>
          <w:shd w:val="clear" w:color="auto" w:fill="EFEFEF"/>
        </w:rPr>
        <w:t xml:space="preserve"> </w:t>
      </w:r>
      <w:r w:rsidRPr="00790E3D">
        <w:rPr>
          <w:rFonts w:ascii="Lucida Console" w:eastAsia="Times New Roman" w:hAnsi="Lucida Console" w:cs="Courier New"/>
          <w:color w:val="009999"/>
          <w:sz w:val="20"/>
          <w:szCs w:val="20"/>
          <w:bdr w:val="none" w:sz="0" w:space="0" w:color="auto" w:frame="1"/>
          <w:shd w:val="clear" w:color="auto" w:fill="EFEFEF"/>
        </w:rPr>
        <w:t>10</w:t>
      </w:r>
    </w:p>
    <w:p w14:paraId="33F2ABD0"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The constructor for </w:t>
      </w:r>
      <w:r w:rsidRPr="00790E3D">
        <w:rPr>
          <w:rFonts w:ascii="Lucida Console" w:eastAsia="Times New Roman" w:hAnsi="Lucida Console" w:cs="Courier New"/>
          <w:color w:val="333333"/>
          <w:sz w:val="20"/>
          <w:szCs w:val="20"/>
          <w:bdr w:val="single" w:sz="6" w:space="0" w:color="D7D7D7" w:frame="1"/>
          <w:shd w:val="clear" w:color="auto" w:fill="EFEFEF"/>
        </w:rPr>
        <w:t>Example</w:t>
      </w:r>
      <w:r w:rsidRPr="00790E3D">
        <w:rPr>
          <w:rFonts w:ascii="Helvetica Neue" w:eastAsia="Times New Roman" w:hAnsi="Helvetica Neue" w:cs="Times New Roman"/>
          <w:color w:val="111111"/>
        </w:rPr>
        <w:t> creates an empty folder (why?), while the second assignment statement adds an attribute </w:t>
      </w:r>
      <w:r w:rsidRPr="00790E3D">
        <w:rPr>
          <w:rFonts w:ascii="Lucida Console" w:eastAsia="Times New Roman" w:hAnsi="Lucida Console" w:cs="Courier New"/>
          <w:color w:val="333333"/>
          <w:sz w:val="20"/>
          <w:szCs w:val="20"/>
          <w:bdr w:val="single" w:sz="6" w:space="0" w:color="D7D7D7" w:frame="1"/>
          <w:shd w:val="clear" w:color="auto" w:fill="EFEFEF"/>
        </w:rPr>
        <w:t>x</w:t>
      </w:r>
      <w:r w:rsidRPr="00790E3D">
        <w:rPr>
          <w:rFonts w:ascii="Helvetica Neue" w:eastAsia="Times New Roman" w:hAnsi="Helvetica Neue" w:cs="Times New Roman"/>
          <w:color w:val="111111"/>
        </w:rPr>
        <w:t> to the folder. The end result is as follows:</w:t>
      </w:r>
    </w:p>
    <w:p w14:paraId="7FB61C28" w14:textId="0A59022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fldChar w:fldCharType="begin"/>
      </w:r>
      <w:r w:rsidRPr="00790E3D">
        <w:rPr>
          <w:rFonts w:ascii="Helvetica Neue" w:eastAsia="Times New Roman" w:hAnsi="Helvetica Neue" w:cs="Times New Roman"/>
          <w:color w:val="111111"/>
        </w:rPr>
        <w:instrText xml:space="preserve"> INCLUDEPICTURE "https://www.cs.cornell.edu/courses/cs1110/2020fa/assignments/a5/object-folder.png" \* MERGEFORMATINET </w:instrText>
      </w:r>
      <w:r w:rsidRPr="00790E3D">
        <w:rPr>
          <w:rFonts w:ascii="Helvetica Neue" w:eastAsia="Times New Roman" w:hAnsi="Helvetica Neue" w:cs="Times New Roman"/>
          <w:color w:val="111111"/>
        </w:rPr>
        <w:fldChar w:fldCharType="separate"/>
      </w:r>
      <w:r w:rsidRPr="00790E3D">
        <w:rPr>
          <w:rFonts w:ascii="Helvetica Neue" w:eastAsia="Times New Roman" w:hAnsi="Helvetica Neue" w:cs="Times New Roman"/>
          <w:noProof/>
          <w:color w:val="111111"/>
        </w:rPr>
        <w:drawing>
          <wp:inline distT="0" distB="0" distL="0" distR="0" wp14:anchorId="199710BD" wp14:editId="0AAC2D78">
            <wp:extent cx="4114800" cy="2156460"/>
            <wp:effectExtent l="0" t="0" r="0" b="0"/>
            <wp:docPr id="3" name="Picture 3" descr="Object Fol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bject Folde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14800" cy="2156460"/>
                    </a:xfrm>
                    <a:prstGeom prst="rect">
                      <a:avLst/>
                    </a:prstGeom>
                    <a:noFill/>
                    <a:ln>
                      <a:noFill/>
                    </a:ln>
                  </pic:spPr>
                </pic:pic>
              </a:graphicData>
            </a:graphic>
          </wp:inline>
        </w:drawing>
      </w:r>
      <w:r w:rsidRPr="00790E3D">
        <w:rPr>
          <w:rFonts w:ascii="Helvetica Neue" w:eastAsia="Times New Roman" w:hAnsi="Helvetica Neue" w:cs="Times New Roman"/>
          <w:color w:val="111111"/>
        </w:rPr>
        <w:fldChar w:fldCharType="end"/>
      </w:r>
    </w:p>
    <w:p w14:paraId="08632352"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The instance folder only contains attributes added to the instance. It does not contain class attributes, and (for this course) it never contains methods.</w:t>
      </w:r>
    </w:p>
    <w:p w14:paraId="5E4EACC5" w14:textId="77777777" w:rsidR="00790E3D" w:rsidRPr="00790E3D" w:rsidRDefault="00790E3D" w:rsidP="00790E3D">
      <w:pPr>
        <w:shd w:val="clear" w:color="auto" w:fill="FDFDFD"/>
        <w:spacing w:before="276"/>
        <w:outlineLvl w:val="2"/>
        <w:rPr>
          <w:rFonts w:ascii="Georgia" w:eastAsia="Times New Roman" w:hAnsi="Georgia" w:cs="Times New Roman"/>
          <w:color w:val="222222"/>
          <w:sz w:val="37"/>
          <w:szCs w:val="37"/>
        </w:rPr>
      </w:pPr>
      <w:r w:rsidRPr="00790E3D">
        <w:rPr>
          <w:rFonts w:ascii="Georgia" w:eastAsia="Times New Roman" w:hAnsi="Georgia" w:cs="Times New Roman"/>
          <w:color w:val="222222"/>
          <w:sz w:val="37"/>
          <w:szCs w:val="37"/>
        </w:rPr>
        <w:t>Diagramming Method Calls</w:t>
      </w:r>
    </w:p>
    <w:p w14:paraId="0B46F350"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A method class works </w:t>
      </w:r>
      <w:r w:rsidRPr="00790E3D">
        <w:rPr>
          <w:rFonts w:ascii="Helvetica Neue" w:eastAsia="Times New Roman" w:hAnsi="Helvetica Neue" w:cs="Times New Roman"/>
          <w:b/>
          <w:bCs/>
          <w:color w:val="111111"/>
        </w:rPr>
        <w:t>almost exactly like a function call</w:t>
      </w:r>
      <w:r w:rsidRPr="00790E3D">
        <w:rPr>
          <w:rFonts w:ascii="Helvetica Neue" w:eastAsia="Times New Roman" w:hAnsi="Helvetica Neue" w:cs="Times New Roman"/>
          <w:color w:val="111111"/>
        </w:rPr>
        <w:t>. You create the call frame, and plug the arguments into the parameters. You then execute each line in the method, changing the call frame as necessary. Finally, you erase the frame.</w:t>
      </w:r>
    </w:p>
    <w:p w14:paraId="3BF0ED33"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The only real difference is the function name that goes in the upper left box. We want both the name of the class </w:t>
      </w:r>
      <w:r w:rsidRPr="00790E3D">
        <w:rPr>
          <w:rFonts w:ascii="Helvetica Neue" w:eastAsia="Times New Roman" w:hAnsi="Helvetica Neue" w:cs="Times New Roman"/>
          <w:i/>
          <w:iCs/>
          <w:color w:val="111111"/>
        </w:rPr>
        <w:t>and</w:t>
      </w:r>
      <w:r w:rsidRPr="00790E3D">
        <w:rPr>
          <w:rFonts w:ascii="Helvetica Neue" w:eastAsia="Times New Roman" w:hAnsi="Helvetica Neue" w:cs="Times New Roman"/>
          <w:color w:val="111111"/>
        </w:rPr>
        <w:t> the method name in this box. For example. for the method call</w:t>
      </w:r>
    </w:p>
    <w:p w14:paraId="24C88CA7"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90E3D">
        <w:rPr>
          <w:rFonts w:ascii="Lucida Console" w:eastAsia="Times New Roman" w:hAnsi="Lucida Console" w:cs="Courier New"/>
          <w:b/>
          <w:bCs/>
          <w:color w:val="333333"/>
          <w:sz w:val="20"/>
          <w:szCs w:val="20"/>
          <w:bdr w:val="none" w:sz="0" w:space="0" w:color="auto" w:frame="1"/>
          <w:shd w:val="clear" w:color="auto" w:fill="EFEFEF"/>
        </w:rPr>
        <w:t>&gt;&gt;&gt;</w:t>
      </w:r>
      <w:r w:rsidRPr="00790E3D">
        <w:rPr>
          <w:rFonts w:ascii="Lucida Console" w:eastAsia="Times New Roman" w:hAnsi="Lucida Console" w:cs="Courier New"/>
          <w:color w:val="333333"/>
          <w:sz w:val="20"/>
          <w:szCs w:val="20"/>
          <w:bdr w:val="none" w:sz="0" w:space="0" w:color="auto" w:frame="1"/>
          <w:shd w:val="clear" w:color="auto" w:fill="EFEFEF"/>
        </w:rPr>
        <w:t xml:space="preserve"> e.foo()</w:t>
      </w:r>
    </w:p>
    <w:p w14:paraId="3CC8B550"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the initial diagram for the call frame is as follows</w:t>
      </w:r>
    </w:p>
    <w:p w14:paraId="7AE0A54F" w14:textId="75CF5752"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lastRenderedPageBreak/>
        <w:fldChar w:fldCharType="begin"/>
      </w:r>
      <w:r w:rsidRPr="00790E3D">
        <w:rPr>
          <w:rFonts w:ascii="Helvetica Neue" w:eastAsia="Times New Roman" w:hAnsi="Helvetica Neue" w:cs="Times New Roman"/>
          <w:color w:val="111111"/>
        </w:rPr>
        <w:instrText xml:space="preserve"> INCLUDEPICTURE "https://www.cs.cornell.edu/courses/cs1110/2020fa/assignments/a5/frame.png" \* MERGEFORMATINET </w:instrText>
      </w:r>
      <w:r w:rsidRPr="00790E3D">
        <w:rPr>
          <w:rFonts w:ascii="Helvetica Neue" w:eastAsia="Times New Roman" w:hAnsi="Helvetica Neue" w:cs="Times New Roman"/>
          <w:color w:val="111111"/>
        </w:rPr>
        <w:fldChar w:fldCharType="separate"/>
      </w:r>
      <w:r w:rsidRPr="00790E3D">
        <w:rPr>
          <w:rFonts w:ascii="Helvetica Neue" w:eastAsia="Times New Roman" w:hAnsi="Helvetica Neue" w:cs="Times New Roman"/>
          <w:noProof/>
          <w:color w:val="111111"/>
        </w:rPr>
        <w:drawing>
          <wp:inline distT="0" distB="0" distL="0" distR="0" wp14:anchorId="5369D8FB" wp14:editId="6A91C8C0">
            <wp:extent cx="2477135" cy="1398905"/>
            <wp:effectExtent l="0" t="0" r="0" b="0"/>
            <wp:docPr id="2" name="Picture 2" descr="Method C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thod Cal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77135" cy="1398905"/>
                    </a:xfrm>
                    <a:prstGeom prst="rect">
                      <a:avLst/>
                    </a:prstGeom>
                    <a:noFill/>
                    <a:ln>
                      <a:noFill/>
                    </a:ln>
                  </pic:spPr>
                </pic:pic>
              </a:graphicData>
            </a:graphic>
          </wp:inline>
        </w:drawing>
      </w:r>
      <w:r w:rsidRPr="00790E3D">
        <w:rPr>
          <w:rFonts w:ascii="Helvetica Neue" w:eastAsia="Times New Roman" w:hAnsi="Helvetica Neue" w:cs="Times New Roman"/>
          <w:color w:val="111111"/>
        </w:rPr>
        <w:fldChar w:fldCharType="end"/>
      </w:r>
    </w:p>
    <w:p w14:paraId="1732D371"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Note the name is not </w:t>
      </w:r>
      <w:r w:rsidRPr="00790E3D">
        <w:rPr>
          <w:rFonts w:ascii="Lucida Console" w:eastAsia="Times New Roman" w:hAnsi="Lucida Console" w:cs="Courier New"/>
          <w:color w:val="333333"/>
          <w:sz w:val="20"/>
          <w:szCs w:val="20"/>
          <w:bdr w:val="single" w:sz="6" w:space="0" w:color="D7D7D7" w:frame="1"/>
          <w:shd w:val="clear" w:color="auto" w:fill="EFEFEF"/>
        </w:rPr>
        <w:t>foo</w:t>
      </w:r>
      <w:r w:rsidRPr="00790E3D">
        <w:rPr>
          <w:rFonts w:ascii="Helvetica Neue" w:eastAsia="Times New Roman" w:hAnsi="Helvetica Neue" w:cs="Times New Roman"/>
          <w:color w:val="111111"/>
        </w:rPr>
        <w:t> in the top left folder, but </w:t>
      </w:r>
      <w:r w:rsidRPr="00790E3D">
        <w:rPr>
          <w:rFonts w:ascii="Lucida Console" w:eastAsia="Times New Roman" w:hAnsi="Lucida Console" w:cs="Courier New"/>
          <w:color w:val="333333"/>
          <w:sz w:val="20"/>
          <w:szCs w:val="20"/>
          <w:bdr w:val="single" w:sz="6" w:space="0" w:color="D7D7D7" w:frame="1"/>
          <w:shd w:val="clear" w:color="auto" w:fill="EFEFEF"/>
        </w:rPr>
        <w:t>Example.foo&lt;</w:t>
      </w:r>
      <w:r w:rsidRPr="00790E3D">
        <w:rPr>
          <w:rFonts w:ascii="Helvetica Neue" w:eastAsia="Times New Roman" w:hAnsi="Helvetica Neue" w:cs="Times New Roman"/>
          <w:color w:val="111111"/>
        </w:rPr>
        <w:t>. That tells us to use the version of </w:t>
      </w:r>
      <w:r w:rsidRPr="00790E3D">
        <w:rPr>
          <w:rFonts w:ascii="Lucida Console" w:eastAsia="Times New Roman" w:hAnsi="Lucida Console" w:cs="Courier New"/>
          <w:color w:val="333333"/>
          <w:sz w:val="20"/>
          <w:szCs w:val="20"/>
          <w:bdr w:val="single" w:sz="6" w:space="0" w:color="D7D7D7" w:frame="1"/>
          <w:shd w:val="clear" w:color="auto" w:fill="EFEFEF"/>
        </w:rPr>
        <w:t>foo</w:t>
      </w:r>
      <w:r w:rsidRPr="00790E3D">
        <w:rPr>
          <w:rFonts w:ascii="Helvetica Neue" w:eastAsia="Times New Roman" w:hAnsi="Helvetica Neue" w:cs="Times New Roman"/>
          <w:color w:val="111111"/>
        </w:rPr>
        <w:t> that is stored in the class folder </w:t>
      </w:r>
      <w:r w:rsidRPr="00790E3D">
        <w:rPr>
          <w:rFonts w:ascii="Lucida Console" w:eastAsia="Times New Roman" w:hAnsi="Lucida Console" w:cs="Courier New"/>
          <w:color w:val="333333"/>
          <w:sz w:val="20"/>
          <w:szCs w:val="20"/>
          <w:bdr w:val="single" w:sz="6" w:space="0" w:color="D7D7D7" w:frame="1"/>
          <w:shd w:val="clear" w:color="auto" w:fill="EFEFEF"/>
        </w:rPr>
        <w:t>Example</w:t>
      </w:r>
      <w:r w:rsidRPr="00790E3D">
        <w:rPr>
          <w:rFonts w:ascii="Helvetica Neue" w:eastAsia="Times New Roman" w:hAnsi="Helvetica Neue" w:cs="Times New Roman"/>
          <w:color w:val="111111"/>
        </w:rPr>
        <w:t>.</w:t>
      </w:r>
    </w:p>
    <w:p w14:paraId="13E666C0" w14:textId="77777777" w:rsidR="00790E3D" w:rsidRPr="00790E3D" w:rsidRDefault="00790E3D" w:rsidP="00790E3D">
      <w:pPr>
        <w:shd w:val="clear" w:color="auto" w:fill="FDFDFD"/>
        <w:spacing w:before="276"/>
        <w:outlineLvl w:val="2"/>
        <w:rPr>
          <w:rFonts w:ascii="Georgia" w:eastAsia="Times New Roman" w:hAnsi="Georgia" w:cs="Times New Roman"/>
          <w:color w:val="222222"/>
          <w:sz w:val="37"/>
          <w:szCs w:val="37"/>
        </w:rPr>
      </w:pPr>
      <w:r w:rsidRPr="00790E3D">
        <w:rPr>
          <w:rFonts w:ascii="Georgia" w:eastAsia="Times New Roman" w:hAnsi="Georgia" w:cs="Times New Roman"/>
          <w:color w:val="222222"/>
          <w:sz w:val="37"/>
          <w:szCs w:val="37"/>
        </w:rPr>
        <w:t>Diagramming Constructor Calls</w:t>
      </w:r>
    </w:p>
    <w:p w14:paraId="09009F48"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A constructor is just a function, so Python should create a call frame when it is called. However, this function is built-in, so we do not really know what it looks like. You will notice that the Python visualizer does not create a call frame for the constructor either. However, it does create a call frame for the initializer </w:t>
      </w:r>
      <w:r w:rsidRPr="00790E3D">
        <w:rPr>
          <w:rFonts w:ascii="Lucida Console" w:eastAsia="Times New Roman" w:hAnsi="Lucida Console" w:cs="Courier New"/>
          <w:color w:val="333333"/>
          <w:sz w:val="20"/>
          <w:szCs w:val="20"/>
          <w:bdr w:val="single" w:sz="6" w:space="0" w:color="D7D7D7" w:frame="1"/>
          <w:shd w:val="clear" w:color="auto" w:fill="EFEFEF"/>
        </w:rPr>
        <w:t>__init__</w:t>
      </w:r>
      <w:r w:rsidRPr="00790E3D">
        <w:rPr>
          <w:rFonts w:ascii="Helvetica Neue" w:eastAsia="Times New Roman" w:hAnsi="Helvetica Neue" w:cs="Times New Roman"/>
          <w:color w:val="111111"/>
        </w:rPr>
        <w:t>, which the constructor uses as a helper.</w:t>
      </w:r>
    </w:p>
    <w:p w14:paraId="77EB443A"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We are going to do it the way that the Python visualizer does it. Remember the 4 steps of a constructor call:</w:t>
      </w:r>
    </w:p>
    <w:p w14:paraId="17A55252" w14:textId="77777777" w:rsidR="00790E3D" w:rsidRPr="00790E3D" w:rsidRDefault="00790E3D" w:rsidP="00790E3D">
      <w:pPr>
        <w:numPr>
          <w:ilvl w:val="0"/>
          <w:numId w:val="1"/>
        </w:numPr>
        <w:shd w:val="clear" w:color="auto" w:fill="FDFDFD"/>
        <w:spacing w:before="100"/>
        <w:rPr>
          <w:rFonts w:ascii="Helvetica Neue" w:eastAsia="Times New Roman" w:hAnsi="Helvetica Neue" w:cs="Times New Roman"/>
          <w:color w:val="111111"/>
        </w:rPr>
      </w:pPr>
      <w:r w:rsidRPr="00790E3D">
        <w:rPr>
          <w:rFonts w:ascii="Helvetica Neue" w:eastAsia="Times New Roman" w:hAnsi="Helvetica Neue" w:cs="Times New Roman"/>
          <w:color w:val="111111"/>
        </w:rPr>
        <w:t>It creates a new empty folder of that class.</w:t>
      </w:r>
    </w:p>
    <w:p w14:paraId="3C53C0F9" w14:textId="77777777" w:rsidR="00790E3D" w:rsidRPr="00790E3D" w:rsidRDefault="00790E3D" w:rsidP="00790E3D">
      <w:pPr>
        <w:numPr>
          <w:ilvl w:val="0"/>
          <w:numId w:val="1"/>
        </w:numPr>
        <w:shd w:val="clear" w:color="auto" w:fill="FDFDFD"/>
        <w:spacing w:before="100"/>
        <w:rPr>
          <w:rFonts w:ascii="Helvetica Neue" w:eastAsia="Times New Roman" w:hAnsi="Helvetica Neue" w:cs="Times New Roman"/>
          <w:color w:val="111111"/>
        </w:rPr>
      </w:pPr>
      <w:r w:rsidRPr="00790E3D">
        <w:rPr>
          <w:rFonts w:ascii="Helvetica Neue" w:eastAsia="Times New Roman" w:hAnsi="Helvetica Neue" w:cs="Times New Roman"/>
          <w:color w:val="111111"/>
        </w:rPr>
        <w:t>It puts the folder into the heap&lt;/li&gt;</w:t>
      </w:r>
    </w:p>
    <w:p w14:paraId="741ED83C" w14:textId="77777777" w:rsidR="00790E3D" w:rsidRPr="00790E3D" w:rsidRDefault="00790E3D" w:rsidP="00790E3D">
      <w:pPr>
        <w:numPr>
          <w:ilvl w:val="0"/>
          <w:numId w:val="1"/>
        </w:numPr>
        <w:shd w:val="clear" w:color="auto" w:fill="FDFDFD"/>
        <w:spacing w:before="100"/>
        <w:rPr>
          <w:rFonts w:ascii="Helvetica Neue" w:eastAsia="Times New Roman" w:hAnsi="Helvetica Neue" w:cs="Times New Roman"/>
          <w:color w:val="111111"/>
        </w:rPr>
      </w:pPr>
      <w:r w:rsidRPr="00790E3D">
        <w:rPr>
          <w:rFonts w:ascii="Helvetica Neue" w:eastAsia="Times New Roman" w:hAnsi="Helvetica Neue" w:cs="Times New Roman"/>
          <w:color w:val="111111"/>
        </w:rPr>
        <w:t>It executes the method </w:t>
      </w:r>
      <w:r w:rsidRPr="00790E3D">
        <w:rPr>
          <w:rFonts w:ascii="Lucida Console" w:eastAsia="Times New Roman" w:hAnsi="Lucida Console" w:cs="Courier New"/>
          <w:color w:val="333333"/>
          <w:sz w:val="20"/>
          <w:szCs w:val="20"/>
          <w:bdr w:val="single" w:sz="6" w:space="0" w:color="D7D7D7" w:frame="1"/>
          <w:shd w:val="clear" w:color="auto" w:fill="EFEFEF"/>
        </w:rPr>
        <w:t>__init__</w:t>
      </w:r>
      <w:r w:rsidRPr="00790E3D">
        <w:rPr>
          <w:rFonts w:ascii="Helvetica Neue" w:eastAsia="Times New Roman" w:hAnsi="Helvetica Neue" w:cs="Times New Roman"/>
          <w:color w:val="111111"/>
        </w:rPr>
        <w:t> (creating a call frame)&lt;/li&gt;</w:t>
      </w:r>
    </w:p>
    <w:p w14:paraId="5E5A7672" w14:textId="77777777" w:rsidR="00790E3D" w:rsidRPr="00790E3D" w:rsidRDefault="00790E3D" w:rsidP="00790E3D">
      <w:pPr>
        <w:numPr>
          <w:ilvl w:val="0"/>
          <w:numId w:val="1"/>
        </w:numPr>
        <w:shd w:val="clear" w:color="auto" w:fill="FDFDFD"/>
        <w:spacing w:before="100"/>
        <w:rPr>
          <w:rFonts w:ascii="Helvetica Neue" w:eastAsia="Times New Roman" w:hAnsi="Helvetica Neue" w:cs="Times New Roman"/>
          <w:color w:val="111111"/>
        </w:rPr>
      </w:pPr>
      <w:r w:rsidRPr="00790E3D">
        <w:rPr>
          <w:rFonts w:ascii="Helvetica Neue" w:eastAsia="Times New Roman" w:hAnsi="Helvetica Neue" w:cs="Times New Roman"/>
          <w:color w:val="111111"/>
        </w:rPr>
        <w:t>It returns the folder name</w:t>
      </w:r>
    </w:p>
    <w:p w14:paraId="4F7EEEF8"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In our diagram, we combine steps 1 and 2 (because otherwise we do not know where to put the folder). We also combine step 4 with the erasing step of </w:t>
      </w:r>
      <w:r w:rsidRPr="00790E3D">
        <w:rPr>
          <w:rFonts w:ascii="Lucida Console" w:eastAsia="Times New Roman" w:hAnsi="Lucida Console" w:cs="Courier New"/>
          <w:color w:val="333333"/>
          <w:sz w:val="20"/>
          <w:szCs w:val="20"/>
          <w:bdr w:val="single" w:sz="6" w:space="0" w:color="D7D7D7" w:frame="1"/>
          <w:shd w:val="clear" w:color="auto" w:fill="EFEFEF"/>
        </w:rPr>
        <w:t>__init__</w:t>
      </w:r>
      <w:r w:rsidRPr="00790E3D">
        <w:rPr>
          <w:rFonts w:ascii="Helvetica Neue" w:eastAsia="Times New Roman" w:hAnsi="Helvetica Neue" w:cs="Times New Roman"/>
          <w:color w:val="111111"/>
        </w:rPr>
        <w:t> </w:t>
      </w:r>
      <w:r w:rsidRPr="00790E3D">
        <w:rPr>
          <w:rFonts w:ascii="Helvetica Neue" w:eastAsia="Times New Roman" w:hAnsi="Helvetica Neue" w:cs="Times New Roman"/>
          <w:b/>
          <w:bCs/>
          <w:color w:val="111111"/>
        </w:rPr>
        <w:t>even though </w:t>
      </w:r>
      <w:r w:rsidRPr="00790E3D">
        <w:rPr>
          <w:rFonts w:ascii="Lucida Console" w:eastAsia="Times New Roman" w:hAnsi="Lucida Console" w:cs="Courier New"/>
          <w:color w:val="333333"/>
          <w:sz w:val="20"/>
          <w:szCs w:val="20"/>
          <w:bdr w:val="single" w:sz="6" w:space="0" w:color="D7D7D7" w:frame="1"/>
          <w:shd w:val="clear" w:color="auto" w:fill="EFEFEF"/>
        </w:rPr>
        <w:t>__init__</w:t>
      </w:r>
      <w:r w:rsidRPr="00790E3D">
        <w:rPr>
          <w:rFonts w:ascii="Helvetica Neue" w:eastAsia="Times New Roman" w:hAnsi="Helvetica Neue" w:cs="Times New Roman"/>
          <w:b/>
          <w:bCs/>
          <w:color w:val="111111"/>
        </w:rPr>
        <w:t> has no return variable</w:t>
      </w:r>
      <w:r w:rsidRPr="00790E3D">
        <w:rPr>
          <w:rFonts w:ascii="Helvetica Neue" w:eastAsia="Times New Roman" w:hAnsi="Helvetica Neue" w:cs="Times New Roman"/>
          <w:color w:val="111111"/>
        </w:rPr>
        <w:t>. For example, if we executed the constructor</w:t>
      </w:r>
    </w:p>
    <w:p w14:paraId="53A28E16"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90E3D">
        <w:rPr>
          <w:rFonts w:ascii="Lucida Console" w:eastAsia="Times New Roman" w:hAnsi="Lucida Console" w:cs="Courier New"/>
          <w:b/>
          <w:bCs/>
          <w:color w:val="333333"/>
          <w:sz w:val="20"/>
          <w:szCs w:val="20"/>
          <w:bdr w:val="none" w:sz="0" w:space="0" w:color="auto" w:frame="1"/>
          <w:shd w:val="clear" w:color="auto" w:fill="EFEFEF"/>
        </w:rPr>
        <w:t>&gt;&gt;&gt;</w:t>
      </w:r>
      <w:r w:rsidRPr="00790E3D">
        <w:rPr>
          <w:rFonts w:ascii="Lucida Console" w:eastAsia="Times New Roman" w:hAnsi="Lucida Console" w:cs="Courier New"/>
          <w:color w:val="333333"/>
          <w:sz w:val="20"/>
          <w:szCs w:val="20"/>
          <w:bdr w:val="none" w:sz="0" w:space="0" w:color="auto" w:frame="1"/>
          <w:shd w:val="clear" w:color="auto" w:fill="EFEFEF"/>
        </w:rPr>
        <w:t xml:space="preserve"> e </w:t>
      </w:r>
      <w:r w:rsidRPr="00790E3D">
        <w:rPr>
          <w:rFonts w:ascii="Lucida Console" w:eastAsia="Times New Roman" w:hAnsi="Lucida Console" w:cs="Courier New"/>
          <w:b/>
          <w:bCs/>
          <w:color w:val="333333"/>
          <w:sz w:val="20"/>
          <w:szCs w:val="20"/>
          <w:bdr w:val="none" w:sz="0" w:space="0" w:color="auto" w:frame="1"/>
          <w:shd w:val="clear" w:color="auto" w:fill="EFEFEF"/>
        </w:rPr>
        <w:t>=</w:t>
      </w:r>
      <w:r w:rsidRPr="00790E3D">
        <w:rPr>
          <w:rFonts w:ascii="Lucida Console" w:eastAsia="Times New Roman" w:hAnsi="Lucida Console" w:cs="Courier New"/>
          <w:color w:val="333333"/>
          <w:sz w:val="20"/>
          <w:szCs w:val="20"/>
          <w:bdr w:val="none" w:sz="0" w:space="0" w:color="auto" w:frame="1"/>
          <w:shd w:val="clear" w:color="auto" w:fill="EFEFEF"/>
        </w:rPr>
        <w:t xml:space="preserve"> Example()</w:t>
      </w:r>
    </w:p>
    <w:p w14:paraId="1E31D4B6"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The resulting diagram would be as follows.</w:t>
      </w:r>
    </w:p>
    <w:p w14:paraId="78BA011D" w14:textId="0ED188A1"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lastRenderedPageBreak/>
        <w:fldChar w:fldCharType="begin"/>
      </w:r>
      <w:r w:rsidRPr="00790E3D">
        <w:rPr>
          <w:rFonts w:ascii="Helvetica Neue" w:eastAsia="Times New Roman" w:hAnsi="Helvetica Neue" w:cs="Times New Roman"/>
          <w:color w:val="111111"/>
        </w:rPr>
        <w:instrText xml:space="preserve"> INCLUDEPICTURE "https://www.cs.cornell.edu/courses/cs1110/2020fa/assignments/a5/constructor.png" \* MERGEFORMATINET </w:instrText>
      </w:r>
      <w:r w:rsidRPr="00790E3D">
        <w:rPr>
          <w:rFonts w:ascii="Helvetica Neue" w:eastAsia="Times New Roman" w:hAnsi="Helvetica Neue" w:cs="Times New Roman"/>
          <w:color w:val="111111"/>
        </w:rPr>
        <w:fldChar w:fldCharType="separate"/>
      </w:r>
      <w:r w:rsidRPr="00790E3D">
        <w:rPr>
          <w:rFonts w:ascii="Helvetica Neue" w:eastAsia="Times New Roman" w:hAnsi="Helvetica Neue" w:cs="Times New Roman"/>
          <w:noProof/>
          <w:color w:val="111111"/>
        </w:rPr>
        <w:drawing>
          <wp:inline distT="0" distB="0" distL="0" distR="0" wp14:anchorId="1EB6097A" wp14:editId="2A2CAC0F">
            <wp:extent cx="5943600" cy="5706110"/>
            <wp:effectExtent l="0" t="0" r="0" b="0"/>
            <wp:docPr id="1" name="Picture 1" descr="Constructor C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tructor Call"/>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5706110"/>
                    </a:xfrm>
                    <a:prstGeom prst="rect">
                      <a:avLst/>
                    </a:prstGeom>
                    <a:noFill/>
                    <a:ln>
                      <a:noFill/>
                    </a:ln>
                  </pic:spPr>
                </pic:pic>
              </a:graphicData>
            </a:graphic>
          </wp:inline>
        </w:drawing>
      </w:r>
      <w:r w:rsidRPr="00790E3D">
        <w:rPr>
          <w:rFonts w:ascii="Helvetica Neue" w:eastAsia="Times New Roman" w:hAnsi="Helvetica Neue" w:cs="Times New Roman"/>
          <w:color w:val="111111"/>
        </w:rPr>
        <w:fldChar w:fldCharType="end"/>
      </w:r>
    </w:p>
    <w:p w14:paraId="12C99BD1"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The first diagram is the folder creation step, before the method </w:t>
      </w:r>
      <w:r w:rsidRPr="00790E3D">
        <w:rPr>
          <w:rFonts w:ascii="Courier New" w:eastAsia="Times New Roman" w:hAnsi="Courier New" w:cs="Courier New"/>
          <w:b/>
          <w:bCs/>
          <w:color w:val="111111"/>
          <w:sz w:val="20"/>
          <w:szCs w:val="20"/>
        </w:rPr>
        <w:t>init</w:t>
      </w:r>
      <w:r w:rsidRPr="00790E3D">
        <w:rPr>
          <w:rFonts w:ascii="Helvetica Neue" w:eastAsia="Times New Roman" w:hAnsi="Helvetica Neue" w:cs="Times New Roman"/>
          <w:color w:val="111111"/>
        </w:rPr>
        <w:t> is called. The next two diagrams are for the call frame for </w:t>
      </w:r>
      <w:r w:rsidRPr="00790E3D">
        <w:rPr>
          <w:rFonts w:ascii="Courier New" w:eastAsia="Times New Roman" w:hAnsi="Courier New" w:cs="Courier New"/>
          <w:b/>
          <w:bCs/>
          <w:color w:val="111111"/>
          <w:sz w:val="20"/>
          <w:szCs w:val="20"/>
        </w:rPr>
        <w:t>init</w:t>
      </w:r>
      <w:r w:rsidRPr="00790E3D">
        <w:rPr>
          <w:rFonts w:ascii="Helvetica Neue" w:eastAsia="Times New Roman" w:hAnsi="Helvetica Neue" w:cs="Times New Roman"/>
          <w:color w:val="111111"/>
        </w:rPr>
        <w:t>. The first picture is at the start of the method, and the second picture is the execution of the one an only line of the method (which does nothing). In the final diagram, we erase the frame and assign the value to our variable.</w:t>
      </w:r>
    </w:p>
    <w:p w14:paraId="5B6B5227" w14:textId="77777777" w:rsidR="00790E3D" w:rsidRPr="00790E3D" w:rsidRDefault="00084D7D" w:rsidP="00790E3D">
      <w:pPr>
        <w:rPr>
          <w:rFonts w:ascii="Times New Roman" w:eastAsia="Times New Roman" w:hAnsi="Times New Roman" w:cs="Times New Roman"/>
        </w:rPr>
      </w:pPr>
      <w:r w:rsidRPr="00790E3D">
        <w:rPr>
          <w:rFonts w:ascii="Times New Roman" w:eastAsia="Times New Roman" w:hAnsi="Times New Roman" w:cs="Times New Roman"/>
          <w:noProof/>
        </w:rPr>
        <w:pict w14:anchorId="48963D33">
          <v:rect id="_x0000_i1026" alt="" style="width:468pt;height:.05pt;mso-width-percent:0;mso-height-percent:0;mso-width-percent:0;mso-height-percent:0" o:hralign="center" o:hrstd="t" o:hrnoshade="t" o:hr="t" fillcolor="#111" stroked="f"/>
        </w:pict>
      </w:r>
    </w:p>
    <w:p w14:paraId="3F3B88F8" w14:textId="77777777" w:rsidR="00790E3D" w:rsidRPr="00790E3D" w:rsidRDefault="00790E3D" w:rsidP="00790E3D">
      <w:pPr>
        <w:shd w:val="clear" w:color="auto" w:fill="FDFDFD"/>
        <w:spacing w:before="375"/>
        <w:outlineLvl w:val="1"/>
        <w:rPr>
          <w:rFonts w:ascii="Georgia" w:eastAsia="Times New Roman" w:hAnsi="Georgia" w:cs="Times New Roman"/>
          <w:color w:val="222222"/>
          <w:sz w:val="47"/>
          <w:szCs w:val="47"/>
        </w:rPr>
      </w:pPr>
      <w:r w:rsidRPr="00790E3D">
        <w:rPr>
          <w:rFonts w:ascii="Georgia" w:eastAsia="Times New Roman" w:hAnsi="Georgia" w:cs="Times New Roman"/>
          <w:color w:val="222222"/>
          <w:sz w:val="47"/>
          <w:szCs w:val="47"/>
        </w:rPr>
        <w:t>Assignment Instructions</w:t>
      </w:r>
    </w:p>
    <w:p w14:paraId="6A027406"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lastRenderedPageBreak/>
        <w:t>This entire assignment will involve the following two mysterious (and undocumented) classes.</w:t>
      </w:r>
    </w:p>
    <w:tbl>
      <w:tblPr>
        <w:tblW w:w="9390" w:type="dxa"/>
        <w:shd w:val="clear" w:color="auto" w:fill="FFFFFF"/>
        <w:tblCellMar>
          <w:top w:w="15" w:type="dxa"/>
          <w:left w:w="15" w:type="dxa"/>
          <w:bottom w:w="15" w:type="dxa"/>
          <w:right w:w="15" w:type="dxa"/>
        </w:tblCellMar>
        <w:tblLook w:val="04A0" w:firstRow="1" w:lastRow="0" w:firstColumn="1" w:lastColumn="0" w:noHBand="0" w:noVBand="1"/>
      </w:tblPr>
      <w:tblGrid>
        <w:gridCol w:w="660"/>
        <w:gridCol w:w="8730"/>
      </w:tblGrid>
      <w:tr w:rsidR="00790E3D" w:rsidRPr="00790E3D" w14:paraId="632E4B55" w14:textId="77777777" w:rsidTr="00790E3D">
        <w:tc>
          <w:tcPr>
            <w:tcW w:w="660" w:type="dxa"/>
            <w:shd w:val="clear" w:color="auto" w:fill="FFFFFF"/>
            <w:hideMark/>
          </w:tcPr>
          <w:p w14:paraId="7B29F387"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1</w:t>
            </w:r>
          </w:p>
          <w:p w14:paraId="13706AB9"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2</w:t>
            </w:r>
          </w:p>
          <w:p w14:paraId="5ABAE53E"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3</w:t>
            </w:r>
          </w:p>
          <w:p w14:paraId="4EF9518A"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4</w:t>
            </w:r>
          </w:p>
          <w:p w14:paraId="4DBA090D"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5</w:t>
            </w:r>
          </w:p>
          <w:p w14:paraId="74FA2377"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6</w:t>
            </w:r>
          </w:p>
          <w:p w14:paraId="3B2F9413"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7</w:t>
            </w:r>
          </w:p>
          <w:p w14:paraId="2B5082E2"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8</w:t>
            </w:r>
          </w:p>
          <w:p w14:paraId="4AB9D3BF"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9</w:t>
            </w:r>
          </w:p>
          <w:p w14:paraId="55FD1057"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10</w:t>
            </w:r>
          </w:p>
          <w:p w14:paraId="6868BE28"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11</w:t>
            </w:r>
          </w:p>
          <w:p w14:paraId="1553FB98"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12</w:t>
            </w:r>
          </w:p>
          <w:p w14:paraId="51E7C1BF"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13</w:t>
            </w:r>
          </w:p>
          <w:p w14:paraId="430099D3"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14</w:t>
            </w:r>
          </w:p>
          <w:p w14:paraId="0919FA8A"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15</w:t>
            </w:r>
          </w:p>
          <w:p w14:paraId="44AD2D2A"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16</w:t>
            </w:r>
          </w:p>
          <w:p w14:paraId="42AA8477"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17</w:t>
            </w:r>
          </w:p>
          <w:p w14:paraId="22A8ABC3"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18</w:t>
            </w:r>
          </w:p>
          <w:p w14:paraId="3BD22C36"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19</w:t>
            </w:r>
          </w:p>
          <w:p w14:paraId="08F6DB54"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20</w:t>
            </w:r>
          </w:p>
          <w:p w14:paraId="0148D27A"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21</w:t>
            </w:r>
          </w:p>
          <w:p w14:paraId="61BF4532"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22</w:t>
            </w:r>
          </w:p>
          <w:p w14:paraId="01CE75D2"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23</w:t>
            </w:r>
          </w:p>
          <w:p w14:paraId="688AB262"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24</w:t>
            </w:r>
          </w:p>
          <w:p w14:paraId="2BEA432E"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25</w:t>
            </w:r>
          </w:p>
          <w:p w14:paraId="55200391" w14:textId="77777777" w:rsidR="00790E3D" w:rsidRPr="00790E3D" w:rsidRDefault="00790E3D" w:rsidP="00790E3D">
            <w:pPr>
              <w:rPr>
                <w:rFonts w:ascii="Helvetica Neue" w:eastAsia="Times New Roman" w:hAnsi="Helvetica Neue" w:cs="Times New Roman"/>
                <w:color w:val="111111"/>
              </w:rPr>
            </w:pPr>
          </w:p>
        </w:tc>
        <w:tc>
          <w:tcPr>
            <w:tcW w:w="8730" w:type="dxa"/>
            <w:shd w:val="clear" w:color="auto" w:fill="FFFFFF"/>
            <w:hideMark/>
          </w:tcPr>
          <w:p w14:paraId="4835B2EF"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b/>
                <w:bCs/>
                <w:color w:val="222222"/>
              </w:rPr>
              <w:t>class</w:t>
            </w: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445588"/>
              </w:rPr>
              <w:t>A</w:t>
            </w:r>
            <w:r w:rsidRPr="00790E3D">
              <w:rPr>
                <w:rFonts w:ascii="Courier New" w:eastAsia="Times New Roman" w:hAnsi="Courier New" w:cs="Courier New"/>
                <w:color w:val="222222"/>
              </w:rPr>
              <w:t>(</w:t>
            </w:r>
            <w:r w:rsidRPr="00790E3D">
              <w:rPr>
                <w:rFonts w:ascii="Courier New" w:eastAsia="Times New Roman" w:hAnsi="Courier New" w:cs="Courier New"/>
                <w:color w:val="0086B3"/>
              </w:rPr>
              <w:t>object</w:t>
            </w:r>
            <w:r w:rsidRPr="00790E3D">
              <w:rPr>
                <w:rFonts w:ascii="Courier New" w:eastAsia="Times New Roman" w:hAnsi="Courier New" w:cs="Courier New"/>
                <w:color w:val="222222"/>
              </w:rPr>
              <w:t xml:space="preserve">): </w:t>
            </w:r>
          </w:p>
          <w:p w14:paraId="4F1E4BD2"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x</w:t>
            </w:r>
            <w:r w:rsidRPr="00790E3D">
              <w:rPr>
                <w:rFonts w:ascii="Courier New" w:eastAsia="Times New Roman" w:hAnsi="Courier New" w:cs="Courier New"/>
                <w:b/>
                <w:bCs/>
                <w:color w:val="222222"/>
              </w:rPr>
              <w:t>=</w:t>
            </w:r>
            <w:r w:rsidRPr="00790E3D">
              <w:rPr>
                <w:rFonts w:ascii="Courier New" w:eastAsia="Times New Roman" w:hAnsi="Courier New" w:cs="Courier New"/>
                <w:color w:val="009999"/>
              </w:rPr>
              <w:t>4</w:t>
            </w:r>
          </w:p>
          <w:p w14:paraId="584F9EB0"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y</w:t>
            </w:r>
            <w:r w:rsidRPr="00790E3D">
              <w:rPr>
                <w:rFonts w:ascii="Courier New" w:eastAsia="Times New Roman" w:hAnsi="Courier New" w:cs="Courier New"/>
                <w:b/>
                <w:bCs/>
                <w:color w:val="222222"/>
              </w:rPr>
              <w:t>=</w:t>
            </w:r>
            <w:r w:rsidRPr="00790E3D">
              <w:rPr>
                <w:rFonts w:ascii="Courier New" w:eastAsia="Times New Roman" w:hAnsi="Courier New" w:cs="Courier New"/>
                <w:color w:val="009999"/>
              </w:rPr>
              <w:t>5</w:t>
            </w:r>
          </w:p>
          <w:p w14:paraId="0187B942"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p>
          <w:p w14:paraId="4EDABAFE"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222222"/>
              </w:rPr>
              <w:t>def</w:t>
            </w: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990000"/>
              </w:rPr>
              <w:t>__init__</w:t>
            </w:r>
            <w:r w:rsidRPr="00790E3D">
              <w:rPr>
                <w:rFonts w:ascii="Courier New" w:eastAsia="Times New Roman" w:hAnsi="Courier New" w:cs="Courier New"/>
                <w:color w:val="222222"/>
              </w:rPr>
              <w:t>(</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,x,y):</w:t>
            </w:r>
          </w:p>
          <w:p w14:paraId="38448DF3"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 xml:space="preserve">.x </w:t>
            </w:r>
            <w:r w:rsidRPr="00790E3D">
              <w:rPr>
                <w:rFonts w:ascii="Courier New" w:eastAsia="Times New Roman" w:hAnsi="Courier New" w:cs="Courier New"/>
                <w:b/>
                <w:bCs/>
                <w:color w:val="222222"/>
              </w:rPr>
              <w:t>=</w:t>
            </w:r>
            <w:r w:rsidRPr="00790E3D">
              <w:rPr>
                <w:rFonts w:ascii="Courier New" w:eastAsia="Times New Roman" w:hAnsi="Courier New" w:cs="Courier New"/>
                <w:color w:val="222222"/>
              </w:rPr>
              <w:t xml:space="preserve"> y</w:t>
            </w:r>
          </w:p>
          <w:p w14:paraId="390662E4"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 xml:space="preserve">.z </w:t>
            </w:r>
            <w:r w:rsidRPr="00790E3D">
              <w:rPr>
                <w:rFonts w:ascii="Courier New" w:eastAsia="Times New Roman" w:hAnsi="Courier New" w:cs="Courier New"/>
                <w:b/>
                <w:bCs/>
                <w:color w:val="222222"/>
              </w:rPr>
              <w:t>=</w:t>
            </w:r>
            <w:r w:rsidRPr="00790E3D">
              <w:rPr>
                <w:rFonts w:ascii="Courier New" w:eastAsia="Times New Roman" w:hAnsi="Courier New" w:cs="Courier New"/>
                <w:color w:val="222222"/>
              </w:rPr>
              <w:t xml:space="preserve"> x</w:t>
            </w:r>
          </w:p>
          <w:p w14:paraId="450CA6D6"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p>
          <w:p w14:paraId="116929B3"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222222"/>
              </w:rPr>
              <w:t>def</w:t>
            </w: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990000"/>
              </w:rPr>
              <w:t>f</w:t>
            </w:r>
            <w:r w:rsidRPr="00790E3D">
              <w:rPr>
                <w:rFonts w:ascii="Courier New" w:eastAsia="Times New Roman" w:hAnsi="Courier New" w:cs="Courier New"/>
                <w:color w:val="222222"/>
              </w:rPr>
              <w:t>(</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w:t>
            </w:r>
          </w:p>
          <w:p w14:paraId="0A717639"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222222"/>
              </w:rPr>
              <w:t>return</w:t>
            </w:r>
            <w:r w:rsidRPr="00790E3D">
              <w:rPr>
                <w:rFonts w:ascii="Courier New" w:eastAsia="Times New Roman" w:hAnsi="Courier New" w:cs="Courier New"/>
                <w:color w:val="222222"/>
              </w:rPr>
              <w:t xml:space="preserve"> </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.y</w:t>
            </w:r>
            <w:r w:rsidRPr="00790E3D">
              <w:rPr>
                <w:rFonts w:ascii="Courier New" w:eastAsia="Times New Roman" w:hAnsi="Courier New" w:cs="Courier New"/>
                <w:b/>
                <w:bCs/>
                <w:color w:val="222222"/>
              </w:rPr>
              <w:t>+</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.y</w:t>
            </w:r>
          </w:p>
          <w:p w14:paraId="3DD1130B"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p>
          <w:p w14:paraId="18D45887"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222222"/>
              </w:rPr>
              <w:t>def</w:t>
            </w: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990000"/>
              </w:rPr>
              <w:t>g</w:t>
            </w:r>
            <w:r w:rsidRPr="00790E3D">
              <w:rPr>
                <w:rFonts w:ascii="Courier New" w:eastAsia="Times New Roman" w:hAnsi="Courier New" w:cs="Courier New"/>
                <w:color w:val="222222"/>
              </w:rPr>
              <w:t>(</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w:t>
            </w:r>
          </w:p>
          <w:p w14:paraId="2554EA1E"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222222"/>
              </w:rPr>
              <w:t>return</w:t>
            </w:r>
            <w:r w:rsidRPr="00790E3D">
              <w:rPr>
                <w:rFonts w:ascii="Courier New" w:eastAsia="Times New Roman" w:hAnsi="Courier New" w:cs="Courier New"/>
                <w:color w:val="222222"/>
              </w:rPr>
              <w:t xml:space="preserve"> </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.x</w:t>
            </w:r>
            <w:r w:rsidRPr="00790E3D">
              <w:rPr>
                <w:rFonts w:ascii="Courier New" w:eastAsia="Times New Roman" w:hAnsi="Courier New" w:cs="Courier New"/>
                <w:b/>
                <w:bCs/>
                <w:color w:val="222222"/>
              </w:rPr>
              <w:t>+</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.z</w:t>
            </w:r>
          </w:p>
          <w:p w14:paraId="45A647C8"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p>
          <w:p w14:paraId="171C970E"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b/>
                <w:bCs/>
                <w:color w:val="222222"/>
              </w:rPr>
              <w:t>class</w:t>
            </w: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445588"/>
              </w:rPr>
              <w:t>B</w:t>
            </w:r>
            <w:r w:rsidRPr="00790E3D">
              <w:rPr>
                <w:rFonts w:ascii="Courier New" w:eastAsia="Times New Roman" w:hAnsi="Courier New" w:cs="Courier New"/>
                <w:color w:val="222222"/>
              </w:rPr>
              <w:t xml:space="preserve">(A): </w:t>
            </w:r>
          </w:p>
          <w:p w14:paraId="3EDBADEE"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x</w:t>
            </w:r>
            <w:r w:rsidRPr="00790E3D">
              <w:rPr>
                <w:rFonts w:ascii="Courier New" w:eastAsia="Times New Roman" w:hAnsi="Courier New" w:cs="Courier New"/>
                <w:b/>
                <w:bCs/>
                <w:color w:val="222222"/>
              </w:rPr>
              <w:t>=</w:t>
            </w:r>
            <w:r w:rsidRPr="00790E3D">
              <w:rPr>
                <w:rFonts w:ascii="Courier New" w:eastAsia="Times New Roman" w:hAnsi="Courier New" w:cs="Courier New"/>
                <w:color w:val="009999"/>
              </w:rPr>
              <w:t>2</w:t>
            </w:r>
            <w:r w:rsidRPr="00790E3D">
              <w:rPr>
                <w:rFonts w:ascii="Courier New" w:eastAsia="Times New Roman" w:hAnsi="Courier New" w:cs="Courier New"/>
                <w:color w:val="222222"/>
              </w:rPr>
              <w:t xml:space="preserve"> </w:t>
            </w:r>
          </w:p>
          <w:p w14:paraId="0CAC65FF"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z</w:t>
            </w:r>
            <w:r w:rsidRPr="00790E3D">
              <w:rPr>
                <w:rFonts w:ascii="Courier New" w:eastAsia="Times New Roman" w:hAnsi="Courier New" w:cs="Courier New"/>
                <w:b/>
                <w:bCs/>
                <w:color w:val="222222"/>
              </w:rPr>
              <w:t>=</w:t>
            </w:r>
            <w:r w:rsidRPr="00790E3D">
              <w:rPr>
                <w:rFonts w:ascii="Courier New" w:eastAsia="Times New Roman" w:hAnsi="Courier New" w:cs="Courier New"/>
                <w:color w:val="009999"/>
              </w:rPr>
              <w:t>3</w:t>
            </w:r>
          </w:p>
          <w:p w14:paraId="4CD195A4"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p>
          <w:p w14:paraId="1F66A2A6"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222222"/>
              </w:rPr>
              <w:t>def</w:t>
            </w: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990000"/>
              </w:rPr>
              <w:t>__init__</w:t>
            </w:r>
            <w:r w:rsidRPr="00790E3D">
              <w:rPr>
                <w:rFonts w:ascii="Courier New" w:eastAsia="Times New Roman" w:hAnsi="Courier New" w:cs="Courier New"/>
                <w:color w:val="222222"/>
              </w:rPr>
              <w:t>(</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,x,y):</w:t>
            </w:r>
          </w:p>
          <w:p w14:paraId="3F7A8DA0"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color w:val="0086B3"/>
              </w:rPr>
              <w:t>super</w:t>
            </w:r>
            <w:r w:rsidRPr="00790E3D">
              <w:rPr>
                <w:rFonts w:ascii="Courier New" w:eastAsia="Times New Roman" w:hAnsi="Courier New" w:cs="Courier New"/>
                <w:color w:val="222222"/>
              </w:rPr>
              <w:t>().__init__(x,x)</w:t>
            </w:r>
          </w:p>
          <w:p w14:paraId="5B980C5D"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 xml:space="preserve">.x </w:t>
            </w:r>
            <w:r w:rsidRPr="00790E3D">
              <w:rPr>
                <w:rFonts w:ascii="Courier New" w:eastAsia="Times New Roman" w:hAnsi="Courier New" w:cs="Courier New"/>
                <w:b/>
                <w:bCs/>
                <w:color w:val="222222"/>
              </w:rPr>
              <w:t>=</w:t>
            </w:r>
            <w:r w:rsidRPr="00790E3D">
              <w:rPr>
                <w:rFonts w:ascii="Courier New" w:eastAsia="Times New Roman" w:hAnsi="Courier New" w:cs="Courier New"/>
                <w:color w:val="222222"/>
              </w:rPr>
              <w:t xml:space="preserve"> y</w:t>
            </w:r>
          </w:p>
          <w:p w14:paraId="731F326F"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p>
          <w:p w14:paraId="0EDEC6AF"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222222"/>
              </w:rPr>
              <w:t>def</w:t>
            </w: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990000"/>
              </w:rPr>
              <w:t>f</w:t>
            </w:r>
            <w:r w:rsidRPr="00790E3D">
              <w:rPr>
                <w:rFonts w:ascii="Courier New" w:eastAsia="Times New Roman" w:hAnsi="Courier New" w:cs="Courier New"/>
                <w:color w:val="222222"/>
              </w:rPr>
              <w:t>(</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w:t>
            </w:r>
          </w:p>
          <w:p w14:paraId="1378F2E1"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a </w:t>
            </w:r>
            <w:r w:rsidRPr="00790E3D">
              <w:rPr>
                <w:rFonts w:ascii="Courier New" w:eastAsia="Times New Roman" w:hAnsi="Courier New" w:cs="Courier New"/>
                <w:b/>
                <w:bCs/>
                <w:color w:val="222222"/>
              </w:rPr>
              <w:t>=</w:t>
            </w:r>
            <w:r w:rsidRPr="00790E3D">
              <w:rPr>
                <w:rFonts w:ascii="Courier New" w:eastAsia="Times New Roman" w:hAnsi="Courier New" w:cs="Courier New"/>
                <w:color w:val="222222"/>
              </w:rPr>
              <w:t xml:space="preserve"> </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.g()</w:t>
            </w:r>
          </w:p>
          <w:p w14:paraId="220A6A45"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color w:val="222222"/>
              </w:rPr>
            </w:pPr>
            <w:r w:rsidRPr="00790E3D">
              <w:rPr>
                <w:rFonts w:ascii="Courier New" w:eastAsia="Times New Roman" w:hAnsi="Courier New" w:cs="Courier New"/>
                <w:color w:val="222222"/>
              </w:rPr>
              <w:t xml:space="preserve">        </w:t>
            </w:r>
            <w:r w:rsidRPr="00790E3D">
              <w:rPr>
                <w:rFonts w:ascii="Courier New" w:eastAsia="Times New Roman" w:hAnsi="Courier New" w:cs="Courier New"/>
                <w:b/>
                <w:bCs/>
                <w:color w:val="222222"/>
              </w:rPr>
              <w:t>return</w:t>
            </w:r>
            <w:r w:rsidRPr="00790E3D">
              <w:rPr>
                <w:rFonts w:ascii="Courier New" w:eastAsia="Times New Roman" w:hAnsi="Courier New" w:cs="Courier New"/>
                <w:color w:val="222222"/>
              </w:rPr>
              <w:t xml:space="preserve"> </w:t>
            </w:r>
            <w:r w:rsidRPr="00790E3D">
              <w:rPr>
                <w:rFonts w:ascii="Courier New" w:eastAsia="Times New Roman" w:hAnsi="Courier New" w:cs="Courier New"/>
                <w:color w:val="999999"/>
              </w:rPr>
              <w:t>self</w:t>
            </w:r>
            <w:r w:rsidRPr="00790E3D">
              <w:rPr>
                <w:rFonts w:ascii="Courier New" w:eastAsia="Times New Roman" w:hAnsi="Courier New" w:cs="Courier New"/>
                <w:color w:val="222222"/>
              </w:rPr>
              <w:t>.y</w:t>
            </w:r>
            <w:r w:rsidRPr="00790E3D">
              <w:rPr>
                <w:rFonts w:ascii="Courier New" w:eastAsia="Times New Roman" w:hAnsi="Courier New" w:cs="Courier New"/>
                <w:b/>
                <w:bCs/>
                <w:color w:val="222222"/>
              </w:rPr>
              <w:t>+</w:t>
            </w:r>
            <w:r w:rsidRPr="00790E3D">
              <w:rPr>
                <w:rFonts w:ascii="Courier New" w:eastAsia="Times New Roman" w:hAnsi="Courier New" w:cs="Courier New"/>
                <w:color w:val="222222"/>
              </w:rPr>
              <w:t>a</w:t>
            </w:r>
          </w:p>
          <w:p w14:paraId="049BAC51" w14:textId="77777777" w:rsidR="00790E3D" w:rsidRPr="00790E3D" w:rsidRDefault="00790E3D" w:rsidP="00790E3D">
            <w:pPr>
              <w:rPr>
                <w:rFonts w:ascii="Times New Roman" w:eastAsia="Times New Roman" w:hAnsi="Times New Roman" w:cs="Times New Roman"/>
                <w:sz w:val="20"/>
                <w:szCs w:val="20"/>
              </w:rPr>
            </w:pPr>
          </w:p>
        </w:tc>
      </w:tr>
    </w:tbl>
    <w:p w14:paraId="020CE6A8"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Once again, you should use the line numbers provided when drawing the method call frames. We have kept all of these methods short to cut down on the amount that you have to draw.</w:t>
      </w:r>
    </w:p>
    <w:p w14:paraId="43F9684A" w14:textId="77777777" w:rsidR="00790E3D" w:rsidRPr="00790E3D" w:rsidRDefault="00790E3D" w:rsidP="00790E3D">
      <w:pPr>
        <w:shd w:val="clear" w:color="auto" w:fill="FDFDFD"/>
        <w:spacing w:before="276"/>
        <w:outlineLvl w:val="2"/>
        <w:rPr>
          <w:rFonts w:ascii="Georgia" w:eastAsia="Times New Roman" w:hAnsi="Georgia" w:cs="Times New Roman"/>
          <w:color w:val="222222"/>
          <w:sz w:val="37"/>
          <w:szCs w:val="37"/>
        </w:rPr>
      </w:pPr>
      <w:r w:rsidRPr="00790E3D">
        <w:rPr>
          <w:rFonts w:ascii="Georgia" w:eastAsia="Times New Roman" w:hAnsi="Georgia" w:cs="Times New Roman"/>
          <w:color w:val="222222"/>
          <w:sz w:val="37"/>
          <w:szCs w:val="37"/>
        </w:rPr>
        <w:t>Part A: Diagram the two Class Folders</w:t>
      </w:r>
    </w:p>
    <w:p w14:paraId="5222ADA2"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The instructions are in the title for this section. We just want you to draw two class folders. You draw one for the class </w:t>
      </w:r>
      <w:r w:rsidRPr="00790E3D">
        <w:rPr>
          <w:rFonts w:ascii="Lucida Console" w:eastAsia="Times New Roman" w:hAnsi="Lucida Console" w:cs="Courier New"/>
          <w:color w:val="333333"/>
          <w:sz w:val="20"/>
          <w:szCs w:val="20"/>
          <w:bdr w:val="single" w:sz="6" w:space="0" w:color="D7D7D7" w:frame="1"/>
          <w:shd w:val="clear" w:color="auto" w:fill="EFEFEF"/>
        </w:rPr>
        <w:t>A</w:t>
      </w:r>
      <w:r w:rsidRPr="00790E3D">
        <w:rPr>
          <w:rFonts w:ascii="Helvetica Neue" w:eastAsia="Times New Roman" w:hAnsi="Helvetica Neue" w:cs="Times New Roman"/>
          <w:color w:val="111111"/>
        </w:rPr>
        <w:t> and another for the class </w:t>
      </w:r>
      <w:r w:rsidRPr="00790E3D">
        <w:rPr>
          <w:rFonts w:ascii="Lucida Console" w:eastAsia="Times New Roman" w:hAnsi="Lucida Console" w:cs="Courier New"/>
          <w:color w:val="333333"/>
          <w:sz w:val="20"/>
          <w:szCs w:val="20"/>
          <w:bdr w:val="single" w:sz="6" w:space="0" w:color="D7D7D7" w:frame="1"/>
          <w:shd w:val="clear" w:color="auto" w:fill="EFEFEF"/>
        </w:rPr>
        <w:t>B</w:t>
      </w:r>
      <w:r w:rsidRPr="00790E3D">
        <w:rPr>
          <w:rFonts w:ascii="Helvetica Neue" w:eastAsia="Times New Roman" w:hAnsi="Helvetica Neue" w:cs="Times New Roman"/>
          <w:color w:val="111111"/>
        </w:rPr>
        <w:t>. Do not draw global space (even though there are global variables </w:t>
      </w:r>
      <w:r w:rsidRPr="00790E3D">
        <w:rPr>
          <w:rFonts w:ascii="Lucida Console" w:eastAsia="Times New Roman" w:hAnsi="Lucida Console" w:cs="Courier New"/>
          <w:color w:val="333333"/>
          <w:sz w:val="20"/>
          <w:szCs w:val="20"/>
          <w:bdr w:val="single" w:sz="6" w:space="0" w:color="D7D7D7" w:frame="1"/>
          <w:shd w:val="clear" w:color="auto" w:fill="EFEFEF"/>
        </w:rPr>
        <w:t>A</w:t>
      </w:r>
      <w:r w:rsidRPr="00790E3D">
        <w:rPr>
          <w:rFonts w:ascii="Helvetica Neue" w:eastAsia="Times New Roman" w:hAnsi="Helvetica Neue" w:cs="Times New Roman"/>
          <w:color w:val="111111"/>
        </w:rPr>
        <w:t> and </w:t>
      </w:r>
      <w:r w:rsidRPr="00790E3D">
        <w:rPr>
          <w:rFonts w:ascii="Lucida Console" w:eastAsia="Times New Roman" w:hAnsi="Lucida Console" w:cs="Courier New"/>
          <w:color w:val="333333"/>
          <w:sz w:val="20"/>
          <w:szCs w:val="20"/>
          <w:bdr w:val="single" w:sz="6" w:space="0" w:color="D7D7D7" w:frame="1"/>
          <w:shd w:val="clear" w:color="auto" w:fill="EFEFEF"/>
        </w:rPr>
        <w:t>B</w:t>
      </w:r>
      <w:r w:rsidRPr="00790E3D">
        <w:rPr>
          <w:rFonts w:ascii="Helvetica Neue" w:eastAsia="Times New Roman" w:hAnsi="Helvetica Neue" w:cs="Times New Roman"/>
          <w:color w:val="111111"/>
        </w:rPr>
        <w:t> that refer to these class folders). There is also no call frame to draw.</w:t>
      </w:r>
    </w:p>
    <w:p w14:paraId="176C0D06"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b/>
          <w:bCs/>
          <w:color w:val="111111"/>
        </w:rPr>
        <w:t>You can complete the class folder for A before the Thursday, November 5 lecture</w:t>
      </w:r>
      <w:r w:rsidRPr="00790E3D">
        <w:rPr>
          <w:rFonts w:ascii="Helvetica Neue" w:eastAsia="Times New Roman" w:hAnsi="Helvetica Neue" w:cs="Times New Roman"/>
          <w:color w:val="111111"/>
        </w:rPr>
        <w:t>. The folder for class B requires a minor change from the subclasses lecture, but you can figure it out from the instructions above.</w:t>
      </w:r>
    </w:p>
    <w:p w14:paraId="273C6B9C" w14:textId="77777777" w:rsidR="00790E3D" w:rsidRPr="00790E3D" w:rsidRDefault="00790E3D" w:rsidP="00790E3D">
      <w:pPr>
        <w:shd w:val="clear" w:color="auto" w:fill="FDFDFD"/>
        <w:spacing w:before="276"/>
        <w:outlineLvl w:val="2"/>
        <w:rPr>
          <w:rFonts w:ascii="Georgia" w:eastAsia="Times New Roman" w:hAnsi="Georgia" w:cs="Times New Roman"/>
          <w:color w:val="222222"/>
          <w:sz w:val="37"/>
          <w:szCs w:val="37"/>
        </w:rPr>
      </w:pPr>
      <w:r w:rsidRPr="00790E3D">
        <w:rPr>
          <w:rFonts w:ascii="Georgia" w:eastAsia="Times New Roman" w:hAnsi="Georgia" w:cs="Times New Roman"/>
          <w:color w:val="222222"/>
          <w:sz w:val="37"/>
          <w:szCs w:val="37"/>
        </w:rPr>
        <w:t>Part B: Diagram the Execution of </w:t>
      </w:r>
      <w:r w:rsidRPr="00790E3D">
        <w:rPr>
          <w:rFonts w:ascii="Lucida Console" w:eastAsia="Times New Roman" w:hAnsi="Lucida Console" w:cs="Courier New"/>
          <w:color w:val="333333"/>
          <w:sz w:val="38"/>
          <w:szCs w:val="38"/>
          <w:bdr w:val="single" w:sz="6" w:space="0" w:color="D7D7D7" w:frame="1"/>
          <w:shd w:val="clear" w:color="auto" w:fill="EFEFEF"/>
        </w:rPr>
        <w:t>p = A(1,5)</w:t>
      </w:r>
    </w:p>
    <w:p w14:paraId="53F8FDA3"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lastRenderedPageBreak/>
        <w:t>Draw the execution of the statement</w:t>
      </w:r>
    </w:p>
    <w:p w14:paraId="12273860" w14:textId="77777777" w:rsidR="00790E3D" w:rsidRPr="00790E3D" w:rsidRDefault="00790E3D" w:rsidP="00790E3D">
      <w:pPr>
        <w:shd w:val="clear" w:color="auto" w:fill="EFEFE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eastAsia="Times New Roman" w:hAnsi="Courier New" w:cs="Courier New"/>
        </w:rPr>
      </w:pPr>
      <w:r w:rsidRPr="00790E3D">
        <w:rPr>
          <w:rFonts w:ascii="Lucida Console" w:eastAsia="Times New Roman" w:hAnsi="Lucida Console" w:cs="Courier New"/>
          <w:color w:val="333333"/>
          <w:sz w:val="20"/>
          <w:szCs w:val="20"/>
          <w:bdr w:val="none" w:sz="0" w:space="0" w:color="auto" w:frame="1"/>
          <w:shd w:val="clear" w:color="auto" w:fill="EFEFEF"/>
        </w:rPr>
        <w:t xml:space="preserve">p </w:t>
      </w:r>
      <w:r w:rsidRPr="00790E3D">
        <w:rPr>
          <w:rFonts w:ascii="Lucida Console" w:eastAsia="Times New Roman" w:hAnsi="Lucida Console" w:cs="Courier New"/>
          <w:b/>
          <w:bCs/>
          <w:color w:val="333333"/>
          <w:sz w:val="20"/>
          <w:szCs w:val="20"/>
          <w:bdr w:val="none" w:sz="0" w:space="0" w:color="auto" w:frame="1"/>
          <w:shd w:val="clear" w:color="auto" w:fill="EFEFEF"/>
        </w:rPr>
        <w:t>=</w:t>
      </w:r>
      <w:r w:rsidRPr="00790E3D">
        <w:rPr>
          <w:rFonts w:ascii="Lucida Console" w:eastAsia="Times New Roman" w:hAnsi="Lucida Console" w:cs="Courier New"/>
          <w:color w:val="333333"/>
          <w:sz w:val="20"/>
          <w:szCs w:val="20"/>
          <w:bdr w:val="none" w:sz="0" w:space="0" w:color="auto" w:frame="1"/>
          <w:shd w:val="clear" w:color="auto" w:fill="EFEFEF"/>
        </w:rPr>
        <w:t xml:space="preserve"> A(</w:t>
      </w:r>
      <w:r w:rsidRPr="00790E3D">
        <w:rPr>
          <w:rFonts w:ascii="Lucida Console" w:eastAsia="Times New Roman" w:hAnsi="Lucida Console" w:cs="Courier New"/>
          <w:color w:val="009999"/>
          <w:sz w:val="20"/>
          <w:szCs w:val="20"/>
          <w:bdr w:val="none" w:sz="0" w:space="0" w:color="auto" w:frame="1"/>
          <w:shd w:val="clear" w:color="auto" w:fill="EFEFEF"/>
        </w:rPr>
        <w:t>1</w:t>
      </w:r>
      <w:r w:rsidRPr="00790E3D">
        <w:rPr>
          <w:rFonts w:ascii="Lucida Console" w:eastAsia="Times New Roman" w:hAnsi="Lucida Console" w:cs="Courier New"/>
          <w:color w:val="333333"/>
          <w:sz w:val="20"/>
          <w:szCs w:val="20"/>
          <w:bdr w:val="none" w:sz="0" w:space="0" w:color="auto" w:frame="1"/>
          <w:shd w:val="clear" w:color="auto" w:fill="EFEFEF"/>
        </w:rPr>
        <w:t>,</w:t>
      </w:r>
      <w:r w:rsidRPr="00790E3D">
        <w:rPr>
          <w:rFonts w:ascii="Lucida Console" w:eastAsia="Times New Roman" w:hAnsi="Lucida Console" w:cs="Courier New"/>
          <w:color w:val="009999"/>
          <w:sz w:val="20"/>
          <w:szCs w:val="20"/>
          <w:bdr w:val="none" w:sz="0" w:space="0" w:color="auto" w:frame="1"/>
          <w:shd w:val="clear" w:color="auto" w:fill="EFEFEF"/>
        </w:rPr>
        <w:t>5</w:t>
      </w:r>
      <w:r w:rsidRPr="00790E3D">
        <w:rPr>
          <w:rFonts w:ascii="Lucida Console" w:eastAsia="Times New Roman" w:hAnsi="Lucida Console" w:cs="Courier New"/>
          <w:color w:val="333333"/>
          <w:sz w:val="20"/>
          <w:szCs w:val="20"/>
          <w:bdr w:val="none" w:sz="0" w:space="0" w:color="auto" w:frame="1"/>
          <w:shd w:val="clear" w:color="auto" w:fill="EFEFEF"/>
        </w:rPr>
        <w:t>)</w:t>
      </w:r>
    </w:p>
    <w:p w14:paraId="05AA6C68"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This is a constructor call, so it will involve the creation of a call frame for </w:t>
      </w:r>
      <w:r w:rsidRPr="00790E3D">
        <w:rPr>
          <w:rFonts w:ascii="Lucida Console" w:eastAsia="Times New Roman" w:hAnsi="Lucida Console" w:cs="Courier New"/>
          <w:color w:val="333333"/>
          <w:sz w:val="20"/>
          <w:szCs w:val="20"/>
          <w:bdr w:val="single" w:sz="6" w:space="0" w:color="D7D7D7" w:frame="1"/>
          <w:shd w:val="clear" w:color="auto" w:fill="EFEFEF"/>
        </w:rPr>
        <w:t>__init__</w:t>
      </w:r>
      <w:r w:rsidRPr="00790E3D">
        <w:rPr>
          <w:rFonts w:ascii="Helvetica Neue" w:eastAsia="Times New Roman" w:hAnsi="Helvetica Neue" w:cs="Times New Roman"/>
          <w:color w:val="111111"/>
        </w:rPr>
        <w:t>. As usual, you will need a diagram for when the frame for </w:t>
      </w:r>
      <w:r w:rsidRPr="00790E3D">
        <w:rPr>
          <w:rFonts w:ascii="Lucida Console" w:eastAsia="Times New Roman" w:hAnsi="Lucida Console" w:cs="Courier New"/>
          <w:color w:val="333333"/>
          <w:sz w:val="20"/>
          <w:szCs w:val="20"/>
          <w:bdr w:val="single" w:sz="6" w:space="0" w:color="D7D7D7" w:frame="1"/>
          <w:shd w:val="clear" w:color="auto" w:fill="EFEFEF"/>
        </w:rPr>
        <w:t>__init__</w:t>
      </w:r>
      <w:r w:rsidRPr="00790E3D">
        <w:rPr>
          <w:rFonts w:ascii="Helvetica Neue" w:eastAsia="Times New Roman" w:hAnsi="Helvetica Neue" w:cs="Times New Roman"/>
          <w:color w:val="111111"/>
        </w:rPr>
        <w:t> created, and another when it is erased. In between, you will diagram the lone line of code that is executed.</w:t>
      </w:r>
    </w:p>
    <w:p w14:paraId="760D87BA"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However, as </w:t>
      </w:r>
      <w:hyperlink r:id="rId11" w:anchor="diagramming-constructor-calls" w:history="1">
        <w:r w:rsidRPr="00790E3D">
          <w:rPr>
            <w:rFonts w:ascii="Helvetica Neue" w:eastAsia="Times New Roman" w:hAnsi="Helvetica Neue" w:cs="Times New Roman"/>
            <w:b/>
            <w:bCs/>
            <w:color w:val="0035A6"/>
          </w:rPr>
          <w:t>described above</w:t>
        </w:r>
      </w:hyperlink>
      <w:r w:rsidRPr="00790E3D">
        <w:rPr>
          <w:rFonts w:ascii="Helvetica Neue" w:eastAsia="Times New Roman" w:hAnsi="Helvetica Neue" w:cs="Times New Roman"/>
          <w:color w:val="111111"/>
        </w:rPr>
        <w:t>, you do not draw the call frame right away. You need a step creating the folder first. In particular, you will need to draw how global space and the heap changes with the call frame, just like you did on the prelim. You do not need to add anything to global space beyond what is required for the statement </w:t>
      </w:r>
      <w:r w:rsidRPr="00790E3D">
        <w:rPr>
          <w:rFonts w:ascii="Lucida Console" w:eastAsia="Times New Roman" w:hAnsi="Lucida Console" w:cs="Courier New"/>
          <w:color w:val="333333"/>
          <w:sz w:val="20"/>
          <w:szCs w:val="20"/>
          <w:bdr w:val="single" w:sz="6" w:space="0" w:color="D7D7D7" w:frame="1"/>
          <w:shd w:val="clear" w:color="auto" w:fill="EFEFEF"/>
        </w:rPr>
        <w:t>p </w:t>
      </w:r>
      <w:r w:rsidRPr="00790E3D">
        <w:rPr>
          <w:rFonts w:ascii="Lucida Console" w:eastAsia="Times New Roman" w:hAnsi="Lucida Console" w:cs="Courier New"/>
          <w:b/>
          <w:bCs/>
          <w:color w:val="333333"/>
          <w:sz w:val="20"/>
          <w:szCs w:val="20"/>
          <w:bdr w:val="single" w:sz="6" w:space="0" w:color="D7D7D7" w:frame="1"/>
          <w:shd w:val="clear" w:color="auto" w:fill="EFEFEF"/>
        </w:rPr>
        <w:t>=</w:t>
      </w:r>
      <w:r w:rsidRPr="00790E3D">
        <w:rPr>
          <w:rFonts w:ascii="Lucida Console" w:eastAsia="Times New Roman" w:hAnsi="Lucida Console" w:cs="Courier New"/>
          <w:color w:val="333333"/>
          <w:sz w:val="20"/>
          <w:szCs w:val="20"/>
          <w:bdr w:val="single" w:sz="6" w:space="0" w:color="D7D7D7" w:frame="1"/>
          <w:shd w:val="clear" w:color="auto" w:fill="EFEFEF"/>
        </w:rPr>
        <w:t> A(</w:t>
      </w:r>
      <w:r w:rsidRPr="00790E3D">
        <w:rPr>
          <w:rFonts w:ascii="Lucida Console" w:eastAsia="Times New Roman" w:hAnsi="Lucida Console" w:cs="Courier New"/>
          <w:color w:val="009999"/>
          <w:sz w:val="20"/>
          <w:szCs w:val="20"/>
          <w:bdr w:val="single" w:sz="6" w:space="0" w:color="D7D7D7" w:frame="1"/>
          <w:shd w:val="clear" w:color="auto" w:fill="EFEFEF"/>
        </w:rPr>
        <w:t>1</w:t>
      </w:r>
      <w:r w:rsidRPr="00790E3D">
        <w:rPr>
          <w:rFonts w:ascii="Lucida Console" w:eastAsia="Times New Roman" w:hAnsi="Lucida Console" w:cs="Courier New"/>
          <w:color w:val="333333"/>
          <w:sz w:val="20"/>
          <w:szCs w:val="20"/>
          <w:bdr w:val="single" w:sz="6" w:space="0" w:color="D7D7D7" w:frame="1"/>
          <w:shd w:val="clear" w:color="auto" w:fill="EFEFEF"/>
        </w:rPr>
        <w:t>,</w:t>
      </w:r>
      <w:r w:rsidRPr="00790E3D">
        <w:rPr>
          <w:rFonts w:ascii="Lucida Console" w:eastAsia="Times New Roman" w:hAnsi="Lucida Console" w:cs="Courier New"/>
          <w:color w:val="009999"/>
          <w:sz w:val="20"/>
          <w:szCs w:val="20"/>
          <w:bdr w:val="single" w:sz="6" w:space="0" w:color="D7D7D7" w:frame="1"/>
          <w:shd w:val="clear" w:color="auto" w:fill="EFEFEF"/>
        </w:rPr>
        <w:t>5</w:t>
      </w:r>
      <w:r w:rsidRPr="00790E3D">
        <w:rPr>
          <w:rFonts w:ascii="Lucida Console" w:eastAsia="Times New Roman" w:hAnsi="Lucida Console" w:cs="Courier New"/>
          <w:color w:val="333333"/>
          <w:sz w:val="20"/>
          <w:szCs w:val="20"/>
          <w:bdr w:val="single" w:sz="6" w:space="0" w:color="D7D7D7" w:frame="1"/>
          <w:shd w:val="clear" w:color="auto" w:fill="EFEFEF"/>
        </w:rPr>
        <w:t>)</w:t>
      </w:r>
      <w:r w:rsidRPr="00790E3D">
        <w:rPr>
          <w:rFonts w:ascii="Helvetica Neue" w:eastAsia="Times New Roman" w:hAnsi="Helvetica Neue" w:cs="Times New Roman"/>
          <w:color w:val="111111"/>
        </w:rPr>
        <w:t>.</w:t>
      </w:r>
      <w:r w:rsidRPr="00790E3D">
        <w:rPr>
          <w:rFonts w:ascii="Helvetica Neue" w:eastAsia="Times New Roman" w:hAnsi="Helvetica Neue" w:cs="Times New Roman"/>
          <w:color w:val="111111"/>
        </w:rPr>
        <w:br/>
        <w:t>In particular, you do not need a global variable for class </w:t>
      </w:r>
      <w:r w:rsidRPr="00790E3D">
        <w:rPr>
          <w:rFonts w:ascii="Lucida Console" w:eastAsia="Times New Roman" w:hAnsi="Lucida Console" w:cs="Courier New"/>
          <w:color w:val="333333"/>
          <w:sz w:val="20"/>
          <w:szCs w:val="20"/>
          <w:bdr w:val="single" w:sz="6" w:space="0" w:color="D7D7D7" w:frame="1"/>
          <w:shd w:val="clear" w:color="auto" w:fill="EFEFEF"/>
        </w:rPr>
        <w:t>A</w:t>
      </w:r>
      <w:r w:rsidRPr="00790E3D">
        <w:rPr>
          <w:rFonts w:ascii="Helvetica Neue" w:eastAsia="Times New Roman" w:hAnsi="Helvetica Neue" w:cs="Times New Roman"/>
          <w:color w:val="111111"/>
        </w:rPr>
        <w:t>.</w:t>
      </w:r>
    </w:p>
    <w:p w14:paraId="001CE263"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b/>
          <w:bCs/>
          <w:color w:val="111111"/>
        </w:rPr>
        <w:t>You can complete this part before the Thursday, November 5 lecture</w:t>
      </w:r>
      <w:r w:rsidRPr="00790E3D">
        <w:rPr>
          <w:rFonts w:ascii="Helvetica Neue" w:eastAsia="Times New Roman" w:hAnsi="Helvetica Neue" w:cs="Times New Roman"/>
          <w:color w:val="111111"/>
        </w:rPr>
        <w:t>.</w:t>
      </w:r>
    </w:p>
    <w:p w14:paraId="6F258E29" w14:textId="77777777" w:rsidR="00790E3D" w:rsidRPr="00790E3D" w:rsidRDefault="00790E3D" w:rsidP="00790E3D">
      <w:pPr>
        <w:shd w:val="clear" w:color="auto" w:fill="FDFDFD"/>
        <w:spacing w:before="276"/>
        <w:outlineLvl w:val="2"/>
        <w:rPr>
          <w:rFonts w:ascii="Georgia" w:eastAsia="Times New Roman" w:hAnsi="Georgia" w:cs="Times New Roman"/>
          <w:color w:val="222222"/>
          <w:sz w:val="37"/>
          <w:szCs w:val="37"/>
        </w:rPr>
      </w:pPr>
      <w:r w:rsidRPr="00790E3D">
        <w:rPr>
          <w:rFonts w:ascii="Georgia" w:eastAsia="Times New Roman" w:hAnsi="Georgia" w:cs="Times New Roman"/>
          <w:color w:val="222222"/>
          <w:sz w:val="37"/>
          <w:szCs w:val="37"/>
        </w:rPr>
        <w:t>Part C: Diagram the Execution of </w:t>
      </w:r>
      <w:r w:rsidRPr="00790E3D">
        <w:rPr>
          <w:rFonts w:ascii="Lucida Console" w:eastAsia="Times New Roman" w:hAnsi="Lucida Console" w:cs="Courier New"/>
          <w:color w:val="333333"/>
          <w:sz w:val="38"/>
          <w:szCs w:val="38"/>
          <w:bdr w:val="single" w:sz="6" w:space="0" w:color="D7D7D7" w:frame="1"/>
          <w:shd w:val="clear" w:color="auto" w:fill="EFEFEF"/>
        </w:rPr>
        <w:t>q = B(7,3)</w:t>
      </w:r>
    </w:p>
    <w:p w14:paraId="0ECB9C75"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This problem is exactly like </w:t>
      </w:r>
      <w:hyperlink r:id="rId12" w:anchor="part-b-diagram-the-execution-of-p--a15" w:history="1">
        <w:r w:rsidRPr="00790E3D">
          <w:rPr>
            <w:rFonts w:ascii="Helvetica Neue" w:eastAsia="Times New Roman" w:hAnsi="Helvetica Neue" w:cs="Times New Roman"/>
            <w:b/>
            <w:bCs/>
            <w:color w:val="0035A6"/>
          </w:rPr>
          <w:t>Part B</w:t>
        </w:r>
      </w:hyperlink>
      <w:r w:rsidRPr="00790E3D">
        <w:rPr>
          <w:rFonts w:ascii="Helvetica Neue" w:eastAsia="Times New Roman" w:hAnsi="Helvetica Neue" w:cs="Times New Roman"/>
          <w:color w:val="111111"/>
        </w:rPr>
        <w:t>. We need the evolution of global space, the heap, and the call frame for </w:t>
      </w:r>
      <w:r w:rsidRPr="00790E3D">
        <w:rPr>
          <w:rFonts w:ascii="Lucida Console" w:eastAsia="Times New Roman" w:hAnsi="Lucida Console" w:cs="Courier New"/>
          <w:color w:val="333333"/>
          <w:sz w:val="20"/>
          <w:szCs w:val="20"/>
          <w:bdr w:val="single" w:sz="6" w:space="0" w:color="D7D7D7" w:frame="1"/>
          <w:shd w:val="clear" w:color="auto" w:fill="EFEFEF"/>
        </w:rPr>
        <w:t>__init__</w:t>
      </w:r>
      <w:r w:rsidRPr="00790E3D">
        <w:rPr>
          <w:rFonts w:ascii="Helvetica Neue" w:eastAsia="Times New Roman" w:hAnsi="Helvetica Neue" w:cs="Times New Roman"/>
          <w:color w:val="111111"/>
        </w:rPr>
        <w:t>. The difference this time is that there is a call stack created with more than one frame (just like on the first prelim). You should draw that properly.</w:t>
      </w:r>
    </w:p>
    <w:p w14:paraId="343DE309"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You do </w:t>
      </w:r>
      <w:r w:rsidRPr="00790E3D">
        <w:rPr>
          <w:rFonts w:ascii="Helvetica Neue" w:eastAsia="Times New Roman" w:hAnsi="Helvetica Neue" w:cs="Times New Roman"/>
          <w:b/>
          <w:bCs/>
          <w:color w:val="111111"/>
        </w:rPr>
        <w:t>not</w:t>
      </w:r>
      <w:r w:rsidRPr="00790E3D">
        <w:rPr>
          <w:rFonts w:ascii="Helvetica Neue" w:eastAsia="Times New Roman" w:hAnsi="Helvetica Neue" w:cs="Times New Roman"/>
          <w:color w:val="111111"/>
        </w:rPr>
        <w:t> need to include </w:t>
      </w:r>
      <w:r w:rsidRPr="00790E3D">
        <w:rPr>
          <w:rFonts w:ascii="Lucida Console" w:eastAsia="Times New Roman" w:hAnsi="Lucida Console" w:cs="Courier New"/>
          <w:color w:val="333333"/>
          <w:sz w:val="20"/>
          <w:szCs w:val="20"/>
          <w:bdr w:val="single" w:sz="6" w:space="0" w:color="D7D7D7" w:frame="1"/>
          <w:shd w:val="clear" w:color="auto" w:fill="EFEFEF"/>
        </w:rPr>
        <w:t>p</w:t>
      </w:r>
      <w:r w:rsidRPr="00790E3D">
        <w:rPr>
          <w:rFonts w:ascii="Helvetica Neue" w:eastAsia="Times New Roman" w:hAnsi="Helvetica Neue" w:cs="Times New Roman"/>
          <w:color w:val="111111"/>
        </w:rPr>
        <w:t> (from Part B) in your diagram of global space.</w:t>
      </w:r>
    </w:p>
    <w:p w14:paraId="453BA264" w14:textId="77777777" w:rsidR="00790E3D" w:rsidRPr="00790E3D" w:rsidRDefault="00790E3D" w:rsidP="00790E3D">
      <w:pPr>
        <w:shd w:val="clear" w:color="auto" w:fill="FDFDFD"/>
        <w:spacing w:before="276"/>
        <w:outlineLvl w:val="2"/>
        <w:rPr>
          <w:rFonts w:ascii="Georgia" w:eastAsia="Times New Roman" w:hAnsi="Georgia" w:cs="Times New Roman"/>
          <w:color w:val="222222"/>
          <w:sz w:val="37"/>
          <w:szCs w:val="37"/>
        </w:rPr>
      </w:pPr>
      <w:r w:rsidRPr="00790E3D">
        <w:rPr>
          <w:rFonts w:ascii="Georgia" w:eastAsia="Times New Roman" w:hAnsi="Georgia" w:cs="Times New Roman"/>
          <w:color w:val="222222"/>
          <w:sz w:val="37"/>
          <w:szCs w:val="37"/>
        </w:rPr>
        <w:t>Part D: Diagram the Execution of </w:t>
      </w:r>
      <w:r w:rsidRPr="00790E3D">
        <w:rPr>
          <w:rFonts w:ascii="Lucida Console" w:eastAsia="Times New Roman" w:hAnsi="Lucida Console" w:cs="Courier New"/>
          <w:color w:val="333333"/>
          <w:sz w:val="38"/>
          <w:szCs w:val="38"/>
          <w:bdr w:val="single" w:sz="6" w:space="0" w:color="D7D7D7" w:frame="1"/>
          <w:shd w:val="clear" w:color="auto" w:fill="EFEFEF"/>
        </w:rPr>
        <w:t>r = q.f()</w:t>
      </w:r>
    </w:p>
    <w:p w14:paraId="1BD1B32B"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In this problem, </w:t>
      </w:r>
      <w:r w:rsidRPr="00790E3D">
        <w:rPr>
          <w:rFonts w:ascii="Lucida Console" w:eastAsia="Times New Roman" w:hAnsi="Lucida Console" w:cs="Courier New"/>
          <w:color w:val="333333"/>
          <w:sz w:val="20"/>
          <w:szCs w:val="20"/>
          <w:bdr w:val="single" w:sz="6" w:space="0" w:color="D7D7D7" w:frame="1"/>
          <w:shd w:val="clear" w:color="auto" w:fill="EFEFEF"/>
        </w:rPr>
        <w:t>q</w:t>
      </w:r>
      <w:r w:rsidRPr="00790E3D">
        <w:rPr>
          <w:rFonts w:ascii="Helvetica Neue" w:eastAsia="Times New Roman" w:hAnsi="Helvetica Neue" w:cs="Times New Roman"/>
          <w:color w:val="111111"/>
        </w:rPr>
        <w:t> is the variable from </w:t>
      </w:r>
      <w:hyperlink r:id="rId13" w:anchor="part-c-diagram-the-execution-of-q--b73" w:history="1">
        <w:r w:rsidRPr="00790E3D">
          <w:rPr>
            <w:rFonts w:ascii="Helvetica Neue" w:eastAsia="Times New Roman" w:hAnsi="Helvetica Neue" w:cs="Times New Roman"/>
            <w:b/>
            <w:bCs/>
            <w:color w:val="0035A6"/>
          </w:rPr>
          <w:t>Part C</w:t>
        </w:r>
      </w:hyperlink>
      <w:r w:rsidRPr="00790E3D">
        <w:rPr>
          <w:rFonts w:ascii="Helvetica Neue" w:eastAsia="Times New Roman" w:hAnsi="Helvetica Neue" w:cs="Times New Roman"/>
          <w:color w:val="111111"/>
        </w:rPr>
        <w:t>. Diagram the evolution of the call frame for method </w:t>
      </w:r>
      <w:r w:rsidRPr="00790E3D">
        <w:rPr>
          <w:rFonts w:ascii="Lucida Console" w:eastAsia="Times New Roman" w:hAnsi="Lucida Console" w:cs="Courier New"/>
          <w:color w:val="333333"/>
          <w:sz w:val="20"/>
          <w:szCs w:val="20"/>
          <w:bdr w:val="single" w:sz="6" w:space="0" w:color="D7D7D7" w:frame="1"/>
          <w:shd w:val="clear" w:color="auto" w:fill="EFEFEF"/>
        </w:rPr>
        <w:t>f</w:t>
      </w:r>
      <w:r w:rsidRPr="00790E3D">
        <w:rPr>
          <w:rFonts w:ascii="Helvetica Neue" w:eastAsia="Times New Roman" w:hAnsi="Helvetica Neue" w:cs="Times New Roman"/>
          <w:color w:val="111111"/>
        </w:rPr>
        <w:t>. This is a normal method call (not a constructor), as </w:t>
      </w:r>
      <w:hyperlink r:id="rId14" w:anchor="diagramming-method-calls" w:history="1">
        <w:r w:rsidRPr="00790E3D">
          <w:rPr>
            <w:rFonts w:ascii="Helvetica Neue" w:eastAsia="Times New Roman" w:hAnsi="Helvetica Neue" w:cs="Times New Roman"/>
            <w:b/>
            <w:bCs/>
            <w:color w:val="0035A6"/>
          </w:rPr>
          <w:t>described above</w:t>
        </w:r>
      </w:hyperlink>
      <w:r w:rsidRPr="00790E3D">
        <w:rPr>
          <w:rFonts w:ascii="Helvetica Neue" w:eastAsia="Times New Roman" w:hAnsi="Helvetica Neue" w:cs="Times New Roman"/>
          <w:color w:val="111111"/>
        </w:rPr>
        <w:t>. If this method calls another method as a helper, you should draw the complete call stack, just like you did in the previous problem.</w:t>
      </w:r>
    </w:p>
    <w:p w14:paraId="56D32E1E"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Your diagrams should include the contents of global space at each step. You do not need to draw the heap, since method </w:t>
      </w:r>
      <w:r w:rsidRPr="00790E3D">
        <w:rPr>
          <w:rFonts w:ascii="Lucida Console" w:eastAsia="Times New Roman" w:hAnsi="Lucida Console" w:cs="Courier New"/>
          <w:color w:val="333333"/>
          <w:sz w:val="20"/>
          <w:szCs w:val="20"/>
          <w:bdr w:val="single" w:sz="6" w:space="0" w:color="D7D7D7" w:frame="1"/>
          <w:shd w:val="clear" w:color="auto" w:fill="EFEFEF"/>
        </w:rPr>
        <w:t>f</w:t>
      </w:r>
      <w:r w:rsidRPr="00790E3D">
        <w:rPr>
          <w:rFonts w:ascii="Helvetica Neue" w:eastAsia="Times New Roman" w:hAnsi="Helvetica Neue" w:cs="Times New Roman"/>
          <w:color w:val="111111"/>
        </w:rPr>
        <w:t> will not change the contents of any folder.</w:t>
      </w:r>
    </w:p>
    <w:p w14:paraId="7E9D2942" w14:textId="77777777" w:rsidR="00790E3D" w:rsidRPr="00790E3D" w:rsidRDefault="00084D7D" w:rsidP="00790E3D">
      <w:pPr>
        <w:rPr>
          <w:rFonts w:ascii="Times New Roman" w:eastAsia="Times New Roman" w:hAnsi="Times New Roman" w:cs="Times New Roman"/>
        </w:rPr>
      </w:pPr>
      <w:r w:rsidRPr="00790E3D">
        <w:rPr>
          <w:rFonts w:ascii="Times New Roman" w:eastAsia="Times New Roman" w:hAnsi="Times New Roman" w:cs="Times New Roman"/>
          <w:noProof/>
        </w:rPr>
        <w:pict w14:anchorId="46B6A9FD">
          <v:rect id="_x0000_i1025" alt="" style="width:468pt;height:.05pt;mso-width-percent:0;mso-height-percent:0;mso-width-percent:0;mso-height-percent:0" o:hralign="center" o:hrstd="t" o:hrnoshade="t" o:hr="t" fillcolor="#111" stroked="f"/>
        </w:pict>
      </w:r>
    </w:p>
    <w:p w14:paraId="6E44CC8C" w14:textId="77777777" w:rsidR="00790E3D" w:rsidRPr="00790E3D" w:rsidRDefault="00790E3D" w:rsidP="00790E3D">
      <w:pPr>
        <w:shd w:val="clear" w:color="auto" w:fill="FDFDFD"/>
        <w:spacing w:before="375"/>
        <w:outlineLvl w:val="1"/>
        <w:rPr>
          <w:rFonts w:ascii="Georgia" w:eastAsia="Times New Roman" w:hAnsi="Georgia" w:cs="Times New Roman"/>
          <w:color w:val="222222"/>
          <w:sz w:val="47"/>
          <w:szCs w:val="47"/>
        </w:rPr>
      </w:pPr>
      <w:r w:rsidRPr="00790E3D">
        <w:rPr>
          <w:rFonts w:ascii="Georgia" w:eastAsia="Times New Roman" w:hAnsi="Georgia" w:cs="Times New Roman"/>
          <w:color w:val="222222"/>
          <w:sz w:val="47"/>
          <w:szCs w:val="47"/>
        </w:rPr>
        <w:t>Finishing Touches</w:t>
      </w:r>
    </w:p>
    <w:p w14:paraId="60681590" w14:textId="77777777" w:rsidR="00790E3D" w:rsidRPr="00790E3D" w:rsidRDefault="00790E3D" w:rsidP="00790E3D">
      <w:pPr>
        <w:shd w:val="clear" w:color="auto" w:fill="FDFDFD"/>
        <w:spacing w:before="100" w:beforeAutospacing="1" w:after="100" w:afterAutospacing="1"/>
        <w:rPr>
          <w:rFonts w:ascii="Helvetica Neue" w:eastAsia="Times New Roman" w:hAnsi="Helvetica Neue" w:cs="Times New Roman"/>
          <w:color w:val="111111"/>
        </w:rPr>
      </w:pPr>
      <w:r w:rsidRPr="00790E3D">
        <w:rPr>
          <w:rFonts w:ascii="Helvetica Neue" w:eastAsia="Times New Roman" w:hAnsi="Helvetica Neue" w:cs="Times New Roman"/>
          <w:color w:val="111111"/>
        </w:rPr>
        <w:t>When you finish the assignment, </w:t>
      </w:r>
      <w:r w:rsidRPr="00790E3D">
        <w:rPr>
          <w:rFonts w:ascii="Helvetica Neue" w:eastAsia="Times New Roman" w:hAnsi="Helvetica Neue" w:cs="Times New Roman"/>
          <w:b/>
          <w:bCs/>
          <w:color w:val="111111"/>
        </w:rPr>
        <w:t>put your name and netid</w:t>
      </w:r>
      <w:r w:rsidRPr="00790E3D">
        <w:rPr>
          <w:rFonts w:ascii="Helvetica Neue" w:eastAsia="Times New Roman" w:hAnsi="Helvetica Neue" w:cs="Times New Roman"/>
          <w:color w:val="111111"/>
        </w:rPr>
        <w:t> at the top of every page. Otherwise, we might lose track of the assignment, and we cannot give you credit for your work. If you are working with a partner, then the partner’s name and netid must be on the assignment as well.</w:t>
      </w:r>
    </w:p>
    <w:p w14:paraId="14101526" w14:textId="77777777" w:rsidR="00790E3D" w:rsidRPr="00790E3D" w:rsidRDefault="00790E3D" w:rsidP="00790E3D">
      <w:pPr>
        <w:rPr>
          <w:rFonts w:ascii="Times New Roman" w:eastAsia="Times New Roman" w:hAnsi="Times New Roman" w:cs="Times New Roman"/>
        </w:rPr>
      </w:pPr>
    </w:p>
    <w:p w14:paraId="22A2A450" w14:textId="77777777" w:rsidR="005E4216" w:rsidRDefault="00084D7D"/>
    <w:sectPr w:rsidR="005E4216" w:rsidSect="00085C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1E7692"/>
    <w:multiLevelType w:val="multilevel"/>
    <w:tmpl w:val="07DA9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6"/>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E3D"/>
    <w:rsid w:val="00084D7D"/>
    <w:rsid w:val="00085CD5"/>
    <w:rsid w:val="00117BDB"/>
    <w:rsid w:val="00181EF9"/>
    <w:rsid w:val="00790E3D"/>
    <w:rsid w:val="008070A3"/>
    <w:rsid w:val="00AF33C5"/>
    <w:rsid w:val="00D90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57104"/>
  <w15:chartTrackingRefBased/>
  <w15:docId w15:val="{511B9631-0896-4548-BC51-8A5D59BC7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90E3D"/>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790E3D"/>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90E3D"/>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790E3D"/>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790E3D"/>
    <w:pPr>
      <w:spacing w:before="100" w:beforeAutospacing="1" w:after="100" w:afterAutospacing="1"/>
    </w:pPr>
    <w:rPr>
      <w:rFonts w:ascii="Times New Roman" w:eastAsia="Times New Roman" w:hAnsi="Times New Roman" w:cs="Times New Roman"/>
    </w:rPr>
  </w:style>
  <w:style w:type="character" w:styleId="Hyperlink">
    <w:name w:val="Hyperlink"/>
    <w:basedOn w:val="DefaultParagraphFont"/>
    <w:uiPriority w:val="99"/>
    <w:semiHidden/>
    <w:unhideWhenUsed/>
    <w:rsid w:val="00790E3D"/>
    <w:rPr>
      <w:color w:val="0000FF"/>
      <w:u w:val="single"/>
    </w:rPr>
  </w:style>
  <w:style w:type="paragraph" w:styleId="HTMLPreformatted">
    <w:name w:val="HTML Preformatted"/>
    <w:basedOn w:val="Normal"/>
    <w:link w:val="HTMLPreformattedChar"/>
    <w:uiPriority w:val="99"/>
    <w:unhideWhenUsed/>
    <w:rsid w:val="00790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90E3D"/>
    <w:rPr>
      <w:rFonts w:ascii="Courier New" w:eastAsia="Times New Roman" w:hAnsi="Courier New" w:cs="Courier New"/>
      <w:sz w:val="20"/>
      <w:szCs w:val="20"/>
    </w:rPr>
  </w:style>
  <w:style w:type="character" w:styleId="HTMLCode">
    <w:name w:val="HTML Code"/>
    <w:basedOn w:val="DefaultParagraphFont"/>
    <w:uiPriority w:val="99"/>
    <w:semiHidden/>
    <w:unhideWhenUsed/>
    <w:rsid w:val="00790E3D"/>
    <w:rPr>
      <w:rFonts w:ascii="Courier New" w:eastAsia="Times New Roman" w:hAnsi="Courier New" w:cs="Courier New"/>
      <w:sz w:val="20"/>
      <w:szCs w:val="20"/>
    </w:rPr>
  </w:style>
  <w:style w:type="character" w:customStyle="1" w:styleId="k">
    <w:name w:val="k"/>
    <w:basedOn w:val="DefaultParagraphFont"/>
    <w:rsid w:val="00790E3D"/>
  </w:style>
  <w:style w:type="character" w:customStyle="1" w:styleId="nc">
    <w:name w:val="nc"/>
    <w:basedOn w:val="DefaultParagraphFont"/>
    <w:rsid w:val="00790E3D"/>
  </w:style>
  <w:style w:type="character" w:customStyle="1" w:styleId="p">
    <w:name w:val="p"/>
    <w:basedOn w:val="DefaultParagraphFont"/>
    <w:rsid w:val="00790E3D"/>
  </w:style>
  <w:style w:type="character" w:customStyle="1" w:styleId="nb">
    <w:name w:val="nb"/>
    <w:basedOn w:val="DefaultParagraphFont"/>
    <w:rsid w:val="00790E3D"/>
  </w:style>
  <w:style w:type="character" w:customStyle="1" w:styleId="n">
    <w:name w:val="n"/>
    <w:basedOn w:val="DefaultParagraphFont"/>
    <w:rsid w:val="00790E3D"/>
  </w:style>
  <w:style w:type="character" w:customStyle="1" w:styleId="o">
    <w:name w:val="o"/>
    <w:basedOn w:val="DefaultParagraphFont"/>
    <w:rsid w:val="00790E3D"/>
  </w:style>
  <w:style w:type="character" w:customStyle="1" w:styleId="mi">
    <w:name w:val="mi"/>
    <w:basedOn w:val="DefaultParagraphFont"/>
    <w:rsid w:val="00790E3D"/>
  </w:style>
  <w:style w:type="character" w:customStyle="1" w:styleId="nf">
    <w:name w:val="nf"/>
    <w:basedOn w:val="DefaultParagraphFont"/>
    <w:rsid w:val="00790E3D"/>
  </w:style>
  <w:style w:type="character" w:customStyle="1" w:styleId="bp">
    <w:name w:val="bp"/>
    <w:basedOn w:val="DefaultParagraphFont"/>
    <w:rsid w:val="00790E3D"/>
  </w:style>
  <w:style w:type="character" w:styleId="Strong">
    <w:name w:val="Strong"/>
    <w:basedOn w:val="DefaultParagraphFont"/>
    <w:uiPriority w:val="22"/>
    <w:qFormat/>
    <w:rsid w:val="00790E3D"/>
    <w:rPr>
      <w:b/>
      <w:bCs/>
    </w:rPr>
  </w:style>
  <w:style w:type="character" w:styleId="Emphasis">
    <w:name w:val="Emphasis"/>
    <w:basedOn w:val="DefaultParagraphFont"/>
    <w:uiPriority w:val="20"/>
    <w:qFormat/>
    <w:rsid w:val="00790E3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3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www.cs.cornell.edu/courses/cs1110/2020fa/assignments/a5/"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hyperlink" Target="https://www.cs.cornell.edu/courses/cs1110/2020fa/assignments/a5/"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cs.cornell.edu/courses/cs1110/2020fa/assignments/a5/" TargetMode="External"/><Relationship Id="rId5" Type="http://schemas.openxmlformats.org/officeDocument/2006/relationships/hyperlink" Target="https://www.cs.cornell.edu/courses/cs1110/2020fa/assignments/a2" TargetMode="Externa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hyperlink" Target="https://www.cs.cornell.edu/courses/cs1110/2020fa/assignments/a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1402</Words>
  <Characters>7996</Characters>
  <Application>Microsoft Office Word</Application>
  <DocSecurity>0</DocSecurity>
  <Lines>66</Lines>
  <Paragraphs>18</Paragraphs>
  <ScaleCrop>false</ScaleCrop>
  <Company/>
  <LinksUpToDate>false</LinksUpToDate>
  <CharactersWithSpaces>9380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Kobe Reed Dickson</dc:creator>
  <cp:keywords/>
  <dc:description/>
  <cp:lastModifiedBy>Kobe Reed Dickson</cp:lastModifiedBy>
  <cp:revision>1</cp:revision>
  <dcterms:created xsi:type="dcterms:W3CDTF">2020-11-06T19:56:00Z</dcterms:created>
  <dcterms:modified xsi:type="dcterms:W3CDTF">2020-11-06T19:56:00Z</dcterms:modified>
</cp:coreProperties>
</file>