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B99C58" w14:textId="1F2E2C4D" w:rsidR="00DD6475" w:rsidRDefault="00DD6475" w:rsidP="00683B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 _____________</w:t>
      </w:r>
    </w:p>
    <w:p w14:paraId="76402C4A" w14:textId="77777777" w:rsidR="00DD6475" w:rsidRDefault="00DD6475" w:rsidP="00683BA0">
      <w:pPr>
        <w:rPr>
          <w:rFonts w:ascii="Times New Roman" w:hAnsi="Times New Roman" w:cs="Times New Roman"/>
          <w:sz w:val="24"/>
          <w:szCs w:val="24"/>
        </w:rPr>
      </w:pPr>
    </w:p>
    <w:p w14:paraId="7FDA5E1A" w14:textId="421A5396" w:rsidR="00F2607B" w:rsidRDefault="001E269A" w:rsidP="00683BA0">
      <w:pPr>
        <w:rPr>
          <w:rFonts w:ascii="Times New Roman" w:hAnsi="Times New Roman" w:cs="Times New Roman"/>
          <w:sz w:val="24"/>
          <w:szCs w:val="24"/>
        </w:rPr>
      </w:pPr>
      <w:r w:rsidRPr="00DA1485">
        <w:rPr>
          <w:rFonts w:ascii="Times New Roman" w:hAnsi="Times New Roman" w:cs="Times New Roman"/>
          <w:sz w:val="24"/>
          <w:szCs w:val="24"/>
        </w:rPr>
        <w:t xml:space="preserve">The </w:t>
      </w:r>
      <w:r w:rsidR="004958A2">
        <w:rPr>
          <w:rFonts w:ascii="Times New Roman" w:hAnsi="Times New Roman" w:cs="Times New Roman"/>
          <w:sz w:val="24"/>
          <w:szCs w:val="24"/>
        </w:rPr>
        <w:t>assignment</w:t>
      </w:r>
      <w:r w:rsidRPr="00DA1485">
        <w:rPr>
          <w:rFonts w:ascii="Times New Roman" w:hAnsi="Times New Roman" w:cs="Times New Roman"/>
          <w:sz w:val="24"/>
          <w:szCs w:val="24"/>
        </w:rPr>
        <w:t xml:space="preserve"> contains </w:t>
      </w:r>
      <w:r w:rsidR="00DA1485" w:rsidRPr="00DA1485">
        <w:rPr>
          <w:rFonts w:ascii="Times New Roman" w:hAnsi="Times New Roman" w:cs="Times New Roman"/>
          <w:sz w:val="24"/>
          <w:szCs w:val="24"/>
        </w:rPr>
        <w:t>5</w:t>
      </w:r>
      <w:r w:rsidRPr="00DA1485">
        <w:rPr>
          <w:rFonts w:ascii="Times New Roman" w:hAnsi="Times New Roman" w:cs="Times New Roman"/>
          <w:sz w:val="24"/>
          <w:szCs w:val="24"/>
        </w:rPr>
        <w:t xml:space="preserve"> problems</w:t>
      </w:r>
      <w:r w:rsidR="00574927" w:rsidRPr="00DA1485">
        <w:rPr>
          <w:rFonts w:ascii="Times New Roman" w:hAnsi="Times New Roman" w:cs="Times New Roman"/>
          <w:sz w:val="24"/>
          <w:szCs w:val="24"/>
        </w:rPr>
        <w:t xml:space="preserve"> (</w:t>
      </w:r>
      <w:r w:rsidR="00DA1485" w:rsidRPr="00DA1485">
        <w:rPr>
          <w:rFonts w:ascii="Times New Roman" w:hAnsi="Times New Roman" w:cs="Times New Roman"/>
          <w:sz w:val="24"/>
          <w:szCs w:val="24"/>
        </w:rPr>
        <w:t>2</w:t>
      </w:r>
      <w:r w:rsidR="00574927" w:rsidRPr="00DA1485">
        <w:rPr>
          <w:rFonts w:ascii="Times New Roman" w:hAnsi="Times New Roman" w:cs="Times New Roman"/>
          <w:sz w:val="24"/>
          <w:szCs w:val="24"/>
        </w:rPr>
        <w:t>0 points total)</w:t>
      </w:r>
      <w:r w:rsidRPr="00DA1485">
        <w:rPr>
          <w:rFonts w:ascii="Times New Roman" w:hAnsi="Times New Roman" w:cs="Times New Roman"/>
          <w:sz w:val="24"/>
          <w:szCs w:val="24"/>
        </w:rPr>
        <w:t xml:space="preserve">. </w:t>
      </w:r>
      <w:r w:rsidR="008A6109" w:rsidRPr="00DA1485">
        <w:rPr>
          <w:rFonts w:ascii="Times New Roman" w:hAnsi="Times New Roman" w:cs="Times New Roman"/>
          <w:sz w:val="24"/>
          <w:szCs w:val="24"/>
        </w:rPr>
        <w:t xml:space="preserve">You are required to do </w:t>
      </w:r>
      <w:r w:rsidR="00DA1485" w:rsidRPr="00DA1485">
        <w:rPr>
          <w:rFonts w:ascii="Times New Roman" w:hAnsi="Times New Roman" w:cs="Times New Roman"/>
          <w:sz w:val="24"/>
          <w:szCs w:val="24"/>
        </w:rPr>
        <w:t>most</w:t>
      </w:r>
      <w:r w:rsidR="008A6109" w:rsidRPr="00DA1485">
        <w:rPr>
          <w:rFonts w:ascii="Times New Roman" w:hAnsi="Times New Roman" w:cs="Times New Roman"/>
          <w:sz w:val="24"/>
          <w:szCs w:val="24"/>
        </w:rPr>
        <w:t xml:space="preserve"> of the questions </w:t>
      </w:r>
      <w:r w:rsidR="003F5EA1" w:rsidRPr="00DA1485">
        <w:rPr>
          <w:rFonts w:ascii="Times New Roman" w:hAnsi="Times New Roman" w:cs="Times New Roman"/>
          <w:sz w:val="24"/>
          <w:szCs w:val="24"/>
        </w:rPr>
        <w:t xml:space="preserve">by SPSS </w:t>
      </w:r>
      <w:r w:rsidR="008A6109" w:rsidRPr="00DA1485">
        <w:rPr>
          <w:rFonts w:ascii="Times New Roman" w:hAnsi="Times New Roman" w:cs="Times New Roman"/>
          <w:sz w:val="24"/>
          <w:szCs w:val="24"/>
        </w:rPr>
        <w:t xml:space="preserve">and </w:t>
      </w:r>
      <w:r w:rsidR="00DA1485" w:rsidRPr="00DA1485">
        <w:rPr>
          <w:rFonts w:ascii="Times New Roman" w:hAnsi="Times New Roman" w:cs="Times New Roman"/>
          <w:sz w:val="24"/>
          <w:szCs w:val="24"/>
        </w:rPr>
        <w:t>one</w:t>
      </w:r>
      <w:r w:rsidR="003F5EA1" w:rsidRPr="00DA1485">
        <w:rPr>
          <w:rFonts w:ascii="Times New Roman" w:hAnsi="Times New Roman" w:cs="Times New Roman"/>
          <w:sz w:val="24"/>
          <w:szCs w:val="24"/>
        </w:rPr>
        <w:t xml:space="preserve"> by hand (</w:t>
      </w:r>
      <w:r w:rsidR="00DA1485" w:rsidRPr="00DA1485">
        <w:rPr>
          <w:rFonts w:ascii="Times New Roman" w:hAnsi="Times New Roman" w:cs="Times New Roman"/>
          <w:sz w:val="24"/>
          <w:szCs w:val="24"/>
        </w:rPr>
        <w:t>Question 3</w:t>
      </w:r>
      <w:r w:rsidR="003F5EA1" w:rsidRPr="00DA1485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271067" w:rsidRPr="00DA1485">
        <w:rPr>
          <w:rFonts w:ascii="Times New Roman" w:hAnsi="Times New Roman" w:cs="Times New Roman"/>
          <w:sz w:val="24"/>
          <w:szCs w:val="24"/>
        </w:rPr>
        <w:t xml:space="preserve">. </w:t>
      </w:r>
      <w:r w:rsidR="00F2607B">
        <w:rPr>
          <w:rFonts w:ascii="Times New Roman" w:hAnsi="Times New Roman" w:cs="Times New Roman"/>
          <w:sz w:val="24"/>
          <w:szCs w:val="24"/>
        </w:rPr>
        <w:t>P</w:t>
      </w:r>
      <w:r w:rsidR="00DA1485">
        <w:rPr>
          <w:rFonts w:ascii="Times New Roman" w:hAnsi="Times New Roman" w:cs="Times New Roman"/>
          <w:sz w:val="24"/>
          <w:szCs w:val="24"/>
        </w:rPr>
        <w:t xml:space="preserve">lease upload your answers (in </w:t>
      </w:r>
      <w:r w:rsidR="00FE28A0">
        <w:rPr>
          <w:rFonts w:ascii="Times New Roman" w:hAnsi="Times New Roman" w:cs="Times New Roman"/>
          <w:sz w:val="24"/>
          <w:szCs w:val="24"/>
        </w:rPr>
        <w:t>a</w:t>
      </w:r>
      <w:r w:rsidR="00DA1485">
        <w:rPr>
          <w:rFonts w:ascii="Times New Roman" w:hAnsi="Times New Roman" w:cs="Times New Roman"/>
          <w:sz w:val="24"/>
          <w:szCs w:val="24"/>
        </w:rPr>
        <w:t xml:space="preserve"> word document) and the SPSS dataset, syntax, and/or output files.</w:t>
      </w:r>
      <w:r w:rsidR="004958A2">
        <w:rPr>
          <w:rFonts w:ascii="Times New Roman" w:hAnsi="Times New Roman" w:cs="Times New Roman"/>
          <w:sz w:val="24"/>
          <w:szCs w:val="24"/>
        </w:rPr>
        <w:t xml:space="preserve"> </w:t>
      </w:r>
      <w:r w:rsidR="004958A2" w:rsidRPr="004958A2">
        <w:rPr>
          <w:rFonts w:ascii="Times New Roman" w:hAnsi="Times New Roman" w:cs="Times New Roman"/>
          <w:b/>
          <w:bCs/>
          <w:sz w:val="24"/>
          <w:szCs w:val="24"/>
        </w:rPr>
        <w:t>ALL the SPSS Document please each question in each file, don’t put together. Other answer please, mark the question number in 1-word document.</w:t>
      </w:r>
    </w:p>
    <w:p w14:paraId="3AEAB321" w14:textId="53F2A587" w:rsidR="00683BA0" w:rsidRPr="008A6109" w:rsidRDefault="00271067" w:rsidP="00683BA0">
      <w:pPr>
        <w:rPr>
          <w:rFonts w:ascii="Times New Roman" w:hAnsi="Times New Roman" w:cs="Times New Roman"/>
          <w:sz w:val="24"/>
          <w:szCs w:val="24"/>
        </w:rPr>
      </w:pPr>
      <w:r w:rsidRPr="008A61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D9F461" w14:textId="3CDABFB2" w:rsidR="00F07BB6" w:rsidRDefault="00683BA0" w:rsidP="001E269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A6109">
        <w:rPr>
          <w:rFonts w:ascii="Times New Roman" w:hAnsi="Times New Roman" w:cs="Times New Roman"/>
          <w:sz w:val="24"/>
          <w:szCs w:val="24"/>
        </w:rPr>
        <w:t xml:space="preserve"> </w:t>
      </w:r>
      <w:r w:rsidR="003F5EA1" w:rsidRPr="007B707D">
        <w:rPr>
          <w:rFonts w:ascii="Times New Roman" w:hAnsi="Times New Roman" w:cs="Times New Roman"/>
          <w:sz w:val="24"/>
          <w:szCs w:val="24"/>
        </w:rPr>
        <w:t>Imagine that we would like to know the effect of being on a cell phone on mothers’ reaction to a crying baby. We recruited 60 mothers, 30 of whom completed a baby cry detection task when talking on the phone, and the other 30 completed the same task without talking on the phone.</w:t>
      </w:r>
      <w:r w:rsidR="00F07BB6">
        <w:rPr>
          <w:rFonts w:ascii="Times New Roman" w:hAnsi="Times New Roman" w:cs="Times New Roman"/>
          <w:sz w:val="24"/>
          <w:szCs w:val="24"/>
        </w:rPr>
        <w:t xml:space="preserve"> </w:t>
      </w:r>
      <w:r w:rsidR="001E269A" w:rsidRPr="00F07BB6">
        <w:rPr>
          <w:rFonts w:ascii="Times New Roman" w:hAnsi="Times New Roman" w:cs="Times New Roman"/>
          <w:sz w:val="24"/>
          <w:szCs w:val="24"/>
        </w:rPr>
        <w:t>Determine whether the two groups differ in their reaction times.</w:t>
      </w:r>
    </w:p>
    <w:p w14:paraId="2EF8E3BC" w14:textId="77777777" w:rsidR="00F07BB6" w:rsidRPr="00F07BB6" w:rsidRDefault="00F07BB6" w:rsidP="00F07BB6">
      <w:pPr>
        <w:pStyle w:val="ListParagraph"/>
        <w:ind w:left="420"/>
        <w:rPr>
          <w:rFonts w:ascii="Times New Roman" w:hAnsi="Times New Roman" w:cs="Times New Roman"/>
          <w:sz w:val="24"/>
          <w:szCs w:val="24"/>
        </w:rPr>
      </w:pPr>
    </w:p>
    <w:p w14:paraId="5DD69C32" w14:textId="296A2B91" w:rsidR="00F07BB6" w:rsidRPr="00F07BB6" w:rsidRDefault="001E269A" w:rsidP="00F07BB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07BB6">
        <w:rPr>
          <w:rFonts w:ascii="Times New Roman" w:hAnsi="Times New Roman" w:cs="Times New Roman"/>
          <w:sz w:val="24"/>
          <w:szCs w:val="24"/>
        </w:rPr>
        <w:t>Create an SPSS dataset, perform the analysis in SPSS</w:t>
      </w:r>
      <w:r w:rsidR="00FE28A0">
        <w:rPr>
          <w:rFonts w:ascii="Times New Roman" w:hAnsi="Times New Roman" w:cs="Times New Roman"/>
          <w:sz w:val="24"/>
          <w:szCs w:val="24"/>
        </w:rPr>
        <w:t>;</w:t>
      </w:r>
      <w:r w:rsidRPr="00F07BB6">
        <w:rPr>
          <w:rFonts w:ascii="Times New Roman" w:hAnsi="Times New Roman" w:cs="Times New Roman"/>
          <w:sz w:val="24"/>
          <w:szCs w:val="24"/>
        </w:rPr>
        <w:t xml:space="preserve"> </w:t>
      </w:r>
      <w:r w:rsidR="00FE28A0">
        <w:rPr>
          <w:rFonts w:ascii="Times New Roman" w:hAnsi="Times New Roman" w:cs="Times New Roman"/>
          <w:sz w:val="24"/>
          <w:szCs w:val="24"/>
        </w:rPr>
        <w:t>U</w:t>
      </w:r>
      <w:r w:rsidR="00F07BB6" w:rsidRPr="00F07BB6">
        <w:rPr>
          <w:rFonts w:ascii="Times New Roman" w:hAnsi="Times New Roman" w:cs="Times New Roman"/>
          <w:sz w:val="24"/>
          <w:szCs w:val="24"/>
        </w:rPr>
        <w:t>pload the dataset,</w:t>
      </w:r>
      <w:r w:rsidRPr="00F07BB6">
        <w:rPr>
          <w:rFonts w:ascii="Times New Roman" w:hAnsi="Times New Roman" w:cs="Times New Roman"/>
          <w:sz w:val="24"/>
          <w:szCs w:val="24"/>
        </w:rPr>
        <w:t xml:space="preserve"> syntax</w:t>
      </w:r>
      <w:r w:rsidR="00F07BB6" w:rsidRPr="00F07BB6">
        <w:rPr>
          <w:rFonts w:ascii="Times New Roman" w:hAnsi="Times New Roman" w:cs="Times New Roman"/>
          <w:sz w:val="24"/>
          <w:szCs w:val="24"/>
        </w:rPr>
        <w:t>,</w:t>
      </w:r>
      <w:r w:rsidRPr="00F07BB6">
        <w:rPr>
          <w:rFonts w:ascii="Times New Roman" w:hAnsi="Times New Roman" w:cs="Times New Roman"/>
          <w:sz w:val="24"/>
          <w:szCs w:val="24"/>
        </w:rPr>
        <w:t xml:space="preserve"> and output </w:t>
      </w:r>
      <w:r w:rsidR="00F07BB6" w:rsidRPr="00F07BB6">
        <w:rPr>
          <w:rFonts w:ascii="Times New Roman" w:hAnsi="Times New Roman" w:cs="Times New Roman"/>
          <w:sz w:val="24"/>
          <w:szCs w:val="24"/>
        </w:rPr>
        <w:t>to</w:t>
      </w:r>
      <w:r w:rsidR="004958A2">
        <w:rPr>
          <w:rFonts w:ascii="Times New Roman" w:hAnsi="Times New Roman" w:cs="Times New Roman"/>
          <w:sz w:val="24"/>
          <w:szCs w:val="24"/>
        </w:rPr>
        <w:t xml:space="preserve"> 1 files [</w:t>
      </w:r>
      <w:proofErr w:type="gramStart"/>
      <w:r w:rsidR="004958A2">
        <w:rPr>
          <w:rFonts w:ascii="Times New Roman" w:hAnsi="Times New Roman" w:cs="Times New Roman"/>
          <w:sz w:val="24"/>
          <w:szCs w:val="24"/>
        </w:rPr>
        <w:t>sav./</w:t>
      </w:r>
      <w:proofErr w:type="gramEnd"/>
      <w:r w:rsidR="004958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58A2">
        <w:rPr>
          <w:rFonts w:ascii="Times New Roman" w:hAnsi="Times New Roman" w:cs="Times New Roman"/>
          <w:sz w:val="24"/>
          <w:szCs w:val="24"/>
        </w:rPr>
        <w:t>spv</w:t>
      </w:r>
      <w:proofErr w:type="spellEnd"/>
      <w:r w:rsidR="004958A2">
        <w:rPr>
          <w:rFonts w:ascii="Times New Roman" w:hAnsi="Times New Roman" w:cs="Times New Roman"/>
          <w:sz w:val="24"/>
          <w:szCs w:val="24"/>
        </w:rPr>
        <w:t>. ]</w:t>
      </w:r>
      <w:r w:rsidR="00F07BB6" w:rsidRPr="00F07BB6">
        <w:rPr>
          <w:rFonts w:ascii="Times New Roman" w:hAnsi="Times New Roman" w:cs="Times New Roman"/>
          <w:sz w:val="24"/>
          <w:szCs w:val="24"/>
        </w:rPr>
        <w:t xml:space="preserve"> (please label them as Question 1)</w:t>
      </w:r>
      <w:r w:rsidR="00FE28A0">
        <w:rPr>
          <w:rFonts w:ascii="Times New Roman" w:hAnsi="Times New Roman" w:cs="Times New Roman"/>
          <w:sz w:val="24"/>
          <w:szCs w:val="24"/>
        </w:rPr>
        <w:t xml:space="preserve"> (2 points)</w:t>
      </w:r>
    </w:p>
    <w:p w14:paraId="574D2DFC" w14:textId="02E746FA" w:rsidR="001E269A" w:rsidRPr="00F07BB6" w:rsidRDefault="00F07BB6" w:rsidP="00F07BB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07BB6">
        <w:rPr>
          <w:rFonts w:ascii="Times New Roman" w:hAnsi="Times New Roman" w:cs="Times New Roman"/>
          <w:sz w:val="24"/>
          <w:szCs w:val="24"/>
        </w:rPr>
        <w:t>Interpret the SPSS results and report your findings</w:t>
      </w:r>
      <w:r w:rsidR="001E269A" w:rsidRPr="00F07BB6">
        <w:rPr>
          <w:rFonts w:ascii="Times New Roman" w:hAnsi="Times New Roman" w:cs="Times New Roman"/>
          <w:sz w:val="24"/>
          <w:szCs w:val="24"/>
        </w:rPr>
        <w:t xml:space="preserve"> in APA style. </w:t>
      </w:r>
      <w:r w:rsidR="00FE28A0">
        <w:rPr>
          <w:rFonts w:ascii="Times New Roman" w:hAnsi="Times New Roman" w:cs="Times New Roman"/>
          <w:sz w:val="24"/>
          <w:szCs w:val="24"/>
        </w:rPr>
        <w:t xml:space="preserve">Please make sure to include descriptive statistics in your report as well. </w:t>
      </w:r>
      <w:r w:rsidR="001E269A" w:rsidRPr="00F07BB6">
        <w:rPr>
          <w:rFonts w:ascii="Times New Roman" w:hAnsi="Times New Roman" w:cs="Times New Roman"/>
          <w:sz w:val="24"/>
          <w:szCs w:val="24"/>
        </w:rPr>
        <w:t>(</w:t>
      </w:r>
      <w:r w:rsidR="00FE28A0" w:rsidRPr="00FE28A0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2</w:t>
      </w:r>
      <w:r w:rsidR="001E269A" w:rsidRPr="00FE2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269A" w:rsidRPr="00F07BB6">
        <w:rPr>
          <w:rFonts w:ascii="Times New Roman" w:hAnsi="Times New Roman" w:cs="Times New Roman"/>
          <w:sz w:val="24"/>
          <w:szCs w:val="24"/>
        </w:rPr>
        <w:t>points)</w:t>
      </w:r>
    </w:p>
    <w:p w14:paraId="1FAE3161" w14:textId="77777777" w:rsidR="003F5EA1" w:rsidRPr="007B707D" w:rsidRDefault="003F5EA1" w:rsidP="003F5EA1">
      <w:pPr>
        <w:pStyle w:val="ListParagraph"/>
        <w:ind w:left="420"/>
        <w:rPr>
          <w:rFonts w:ascii="Times New Roman" w:hAnsi="Times New Roman" w:cs="Times New Roman"/>
          <w:sz w:val="24"/>
          <w:szCs w:val="24"/>
        </w:rPr>
      </w:pPr>
    </w:p>
    <w:p w14:paraId="78A91121" w14:textId="77777777" w:rsidR="003F5EA1" w:rsidRDefault="003F5EA1" w:rsidP="003F5EA1">
      <w:pPr>
        <w:rPr>
          <w:sz w:val="24"/>
        </w:rPr>
      </w:pPr>
    </w:p>
    <w:tbl>
      <w:tblPr>
        <w:tblStyle w:val="TableGrid"/>
        <w:tblW w:w="0" w:type="auto"/>
        <w:tblInd w:w="1975" w:type="dxa"/>
        <w:tblLook w:val="04A0" w:firstRow="1" w:lastRow="0" w:firstColumn="1" w:lastColumn="0" w:noHBand="0" w:noVBand="1"/>
      </w:tblPr>
      <w:tblGrid>
        <w:gridCol w:w="2700"/>
        <w:gridCol w:w="2610"/>
      </w:tblGrid>
      <w:tr w:rsidR="003F5EA1" w14:paraId="1D6C481F" w14:textId="77777777" w:rsidTr="00734D98">
        <w:tc>
          <w:tcPr>
            <w:tcW w:w="2700" w:type="dxa"/>
          </w:tcPr>
          <w:p w14:paraId="0903165A" w14:textId="77777777" w:rsidR="003F5EA1" w:rsidRPr="00441DD1" w:rsidRDefault="003F5EA1" w:rsidP="00734D98">
            <w:pPr>
              <w:jc w:val="center"/>
              <w:rPr>
                <w:b/>
                <w:sz w:val="22"/>
                <w:szCs w:val="22"/>
              </w:rPr>
            </w:pPr>
            <w:r w:rsidRPr="00441DD1">
              <w:rPr>
                <w:b/>
                <w:sz w:val="22"/>
                <w:szCs w:val="22"/>
              </w:rPr>
              <w:t>Cell phone</w:t>
            </w:r>
          </w:p>
        </w:tc>
        <w:tc>
          <w:tcPr>
            <w:tcW w:w="2610" w:type="dxa"/>
          </w:tcPr>
          <w:p w14:paraId="567D3BCF" w14:textId="77777777" w:rsidR="003F5EA1" w:rsidRPr="00441DD1" w:rsidRDefault="003F5EA1" w:rsidP="00734D98">
            <w:pPr>
              <w:jc w:val="center"/>
              <w:rPr>
                <w:b/>
                <w:sz w:val="22"/>
                <w:szCs w:val="22"/>
              </w:rPr>
            </w:pPr>
            <w:r w:rsidRPr="00441DD1">
              <w:rPr>
                <w:b/>
                <w:sz w:val="22"/>
                <w:szCs w:val="22"/>
              </w:rPr>
              <w:t>No cell phone</w:t>
            </w:r>
          </w:p>
        </w:tc>
      </w:tr>
      <w:tr w:rsidR="003F5EA1" w14:paraId="4BF3D1C7" w14:textId="77777777" w:rsidTr="00734D98">
        <w:tc>
          <w:tcPr>
            <w:tcW w:w="2700" w:type="dxa"/>
          </w:tcPr>
          <w:p w14:paraId="5E179185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355</w:t>
            </w:r>
          </w:p>
        </w:tc>
        <w:tc>
          <w:tcPr>
            <w:tcW w:w="2610" w:type="dxa"/>
          </w:tcPr>
          <w:p w14:paraId="4936875D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310</w:t>
            </w:r>
          </w:p>
        </w:tc>
      </w:tr>
      <w:tr w:rsidR="003F5EA1" w14:paraId="12997B06" w14:textId="77777777" w:rsidTr="00734D98">
        <w:tc>
          <w:tcPr>
            <w:tcW w:w="2700" w:type="dxa"/>
          </w:tcPr>
          <w:p w14:paraId="63C394B6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326</w:t>
            </w:r>
          </w:p>
        </w:tc>
        <w:tc>
          <w:tcPr>
            <w:tcW w:w="2610" w:type="dxa"/>
          </w:tcPr>
          <w:p w14:paraId="612CE6A7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275</w:t>
            </w:r>
          </w:p>
        </w:tc>
      </w:tr>
      <w:tr w:rsidR="003F5EA1" w14:paraId="65704600" w14:textId="77777777" w:rsidTr="00734D98">
        <w:tc>
          <w:tcPr>
            <w:tcW w:w="2700" w:type="dxa"/>
          </w:tcPr>
          <w:p w14:paraId="25114D4E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420</w:t>
            </w:r>
          </w:p>
        </w:tc>
        <w:tc>
          <w:tcPr>
            <w:tcW w:w="2610" w:type="dxa"/>
          </w:tcPr>
          <w:p w14:paraId="23CF5EB0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374</w:t>
            </w:r>
          </w:p>
        </w:tc>
      </w:tr>
      <w:tr w:rsidR="003F5EA1" w14:paraId="72ABCCBC" w14:textId="77777777" w:rsidTr="00734D98">
        <w:tc>
          <w:tcPr>
            <w:tcW w:w="2700" w:type="dxa"/>
          </w:tcPr>
          <w:p w14:paraId="1F3A5375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281</w:t>
            </w:r>
          </w:p>
        </w:tc>
        <w:tc>
          <w:tcPr>
            <w:tcW w:w="2610" w:type="dxa"/>
          </w:tcPr>
          <w:p w14:paraId="1BA060BC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365</w:t>
            </w:r>
          </w:p>
        </w:tc>
      </w:tr>
      <w:tr w:rsidR="003F5EA1" w14:paraId="5421BD6A" w14:textId="77777777" w:rsidTr="00734D98">
        <w:tc>
          <w:tcPr>
            <w:tcW w:w="2700" w:type="dxa"/>
          </w:tcPr>
          <w:p w14:paraId="43DA2A3A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325</w:t>
            </w:r>
          </w:p>
        </w:tc>
        <w:tc>
          <w:tcPr>
            <w:tcW w:w="2610" w:type="dxa"/>
          </w:tcPr>
          <w:p w14:paraId="2392DC7F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324</w:t>
            </w:r>
          </w:p>
        </w:tc>
      </w:tr>
      <w:tr w:rsidR="003F5EA1" w14:paraId="07EE54AD" w14:textId="77777777" w:rsidTr="00734D98">
        <w:tc>
          <w:tcPr>
            <w:tcW w:w="2700" w:type="dxa"/>
          </w:tcPr>
          <w:p w14:paraId="2D6C7E13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372</w:t>
            </w:r>
          </w:p>
        </w:tc>
        <w:tc>
          <w:tcPr>
            <w:tcW w:w="2610" w:type="dxa"/>
          </w:tcPr>
          <w:p w14:paraId="362D6E54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312</w:t>
            </w:r>
          </w:p>
        </w:tc>
      </w:tr>
      <w:tr w:rsidR="003F5EA1" w14:paraId="54736386" w14:textId="77777777" w:rsidTr="00734D98">
        <w:tc>
          <w:tcPr>
            <w:tcW w:w="2700" w:type="dxa"/>
          </w:tcPr>
          <w:p w14:paraId="5D332140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296</w:t>
            </w:r>
          </w:p>
        </w:tc>
        <w:tc>
          <w:tcPr>
            <w:tcW w:w="2610" w:type="dxa"/>
          </w:tcPr>
          <w:p w14:paraId="0D8F7B21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374</w:t>
            </w:r>
          </w:p>
        </w:tc>
      </w:tr>
      <w:tr w:rsidR="003F5EA1" w14:paraId="5F6AD2AE" w14:textId="77777777" w:rsidTr="00734D98">
        <w:tc>
          <w:tcPr>
            <w:tcW w:w="2700" w:type="dxa"/>
          </w:tcPr>
          <w:p w14:paraId="69BDF0E8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419</w:t>
            </w:r>
          </w:p>
        </w:tc>
        <w:tc>
          <w:tcPr>
            <w:tcW w:w="2610" w:type="dxa"/>
          </w:tcPr>
          <w:p w14:paraId="36CFDD55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297</w:t>
            </w:r>
          </w:p>
        </w:tc>
      </w:tr>
      <w:tr w:rsidR="003F5EA1" w14:paraId="78D4D6E9" w14:textId="77777777" w:rsidTr="00734D98">
        <w:tc>
          <w:tcPr>
            <w:tcW w:w="2700" w:type="dxa"/>
          </w:tcPr>
          <w:p w14:paraId="20213E05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411</w:t>
            </w:r>
          </w:p>
        </w:tc>
        <w:tc>
          <w:tcPr>
            <w:tcW w:w="2610" w:type="dxa"/>
          </w:tcPr>
          <w:p w14:paraId="3655135E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293</w:t>
            </w:r>
          </w:p>
        </w:tc>
      </w:tr>
      <w:tr w:rsidR="003F5EA1" w14:paraId="0588A637" w14:textId="77777777" w:rsidTr="00734D98">
        <w:tc>
          <w:tcPr>
            <w:tcW w:w="2700" w:type="dxa"/>
          </w:tcPr>
          <w:p w14:paraId="184599B7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441DD1">
              <w:rPr>
                <w:sz w:val="22"/>
                <w:szCs w:val="22"/>
              </w:rPr>
              <w:t>87</w:t>
            </w:r>
          </w:p>
        </w:tc>
        <w:tc>
          <w:tcPr>
            <w:tcW w:w="2610" w:type="dxa"/>
          </w:tcPr>
          <w:p w14:paraId="4126B8B4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441DD1">
              <w:rPr>
                <w:sz w:val="22"/>
                <w:szCs w:val="22"/>
              </w:rPr>
              <w:t>27</w:t>
            </w:r>
          </w:p>
        </w:tc>
      </w:tr>
      <w:tr w:rsidR="003F5EA1" w14:paraId="4046AE2B" w14:textId="77777777" w:rsidTr="00734D98">
        <w:tc>
          <w:tcPr>
            <w:tcW w:w="2700" w:type="dxa"/>
          </w:tcPr>
          <w:p w14:paraId="665D30C5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301</w:t>
            </w:r>
          </w:p>
        </w:tc>
        <w:tc>
          <w:tcPr>
            <w:tcW w:w="2610" w:type="dxa"/>
          </w:tcPr>
          <w:p w14:paraId="2024D687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301</w:t>
            </w:r>
          </w:p>
        </w:tc>
      </w:tr>
      <w:tr w:rsidR="003F5EA1" w14:paraId="048466BD" w14:textId="77777777" w:rsidTr="00734D98">
        <w:tc>
          <w:tcPr>
            <w:tcW w:w="2700" w:type="dxa"/>
          </w:tcPr>
          <w:p w14:paraId="72947924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346</w:t>
            </w:r>
          </w:p>
        </w:tc>
        <w:tc>
          <w:tcPr>
            <w:tcW w:w="2610" w:type="dxa"/>
          </w:tcPr>
          <w:p w14:paraId="44F84BE5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361</w:t>
            </w:r>
          </w:p>
        </w:tc>
      </w:tr>
      <w:tr w:rsidR="003F5EA1" w14:paraId="1313C4D6" w14:textId="77777777" w:rsidTr="00734D98">
        <w:tc>
          <w:tcPr>
            <w:tcW w:w="2700" w:type="dxa"/>
          </w:tcPr>
          <w:p w14:paraId="66660C44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287</w:t>
            </w:r>
          </w:p>
        </w:tc>
        <w:tc>
          <w:tcPr>
            <w:tcW w:w="2610" w:type="dxa"/>
          </w:tcPr>
          <w:p w14:paraId="73F181F7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352</w:t>
            </w:r>
          </w:p>
        </w:tc>
      </w:tr>
      <w:tr w:rsidR="003F5EA1" w14:paraId="017EDC62" w14:textId="77777777" w:rsidTr="00734D98">
        <w:tc>
          <w:tcPr>
            <w:tcW w:w="2700" w:type="dxa"/>
          </w:tcPr>
          <w:p w14:paraId="787312FD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275</w:t>
            </w:r>
          </w:p>
        </w:tc>
        <w:tc>
          <w:tcPr>
            <w:tcW w:w="2610" w:type="dxa"/>
          </w:tcPr>
          <w:p w14:paraId="71AC7E86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285</w:t>
            </w:r>
          </w:p>
        </w:tc>
      </w:tr>
      <w:tr w:rsidR="003F5EA1" w14:paraId="292ACB80" w14:textId="77777777" w:rsidTr="00734D98">
        <w:tc>
          <w:tcPr>
            <w:tcW w:w="2700" w:type="dxa"/>
          </w:tcPr>
          <w:p w14:paraId="7AD95F42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441DD1">
              <w:rPr>
                <w:sz w:val="22"/>
                <w:szCs w:val="22"/>
              </w:rPr>
              <w:t>15</w:t>
            </w:r>
          </w:p>
        </w:tc>
        <w:tc>
          <w:tcPr>
            <w:tcW w:w="2610" w:type="dxa"/>
          </w:tcPr>
          <w:p w14:paraId="00286802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441DD1">
              <w:rPr>
                <w:sz w:val="22"/>
                <w:szCs w:val="22"/>
              </w:rPr>
              <w:t>57</w:t>
            </w:r>
          </w:p>
        </w:tc>
      </w:tr>
      <w:tr w:rsidR="003F5EA1" w14:paraId="168D74B6" w14:textId="77777777" w:rsidTr="00734D98">
        <w:tc>
          <w:tcPr>
            <w:tcW w:w="2700" w:type="dxa"/>
          </w:tcPr>
          <w:p w14:paraId="69CDBEDF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381</w:t>
            </w:r>
          </w:p>
        </w:tc>
        <w:tc>
          <w:tcPr>
            <w:tcW w:w="2610" w:type="dxa"/>
          </w:tcPr>
          <w:p w14:paraId="15206348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299</w:t>
            </w:r>
          </w:p>
        </w:tc>
      </w:tr>
      <w:tr w:rsidR="003F5EA1" w14:paraId="06E162F9" w14:textId="77777777" w:rsidTr="00734D98">
        <w:tc>
          <w:tcPr>
            <w:tcW w:w="2700" w:type="dxa"/>
          </w:tcPr>
          <w:p w14:paraId="4BC31C65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297</w:t>
            </w:r>
          </w:p>
        </w:tc>
        <w:tc>
          <w:tcPr>
            <w:tcW w:w="2610" w:type="dxa"/>
          </w:tcPr>
          <w:p w14:paraId="172523F6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324</w:t>
            </w:r>
          </w:p>
        </w:tc>
      </w:tr>
      <w:tr w:rsidR="003F5EA1" w14:paraId="79A5CC38" w14:textId="77777777" w:rsidTr="00734D98">
        <w:tc>
          <w:tcPr>
            <w:tcW w:w="2700" w:type="dxa"/>
          </w:tcPr>
          <w:p w14:paraId="0F9E8C54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411</w:t>
            </w:r>
          </w:p>
        </w:tc>
        <w:tc>
          <w:tcPr>
            <w:tcW w:w="2610" w:type="dxa"/>
          </w:tcPr>
          <w:p w14:paraId="507A29E3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332</w:t>
            </w:r>
          </w:p>
        </w:tc>
      </w:tr>
      <w:tr w:rsidR="003F5EA1" w14:paraId="60C5241F" w14:textId="77777777" w:rsidTr="00734D98">
        <w:tc>
          <w:tcPr>
            <w:tcW w:w="2700" w:type="dxa"/>
          </w:tcPr>
          <w:p w14:paraId="6898699E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401</w:t>
            </w:r>
          </w:p>
        </w:tc>
        <w:tc>
          <w:tcPr>
            <w:tcW w:w="2610" w:type="dxa"/>
          </w:tcPr>
          <w:p w14:paraId="3A18B42E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299</w:t>
            </w:r>
          </w:p>
        </w:tc>
      </w:tr>
      <w:tr w:rsidR="003F5EA1" w14:paraId="187EA49D" w14:textId="77777777" w:rsidTr="00734D98">
        <w:tc>
          <w:tcPr>
            <w:tcW w:w="2700" w:type="dxa"/>
          </w:tcPr>
          <w:p w14:paraId="0607AA2F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385</w:t>
            </w:r>
          </w:p>
        </w:tc>
        <w:tc>
          <w:tcPr>
            <w:tcW w:w="2610" w:type="dxa"/>
          </w:tcPr>
          <w:p w14:paraId="6F187648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320</w:t>
            </w:r>
          </w:p>
        </w:tc>
      </w:tr>
      <w:tr w:rsidR="003F5EA1" w14:paraId="21612527" w14:textId="77777777" w:rsidTr="00734D98">
        <w:tc>
          <w:tcPr>
            <w:tcW w:w="2700" w:type="dxa"/>
          </w:tcPr>
          <w:p w14:paraId="4D7DE9A2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356</w:t>
            </w:r>
          </w:p>
        </w:tc>
        <w:tc>
          <w:tcPr>
            <w:tcW w:w="2610" w:type="dxa"/>
          </w:tcPr>
          <w:p w14:paraId="7278DA71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311</w:t>
            </w:r>
          </w:p>
        </w:tc>
      </w:tr>
      <w:tr w:rsidR="003F5EA1" w14:paraId="6D675E4D" w14:textId="77777777" w:rsidTr="00734D98">
        <w:tc>
          <w:tcPr>
            <w:tcW w:w="2700" w:type="dxa"/>
          </w:tcPr>
          <w:p w14:paraId="26DB05A3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</w:t>
            </w:r>
          </w:p>
        </w:tc>
        <w:tc>
          <w:tcPr>
            <w:tcW w:w="2610" w:type="dxa"/>
          </w:tcPr>
          <w:p w14:paraId="3B740818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441DD1">
              <w:rPr>
                <w:sz w:val="22"/>
                <w:szCs w:val="22"/>
              </w:rPr>
              <w:t>98</w:t>
            </w:r>
          </w:p>
        </w:tc>
      </w:tr>
      <w:tr w:rsidR="003F5EA1" w14:paraId="34B66288" w14:textId="77777777" w:rsidTr="00734D98">
        <w:tc>
          <w:tcPr>
            <w:tcW w:w="2700" w:type="dxa"/>
          </w:tcPr>
          <w:p w14:paraId="3199AB28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421</w:t>
            </w:r>
          </w:p>
        </w:tc>
        <w:tc>
          <w:tcPr>
            <w:tcW w:w="2610" w:type="dxa"/>
          </w:tcPr>
          <w:p w14:paraId="6F47E8AF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401</w:t>
            </w:r>
          </w:p>
        </w:tc>
      </w:tr>
      <w:tr w:rsidR="003F5EA1" w14:paraId="3B646BB7" w14:textId="77777777" w:rsidTr="00734D98">
        <w:tc>
          <w:tcPr>
            <w:tcW w:w="2700" w:type="dxa"/>
          </w:tcPr>
          <w:p w14:paraId="53EED70B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286</w:t>
            </w:r>
          </w:p>
        </w:tc>
        <w:tc>
          <w:tcPr>
            <w:tcW w:w="2610" w:type="dxa"/>
          </w:tcPr>
          <w:p w14:paraId="0CBCA075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398</w:t>
            </w:r>
          </w:p>
        </w:tc>
      </w:tr>
      <w:tr w:rsidR="003F5EA1" w14:paraId="2F79EA16" w14:textId="77777777" w:rsidTr="00734D98">
        <w:tc>
          <w:tcPr>
            <w:tcW w:w="2700" w:type="dxa"/>
          </w:tcPr>
          <w:p w14:paraId="168522B3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299</w:t>
            </w:r>
          </w:p>
        </w:tc>
        <w:tc>
          <w:tcPr>
            <w:tcW w:w="2610" w:type="dxa"/>
          </w:tcPr>
          <w:p w14:paraId="0C90F0FE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297</w:t>
            </w:r>
          </w:p>
        </w:tc>
      </w:tr>
      <w:tr w:rsidR="003F5EA1" w14:paraId="47C89431" w14:textId="77777777" w:rsidTr="00734D98">
        <w:tc>
          <w:tcPr>
            <w:tcW w:w="2700" w:type="dxa"/>
          </w:tcPr>
          <w:p w14:paraId="73160F1A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314</w:t>
            </w:r>
          </w:p>
        </w:tc>
        <w:tc>
          <w:tcPr>
            <w:tcW w:w="2610" w:type="dxa"/>
          </w:tcPr>
          <w:p w14:paraId="304E52BB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285</w:t>
            </w:r>
          </w:p>
        </w:tc>
      </w:tr>
      <w:tr w:rsidR="003F5EA1" w14:paraId="02130226" w14:textId="77777777" w:rsidTr="00734D98">
        <w:tc>
          <w:tcPr>
            <w:tcW w:w="2700" w:type="dxa"/>
          </w:tcPr>
          <w:p w14:paraId="74EA07D8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375</w:t>
            </w:r>
          </w:p>
        </w:tc>
        <w:tc>
          <w:tcPr>
            <w:tcW w:w="2610" w:type="dxa"/>
          </w:tcPr>
          <w:p w14:paraId="513BE6D3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322</w:t>
            </w:r>
          </w:p>
        </w:tc>
      </w:tr>
      <w:tr w:rsidR="003F5EA1" w14:paraId="402EB74E" w14:textId="77777777" w:rsidTr="00734D98">
        <w:tc>
          <w:tcPr>
            <w:tcW w:w="2700" w:type="dxa"/>
          </w:tcPr>
          <w:p w14:paraId="2E4628F3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345</w:t>
            </w:r>
          </w:p>
        </w:tc>
        <w:tc>
          <w:tcPr>
            <w:tcW w:w="2610" w:type="dxa"/>
          </w:tcPr>
          <w:p w14:paraId="549DAE25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307</w:t>
            </w:r>
          </w:p>
        </w:tc>
      </w:tr>
      <w:tr w:rsidR="003F5EA1" w14:paraId="2E3BAFD8" w14:textId="77777777" w:rsidTr="00734D98">
        <w:tc>
          <w:tcPr>
            <w:tcW w:w="2700" w:type="dxa"/>
          </w:tcPr>
          <w:p w14:paraId="5B3AFA75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lastRenderedPageBreak/>
              <w:t>300</w:t>
            </w:r>
          </w:p>
        </w:tc>
        <w:tc>
          <w:tcPr>
            <w:tcW w:w="2610" w:type="dxa"/>
          </w:tcPr>
          <w:p w14:paraId="00A75384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289</w:t>
            </w:r>
          </w:p>
        </w:tc>
      </w:tr>
      <w:tr w:rsidR="003F5EA1" w14:paraId="2CFCA828" w14:textId="77777777" w:rsidTr="00734D98">
        <w:tc>
          <w:tcPr>
            <w:tcW w:w="2700" w:type="dxa"/>
          </w:tcPr>
          <w:p w14:paraId="42D5B07C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346</w:t>
            </w:r>
          </w:p>
        </w:tc>
        <w:tc>
          <w:tcPr>
            <w:tcW w:w="2610" w:type="dxa"/>
          </w:tcPr>
          <w:p w14:paraId="1AE0612C" w14:textId="77777777" w:rsidR="003F5EA1" w:rsidRPr="00441DD1" w:rsidRDefault="003F5EA1" w:rsidP="00734D98">
            <w:pPr>
              <w:jc w:val="center"/>
              <w:rPr>
                <w:sz w:val="22"/>
                <w:szCs w:val="22"/>
              </w:rPr>
            </w:pPr>
            <w:r w:rsidRPr="00441DD1">
              <w:rPr>
                <w:sz w:val="22"/>
                <w:szCs w:val="22"/>
              </w:rPr>
              <w:t>310</w:t>
            </w:r>
          </w:p>
        </w:tc>
      </w:tr>
    </w:tbl>
    <w:p w14:paraId="213DDD8A" w14:textId="77777777" w:rsidR="003F5EA1" w:rsidRPr="00441DD1" w:rsidRDefault="003F5EA1" w:rsidP="003F5EA1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5D68C3C8" w14:textId="1D45757F" w:rsidR="003F5EA1" w:rsidRDefault="003F5EA1" w:rsidP="003F5EA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B707D">
        <w:rPr>
          <w:rFonts w:ascii="Times New Roman" w:hAnsi="Times New Roman" w:cs="Times New Roman"/>
          <w:sz w:val="24"/>
          <w:szCs w:val="24"/>
        </w:rPr>
        <w:t xml:space="preserve">Imagine that the reaction time study was actually conducted as a within-subject design, such that each pair of data came from the same person. Rerun the analysis and determine whether the results differ. </w:t>
      </w:r>
    </w:p>
    <w:p w14:paraId="5532BDA2" w14:textId="1ADE2920" w:rsidR="00F07BB6" w:rsidRPr="00F07BB6" w:rsidRDefault="00F07BB6" w:rsidP="00F07BB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07BB6">
        <w:rPr>
          <w:rFonts w:ascii="Times New Roman" w:hAnsi="Times New Roman" w:cs="Times New Roman"/>
          <w:sz w:val="24"/>
          <w:szCs w:val="24"/>
        </w:rPr>
        <w:t>Create an SPSS dataset, perform the analysis in SPS</w:t>
      </w:r>
      <w:r w:rsidR="00FE28A0">
        <w:rPr>
          <w:rFonts w:ascii="Times New Roman" w:hAnsi="Times New Roman" w:cs="Times New Roman"/>
          <w:sz w:val="24"/>
          <w:szCs w:val="24"/>
        </w:rPr>
        <w:t>S;</w:t>
      </w:r>
      <w:r w:rsidRPr="00F07BB6">
        <w:rPr>
          <w:rFonts w:ascii="Times New Roman" w:hAnsi="Times New Roman" w:cs="Times New Roman"/>
          <w:sz w:val="24"/>
          <w:szCs w:val="24"/>
        </w:rPr>
        <w:t xml:space="preserve"> </w:t>
      </w:r>
      <w:r w:rsidR="00FE28A0">
        <w:rPr>
          <w:rFonts w:ascii="Times New Roman" w:hAnsi="Times New Roman" w:cs="Times New Roman"/>
          <w:sz w:val="24"/>
          <w:szCs w:val="24"/>
        </w:rPr>
        <w:t>U</w:t>
      </w:r>
      <w:r w:rsidRPr="00F07BB6">
        <w:rPr>
          <w:rFonts w:ascii="Times New Roman" w:hAnsi="Times New Roman" w:cs="Times New Roman"/>
          <w:sz w:val="24"/>
          <w:szCs w:val="24"/>
        </w:rPr>
        <w:t xml:space="preserve">pload the dataset, syntax, and output </w:t>
      </w:r>
      <w:r w:rsidR="004958A2">
        <w:rPr>
          <w:rFonts w:ascii="Times New Roman" w:hAnsi="Times New Roman" w:cs="Times New Roman"/>
          <w:sz w:val="24"/>
          <w:szCs w:val="24"/>
        </w:rPr>
        <w:t xml:space="preserve">to 1 files </w:t>
      </w:r>
      <w:r w:rsidR="004958A2">
        <w:rPr>
          <w:rFonts w:ascii="Times New Roman" w:hAnsi="Times New Roman" w:cs="Times New Roman"/>
          <w:sz w:val="24"/>
          <w:szCs w:val="24"/>
        </w:rPr>
        <w:t>[</w:t>
      </w:r>
      <w:proofErr w:type="gramStart"/>
      <w:r w:rsidR="004958A2">
        <w:rPr>
          <w:rFonts w:ascii="Times New Roman" w:hAnsi="Times New Roman" w:cs="Times New Roman"/>
          <w:sz w:val="24"/>
          <w:szCs w:val="24"/>
        </w:rPr>
        <w:t>sav./</w:t>
      </w:r>
      <w:proofErr w:type="gramEnd"/>
      <w:r w:rsidR="004958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58A2">
        <w:rPr>
          <w:rFonts w:ascii="Times New Roman" w:hAnsi="Times New Roman" w:cs="Times New Roman"/>
          <w:sz w:val="24"/>
          <w:szCs w:val="24"/>
        </w:rPr>
        <w:t>spv</w:t>
      </w:r>
      <w:proofErr w:type="spellEnd"/>
      <w:r w:rsidR="004958A2">
        <w:rPr>
          <w:rFonts w:ascii="Times New Roman" w:hAnsi="Times New Roman" w:cs="Times New Roman"/>
          <w:sz w:val="24"/>
          <w:szCs w:val="24"/>
        </w:rPr>
        <w:t>. ]</w:t>
      </w:r>
      <w:r w:rsidR="004958A2">
        <w:rPr>
          <w:rFonts w:ascii="Times New Roman" w:hAnsi="Times New Roman" w:cs="Times New Roman"/>
          <w:sz w:val="24"/>
          <w:szCs w:val="24"/>
        </w:rPr>
        <w:t xml:space="preserve"> </w:t>
      </w:r>
      <w:r w:rsidRPr="00F07BB6">
        <w:rPr>
          <w:rFonts w:ascii="Times New Roman" w:hAnsi="Times New Roman" w:cs="Times New Roman"/>
          <w:sz w:val="24"/>
          <w:szCs w:val="24"/>
        </w:rPr>
        <w:t xml:space="preserve"> (please label them as Question </w:t>
      </w:r>
      <w:r>
        <w:rPr>
          <w:rFonts w:ascii="Times New Roman" w:hAnsi="Times New Roman" w:cs="Times New Roman"/>
          <w:sz w:val="24"/>
          <w:szCs w:val="24"/>
        </w:rPr>
        <w:t>2</w:t>
      </w:r>
      <w:r w:rsidR="00FE28A0">
        <w:rPr>
          <w:rFonts w:ascii="Times New Roman" w:hAnsi="Times New Roman" w:cs="Times New Roman"/>
          <w:sz w:val="24"/>
          <w:szCs w:val="24"/>
        </w:rPr>
        <w:t>; 2 points)</w:t>
      </w:r>
    </w:p>
    <w:p w14:paraId="3812CF0A" w14:textId="46B8E0A7" w:rsidR="003F5EA1" w:rsidRPr="00F50F60" w:rsidRDefault="00F07BB6" w:rsidP="00F50F60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07BB6">
        <w:rPr>
          <w:rFonts w:ascii="Times New Roman" w:hAnsi="Times New Roman" w:cs="Times New Roman"/>
          <w:sz w:val="24"/>
          <w:szCs w:val="24"/>
        </w:rPr>
        <w:t>Interpret the SPSS results and report your findings in APA style.</w:t>
      </w:r>
      <w:r w:rsidR="00FE28A0">
        <w:rPr>
          <w:rFonts w:ascii="Times New Roman" w:hAnsi="Times New Roman" w:cs="Times New Roman"/>
          <w:sz w:val="24"/>
          <w:szCs w:val="24"/>
        </w:rPr>
        <w:t xml:space="preserve"> Please make sure to include descriptive statistics in your report as well. (2 points)</w:t>
      </w:r>
    </w:p>
    <w:p w14:paraId="692B3C51" w14:textId="77777777" w:rsidR="003F5EA1" w:rsidRPr="008A6109" w:rsidRDefault="003F5EA1" w:rsidP="00683BA0">
      <w:pPr>
        <w:rPr>
          <w:rFonts w:ascii="Times New Roman" w:hAnsi="Times New Roman" w:cs="Times New Roman"/>
          <w:sz w:val="24"/>
          <w:szCs w:val="24"/>
        </w:rPr>
      </w:pPr>
    </w:p>
    <w:p w14:paraId="537E5D99" w14:textId="78EEDECF" w:rsidR="00683BA0" w:rsidRPr="008A6109" w:rsidRDefault="00683BA0">
      <w:pPr>
        <w:rPr>
          <w:rFonts w:ascii="Times New Roman" w:hAnsi="Times New Roman" w:cs="Times New Roman"/>
          <w:sz w:val="24"/>
          <w:szCs w:val="24"/>
        </w:rPr>
      </w:pPr>
    </w:p>
    <w:p w14:paraId="7EC9BEBF" w14:textId="362546F4" w:rsidR="00F07BB6" w:rsidRDefault="008C450B" w:rsidP="00683BA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B707D">
        <w:rPr>
          <w:rFonts w:ascii="Times New Roman" w:hAnsi="Times New Roman" w:cs="Times New Roman"/>
          <w:sz w:val="24"/>
          <w:szCs w:val="24"/>
        </w:rPr>
        <w:t xml:space="preserve">Scores for </w:t>
      </w:r>
      <w:r w:rsidR="002F03F5" w:rsidRPr="007B707D">
        <w:rPr>
          <w:rFonts w:ascii="Times New Roman" w:hAnsi="Times New Roman" w:cs="Times New Roman"/>
          <w:sz w:val="24"/>
          <w:szCs w:val="24"/>
        </w:rPr>
        <w:t>Math</w:t>
      </w:r>
      <w:r w:rsidR="00465832" w:rsidRPr="007B707D">
        <w:rPr>
          <w:rFonts w:ascii="Times New Roman" w:hAnsi="Times New Roman" w:cs="Times New Roman"/>
          <w:sz w:val="24"/>
          <w:szCs w:val="24"/>
        </w:rPr>
        <w:t xml:space="preserve"> majors</w:t>
      </w:r>
      <w:r w:rsidRPr="007B707D">
        <w:rPr>
          <w:rFonts w:ascii="Times New Roman" w:hAnsi="Times New Roman" w:cs="Times New Roman"/>
          <w:sz w:val="24"/>
          <w:szCs w:val="24"/>
        </w:rPr>
        <w:t xml:space="preserve"> taking the GRE </w:t>
      </w:r>
      <w:r w:rsidR="002F03F5" w:rsidRPr="007B707D">
        <w:rPr>
          <w:rFonts w:ascii="Times New Roman" w:hAnsi="Times New Roman" w:cs="Times New Roman"/>
          <w:sz w:val="24"/>
          <w:szCs w:val="24"/>
        </w:rPr>
        <w:t>Math</w:t>
      </w:r>
      <w:r w:rsidRPr="007B707D">
        <w:rPr>
          <w:rFonts w:ascii="Times New Roman" w:hAnsi="Times New Roman" w:cs="Times New Roman"/>
          <w:sz w:val="24"/>
          <w:szCs w:val="24"/>
        </w:rPr>
        <w:t xml:space="preserve"> Subject Test </w:t>
      </w:r>
      <w:r w:rsidR="008A1671" w:rsidRPr="007B707D">
        <w:rPr>
          <w:rFonts w:ascii="Times New Roman" w:hAnsi="Times New Roman" w:cs="Times New Roman"/>
          <w:sz w:val="24"/>
          <w:szCs w:val="24"/>
        </w:rPr>
        <w:t xml:space="preserve">in </w:t>
      </w:r>
      <w:r w:rsidR="002F03F5" w:rsidRPr="007B707D">
        <w:rPr>
          <w:rFonts w:ascii="Times New Roman" w:hAnsi="Times New Roman" w:cs="Times New Roman"/>
          <w:sz w:val="24"/>
          <w:szCs w:val="24"/>
        </w:rPr>
        <w:t>a certain year</w:t>
      </w:r>
      <w:r w:rsidR="008A1671" w:rsidRPr="007B707D">
        <w:rPr>
          <w:rFonts w:ascii="Times New Roman" w:hAnsi="Times New Roman" w:cs="Times New Roman"/>
          <w:sz w:val="24"/>
          <w:szCs w:val="24"/>
        </w:rPr>
        <w:t xml:space="preserve"> we</w:t>
      </w:r>
      <w:r w:rsidRPr="007B707D">
        <w:rPr>
          <w:rFonts w:ascii="Times New Roman" w:hAnsi="Times New Roman" w:cs="Times New Roman"/>
          <w:sz w:val="24"/>
          <w:szCs w:val="24"/>
        </w:rPr>
        <w:t xml:space="preserve">re approximately normally distributed with a mean of </w:t>
      </w:r>
      <w:r w:rsidR="002F03F5" w:rsidRPr="007B707D">
        <w:rPr>
          <w:rFonts w:ascii="Times New Roman" w:hAnsi="Times New Roman" w:cs="Times New Roman"/>
          <w:sz w:val="24"/>
          <w:szCs w:val="24"/>
        </w:rPr>
        <w:t>651</w:t>
      </w:r>
      <w:r w:rsidRPr="007B707D">
        <w:rPr>
          <w:rFonts w:ascii="Times New Roman" w:hAnsi="Times New Roman" w:cs="Times New Roman"/>
          <w:sz w:val="24"/>
          <w:szCs w:val="24"/>
        </w:rPr>
        <w:t xml:space="preserve"> and a standard deviation of </w:t>
      </w:r>
      <w:r w:rsidR="002F03F5" w:rsidRPr="007B707D">
        <w:rPr>
          <w:rFonts w:ascii="Times New Roman" w:hAnsi="Times New Roman" w:cs="Times New Roman"/>
          <w:sz w:val="24"/>
          <w:szCs w:val="24"/>
        </w:rPr>
        <w:t>140</w:t>
      </w:r>
      <w:r w:rsidRPr="007B707D">
        <w:rPr>
          <w:rFonts w:ascii="Times New Roman" w:hAnsi="Times New Roman" w:cs="Times New Roman"/>
          <w:sz w:val="24"/>
          <w:szCs w:val="24"/>
        </w:rPr>
        <w:t xml:space="preserve">. </w:t>
      </w:r>
      <w:r w:rsidR="00FB2DA8" w:rsidRPr="00F07BB6">
        <w:rPr>
          <w:rFonts w:ascii="Times New Roman" w:hAnsi="Times New Roman" w:cs="Times New Roman"/>
          <w:b/>
          <w:bCs/>
          <w:sz w:val="24"/>
          <w:szCs w:val="24"/>
        </w:rPr>
        <w:t>Show all steps necessary to arrive at your conclusions</w:t>
      </w:r>
      <w:r w:rsidR="00F07B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7BB6">
        <w:rPr>
          <w:rFonts w:ascii="Times New Roman" w:hAnsi="Times New Roman" w:cs="Times New Roman"/>
          <w:sz w:val="24"/>
          <w:szCs w:val="24"/>
        </w:rPr>
        <w:t>(e.g., use equations such as (3-2)/10 = 0.1 to show your calculation process)</w:t>
      </w:r>
      <w:r w:rsidR="00FB2DA8" w:rsidRPr="00F07BB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B2DA8" w:rsidRPr="007B70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F6FC69" w14:textId="79331F4A" w:rsidR="00F07BB6" w:rsidRPr="00F07BB6" w:rsidRDefault="00683BA0" w:rsidP="00F07BB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07BB6">
        <w:rPr>
          <w:rFonts w:ascii="Times New Roman" w:hAnsi="Times New Roman" w:cs="Times New Roman"/>
          <w:sz w:val="24"/>
          <w:szCs w:val="24"/>
        </w:rPr>
        <w:t xml:space="preserve">If 10,000 </w:t>
      </w:r>
      <w:r w:rsidR="002F03F5" w:rsidRPr="00F07BB6">
        <w:rPr>
          <w:rFonts w:ascii="Times New Roman" w:hAnsi="Times New Roman" w:cs="Times New Roman"/>
          <w:sz w:val="24"/>
          <w:szCs w:val="24"/>
        </w:rPr>
        <w:t>Math</w:t>
      </w:r>
      <w:r w:rsidRPr="00F07BB6">
        <w:rPr>
          <w:rFonts w:ascii="Times New Roman" w:hAnsi="Times New Roman" w:cs="Times New Roman"/>
          <w:sz w:val="24"/>
          <w:szCs w:val="24"/>
        </w:rPr>
        <w:t xml:space="preserve"> majors took the test, how many would be expected to have scores above 6</w:t>
      </w:r>
      <w:r w:rsidR="007B707D" w:rsidRPr="00F07BB6">
        <w:rPr>
          <w:rFonts w:ascii="Times New Roman" w:hAnsi="Times New Roman" w:cs="Times New Roman"/>
          <w:sz w:val="24"/>
          <w:szCs w:val="24"/>
        </w:rPr>
        <w:t>9</w:t>
      </w:r>
      <w:r w:rsidRPr="00F07BB6">
        <w:rPr>
          <w:rFonts w:ascii="Times New Roman" w:hAnsi="Times New Roman" w:cs="Times New Roman"/>
          <w:sz w:val="24"/>
          <w:szCs w:val="24"/>
        </w:rPr>
        <w:t xml:space="preserve">0? </w:t>
      </w:r>
      <w:r w:rsidR="001E269A" w:rsidRPr="00F07BB6">
        <w:rPr>
          <w:rFonts w:ascii="Times New Roman" w:hAnsi="Times New Roman" w:cs="Times New Roman"/>
          <w:sz w:val="24"/>
          <w:szCs w:val="24"/>
        </w:rPr>
        <w:t>(</w:t>
      </w:r>
      <w:r w:rsidR="00F07BB6">
        <w:rPr>
          <w:rFonts w:ascii="Times New Roman" w:hAnsi="Times New Roman" w:cs="Times New Roman"/>
          <w:sz w:val="24"/>
          <w:szCs w:val="24"/>
        </w:rPr>
        <w:t xml:space="preserve">Hint: you will need to use the Z score formular and the z-table here: </w:t>
      </w:r>
      <w:r w:rsidR="00F07BB6" w:rsidRPr="00F07BB6">
        <w:rPr>
          <w:rFonts w:ascii="Times New Roman" w:hAnsi="Times New Roman" w:cs="Times New Roman"/>
          <w:sz w:val="24"/>
          <w:szCs w:val="24"/>
        </w:rPr>
        <w:t xml:space="preserve">http://www.z-table.com/) </w:t>
      </w:r>
      <w:r w:rsidR="00FE28A0">
        <w:rPr>
          <w:rFonts w:ascii="Times New Roman" w:hAnsi="Times New Roman" w:cs="Times New Roman"/>
          <w:sz w:val="24"/>
          <w:szCs w:val="24"/>
        </w:rPr>
        <w:t>(2 points)</w:t>
      </w:r>
    </w:p>
    <w:p w14:paraId="090CE7EC" w14:textId="66902E5F" w:rsidR="00683BA0" w:rsidRPr="00F07BB6" w:rsidRDefault="00683BA0" w:rsidP="00683BA0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07BB6">
        <w:rPr>
          <w:rFonts w:ascii="Times New Roman" w:hAnsi="Times New Roman" w:cs="Times New Roman"/>
          <w:sz w:val="24"/>
          <w:szCs w:val="24"/>
        </w:rPr>
        <w:t>Complete the following statement "If you draw a student at random from this population, 95% of the time his or her score will lie between ______ and _______."</w:t>
      </w:r>
      <w:r w:rsidR="00FE28A0">
        <w:rPr>
          <w:rFonts w:ascii="Times New Roman" w:hAnsi="Times New Roman" w:cs="Times New Roman"/>
          <w:sz w:val="24"/>
          <w:szCs w:val="24"/>
        </w:rPr>
        <w:t xml:space="preserve"> (2 points)</w:t>
      </w:r>
    </w:p>
    <w:p w14:paraId="4F29F4A4" w14:textId="77777777" w:rsidR="00683BA0" w:rsidRPr="008A6109" w:rsidRDefault="00683BA0" w:rsidP="00683BA0">
      <w:pPr>
        <w:rPr>
          <w:rFonts w:ascii="Times New Roman" w:hAnsi="Times New Roman" w:cs="Times New Roman"/>
          <w:sz w:val="24"/>
          <w:szCs w:val="24"/>
        </w:rPr>
      </w:pPr>
      <w:r w:rsidRPr="008A61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9B225B" w14:textId="77777777" w:rsidR="00683BA0" w:rsidRPr="008A6109" w:rsidRDefault="00683BA0" w:rsidP="00683BA0">
      <w:pPr>
        <w:rPr>
          <w:rFonts w:ascii="Times New Roman" w:hAnsi="Times New Roman" w:cs="Times New Roman"/>
          <w:sz w:val="24"/>
          <w:szCs w:val="24"/>
        </w:rPr>
      </w:pPr>
      <w:r w:rsidRPr="008A61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81AA51" w14:textId="339334FA" w:rsidR="000845D3" w:rsidRDefault="00F07BB6" w:rsidP="00F07BB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a study, the researchers assessed participants’ feeling </w:t>
      </w:r>
      <w:r w:rsidR="00DA1485">
        <w:rPr>
          <w:rFonts w:ascii="Times New Roman" w:hAnsi="Times New Roman" w:cs="Times New Roman"/>
          <w:sz w:val="24"/>
          <w:szCs w:val="24"/>
        </w:rPr>
        <w:t xml:space="preserve">about themselves </w:t>
      </w:r>
      <w:r w:rsidR="00120BA6">
        <w:rPr>
          <w:rFonts w:ascii="Times New Roman" w:hAnsi="Times New Roman" w:cs="Times New Roman"/>
          <w:sz w:val="24"/>
          <w:szCs w:val="24"/>
        </w:rPr>
        <w:t xml:space="preserve">on a 7-point Likert scale </w:t>
      </w:r>
      <w:r>
        <w:rPr>
          <w:rFonts w:ascii="Times New Roman" w:hAnsi="Times New Roman" w:cs="Times New Roman"/>
          <w:sz w:val="24"/>
          <w:szCs w:val="24"/>
        </w:rPr>
        <w:t>using 6 items (Variables feeling_1 to feeling_6).</w:t>
      </w:r>
    </w:p>
    <w:p w14:paraId="7654030F" w14:textId="192429E1" w:rsidR="00DA1485" w:rsidRDefault="00DA1485" w:rsidP="00F07BB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Open dataset “Question </w:t>
      </w:r>
      <w:r w:rsidR="00FE28A0">
        <w:rPr>
          <w:rFonts w:ascii="Times New Roman" w:hAnsi="Times New Roman" w:cs="Times New Roman"/>
          <w:sz w:val="24"/>
          <w:szCs w:val="24"/>
        </w:rPr>
        <w:t>4.sav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10B30916" w14:textId="157601BF" w:rsidR="00F07BB6" w:rsidRDefault="00F07BB6" w:rsidP="00F07BB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Reverse code some of the items so that higher scores indicate more positive and less negative feeling</w:t>
      </w:r>
      <w:r w:rsidR="00120BA6">
        <w:rPr>
          <w:rFonts w:ascii="Times New Roman" w:hAnsi="Times New Roman" w:cs="Times New Roman"/>
          <w:sz w:val="24"/>
          <w:szCs w:val="24"/>
        </w:rPr>
        <w:t xml:space="preserve"> (1 point)</w:t>
      </w:r>
    </w:p>
    <w:p w14:paraId="59570C1D" w14:textId="1F5EF7D7" w:rsidR="003401DD" w:rsidRPr="003401DD" w:rsidRDefault="003401DD" w:rsidP="003401DD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Check the reliability of the 6 items by computing Cronbach’s Alpha</w:t>
      </w:r>
      <w:r w:rsidR="00120BA6">
        <w:rPr>
          <w:rFonts w:ascii="Times New Roman" w:hAnsi="Times New Roman" w:cs="Times New Roman"/>
          <w:sz w:val="24"/>
          <w:szCs w:val="24"/>
        </w:rPr>
        <w:t xml:space="preserve"> (</w:t>
      </w:r>
      <w:r w:rsidR="005A1891">
        <w:rPr>
          <w:rFonts w:ascii="Times New Roman" w:hAnsi="Times New Roman" w:cs="Times New Roman"/>
          <w:sz w:val="24"/>
          <w:szCs w:val="24"/>
        </w:rPr>
        <w:t>1</w:t>
      </w:r>
      <w:r w:rsidR="00120BA6">
        <w:rPr>
          <w:rFonts w:ascii="Times New Roman" w:hAnsi="Times New Roman" w:cs="Times New Roman"/>
          <w:sz w:val="24"/>
          <w:szCs w:val="24"/>
        </w:rPr>
        <w:t xml:space="preserve"> point</w:t>
      </w:r>
      <w:r w:rsidR="00C86D8D">
        <w:rPr>
          <w:rFonts w:ascii="Times New Roman" w:hAnsi="Times New Roman" w:cs="Times New Roman"/>
          <w:sz w:val="24"/>
          <w:szCs w:val="24"/>
        </w:rPr>
        <w:t>s</w:t>
      </w:r>
      <w:r w:rsidR="00120BA6">
        <w:rPr>
          <w:rFonts w:ascii="Times New Roman" w:hAnsi="Times New Roman" w:cs="Times New Roman"/>
          <w:sz w:val="24"/>
          <w:szCs w:val="24"/>
        </w:rPr>
        <w:t>)</w:t>
      </w:r>
    </w:p>
    <w:p w14:paraId="4A34CE81" w14:textId="1B2D084E" w:rsidR="00F07BB6" w:rsidRPr="00F07BB6" w:rsidRDefault="00F07BB6" w:rsidP="00F07BB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Compute a variable called </w:t>
      </w:r>
      <w:proofErr w:type="spellStart"/>
      <w:r>
        <w:rPr>
          <w:rFonts w:ascii="Times New Roman" w:hAnsi="Times New Roman" w:cs="Times New Roman"/>
          <w:sz w:val="24"/>
          <w:szCs w:val="24"/>
        </w:rPr>
        <w:t>Feeling_Mean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BB6">
        <w:rPr>
          <w:rFonts w:ascii="Times New Roman" w:hAnsi="Times New Roman" w:cs="Times New Roman"/>
          <w:sz w:val="24"/>
          <w:szCs w:val="24"/>
        </w:rPr>
        <w:t>by calculating the mean of the relevant items</w:t>
      </w:r>
      <w:r w:rsidR="00120BA6">
        <w:rPr>
          <w:rFonts w:ascii="Times New Roman" w:hAnsi="Times New Roman" w:cs="Times New Roman"/>
          <w:sz w:val="24"/>
          <w:szCs w:val="24"/>
        </w:rPr>
        <w:t xml:space="preserve"> (1 point)</w:t>
      </w:r>
    </w:p>
    <w:p w14:paraId="3E8AA5E1" w14:textId="7EF3C2E3" w:rsidR="003401DD" w:rsidRPr="003401DD" w:rsidRDefault="003401DD" w:rsidP="003401DD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Calculate the mean and SD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Feeling_Mean</w:t>
      </w:r>
      <w:proofErr w:type="spellEnd"/>
      <w:r w:rsidR="00120BA6">
        <w:rPr>
          <w:rFonts w:ascii="Times New Roman" w:hAnsi="Times New Roman" w:cs="Times New Roman"/>
          <w:sz w:val="24"/>
          <w:szCs w:val="24"/>
        </w:rPr>
        <w:t xml:space="preserve"> (1 point)</w:t>
      </w:r>
    </w:p>
    <w:p w14:paraId="08889B8B" w14:textId="6C1F58F9" w:rsidR="00F07BB6" w:rsidRDefault="00F07BB6" w:rsidP="00F07BB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Report descriptive statistics and reliability in APA style.</w:t>
      </w:r>
      <w:r w:rsidR="00DA4992">
        <w:rPr>
          <w:rFonts w:ascii="Times New Roman" w:hAnsi="Times New Roman" w:cs="Times New Roman"/>
          <w:sz w:val="24"/>
          <w:szCs w:val="24"/>
        </w:rPr>
        <w:t xml:space="preserve"> (2 points)</w:t>
      </w:r>
    </w:p>
    <w:p w14:paraId="380DDEF3" w14:textId="2879196F" w:rsidR="00DA1485" w:rsidRDefault="00F07BB6" w:rsidP="00DA148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Upload </w:t>
      </w:r>
      <w:r w:rsidR="00DA4992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SPSS </w:t>
      </w:r>
      <w:r w:rsidR="00DA1485">
        <w:rPr>
          <w:rFonts w:ascii="Times New Roman" w:hAnsi="Times New Roman" w:cs="Times New Roman"/>
          <w:sz w:val="24"/>
          <w:szCs w:val="24"/>
        </w:rPr>
        <w:t xml:space="preserve">dataset (with the computed and recoded variables), </w:t>
      </w:r>
      <w:r>
        <w:rPr>
          <w:rFonts w:ascii="Times New Roman" w:hAnsi="Times New Roman" w:cs="Times New Roman"/>
          <w:sz w:val="24"/>
          <w:szCs w:val="24"/>
        </w:rPr>
        <w:t>syntax</w:t>
      </w:r>
      <w:r w:rsidR="00DA499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output (Label them as Question 4</w:t>
      </w:r>
      <w:r w:rsidR="00DA4992">
        <w:rPr>
          <w:rFonts w:ascii="Times New Roman" w:hAnsi="Times New Roman" w:cs="Times New Roman"/>
          <w:sz w:val="24"/>
          <w:szCs w:val="24"/>
        </w:rPr>
        <w:t>)</w:t>
      </w:r>
    </w:p>
    <w:p w14:paraId="799A5B35" w14:textId="77777777" w:rsidR="00DA1485" w:rsidRPr="00DA1485" w:rsidRDefault="00DA1485" w:rsidP="00DA1485">
      <w:pPr>
        <w:rPr>
          <w:rFonts w:ascii="Times New Roman" w:hAnsi="Times New Roman" w:cs="Times New Roman"/>
          <w:sz w:val="24"/>
          <w:szCs w:val="24"/>
        </w:rPr>
      </w:pPr>
    </w:p>
    <w:p w14:paraId="498F89BB" w14:textId="77777777" w:rsidR="00DA4992" w:rsidRDefault="00DA1485" w:rsidP="00DA148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researcher wants to examine whether maternal education is related to toddlers’ likelihood of being a late talker. A late talker is defined as being at the bottom 10% on a standard vocabulary assessment at 24 months. The researcher has conducted a chi-square test. </w:t>
      </w:r>
    </w:p>
    <w:p w14:paraId="58F93292" w14:textId="132B74FE" w:rsidR="00DA4992" w:rsidRDefault="00DA4992" w:rsidP="00DA4992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 the SPSS output file “Question 5.spv”</w:t>
      </w:r>
    </w:p>
    <w:p w14:paraId="4972BE3A" w14:textId="132DA3FF" w:rsidR="00DA1485" w:rsidRPr="00DA4992" w:rsidRDefault="00DA1485" w:rsidP="00DA4992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interpret the SPSS output </w:t>
      </w:r>
      <w:r w:rsidR="00DA4992">
        <w:rPr>
          <w:rFonts w:ascii="Times New Roman" w:hAnsi="Times New Roman" w:cs="Times New Roman"/>
          <w:sz w:val="24"/>
          <w:szCs w:val="24"/>
        </w:rPr>
        <w:t>and r</w:t>
      </w:r>
      <w:r w:rsidRPr="00DA4992">
        <w:rPr>
          <w:rFonts w:ascii="Times New Roman" w:hAnsi="Times New Roman" w:cs="Times New Roman"/>
          <w:sz w:val="24"/>
          <w:szCs w:val="24"/>
        </w:rPr>
        <w:t>eport the proportions and chi-square findings in APA style.</w:t>
      </w:r>
      <w:r w:rsidR="00DA4992" w:rsidRPr="00DA4992">
        <w:rPr>
          <w:rFonts w:ascii="Times New Roman" w:hAnsi="Times New Roman" w:cs="Times New Roman"/>
          <w:sz w:val="24"/>
          <w:szCs w:val="24"/>
        </w:rPr>
        <w:t xml:space="preserve"> (2 points)</w:t>
      </w:r>
    </w:p>
    <w:p w14:paraId="4A6FB42D" w14:textId="77777777" w:rsidR="000845D3" w:rsidRPr="008A6109" w:rsidRDefault="000845D3" w:rsidP="00683BA0">
      <w:pPr>
        <w:rPr>
          <w:rFonts w:ascii="Times New Roman" w:hAnsi="Times New Roman" w:cs="Times New Roman"/>
          <w:sz w:val="24"/>
          <w:szCs w:val="24"/>
        </w:rPr>
      </w:pPr>
    </w:p>
    <w:p w14:paraId="590F8AD6" w14:textId="08D388B9" w:rsidR="00683BA0" w:rsidRDefault="00683BA0" w:rsidP="00DA1485">
      <w:pPr>
        <w:rPr>
          <w:rFonts w:ascii="Times New Roman" w:hAnsi="Times New Roman" w:cs="Times New Roman"/>
          <w:sz w:val="24"/>
          <w:szCs w:val="24"/>
        </w:rPr>
      </w:pPr>
    </w:p>
    <w:p w14:paraId="50366769" w14:textId="77777777" w:rsidR="00FC045E" w:rsidRPr="008A6109" w:rsidRDefault="00FC045E">
      <w:pPr>
        <w:rPr>
          <w:rFonts w:ascii="Times New Roman" w:hAnsi="Times New Roman" w:cs="Times New Roman"/>
          <w:sz w:val="24"/>
          <w:szCs w:val="24"/>
        </w:rPr>
      </w:pPr>
    </w:p>
    <w:sectPr w:rsidR="00FC045E" w:rsidRPr="008A610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DB8B5F" w14:textId="77777777" w:rsidR="00E067F9" w:rsidRDefault="00E067F9" w:rsidP="00271067">
      <w:r>
        <w:separator/>
      </w:r>
    </w:p>
  </w:endnote>
  <w:endnote w:type="continuationSeparator" w:id="0">
    <w:p w14:paraId="6270F829" w14:textId="77777777" w:rsidR="00E067F9" w:rsidRDefault="00E067F9" w:rsidP="00271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70BD84" w14:textId="77777777" w:rsidR="00E067F9" w:rsidRDefault="00E067F9" w:rsidP="00271067">
      <w:r>
        <w:separator/>
      </w:r>
    </w:p>
  </w:footnote>
  <w:footnote w:type="continuationSeparator" w:id="0">
    <w:p w14:paraId="27A67136" w14:textId="77777777" w:rsidR="00E067F9" w:rsidRDefault="00E067F9" w:rsidP="00271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71A1F" w14:textId="49267BC6" w:rsidR="00271067" w:rsidRDefault="00271067">
    <w:pPr>
      <w:pStyle w:val="Header"/>
    </w:pPr>
    <w:r>
      <w:t>Statistics and Research Design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C71EF"/>
    <w:multiLevelType w:val="hybridMultilevel"/>
    <w:tmpl w:val="ACC22312"/>
    <w:lvl w:ilvl="0" w:tplc="087A87E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D59465A"/>
    <w:multiLevelType w:val="hybridMultilevel"/>
    <w:tmpl w:val="011A9A04"/>
    <w:lvl w:ilvl="0" w:tplc="2968F30E">
      <w:start w:val="1"/>
      <w:numFmt w:val="low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D5E09"/>
    <w:multiLevelType w:val="hybridMultilevel"/>
    <w:tmpl w:val="A3FEB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CD73B6"/>
    <w:multiLevelType w:val="hybridMultilevel"/>
    <w:tmpl w:val="ACC22312"/>
    <w:lvl w:ilvl="0" w:tplc="087A87E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7DB34A6"/>
    <w:multiLevelType w:val="hybridMultilevel"/>
    <w:tmpl w:val="ACC22312"/>
    <w:lvl w:ilvl="0" w:tplc="087A87E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5E802F65"/>
    <w:multiLevelType w:val="hybridMultilevel"/>
    <w:tmpl w:val="9C92001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AD24DA"/>
    <w:multiLevelType w:val="hybridMultilevel"/>
    <w:tmpl w:val="148234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E85253"/>
    <w:multiLevelType w:val="hybridMultilevel"/>
    <w:tmpl w:val="13561120"/>
    <w:lvl w:ilvl="0" w:tplc="4CD053D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B4D52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70D59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D8A5D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60672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AA136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5E6DE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4E965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1252D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3BA0"/>
    <w:rsid w:val="00013D7C"/>
    <w:rsid w:val="00075CA8"/>
    <w:rsid w:val="000845D3"/>
    <w:rsid w:val="000C606A"/>
    <w:rsid w:val="00120BA6"/>
    <w:rsid w:val="001D065E"/>
    <w:rsid w:val="001D7CC5"/>
    <w:rsid w:val="001E269A"/>
    <w:rsid w:val="00204E54"/>
    <w:rsid w:val="00271067"/>
    <w:rsid w:val="002B3419"/>
    <w:rsid w:val="002F03F5"/>
    <w:rsid w:val="003401DD"/>
    <w:rsid w:val="003B7FE9"/>
    <w:rsid w:val="003C1030"/>
    <w:rsid w:val="003F5EA1"/>
    <w:rsid w:val="004139F5"/>
    <w:rsid w:val="00441DD1"/>
    <w:rsid w:val="00465832"/>
    <w:rsid w:val="00467E50"/>
    <w:rsid w:val="004958A2"/>
    <w:rsid w:val="0050456A"/>
    <w:rsid w:val="005552E7"/>
    <w:rsid w:val="00574927"/>
    <w:rsid w:val="005A1891"/>
    <w:rsid w:val="00683BA0"/>
    <w:rsid w:val="006E3B57"/>
    <w:rsid w:val="007661E7"/>
    <w:rsid w:val="007B707D"/>
    <w:rsid w:val="00877278"/>
    <w:rsid w:val="00892372"/>
    <w:rsid w:val="008A1671"/>
    <w:rsid w:val="008A6109"/>
    <w:rsid w:val="008C450B"/>
    <w:rsid w:val="008F4DD5"/>
    <w:rsid w:val="0091059C"/>
    <w:rsid w:val="009B6D80"/>
    <w:rsid w:val="00A90F86"/>
    <w:rsid w:val="00AA1AAB"/>
    <w:rsid w:val="00AD651A"/>
    <w:rsid w:val="00AE7E75"/>
    <w:rsid w:val="00C206F9"/>
    <w:rsid w:val="00C42036"/>
    <w:rsid w:val="00C86D8D"/>
    <w:rsid w:val="00DA1485"/>
    <w:rsid w:val="00DA4992"/>
    <w:rsid w:val="00DD6475"/>
    <w:rsid w:val="00E067F9"/>
    <w:rsid w:val="00E552FC"/>
    <w:rsid w:val="00E66298"/>
    <w:rsid w:val="00F07BB6"/>
    <w:rsid w:val="00F2607B"/>
    <w:rsid w:val="00F50F60"/>
    <w:rsid w:val="00FA21BB"/>
    <w:rsid w:val="00FB2DA8"/>
    <w:rsid w:val="00FC045E"/>
    <w:rsid w:val="00FC2A83"/>
    <w:rsid w:val="00FE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3F000"/>
  <w15:docId w15:val="{BC2D5CBE-E506-4C60-AF72-956D6C43F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3B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BA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10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1067"/>
  </w:style>
  <w:style w:type="paragraph" w:styleId="Footer">
    <w:name w:val="footer"/>
    <w:basedOn w:val="Normal"/>
    <w:link w:val="FooterChar"/>
    <w:uiPriority w:val="99"/>
    <w:unhideWhenUsed/>
    <w:rsid w:val="002710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1067"/>
  </w:style>
  <w:style w:type="table" w:styleId="TableGrid">
    <w:name w:val="Table Grid"/>
    <w:basedOn w:val="TableNormal"/>
    <w:rsid w:val="00892372"/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237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7BB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7B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38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28174">
          <w:marLeft w:val="14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9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jcutuli</dc:creator>
  <cp:lastModifiedBy>administrator</cp:lastModifiedBy>
  <cp:revision>31</cp:revision>
  <cp:lastPrinted>2014-03-04T14:00:00Z</cp:lastPrinted>
  <dcterms:created xsi:type="dcterms:W3CDTF">2016-02-22T00:18:00Z</dcterms:created>
  <dcterms:modified xsi:type="dcterms:W3CDTF">2020-10-14T16:20:00Z</dcterms:modified>
</cp:coreProperties>
</file>