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01DD93" w14:textId="77777777" w:rsidR="00327B4D" w:rsidRDefault="00327B4D" w:rsidP="00327B4D">
      <w:pPr>
        <w:pStyle w:val="Heading1"/>
        <w:rPr>
          <w:rFonts w:ascii="Times New Roman" w:hAnsi="Times New Roman" w:cs="Times New Roman"/>
          <w:b w:val="0"/>
          <w:bCs w:val="0"/>
          <w:sz w:val="24"/>
        </w:rPr>
      </w:pPr>
      <w:r>
        <w:rPr>
          <w:rFonts w:ascii="Times New Roman" w:hAnsi="Times New Roman" w:cs="Times New Roman"/>
          <w:b w:val="0"/>
          <w:bCs w:val="0"/>
          <w:sz w:val="24"/>
        </w:rPr>
        <w:t>Please reply true or false to questions 1-</w:t>
      </w:r>
      <w:r w:rsidR="00B023FD">
        <w:rPr>
          <w:rFonts w:ascii="Times New Roman" w:hAnsi="Times New Roman" w:cs="Times New Roman"/>
          <w:b w:val="0"/>
          <w:bCs w:val="0"/>
          <w:sz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</w:rPr>
        <w:t>.  In two or three sentences, please explain your answer.  It is the explanation rather than the “true” or “false” response that matters most.</w:t>
      </w:r>
    </w:p>
    <w:p w14:paraId="029E0B00" w14:textId="77777777" w:rsidR="00C77E7B" w:rsidRDefault="00C77E7B" w:rsidP="00C77E7B">
      <w:pPr>
        <w:pStyle w:val="ListParagraph"/>
      </w:pPr>
    </w:p>
    <w:p w14:paraId="0418B421" w14:textId="22B6AA3C" w:rsidR="00327B4D" w:rsidRDefault="00327B4D" w:rsidP="00327B4D">
      <w:pPr>
        <w:pStyle w:val="ListParagraph"/>
        <w:numPr>
          <w:ilvl w:val="0"/>
          <w:numId w:val="4"/>
        </w:numPr>
      </w:pPr>
      <w:r>
        <w:t xml:space="preserve">The </w:t>
      </w:r>
      <w:r w:rsidR="007028E2">
        <w:t xml:space="preserve">unstandardized </w:t>
      </w:r>
      <w:r w:rsidR="007D6369">
        <w:t>coefficient</w:t>
      </w:r>
      <w:r>
        <w:t xml:space="preserve"> from the regression of Y on X must be the same as the</w:t>
      </w:r>
      <w:r w:rsidR="007028E2">
        <w:t xml:space="preserve"> unstandardized</w:t>
      </w:r>
      <w:r>
        <w:t xml:space="preserve"> </w:t>
      </w:r>
      <w:r w:rsidR="007D6369">
        <w:t>coefficient</w:t>
      </w:r>
      <w:r>
        <w:t xml:space="preserve"> from the regression of X on Y.</w:t>
      </w:r>
    </w:p>
    <w:p w14:paraId="54AD893A" w14:textId="77777777" w:rsidR="000D3064" w:rsidRDefault="000D3064" w:rsidP="000D3064">
      <w:pPr>
        <w:pStyle w:val="ListParagraph"/>
      </w:pPr>
    </w:p>
    <w:p w14:paraId="53C9438B" w14:textId="6B310E19" w:rsidR="00EF49EE" w:rsidRDefault="00EF49EE" w:rsidP="00EF49EE">
      <w:pPr>
        <w:pStyle w:val="ListParagraph"/>
      </w:pPr>
    </w:p>
    <w:p w14:paraId="53F6D6C8" w14:textId="77777777" w:rsidR="00EF49EE" w:rsidRDefault="00EF49EE" w:rsidP="00EF49EE">
      <w:pPr>
        <w:pStyle w:val="ListParagraph"/>
      </w:pPr>
    </w:p>
    <w:p w14:paraId="42C30126" w14:textId="77777777" w:rsidR="00C71817" w:rsidRDefault="00C71817" w:rsidP="00C71817"/>
    <w:p w14:paraId="4E0FF140" w14:textId="77777777" w:rsidR="00327B4D" w:rsidRDefault="00327B4D" w:rsidP="00327B4D">
      <w:pPr>
        <w:pStyle w:val="ListParagraph"/>
        <w:numPr>
          <w:ilvl w:val="0"/>
          <w:numId w:val="4"/>
        </w:numPr>
      </w:pPr>
      <w:r>
        <w:t xml:space="preserve">Suppose you regress a variable </w:t>
      </w:r>
      <w:r w:rsidR="00430559">
        <w:t>Y</w:t>
      </w:r>
      <w:r>
        <w:t xml:space="preserve"> on a variable </w:t>
      </w:r>
      <w:r w:rsidR="00430559">
        <w:t>X</w:t>
      </w:r>
      <w:r>
        <w:t>=a+2</w:t>
      </w:r>
      <w:r w:rsidR="00430559">
        <w:t>Y</w:t>
      </w:r>
      <w:r>
        <w:t xml:space="preserve">. The standardized </w:t>
      </w:r>
      <w:r w:rsidR="007D6369">
        <w:t>coefficient</w:t>
      </w:r>
      <w:r>
        <w:t xml:space="preserve"> of this regression is ½.</w:t>
      </w:r>
    </w:p>
    <w:p w14:paraId="54A708BA" w14:textId="77777777" w:rsidR="00C77E7B" w:rsidRDefault="00C77E7B" w:rsidP="00C77E7B">
      <w:pPr>
        <w:pStyle w:val="ListParagraph"/>
      </w:pPr>
    </w:p>
    <w:p w14:paraId="2706B7AA" w14:textId="0A4F69EE" w:rsidR="00327B4D" w:rsidRDefault="001A4166" w:rsidP="00327B4D">
      <w:pPr>
        <w:pStyle w:val="ListParagraph"/>
        <w:numPr>
          <w:ilvl w:val="0"/>
          <w:numId w:val="4"/>
        </w:numPr>
      </w:pPr>
      <w:r>
        <w:t>The models sum of squares can never exceed the total sum of squares.</w:t>
      </w:r>
    </w:p>
    <w:p w14:paraId="39BC9F5E" w14:textId="77777777" w:rsidR="00EE03B3" w:rsidRDefault="00EE03B3" w:rsidP="00EE03B3">
      <w:pPr>
        <w:pStyle w:val="ListParagraph"/>
      </w:pPr>
    </w:p>
    <w:p w14:paraId="239F84F6" w14:textId="01272E6A" w:rsidR="00EE03B3" w:rsidRDefault="00EE03B3" w:rsidP="00EE03B3">
      <w:pPr>
        <w:pStyle w:val="ListParagraph"/>
      </w:pPr>
      <w:r>
        <w:t>True.</w:t>
      </w:r>
    </w:p>
    <w:p w14:paraId="47C0C468" w14:textId="77777777" w:rsidR="00556E76" w:rsidRPr="005D20F1" w:rsidRDefault="00556E76" w:rsidP="005D20F1">
      <w:pPr>
        <w:ind w:left="720"/>
        <w:rPr>
          <w:i/>
        </w:rPr>
      </w:pPr>
    </w:p>
    <w:p w14:paraId="493BA6D8" w14:textId="77777777" w:rsidR="00480DF4" w:rsidRDefault="00480DF4" w:rsidP="00327B4D">
      <w:pPr>
        <w:pStyle w:val="ListParagraph"/>
        <w:numPr>
          <w:ilvl w:val="0"/>
          <w:numId w:val="4"/>
        </w:numPr>
      </w:pPr>
      <w:r>
        <w:t>The constant in a regression line must have the same sign as the</w:t>
      </w:r>
      <w:r w:rsidR="00322E82">
        <w:t xml:space="preserve"> unstandardized </w:t>
      </w:r>
      <w:r>
        <w:t>coefficient.</w:t>
      </w:r>
    </w:p>
    <w:p w14:paraId="107C76E0" w14:textId="77777777" w:rsidR="00C71817" w:rsidRDefault="00C71817"/>
    <w:p w14:paraId="11E93104" w14:textId="77777777" w:rsidR="00965A73" w:rsidRDefault="00965A73" w:rsidP="00C71817">
      <w:pPr>
        <w:pStyle w:val="ListParagraph"/>
        <w:numPr>
          <w:ilvl w:val="0"/>
          <w:numId w:val="4"/>
        </w:numPr>
      </w:pPr>
      <w:r>
        <w:t xml:space="preserve"> Your colleague is interested in the relationship between taxes on sugary beverages and the average number of sodas consumed in a state on a per-capita (per-person) basis. She regresses per-capita soda consumption on the dollar amount of the tax based on a sample of 25 states that she has collected. She tells you that in states that have a $0.50 tax on sugary beverages, average per-capita soda consumption was 1.4 sodas per day, and in states that had a $1 tax on sugary beverages, per-capita soda consumption was 0.8 sodas per day. </w:t>
      </w:r>
    </w:p>
    <w:p w14:paraId="3A0A1E6D" w14:textId="77777777" w:rsidR="00965A73" w:rsidRDefault="00965A73"/>
    <w:p w14:paraId="313E0960" w14:textId="77777777" w:rsidR="00965A73" w:rsidRDefault="00965A73" w:rsidP="00965A73">
      <w:pPr>
        <w:pStyle w:val="ListParagraph"/>
        <w:numPr>
          <w:ilvl w:val="0"/>
          <w:numId w:val="3"/>
        </w:numPr>
      </w:pPr>
      <w:r>
        <w:t xml:space="preserve">What is the estimated unstandardized </w:t>
      </w:r>
      <w:r w:rsidR="008B6DBF">
        <w:t>coefficient</w:t>
      </w:r>
      <w:r>
        <w:t xml:space="preserve"> in her model?</w:t>
      </w:r>
    </w:p>
    <w:p w14:paraId="33FA702F" w14:textId="77777777" w:rsidR="00FA69CC" w:rsidRPr="00FA69CC" w:rsidRDefault="00FA69CC" w:rsidP="00FA69CC">
      <w:pPr>
        <w:ind w:left="720"/>
        <w:rPr>
          <w:i/>
        </w:rPr>
      </w:pPr>
    </w:p>
    <w:p w14:paraId="29AE796B" w14:textId="77777777" w:rsidR="00965A73" w:rsidRDefault="00965A73" w:rsidP="00965A73">
      <w:pPr>
        <w:pStyle w:val="ListParagraph"/>
        <w:numPr>
          <w:ilvl w:val="0"/>
          <w:numId w:val="3"/>
        </w:numPr>
      </w:pPr>
      <w:r>
        <w:t>What is the estimated per-capita soda consumption in a state with no tax on sugary beverages?</w:t>
      </w:r>
    </w:p>
    <w:p w14:paraId="2574B625" w14:textId="77777777" w:rsidR="00FA69CC" w:rsidRDefault="00FA69CC" w:rsidP="00561EA1">
      <w:pPr>
        <w:tabs>
          <w:tab w:val="left" w:pos="5890"/>
        </w:tabs>
        <w:ind w:left="720"/>
        <w:rPr>
          <w:i/>
        </w:rPr>
      </w:pPr>
      <w:r>
        <w:rPr>
          <w:i/>
        </w:rPr>
        <w:t xml:space="preserve"> </w:t>
      </w:r>
    </w:p>
    <w:p w14:paraId="097C6CBB" w14:textId="77777777" w:rsidR="00FA69CC" w:rsidRDefault="00FA69CC" w:rsidP="00FA69CC">
      <w:pPr>
        <w:pStyle w:val="ListParagraph"/>
        <w:rPr>
          <w:i/>
        </w:rPr>
      </w:pPr>
    </w:p>
    <w:p w14:paraId="0563F9C2" w14:textId="77777777" w:rsidR="00C77E7B" w:rsidRDefault="00C77E7B" w:rsidP="00FA69CC">
      <w:pPr>
        <w:pStyle w:val="ListParagraph"/>
        <w:rPr>
          <w:i/>
        </w:rPr>
      </w:pPr>
    </w:p>
    <w:p w14:paraId="67714750" w14:textId="77777777" w:rsidR="00C77E7B" w:rsidRDefault="00C77E7B" w:rsidP="00FA69CC">
      <w:pPr>
        <w:pStyle w:val="ListParagraph"/>
        <w:rPr>
          <w:i/>
        </w:rPr>
      </w:pPr>
    </w:p>
    <w:p w14:paraId="7FC9BEF8" w14:textId="77777777" w:rsidR="00C77E7B" w:rsidRDefault="00C77E7B" w:rsidP="00FA69CC">
      <w:pPr>
        <w:pStyle w:val="ListParagraph"/>
        <w:rPr>
          <w:i/>
        </w:rPr>
      </w:pPr>
    </w:p>
    <w:p w14:paraId="79B03A68" w14:textId="77777777" w:rsidR="00C77E7B" w:rsidRDefault="00C77E7B" w:rsidP="00FA69CC">
      <w:pPr>
        <w:pStyle w:val="ListParagraph"/>
        <w:rPr>
          <w:i/>
        </w:rPr>
      </w:pPr>
    </w:p>
    <w:p w14:paraId="78BDB3F8" w14:textId="77777777" w:rsidR="00C77E7B" w:rsidRDefault="00C77E7B" w:rsidP="00FA69CC">
      <w:pPr>
        <w:pStyle w:val="ListParagraph"/>
        <w:rPr>
          <w:i/>
        </w:rPr>
      </w:pPr>
    </w:p>
    <w:p w14:paraId="20AE2B9B" w14:textId="77777777" w:rsidR="00C77E7B" w:rsidRDefault="00C77E7B" w:rsidP="00FA69CC">
      <w:pPr>
        <w:pStyle w:val="ListParagraph"/>
        <w:rPr>
          <w:i/>
        </w:rPr>
      </w:pPr>
    </w:p>
    <w:p w14:paraId="54CB8C2F" w14:textId="77777777" w:rsidR="00307FB0" w:rsidRPr="00B023FD" w:rsidRDefault="00307FB0" w:rsidP="00B023FD">
      <w:pPr>
        <w:rPr>
          <w:i/>
        </w:rPr>
      </w:pPr>
    </w:p>
    <w:p w14:paraId="1FCDCDBA" w14:textId="77777777" w:rsidR="00307FB0" w:rsidRDefault="00307FB0" w:rsidP="00307FB0">
      <w:pPr>
        <w:pStyle w:val="ListParagraph"/>
      </w:pPr>
    </w:p>
    <w:p w14:paraId="355A2C91" w14:textId="77777777" w:rsidR="00B023FD" w:rsidRPr="003E4678" w:rsidRDefault="00B023FD" w:rsidP="00B023FD">
      <w:pPr>
        <w:pStyle w:val="ListParagraph"/>
        <w:numPr>
          <w:ilvl w:val="0"/>
          <w:numId w:val="4"/>
        </w:numPr>
        <w:spacing w:after="60"/>
      </w:pPr>
      <w:r w:rsidRPr="003E4678">
        <w:t xml:space="preserve">The following summary statistics come from </w:t>
      </w:r>
      <w:r>
        <w:t xml:space="preserve">a subset of </w:t>
      </w:r>
      <w:r w:rsidRPr="003E4678">
        <w:t>the “National Health and Aging Trends Study” (NHATS). Th</w:t>
      </w:r>
      <w:r>
        <w:t>is</w:t>
      </w:r>
      <w:r w:rsidRPr="003E4678">
        <w:t xml:space="preserve"> sample consists of </w:t>
      </w:r>
      <w:r>
        <w:t xml:space="preserve">500 </w:t>
      </w:r>
      <w:r w:rsidRPr="003E4678">
        <w:t xml:space="preserve">people 65 or older </w:t>
      </w:r>
      <w:r>
        <w:t xml:space="preserve">(taken from the full sample of 5854, for purposes of illustration) </w:t>
      </w:r>
      <w:r w:rsidRPr="003E4678">
        <w:t>enrolled in the Medicare program. The variables shown are as follows:</w:t>
      </w:r>
    </w:p>
    <w:p w14:paraId="5F6C81E7" w14:textId="77777777" w:rsidR="00B023FD" w:rsidRPr="003E4678" w:rsidRDefault="00B023FD" w:rsidP="00B023FD">
      <w:pPr>
        <w:spacing w:after="60"/>
        <w:ind w:left="1008" w:hanging="432"/>
      </w:pPr>
      <w:r w:rsidRPr="003E4678">
        <w:lastRenderedPageBreak/>
        <w:tab/>
      </w:r>
      <w:r w:rsidRPr="004A2997">
        <w:rPr>
          <w:rFonts w:ascii="Arial" w:hAnsi="Arial" w:cs="Arial"/>
          <w:sz w:val="20"/>
          <w:szCs w:val="20"/>
        </w:rPr>
        <w:t>height</w:t>
      </w:r>
      <w:r w:rsidRPr="003E4678">
        <w:t xml:space="preserve"> = person’s height in inches</w:t>
      </w:r>
    </w:p>
    <w:p w14:paraId="60C062D8" w14:textId="77777777" w:rsidR="00B023FD" w:rsidRPr="003E4678" w:rsidRDefault="00B023FD" w:rsidP="00B023FD">
      <w:pPr>
        <w:spacing w:after="60"/>
        <w:ind w:left="1008" w:hanging="432"/>
      </w:pPr>
      <w:r w:rsidRPr="003E4678">
        <w:tab/>
      </w:r>
      <w:r w:rsidRPr="004A2997">
        <w:rPr>
          <w:rFonts w:ascii="Arial" w:hAnsi="Arial" w:cs="Arial"/>
          <w:sz w:val="20"/>
          <w:szCs w:val="20"/>
        </w:rPr>
        <w:t>weight</w:t>
      </w:r>
      <w:r w:rsidRPr="003E4678">
        <w:t xml:space="preserve"> = person’s weight in pounds.</w:t>
      </w:r>
    </w:p>
    <w:p w14:paraId="4F9CCFD6" w14:textId="77777777" w:rsidR="00B023FD" w:rsidRPr="003E4678" w:rsidRDefault="00B023FD" w:rsidP="00B023FD">
      <w:pPr>
        <w:spacing w:after="60"/>
        <w:ind w:left="1008" w:hanging="432"/>
      </w:pPr>
      <w:r w:rsidRPr="003E4678">
        <w:tab/>
      </w:r>
      <w:proofErr w:type="spellStart"/>
      <w:r w:rsidRPr="004A2997">
        <w:rPr>
          <w:rFonts w:ascii="Arial" w:hAnsi="Arial" w:cs="Arial"/>
          <w:sz w:val="20"/>
          <w:szCs w:val="20"/>
        </w:rPr>
        <w:t>waistsize</w:t>
      </w:r>
      <w:proofErr w:type="spellEnd"/>
      <w:r w:rsidRPr="003E4678">
        <w:t xml:space="preserve"> = person’s waist circumference in inches</w:t>
      </w:r>
    </w:p>
    <w:p w14:paraId="4DDE16A3" w14:textId="77777777" w:rsidR="00B023FD" w:rsidRPr="003E4678" w:rsidRDefault="00B023FD" w:rsidP="00B023FD">
      <w:pPr>
        <w:spacing w:after="60"/>
        <w:ind w:left="1008" w:hanging="432"/>
      </w:pPr>
      <w:r w:rsidRPr="003E4678">
        <w:tab/>
      </w:r>
      <w:proofErr w:type="spellStart"/>
      <w:r w:rsidRPr="004A2997">
        <w:rPr>
          <w:rFonts w:ascii="Arial" w:hAnsi="Arial" w:cs="Arial"/>
          <w:sz w:val="20"/>
          <w:szCs w:val="20"/>
        </w:rPr>
        <w:t>walkscore</w:t>
      </w:r>
      <w:proofErr w:type="spellEnd"/>
      <w:r w:rsidRPr="003E4678">
        <w:t xml:space="preserve"> = time taken to complete a walking test</w:t>
      </w:r>
    </w:p>
    <w:p w14:paraId="5C175982" w14:textId="77777777" w:rsidR="00B023FD" w:rsidRDefault="00B023FD" w:rsidP="00B023FD">
      <w:pPr>
        <w:spacing w:after="60"/>
        <w:ind w:left="1008" w:hanging="432"/>
      </w:pPr>
      <w:r w:rsidRPr="003E4678">
        <w:tab/>
      </w:r>
      <w:r w:rsidRPr="004A2997">
        <w:rPr>
          <w:rFonts w:ascii="Arial" w:hAnsi="Arial" w:cs="Arial"/>
          <w:sz w:val="20"/>
          <w:szCs w:val="20"/>
        </w:rPr>
        <w:t>smoking</w:t>
      </w:r>
      <w:r w:rsidRPr="003E4678">
        <w:t xml:space="preserve"> = number if cigarettes per day (at present, for current smokers; in the past, for former smokers; zero for those that never smoked). </w:t>
      </w:r>
    </w:p>
    <w:p w14:paraId="06D1B875" w14:textId="77777777" w:rsidR="00D9085C" w:rsidRDefault="00D9085C" w:rsidP="00B023FD">
      <w:pPr>
        <w:spacing w:after="60"/>
        <w:ind w:left="1008" w:hanging="432"/>
      </w:pPr>
    </w:p>
    <w:p w14:paraId="369E0705" w14:textId="77777777" w:rsidR="00B023FD" w:rsidRDefault="00B023FD" w:rsidP="00B023FD">
      <w:pPr>
        <w:spacing w:after="60"/>
      </w:pPr>
      <w:r>
        <w:t xml:space="preserve">These summary statistics were produced using Excel’s “analysis tool </w:t>
      </w:r>
      <w:proofErr w:type="spellStart"/>
      <w:r>
        <w:t>pak</w:t>
      </w:r>
      <w:proofErr w:type="spellEnd"/>
      <w:r>
        <w:t>”:</w:t>
      </w:r>
    </w:p>
    <w:p w14:paraId="67800C3A" w14:textId="77777777" w:rsidR="00B023FD" w:rsidRDefault="00B023FD" w:rsidP="00B023FD">
      <w:pPr>
        <w:spacing w:after="60"/>
      </w:pPr>
      <w:r w:rsidRPr="006F5F9A">
        <w:rPr>
          <w:noProof/>
        </w:rPr>
        <w:drawing>
          <wp:inline distT="0" distB="0" distL="0" distR="0" wp14:anchorId="246AEA90" wp14:editId="34B55ED8">
            <wp:extent cx="5943600" cy="1494790"/>
            <wp:effectExtent l="0" t="0" r="0" b="0"/>
            <wp:docPr id="2" name="Picture 2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9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61FCDD" w14:textId="77777777" w:rsidR="00B023FD" w:rsidRDefault="00B023FD" w:rsidP="00B023FD">
      <w:pPr>
        <w:spacing w:after="60"/>
      </w:pPr>
    </w:p>
    <w:p w14:paraId="682E846C" w14:textId="77777777" w:rsidR="00B023FD" w:rsidRPr="003E4678" w:rsidRDefault="00B023FD" w:rsidP="00B023FD">
      <w:pPr>
        <w:spacing w:after="60"/>
      </w:pPr>
      <w:r>
        <w:t>Here is the correlation table (also from Excel):</w:t>
      </w:r>
    </w:p>
    <w:p w14:paraId="5B9B10C7" w14:textId="77777777" w:rsidR="00B023FD" w:rsidRDefault="00B023FD" w:rsidP="00B023FD">
      <w:pPr>
        <w:spacing w:after="60"/>
      </w:pPr>
      <w:r w:rsidRPr="006F5F9A">
        <w:rPr>
          <w:noProof/>
        </w:rPr>
        <w:drawing>
          <wp:inline distT="0" distB="0" distL="0" distR="0" wp14:anchorId="2D0457B7" wp14:editId="1AA5D9C1">
            <wp:extent cx="5047619" cy="1352381"/>
            <wp:effectExtent l="0" t="0" r="635" b="635"/>
            <wp:docPr id="3" name="Picture 3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7619" cy="1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DF918F" w14:textId="77777777" w:rsidR="00B023FD" w:rsidRPr="003E4678" w:rsidRDefault="00B023FD" w:rsidP="00B023FD">
      <w:pPr>
        <w:spacing w:after="60"/>
      </w:pPr>
    </w:p>
    <w:p w14:paraId="29E0110A" w14:textId="77777777" w:rsidR="00B023FD" w:rsidRDefault="00B023FD" w:rsidP="00B023FD">
      <w:pPr>
        <w:spacing w:after="60"/>
        <w:ind w:left="576" w:hanging="288"/>
      </w:pPr>
      <w:r w:rsidRPr="003E4678">
        <w:t>(a) Use “</w:t>
      </w:r>
      <w:proofErr w:type="spellStart"/>
      <w:r w:rsidRPr="004A2997">
        <w:rPr>
          <w:rFonts w:ascii="Arial" w:hAnsi="Arial" w:cs="Arial"/>
          <w:sz w:val="20"/>
          <w:szCs w:val="20"/>
        </w:rPr>
        <w:t>walkscore</w:t>
      </w:r>
      <w:proofErr w:type="spellEnd"/>
      <w:r w:rsidRPr="003E4678">
        <w:t xml:space="preserve">” as the dependent variable in a regression. Choose (from among the other 4 variables) the one that will produce the </w:t>
      </w:r>
      <w:r w:rsidRPr="00BE42AE">
        <w:rPr>
          <w:b/>
        </w:rPr>
        <w:t>largest</w:t>
      </w:r>
      <w:r w:rsidRPr="003E4678">
        <w:t xml:space="preserve"> “percentage of explained variation” in “</w:t>
      </w:r>
      <w:proofErr w:type="spellStart"/>
      <w:r w:rsidRPr="004A2997">
        <w:rPr>
          <w:rFonts w:ascii="Arial" w:hAnsi="Arial" w:cs="Arial"/>
          <w:sz w:val="20"/>
          <w:szCs w:val="20"/>
        </w:rPr>
        <w:t>walkscore</w:t>
      </w:r>
      <w:proofErr w:type="spellEnd"/>
      <w:r w:rsidRPr="003E4678">
        <w:t>” and use it as the independent variable in the regression.</w:t>
      </w:r>
      <w:r>
        <w:t xml:space="preserve"> W</w:t>
      </w:r>
      <w:r w:rsidRPr="003E4678">
        <w:t>hat is the regression equation?</w:t>
      </w:r>
    </w:p>
    <w:p w14:paraId="13FA6A4D" w14:textId="77777777" w:rsidR="00B023FD" w:rsidRDefault="00B023FD" w:rsidP="00B023FD">
      <w:pPr>
        <w:spacing w:after="60"/>
        <w:ind w:left="576" w:hanging="288"/>
      </w:pPr>
      <w:r w:rsidRPr="003E4678">
        <w:t xml:space="preserve">(b) </w:t>
      </w:r>
      <w:r>
        <w:t xml:space="preserve">What is the </w:t>
      </w:r>
      <w:r>
        <w:rPr>
          <w:i/>
        </w:rPr>
        <w:t>R</w:t>
      </w:r>
      <w:r>
        <w:rPr>
          <w:vertAlign w:val="superscript"/>
        </w:rPr>
        <w:t xml:space="preserve">2 </w:t>
      </w:r>
      <w:r>
        <w:t>in this regression?</w:t>
      </w:r>
    </w:p>
    <w:p w14:paraId="08CCD242" w14:textId="77777777" w:rsidR="00821661" w:rsidRDefault="00821661" w:rsidP="00B023FD">
      <w:pPr>
        <w:spacing w:after="60"/>
        <w:ind w:left="576" w:hanging="288"/>
      </w:pPr>
      <w:r>
        <w:t>(c) What is the predicted “</w:t>
      </w:r>
      <w:proofErr w:type="spellStart"/>
      <w:r>
        <w:t>walkscore</w:t>
      </w:r>
      <w:proofErr w:type="spellEnd"/>
      <w:r>
        <w:t>” for an observation at the maximum value of the independent variable in this regression?</w:t>
      </w:r>
    </w:p>
    <w:p w14:paraId="34AAEFFD" w14:textId="77777777" w:rsidR="00B023FD" w:rsidRPr="003E4678" w:rsidRDefault="00B023FD" w:rsidP="00B023FD">
      <w:pPr>
        <w:spacing w:after="60"/>
        <w:ind w:left="576" w:hanging="288"/>
      </w:pPr>
      <w:r>
        <w:t>(</w:t>
      </w:r>
      <w:r w:rsidR="00821661">
        <w:t>d</w:t>
      </w:r>
      <w:r>
        <w:t xml:space="preserve">) </w:t>
      </w:r>
      <w:r w:rsidRPr="003E4678">
        <w:t>Height is measured in inches. What would be the mean and SD of height in feet?</w:t>
      </w:r>
    </w:p>
    <w:p w14:paraId="1CC597BA" w14:textId="77777777" w:rsidR="00B023FD" w:rsidRDefault="00B023FD" w:rsidP="00D9085C">
      <w:pPr>
        <w:spacing w:after="60"/>
        <w:ind w:left="576" w:hanging="288"/>
      </w:pPr>
      <w:r w:rsidRPr="003E4678">
        <w:t>(</w:t>
      </w:r>
      <w:r w:rsidR="00821661">
        <w:t>e</w:t>
      </w:r>
      <w:r w:rsidRPr="003E4678">
        <w:t>) If height measurements were transformed from inches to feet, and weight measurements were transformed from pounds to kilograms, what would the correlation between height (in feet) and weight (in kilograms) be?</w:t>
      </w:r>
    </w:p>
    <w:p w14:paraId="635A73BD" w14:textId="77777777" w:rsidR="00655817" w:rsidRDefault="007649F8" w:rsidP="007649F8">
      <w:r>
        <w:t xml:space="preserve">Questions </w:t>
      </w:r>
      <w:r w:rsidR="00B023FD">
        <w:t>7</w:t>
      </w:r>
      <w:r>
        <w:t xml:space="preserve"> and </w:t>
      </w:r>
      <w:r w:rsidR="00B023FD">
        <w:t>8</w:t>
      </w:r>
      <w:r>
        <w:t xml:space="preserve"> will require Stata</w:t>
      </w:r>
      <w:r w:rsidR="00B023FD">
        <w:t>/Excel</w:t>
      </w:r>
      <w:r>
        <w:t xml:space="preserve"> and the CPS data set provided.</w:t>
      </w:r>
      <w:r w:rsidR="00BA5621">
        <w:t xml:space="preserve"> You are interested in whether individuals with more years of schooling earn higher wages.</w:t>
      </w:r>
    </w:p>
    <w:p w14:paraId="20170A34" w14:textId="77777777" w:rsidR="00BA5621" w:rsidRDefault="00BA5621" w:rsidP="007649F8"/>
    <w:p w14:paraId="2EEF3FFD" w14:textId="77777777" w:rsidR="007649F8" w:rsidRDefault="007649F8" w:rsidP="007649F8">
      <w:pPr>
        <w:pStyle w:val="ListParagraph"/>
        <w:numPr>
          <w:ilvl w:val="0"/>
          <w:numId w:val="4"/>
        </w:numPr>
      </w:pPr>
      <w:r>
        <w:t>Produce a scatter plot of hourly w</w:t>
      </w:r>
      <w:r w:rsidR="00BA5621">
        <w:t>age</w:t>
      </w:r>
      <w:r w:rsidR="00F40E76">
        <w:t xml:space="preserve"> (</w:t>
      </w:r>
      <w:proofErr w:type="spellStart"/>
      <w:r w:rsidR="00F40E76" w:rsidRPr="00C71817">
        <w:rPr>
          <w:i/>
        </w:rPr>
        <w:t>hrwage</w:t>
      </w:r>
      <w:proofErr w:type="spellEnd"/>
      <w:r w:rsidR="00F40E76">
        <w:t>)</w:t>
      </w:r>
      <w:r w:rsidR="00BA5621">
        <w:t xml:space="preserve"> and years of schooling</w:t>
      </w:r>
      <w:r w:rsidR="00F40E76">
        <w:t xml:space="preserve"> (</w:t>
      </w:r>
      <w:r w:rsidR="00F40E76" w:rsidRPr="00C71817">
        <w:rPr>
          <w:i/>
        </w:rPr>
        <w:t>educ</w:t>
      </w:r>
      <w:r w:rsidR="00F40E76">
        <w:t>)</w:t>
      </w:r>
      <w:r w:rsidR="00BA5621">
        <w:t>.</w:t>
      </w:r>
      <w:r>
        <w:t xml:space="preserve"> How would you describe the relationship between years of schooling and hourly wage? Be </w:t>
      </w:r>
      <w:r>
        <w:lastRenderedPageBreak/>
        <w:t>sure to describe whether the relationship is positive or negative, the strength of the relationship, as well as whether there are any potential outliers or influential points.</w:t>
      </w:r>
    </w:p>
    <w:p w14:paraId="2B76913F" w14:textId="77777777" w:rsidR="007649F8" w:rsidRDefault="007649F8" w:rsidP="007649F8">
      <w:pPr>
        <w:pStyle w:val="ListParagraph"/>
        <w:ind w:left="1440"/>
      </w:pPr>
    </w:p>
    <w:p w14:paraId="7EAEEA89" w14:textId="77777777" w:rsidR="0012750E" w:rsidRDefault="00BA5621" w:rsidP="00C71817">
      <w:pPr>
        <w:pStyle w:val="ListParagraph"/>
        <w:numPr>
          <w:ilvl w:val="0"/>
          <w:numId w:val="4"/>
        </w:numPr>
      </w:pPr>
      <w:r>
        <w:t xml:space="preserve">Now </w:t>
      </w:r>
      <w:r w:rsidR="0012750E">
        <w:t>regress hourly wage on years of schooling. Please clearly identify your solutions and include the relevant output.</w:t>
      </w:r>
    </w:p>
    <w:p w14:paraId="17688302" w14:textId="77777777" w:rsidR="0012750E" w:rsidRDefault="0012750E"/>
    <w:p w14:paraId="1F76934F" w14:textId="77777777" w:rsidR="0012750E" w:rsidRDefault="0012750E" w:rsidP="0012750E">
      <w:pPr>
        <w:pStyle w:val="ListParagraph"/>
        <w:numPr>
          <w:ilvl w:val="0"/>
          <w:numId w:val="1"/>
        </w:numPr>
      </w:pPr>
      <w:r>
        <w:t>What is the value of the unstandardized slope? Interpret it.</w:t>
      </w:r>
    </w:p>
    <w:p w14:paraId="22FDFE4A" w14:textId="77777777" w:rsidR="0012750E" w:rsidRDefault="0012750E" w:rsidP="0012750E">
      <w:pPr>
        <w:pStyle w:val="ListParagraph"/>
        <w:numPr>
          <w:ilvl w:val="0"/>
          <w:numId w:val="1"/>
        </w:numPr>
      </w:pPr>
      <w:r>
        <w:t>What is the value of the intercept? Interpret it.</w:t>
      </w:r>
    </w:p>
    <w:p w14:paraId="05112664" w14:textId="77777777" w:rsidR="0012750E" w:rsidRDefault="0012750E" w:rsidP="0012750E">
      <w:pPr>
        <w:pStyle w:val="ListParagraph"/>
        <w:numPr>
          <w:ilvl w:val="0"/>
          <w:numId w:val="1"/>
        </w:numPr>
      </w:pPr>
      <w:r>
        <w:t>What is the value of the TSS?</w:t>
      </w:r>
    </w:p>
    <w:p w14:paraId="7DFA8512" w14:textId="77777777" w:rsidR="0012750E" w:rsidRDefault="0012750E" w:rsidP="0012750E">
      <w:pPr>
        <w:pStyle w:val="ListParagraph"/>
        <w:numPr>
          <w:ilvl w:val="0"/>
          <w:numId w:val="1"/>
        </w:numPr>
      </w:pPr>
      <w:r>
        <w:t>How much of the variation in hourly wage is explained by years of schooling?</w:t>
      </w:r>
    </w:p>
    <w:p w14:paraId="0ECFECF7" w14:textId="77777777" w:rsidR="0012750E" w:rsidRDefault="0012750E" w:rsidP="0012750E">
      <w:pPr>
        <w:pStyle w:val="ListParagraph"/>
        <w:numPr>
          <w:ilvl w:val="0"/>
          <w:numId w:val="1"/>
        </w:numPr>
      </w:pPr>
      <w:r>
        <w:t>What is the value of the standardized slope? Interpret it.</w:t>
      </w:r>
    </w:p>
    <w:p w14:paraId="59C28916" w14:textId="77777777" w:rsidR="0012750E" w:rsidRDefault="0012750E" w:rsidP="0012750E">
      <w:pPr>
        <w:pStyle w:val="ListParagraph"/>
        <w:numPr>
          <w:ilvl w:val="0"/>
          <w:numId w:val="1"/>
        </w:numPr>
      </w:pPr>
      <w:r>
        <w:t>What is the correlation?</w:t>
      </w:r>
    </w:p>
    <w:p w14:paraId="1711E42A" w14:textId="77777777" w:rsidR="0012750E" w:rsidRPr="0012750E" w:rsidRDefault="0012750E"/>
    <w:sectPr w:rsidR="0012750E" w:rsidRPr="001275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C5BA8"/>
    <w:multiLevelType w:val="hybridMultilevel"/>
    <w:tmpl w:val="F5D0BCA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DF2E79"/>
    <w:multiLevelType w:val="hybridMultilevel"/>
    <w:tmpl w:val="E190117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4628A5"/>
    <w:multiLevelType w:val="hybridMultilevel"/>
    <w:tmpl w:val="D8FE140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6684B6F"/>
    <w:multiLevelType w:val="hybridMultilevel"/>
    <w:tmpl w:val="70E0B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FF8"/>
    <w:rsid w:val="000D3064"/>
    <w:rsid w:val="0012750E"/>
    <w:rsid w:val="001A4166"/>
    <w:rsid w:val="00307FB0"/>
    <w:rsid w:val="00322E82"/>
    <w:rsid w:val="00327B4D"/>
    <w:rsid w:val="003B5C54"/>
    <w:rsid w:val="00430559"/>
    <w:rsid w:val="0046422D"/>
    <w:rsid w:val="00480DF4"/>
    <w:rsid w:val="004E3981"/>
    <w:rsid w:val="00516365"/>
    <w:rsid w:val="00526330"/>
    <w:rsid w:val="00556E76"/>
    <w:rsid w:val="00561EA1"/>
    <w:rsid w:val="005D20F1"/>
    <w:rsid w:val="005E7355"/>
    <w:rsid w:val="005F61FD"/>
    <w:rsid w:val="00655817"/>
    <w:rsid w:val="007028E2"/>
    <w:rsid w:val="00721071"/>
    <w:rsid w:val="007649F8"/>
    <w:rsid w:val="007D6369"/>
    <w:rsid w:val="00821661"/>
    <w:rsid w:val="00844F8E"/>
    <w:rsid w:val="00864740"/>
    <w:rsid w:val="008B6DBF"/>
    <w:rsid w:val="008F0869"/>
    <w:rsid w:val="00965A73"/>
    <w:rsid w:val="009F3C7B"/>
    <w:rsid w:val="00A11544"/>
    <w:rsid w:val="00A47C6B"/>
    <w:rsid w:val="00B023FD"/>
    <w:rsid w:val="00BA5621"/>
    <w:rsid w:val="00C013ED"/>
    <w:rsid w:val="00C44109"/>
    <w:rsid w:val="00C71817"/>
    <w:rsid w:val="00C77E7B"/>
    <w:rsid w:val="00CF17FA"/>
    <w:rsid w:val="00D9085C"/>
    <w:rsid w:val="00DF5FC6"/>
    <w:rsid w:val="00E10CBA"/>
    <w:rsid w:val="00EE03B3"/>
    <w:rsid w:val="00EF49EE"/>
    <w:rsid w:val="00F40E76"/>
    <w:rsid w:val="00F67A72"/>
    <w:rsid w:val="00FA1FF8"/>
    <w:rsid w:val="00FA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2394C"/>
  <w15:chartTrackingRefBased/>
  <w15:docId w15:val="{1B886A82-0AB3-4E08-8858-D02340B81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27B4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750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013ED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327B4D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11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Syracuse University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M Michelmore</dc:creator>
  <cp:keywords/>
  <dc:description/>
  <cp:lastModifiedBy>Chloe de Roche</cp:lastModifiedBy>
  <cp:revision>9</cp:revision>
  <dcterms:created xsi:type="dcterms:W3CDTF">2020-08-07T12:06:00Z</dcterms:created>
  <dcterms:modified xsi:type="dcterms:W3CDTF">2020-09-25T21:30:00Z</dcterms:modified>
</cp:coreProperties>
</file>