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  <w:t>I am using Abalone dataset for this test.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  <w:fldChar w:fldCharType="begin"/>
      </w:r>
      <w:r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  <w:instrText xml:space="preserve"> HYPERLINK "https://archive.ics.uci.edu/ml/machine-learning-databases/abalone/abalone.data" </w:instrText>
      </w:r>
      <w:r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  <w:fldChar w:fldCharType="separate"/>
      </w:r>
      <w:r>
        <w:rPr>
          <w:rStyle w:val="4"/>
          <w:rFonts w:hint="default" w:ascii="Times New Roman" w:hAnsi="Times New Roman" w:eastAsia="Roboto" w:cs="Times New Roman"/>
          <w:i w:val="0"/>
          <w:caps w:val="0"/>
          <w:spacing w:val="0"/>
          <w:kern w:val="0"/>
          <w:sz w:val="24"/>
          <w:szCs w:val="24"/>
          <w:shd w:val="clear" w:fill="FFFFFF"/>
          <w:lang w:val="en-US" w:eastAsia="zh-CN" w:bidi="ar"/>
        </w:rPr>
        <w:t>https://archive.ics.uci.edu/ml/machine-learning-databases/abalone/abalone.data</w:t>
      </w:r>
      <w:r>
        <w:rPr>
          <w:rFonts w:hint="default" w:ascii="Times New Roman" w:hAnsi="Times New Roman" w:eastAsia="Roboto" w:cs="Times New Roman"/>
          <w:i w:val="0"/>
          <w:caps w:val="0"/>
          <w:color w:val="212121"/>
          <w:spacing w:val="0"/>
          <w:kern w:val="0"/>
          <w:sz w:val="24"/>
          <w:szCs w:val="24"/>
          <w:shd w:val="clear" w:fill="FFFFFF"/>
          <w:lang w:val="en-US" w:eastAsia="zh-CN" w:bidi="ar"/>
        </w:rPr>
        <w:fldChar w:fldCharType="end"/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i w:val="0"/>
          <w:caps w:val="0"/>
          <w:color w:val="212121"/>
          <w:spacing w:val="0"/>
          <w:sz w:val="24"/>
          <w:szCs w:val="24"/>
          <w:shd w:val="clear" w:fill="FFFFFF"/>
        </w:rPr>
        <w:t>Number of samples: 4177</w:t>
      </w:r>
    </w:p>
    <w:tbl>
      <w:tblPr>
        <w:tblW w:w="861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fixed"/>
        <w:tblCellMar>
          <w:top w:w="105" w:type="dxa"/>
          <w:left w:w="105" w:type="dxa"/>
          <w:bottom w:w="105" w:type="dxa"/>
          <w:right w:w="105" w:type="dxa"/>
        </w:tblCellMar>
      </w:tblPr>
      <w:tblGrid>
        <w:gridCol w:w="328"/>
        <w:gridCol w:w="578"/>
        <w:gridCol w:w="878"/>
        <w:gridCol w:w="1167"/>
        <w:gridCol w:w="882"/>
        <w:gridCol w:w="928"/>
        <w:gridCol w:w="1108"/>
        <w:gridCol w:w="976"/>
        <w:gridCol w:w="1174"/>
        <w:gridCol w:w="60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blHeader/>
        </w:trPr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</w:p>
        </w:tc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sex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length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diameter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height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whole weight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shucked weight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viscera weight</w:t>
            </w: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shell weight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eastAsia="var(--colab-code-font-family)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var(--colab-code-font-family)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rings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M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0.455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0.365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0.095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0.5140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0.2245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0.1010</w:t>
            </w: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0.150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</w:t>
            </w:r>
          </w:p>
        </w:tc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M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0.350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0.265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0.090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0.2255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0.0995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0.0485</w:t>
            </w: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0.070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2</w:t>
            </w:r>
          </w:p>
        </w:tc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F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0.530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0.420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0.135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0.6770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0.2565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0.1415</w:t>
            </w: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0.210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3</w:t>
            </w:r>
          </w:p>
        </w:tc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M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0.440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0.365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0.125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0.5160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0.2155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0.1140</w:t>
            </w: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0.155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b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4</w:t>
            </w:r>
          </w:p>
        </w:tc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I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0.330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0.255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0.080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0.2050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0.0895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0.0395</w:t>
            </w: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0.055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/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7</w:t>
            </w:r>
          </w:p>
        </w:tc>
      </w:tr>
    </w:tbl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drawing>
          <wp:inline distT="0" distB="0" distL="114300" distR="114300">
            <wp:extent cx="6888480" cy="6722745"/>
            <wp:effectExtent l="0" t="0" r="20320" b="8255"/>
            <wp:docPr id="2" name="Picture 2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ownloa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88480" cy="672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drawing>
          <wp:inline distT="0" distB="0" distL="114300" distR="114300">
            <wp:extent cx="3785870" cy="2676525"/>
            <wp:effectExtent l="0" t="0" r="24130" b="15875"/>
            <wp:docPr id="5" name="Picture 5" descr="download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ownload 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8587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4"/>
          <w:szCs w:val="24"/>
        </w:rPr>
        <w:drawing>
          <wp:inline distT="0" distB="0" distL="114300" distR="114300">
            <wp:extent cx="3799205" cy="2707005"/>
            <wp:effectExtent l="0" t="0" r="10795" b="10795"/>
            <wp:docPr id="4" name="Picture 4" descr="download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ownload (2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99205" cy="270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Q1: What is the difference between the last two plots?</w:t>
      </w: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Q2: Observation: Does the proportion of number of rings changes based on sex?</w:t>
      </w: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Q3: Write a hypothesis about it and suggest H0 and Ha?</w:t>
      </w: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Q4: What is the test conducted in the previous cell? When do we use this kidn of test? Interpret the results.</w:t>
      </w: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Q5: What is a t-test? Think of an example of t-test that you can perform on the given dataset (Abalone).</w:t>
      </w:r>
    </w:p>
    <w:p>
      <w:pPr>
        <w:rPr>
          <w:rFonts w:hint="default" w:ascii="Times New Roman" w:hAnsi="Times New Roman" w:cs="Times New Roman"/>
          <w:sz w:val="24"/>
          <w:szCs w:val="24"/>
        </w:rPr>
      </w:pPr>
    </w:p>
    <w:p>
      <w:r>
        <w:drawing>
          <wp:inline distT="0" distB="0" distL="114300" distR="114300">
            <wp:extent cx="4966970" cy="3336925"/>
            <wp:effectExtent l="0" t="0" r="11430" b="15875"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66970" cy="3336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  <w:r>
        <w:rPr>
          <w:rFonts w:hint="default"/>
        </w:rPr>
        <w:t>Q6: What is an ANOVA? Think of an example of ANOVA test that you can perform on the given dataset.</w:t>
      </w: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4154170" cy="3190240"/>
            <wp:effectExtent l="0" t="0" r="11430" b="10160"/>
            <wp:docPr id="7" name="Picture 7" descr="download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ownload (3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54170" cy="319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  <w:r>
        <w:rPr>
          <w:rFonts w:hint="default"/>
        </w:rPr>
        <w:t>Q7: If predictors and target are defined as the previous cell, what kind of algorithm should we use to predict the target?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Q8: Why do we need to split the data in classification algorithms?</w:t>
      </w:r>
    </w:p>
    <w:p>
      <w:pPr>
        <w:rPr>
          <w:rFonts w:hint="default"/>
        </w:rPr>
      </w:pPr>
    </w:p>
    <w:p>
      <w:pPr>
        <w:rPr>
          <w:rFonts w:hint="default"/>
        </w:rPr>
      </w:pP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Actual</w:t>
      </w:r>
      <w:r>
        <w:rPr>
          <w:rFonts w:hint="default"/>
        </w:rPr>
        <w:tab/>
      </w:r>
      <w:r>
        <w:rPr>
          <w:rFonts w:hint="default"/>
        </w:rPr>
        <w:t>Predicted</w:t>
      </w:r>
    </w:p>
    <w:p>
      <w:pPr>
        <w:rPr>
          <w:rFonts w:hint="default"/>
        </w:rPr>
      </w:pPr>
      <w:r>
        <w:rPr>
          <w:rFonts w:hint="default"/>
        </w:rPr>
        <w:t>0</w:t>
      </w:r>
      <w:r>
        <w:rPr>
          <w:rFonts w:hint="default"/>
        </w:rPr>
        <w:tab/>
      </w:r>
      <w:r>
        <w:rPr>
          <w:rFonts w:hint="default"/>
        </w:rPr>
        <w:t>15</w:t>
      </w:r>
      <w:r>
        <w:rPr>
          <w:rFonts w:hint="default"/>
        </w:rPr>
        <w:tab/>
      </w:r>
      <w:r>
        <w:rPr>
          <w:rFonts w:hint="default"/>
        </w:rPr>
        <w:t>8.317449</w:t>
      </w:r>
    </w:p>
    <w:p>
      <w:pPr>
        <w:rPr>
          <w:rFonts w:hint="default"/>
        </w:rPr>
      </w:pPr>
      <w:r>
        <w:rPr>
          <w:rFonts w:hint="default"/>
        </w:rPr>
        <w:t>1</w:t>
      </w:r>
      <w:r>
        <w:rPr>
          <w:rFonts w:hint="default"/>
        </w:rPr>
        <w:tab/>
      </w:r>
      <w:r>
        <w:rPr>
          <w:rFonts w:hint="default"/>
        </w:rPr>
        <w:t>7</w:t>
      </w:r>
      <w:r>
        <w:rPr>
          <w:rFonts w:hint="default"/>
        </w:rPr>
        <w:tab/>
      </w:r>
      <w:r>
        <w:rPr>
          <w:rFonts w:hint="default"/>
        </w:rPr>
        <w:t>7.370928</w:t>
      </w:r>
    </w:p>
    <w:p>
      <w:pPr>
        <w:rPr>
          <w:rFonts w:hint="default"/>
        </w:rPr>
      </w:pPr>
      <w:r>
        <w:rPr>
          <w:rFonts w:hint="default"/>
        </w:rPr>
        <w:t>2</w:t>
      </w:r>
      <w:r>
        <w:rPr>
          <w:rFonts w:hint="default"/>
        </w:rPr>
        <w:tab/>
      </w:r>
      <w:r>
        <w:rPr>
          <w:rFonts w:hint="default"/>
        </w:rPr>
        <w:t>9</w:t>
      </w:r>
      <w:r>
        <w:rPr>
          <w:rFonts w:hint="default"/>
        </w:rPr>
        <w:tab/>
      </w:r>
      <w:r>
        <w:rPr>
          <w:rFonts w:hint="default"/>
        </w:rPr>
        <w:t>9.805707</w:t>
      </w:r>
    </w:p>
    <w:p>
      <w:pPr>
        <w:rPr>
          <w:rFonts w:hint="default"/>
        </w:rPr>
      </w:pPr>
      <w:r>
        <w:rPr>
          <w:rFonts w:hint="default"/>
        </w:rPr>
        <w:t>3</w:t>
      </w:r>
      <w:r>
        <w:rPr>
          <w:rFonts w:hint="default"/>
        </w:rPr>
        <w:tab/>
      </w:r>
      <w:r>
        <w:rPr>
          <w:rFonts w:hint="default"/>
        </w:rPr>
        <w:t>10</w:t>
      </w:r>
      <w:r>
        <w:rPr>
          <w:rFonts w:hint="default"/>
        </w:rPr>
        <w:tab/>
      </w:r>
      <w:r>
        <w:rPr>
          <w:rFonts w:hint="default"/>
        </w:rPr>
        <w:t>8.901327</w:t>
      </w:r>
    </w:p>
    <w:p>
      <w:pPr>
        <w:rPr>
          <w:rFonts w:hint="default"/>
        </w:rPr>
      </w:pPr>
      <w:r>
        <w:rPr>
          <w:rFonts w:hint="default"/>
        </w:rPr>
        <w:t>4</w:t>
      </w:r>
      <w:r>
        <w:rPr>
          <w:rFonts w:hint="default"/>
        </w:rPr>
        <w:tab/>
      </w:r>
      <w:r>
        <w:rPr>
          <w:rFonts w:hint="default"/>
        </w:rPr>
        <w:t>7</w:t>
      </w:r>
      <w:r>
        <w:rPr>
          <w:rFonts w:hint="default"/>
        </w:rPr>
        <w:tab/>
      </w:r>
      <w:r>
        <w:rPr>
          <w:rFonts w:hint="default"/>
        </w:rPr>
        <w:t>6.999174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4262120" cy="3326130"/>
            <wp:effectExtent l="0" t="0" r="5080" b="1270"/>
            <wp:docPr id="8" name="Picture 8" descr="download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download (4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62120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  <w:r>
        <w:rPr>
          <w:rFonts w:hint="default"/>
        </w:rPr>
        <w:t>Q9: What can you learn from the previous plot?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Mean Absolute Error: 1.8864971216844468</w:t>
      </w:r>
    </w:p>
    <w:p>
      <w:pPr>
        <w:rPr>
          <w:rFonts w:hint="default"/>
        </w:rPr>
      </w:pPr>
      <w:r>
        <w:rPr>
          <w:rFonts w:hint="default"/>
        </w:rPr>
        <w:t>Mean Squared Error: 6.8569439678269966</w:t>
      </w:r>
    </w:p>
    <w:p>
      <w:pPr>
        <w:rPr>
          <w:rFonts w:hint="default"/>
        </w:rPr>
      </w:pPr>
      <w:r>
        <w:rPr>
          <w:rFonts w:hint="default"/>
        </w:rPr>
        <w:t>Root Mean Squared Error: 2.618576706500498</w:t>
      </w:r>
    </w:p>
    <w:p>
      <w:pPr>
        <w:rPr>
          <w:rFonts w:hint="default"/>
        </w:rPr>
      </w:pPr>
      <w:r>
        <w:rPr>
          <w:rFonts w:hint="default"/>
        </w:rPr>
        <w:t>Root Mean Squared Error: 2.618576706500498</w:t>
      </w:r>
    </w:p>
    <w:p>
      <w:pPr>
        <w:rPr>
          <w:rFonts w:hint="default"/>
        </w:rPr>
      </w:pPr>
      <w:r>
        <w:rPr>
          <w:rFonts w:hint="default"/>
        </w:rPr>
        <w:t>R2 score: 0.34022025111581233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Q10: What is R2 and how can we interpret the value of R2 of the previous cell?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drawing>
          <wp:inline distT="0" distB="0" distL="114300" distR="114300">
            <wp:extent cx="2779395" cy="2830195"/>
            <wp:effectExtent l="0" t="0" r="14605" b="14605"/>
            <wp:docPr id="9" name="Picture 9" descr="download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ownload (5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79395" cy="283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  <w:r>
        <w:rPr>
          <w:rFonts w:hint="default"/>
        </w:rPr>
        <w:t>Q11: Assume that we are interested in predicting Infants, what is the value of the following parameters (use the Confusion Matrix for Logstic Regression Classifier):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True Postive:</w:t>
      </w:r>
    </w:p>
    <w:p>
      <w:pPr>
        <w:rPr>
          <w:rFonts w:hint="default"/>
        </w:rPr>
      </w:pPr>
      <w:r>
        <w:rPr>
          <w:rFonts w:hint="default"/>
        </w:rPr>
        <w:t>True Negative:</w:t>
      </w:r>
    </w:p>
    <w:p>
      <w:pPr>
        <w:rPr>
          <w:rFonts w:hint="default"/>
        </w:rPr>
      </w:pPr>
      <w:r>
        <w:rPr>
          <w:rFonts w:hint="default"/>
        </w:rPr>
        <w:t>Recall:</w:t>
      </w:r>
      <w:bookmarkStart w:id="0" w:name="_GoBack"/>
      <w:bookmarkEnd w:id="0"/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Q12: Explain k-means clustering algorithm, name a few other clustering algorithms.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Q13: Why do we need Generalized Linear Models (GLMs)?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Q14: What is overfitting?</w:t>
      </w:r>
    </w:p>
    <w:p>
      <w:pPr>
        <w:rPr>
          <w:rFonts w:hint="default"/>
        </w:rPr>
      </w:pPr>
    </w:p>
    <w:p>
      <w:pPr>
        <w:rPr>
          <w:rFonts w:hint="default"/>
        </w:rPr>
      </w:pPr>
      <w:r>
        <w:rPr>
          <w:rFonts w:hint="default"/>
        </w:rPr>
        <w:t>Q15: What are the similarities and differences between PCA and LDA?</w: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HYShuSongEr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YShuSongEr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YZhongHei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SimSun">
    <w:altName w:val="HYShuSongEr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imSun">
    <w:altName w:val="HYShuSongErKW"/>
    <w:panose1 w:val="02010600030101010101"/>
    <w:charset w:val="86"/>
    <w:family w:val="auto"/>
    <w:pitch w:val="default"/>
    <w:sig w:usb0="00000000" w:usb1="00000000" w:usb2="00000016" w:usb3="00000000" w:csb0="00040001" w:csb1="00000000"/>
  </w:font>
  <w:font w:name="Roboto">
    <w:altName w:val="PingFang SC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var(--colab-code-font-family)">
    <w:altName w:val="PingFang SC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onospace">
    <w:altName w:val="PingFang SC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C7BF1738"/>
    <w:rsid w:val="C7BF1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SimSun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TML Preformatted"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kern w:val="0"/>
      <w:sz w:val="20"/>
      <w:szCs w:val="20"/>
      <w:lang w:val="en-US" w:eastAsia="zh-CN" w:bidi="ar"/>
    </w:r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Office_2.2.0.3563_F1E327BC-269C-435d-A152-05C5408002CA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2020-06-20T09:00:00Z</dcterms:created>
  <dc:creator>syz</dc:creator>
  <cp:lastModifiedBy>syz</cp:lastModifiedBy>
  <dcterms:modified xsi:type="dcterms:W3CDTF">2020-06-20T10:07:53Z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1033-2.2.0.3563</vt:lpwstr>
  </property>
</Properties>
</file>