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057F54" w:rsidRPr="009176C4" w:rsidRDefault="00015381" w:rsidP="00927C3B">
      <w:pPr>
        <w:spacing w:before="240" w:after="240" w:line="360" w:lineRule="auto"/>
        <w:jc w:val="both"/>
        <w:rPr>
          <w:rFonts w:ascii="Times New Roman" w:eastAsia="Times New Roman" w:hAnsi="Times New Roman" w:cs="Times New Roman"/>
          <w:b/>
          <w:sz w:val="24"/>
          <w:szCs w:val="24"/>
        </w:rPr>
      </w:pPr>
      <w:r w:rsidRPr="009176C4">
        <w:rPr>
          <w:rFonts w:ascii="Times New Roman" w:eastAsia="Times New Roman" w:hAnsi="Times New Roman" w:cs="Times New Roman"/>
          <w:b/>
          <w:sz w:val="24"/>
          <w:szCs w:val="24"/>
        </w:rPr>
        <w:t>2.Theoretical Framework</w:t>
      </w:r>
    </w:p>
    <w:p w14:paraId="00000002" w14:textId="77777777" w:rsidR="00057F54" w:rsidRPr="009176C4" w:rsidRDefault="00015381" w:rsidP="00927C3B">
      <w:pPr>
        <w:spacing w:before="240" w:after="240" w:line="360" w:lineRule="auto"/>
        <w:jc w:val="both"/>
        <w:rPr>
          <w:rFonts w:ascii="Times New Roman" w:eastAsia="Times New Roman" w:hAnsi="Times New Roman" w:cs="Times New Roman"/>
          <w:b/>
          <w:sz w:val="24"/>
          <w:szCs w:val="24"/>
        </w:rPr>
      </w:pPr>
      <w:r w:rsidRPr="009176C4">
        <w:rPr>
          <w:rFonts w:ascii="Times New Roman" w:eastAsia="Times New Roman" w:hAnsi="Times New Roman" w:cs="Times New Roman"/>
          <w:b/>
          <w:sz w:val="24"/>
          <w:szCs w:val="24"/>
        </w:rPr>
        <w:t>2.1 The rise of Ethical Fashion</w:t>
      </w:r>
    </w:p>
    <w:p w14:paraId="00000003" w14:textId="69A055B3" w:rsidR="00057F54" w:rsidRPr="009176C4" w:rsidRDefault="00015381" w:rsidP="00D46372">
      <w:pPr>
        <w:spacing w:before="240" w:line="360" w:lineRule="auto"/>
        <w:ind w:firstLine="720"/>
        <w:jc w:val="both"/>
        <w:rPr>
          <w:rFonts w:ascii="Times New Roman" w:eastAsia="Times New Roman" w:hAnsi="Times New Roman" w:cs="Times New Roman"/>
          <w:sz w:val="24"/>
          <w:szCs w:val="24"/>
        </w:rPr>
      </w:pPr>
      <w:r w:rsidRPr="009176C4">
        <w:rPr>
          <w:rFonts w:ascii="Times New Roman" w:eastAsia="Times New Roman" w:hAnsi="Times New Roman" w:cs="Times New Roman"/>
          <w:sz w:val="24"/>
          <w:szCs w:val="24"/>
        </w:rPr>
        <w:t xml:space="preserve">Consumers' awareness of environment-related issues and sustainability is growing in combination with their demand for ethical brands and environmentally friendly merchandise (Kong et al., 2020). Consumers, particularly those of the young generation, are becoming </w:t>
      </w:r>
      <w:r w:rsidR="005E3442">
        <w:rPr>
          <w:rFonts w:ascii="Times New Roman" w:eastAsia="Times New Roman" w:hAnsi="Times New Roman" w:cs="Times New Roman"/>
          <w:sz w:val="24"/>
          <w:szCs w:val="24"/>
        </w:rPr>
        <w:t xml:space="preserve">highly </w:t>
      </w:r>
      <w:r w:rsidRPr="009176C4">
        <w:rPr>
          <w:rFonts w:ascii="Times New Roman" w:eastAsia="Times New Roman" w:hAnsi="Times New Roman" w:cs="Times New Roman"/>
          <w:sz w:val="24"/>
          <w:szCs w:val="24"/>
        </w:rPr>
        <w:t>conscious around information concerning the material source of the apparel they buy (</w:t>
      </w:r>
      <w:proofErr w:type="spellStart"/>
      <w:r w:rsidRPr="009176C4">
        <w:rPr>
          <w:rFonts w:ascii="Times New Roman" w:eastAsia="Times New Roman" w:hAnsi="Times New Roman" w:cs="Times New Roman"/>
          <w:sz w:val="24"/>
          <w:szCs w:val="24"/>
        </w:rPr>
        <w:t>Kanchanapibul</w:t>
      </w:r>
      <w:proofErr w:type="spellEnd"/>
      <w:r w:rsidRPr="009176C4">
        <w:rPr>
          <w:rFonts w:ascii="Times New Roman" w:eastAsia="Times New Roman" w:hAnsi="Times New Roman" w:cs="Times New Roman"/>
          <w:sz w:val="24"/>
          <w:szCs w:val="24"/>
        </w:rPr>
        <w:t xml:space="preserve"> et al., 2014). They tend to search for more information about material suppliers before making a purchase to ensure that the fashion supply chain they choose to trust is ethical (</w:t>
      </w:r>
      <w:proofErr w:type="spellStart"/>
      <w:r w:rsidRPr="009176C4">
        <w:rPr>
          <w:rFonts w:ascii="Times New Roman" w:eastAsia="Times New Roman" w:hAnsi="Times New Roman" w:cs="Times New Roman"/>
          <w:sz w:val="24"/>
          <w:szCs w:val="24"/>
        </w:rPr>
        <w:t>Kanchanapibul</w:t>
      </w:r>
      <w:proofErr w:type="spellEnd"/>
      <w:r w:rsidRPr="009176C4">
        <w:rPr>
          <w:rFonts w:ascii="Times New Roman" w:eastAsia="Times New Roman" w:hAnsi="Times New Roman" w:cs="Times New Roman"/>
          <w:sz w:val="24"/>
          <w:szCs w:val="24"/>
        </w:rPr>
        <w:t xml:space="preserve"> et al., 2014). However, ethics and sustainability in the fashion industry are considered an oxymoron (</w:t>
      </w:r>
      <w:proofErr w:type="spellStart"/>
      <w:r w:rsidRPr="009176C4">
        <w:rPr>
          <w:rFonts w:ascii="Times New Roman" w:eastAsia="Times New Roman" w:hAnsi="Times New Roman" w:cs="Times New Roman"/>
          <w:sz w:val="24"/>
          <w:szCs w:val="24"/>
        </w:rPr>
        <w:t>Miotto</w:t>
      </w:r>
      <w:proofErr w:type="spellEnd"/>
      <w:r w:rsidRPr="009176C4">
        <w:rPr>
          <w:rFonts w:ascii="Times New Roman" w:eastAsia="Times New Roman" w:hAnsi="Times New Roman" w:cs="Times New Roman"/>
          <w:sz w:val="24"/>
          <w:szCs w:val="24"/>
        </w:rPr>
        <w:t xml:space="preserve"> &amp; </w:t>
      </w:r>
      <w:proofErr w:type="spellStart"/>
      <w:r w:rsidRPr="009176C4">
        <w:rPr>
          <w:rFonts w:ascii="Times New Roman" w:eastAsia="Times New Roman" w:hAnsi="Times New Roman" w:cs="Times New Roman"/>
          <w:sz w:val="24"/>
          <w:szCs w:val="24"/>
        </w:rPr>
        <w:t>Youn</w:t>
      </w:r>
      <w:proofErr w:type="spellEnd"/>
      <w:r w:rsidRPr="009176C4">
        <w:rPr>
          <w:rFonts w:ascii="Times New Roman" w:eastAsia="Times New Roman" w:hAnsi="Times New Roman" w:cs="Times New Roman"/>
          <w:sz w:val="24"/>
          <w:szCs w:val="24"/>
        </w:rPr>
        <w:t>, 2020). Apparel manufacturers are often accused of being engaged in unsustainable practices. The environmental impact of fashion industries is massive due to its inherent characteristics (Shen et al., 2014). The production process involves high water usage; pollutive chemical dyeing and preparation techniques; a high amount of waste produced during disposal; discharging of toxic chemicals and the use of chemical fertilizers and pesticides (Blasi et al., 2020). Thus, fashion industries are also criticized for their fair-trade conditions, being accused of not paying fair wages and providing poor working conditions that violate human rights (Birtwistle &amp; Moore, 2007).</w:t>
      </w:r>
      <w:r w:rsidR="00927C3B" w:rsidRPr="009176C4">
        <w:rPr>
          <w:rFonts w:ascii="Times New Roman" w:eastAsia="Times New Roman" w:hAnsi="Times New Roman" w:cs="Times New Roman"/>
          <w:sz w:val="24"/>
          <w:szCs w:val="24"/>
        </w:rPr>
        <w:tab/>
      </w:r>
      <w:r w:rsidRPr="009176C4">
        <w:rPr>
          <w:rFonts w:ascii="Times New Roman" w:eastAsia="Times New Roman" w:hAnsi="Times New Roman" w:cs="Times New Roman"/>
          <w:sz w:val="24"/>
          <w:szCs w:val="24"/>
        </w:rPr>
        <w:br/>
      </w:r>
      <w:r w:rsidRPr="009176C4">
        <w:rPr>
          <w:rFonts w:ascii="Times New Roman" w:eastAsia="Times New Roman" w:hAnsi="Times New Roman" w:cs="Times New Roman"/>
          <w:sz w:val="24"/>
          <w:szCs w:val="24"/>
        </w:rPr>
        <w:tab/>
        <w:t xml:space="preserve">Consumers' enlightenment </w:t>
      </w:r>
      <w:r w:rsidR="001F5D13" w:rsidRPr="009176C4">
        <w:rPr>
          <w:rFonts w:ascii="Times New Roman" w:eastAsia="Times New Roman" w:hAnsi="Times New Roman" w:cs="Times New Roman"/>
          <w:sz w:val="24"/>
          <w:szCs w:val="24"/>
        </w:rPr>
        <w:t xml:space="preserve">about fashion industries operation conditions </w:t>
      </w:r>
      <w:r w:rsidRPr="009176C4">
        <w:rPr>
          <w:rFonts w:ascii="Times New Roman" w:eastAsia="Times New Roman" w:hAnsi="Times New Roman" w:cs="Times New Roman"/>
          <w:sz w:val="24"/>
          <w:szCs w:val="24"/>
        </w:rPr>
        <w:t>and the public criticism of some international brands, such as Nike and Gap, being accused of producing some of their merchandise in offshore sweatshops led to the increasement of responsible consumerism (</w:t>
      </w:r>
      <w:proofErr w:type="spellStart"/>
      <w:r w:rsidRPr="009176C4">
        <w:rPr>
          <w:rFonts w:ascii="Times New Roman" w:eastAsia="Times New Roman" w:hAnsi="Times New Roman" w:cs="Times New Roman"/>
          <w:sz w:val="24"/>
          <w:szCs w:val="24"/>
        </w:rPr>
        <w:t>Goworek</w:t>
      </w:r>
      <w:proofErr w:type="spellEnd"/>
      <w:r w:rsidRPr="009176C4">
        <w:rPr>
          <w:rFonts w:ascii="Times New Roman" w:eastAsia="Times New Roman" w:hAnsi="Times New Roman" w:cs="Times New Roman"/>
          <w:sz w:val="24"/>
          <w:szCs w:val="24"/>
        </w:rPr>
        <w:t xml:space="preserve">, 2011). According to </w:t>
      </w:r>
      <w:r w:rsidR="008544BB" w:rsidRPr="009176C4">
        <w:rPr>
          <w:rFonts w:ascii="Times New Roman" w:hAnsi="Times New Roman" w:cs="Times New Roman"/>
          <w:sz w:val="24"/>
          <w:szCs w:val="24"/>
        </w:rPr>
        <w:t xml:space="preserve">Danziger (n.d.), </w:t>
      </w:r>
      <w:r w:rsidRPr="009176C4">
        <w:rPr>
          <w:rFonts w:ascii="Times New Roman" w:eastAsia="Times New Roman" w:hAnsi="Times New Roman" w:cs="Times New Roman"/>
          <w:sz w:val="24"/>
          <w:szCs w:val="24"/>
        </w:rPr>
        <w:t xml:space="preserve">responsible consumerism was one of the six global consumer trends in 2019. This shift in sustainable consumption and consciousness provided the basis for the rise of ethical consumers. Ethical consumers can be identified as those who consider the impact that their consumption has on other humans, animals, and the physical environment (McNeill &amp; Moore, 2015). Global warming, climate change, and the </w:t>
      </w:r>
      <w:r w:rsidRPr="009176C4">
        <w:rPr>
          <w:rFonts w:ascii="Times New Roman" w:eastAsia="Times New Roman" w:hAnsi="Times New Roman" w:cs="Times New Roman"/>
          <w:color w:val="111827"/>
          <w:sz w:val="24"/>
          <w:szCs w:val="24"/>
        </w:rPr>
        <w:t xml:space="preserve">unprecedented times consumers experienced with the pandemic significantly increased their need to include sustainability in every part of their lives. </w:t>
      </w:r>
      <w:r w:rsidRPr="009176C4">
        <w:rPr>
          <w:rFonts w:ascii="Times New Roman" w:eastAsia="Times New Roman" w:hAnsi="Times New Roman" w:cs="Times New Roman"/>
          <w:sz w:val="24"/>
          <w:szCs w:val="24"/>
        </w:rPr>
        <w:t xml:space="preserve">According to Mortimer </w:t>
      </w:r>
      <w:r w:rsidR="008544BB"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n.d.), the latest </w:t>
      </w:r>
      <w:hyperlink r:id="rId8">
        <w:r w:rsidRPr="009176C4">
          <w:rPr>
            <w:rFonts w:ascii="Times New Roman" w:eastAsia="Times New Roman" w:hAnsi="Times New Roman" w:cs="Times New Roman"/>
            <w:sz w:val="24"/>
            <w:szCs w:val="24"/>
          </w:rPr>
          <w:t>IAG New Zealand Ipsos poll</w:t>
        </w:r>
      </w:hyperlink>
      <w:r w:rsidRPr="009176C4">
        <w:rPr>
          <w:rFonts w:ascii="Times New Roman" w:eastAsia="Times New Roman" w:hAnsi="Times New Roman" w:cs="Times New Roman"/>
          <w:sz w:val="24"/>
          <w:szCs w:val="24"/>
        </w:rPr>
        <w:t xml:space="preserve"> found that almost four out of five people (79%) say climate change is an important issue for them. An international study of 20,000 customers by grocery brand giant </w:t>
      </w:r>
      <w:hyperlink r:id="rId9">
        <w:r w:rsidRPr="009176C4">
          <w:rPr>
            <w:rFonts w:ascii="Times New Roman" w:eastAsia="Times New Roman" w:hAnsi="Times New Roman" w:cs="Times New Roman"/>
            <w:sz w:val="24"/>
            <w:szCs w:val="24"/>
          </w:rPr>
          <w:t>Unilever</w:t>
        </w:r>
      </w:hyperlink>
      <w:r w:rsidRPr="009176C4">
        <w:rPr>
          <w:rFonts w:ascii="Times New Roman" w:eastAsia="Times New Roman" w:hAnsi="Times New Roman" w:cs="Times New Roman"/>
          <w:sz w:val="24"/>
          <w:szCs w:val="24"/>
        </w:rPr>
        <w:t xml:space="preserve"> identified </w:t>
      </w:r>
      <w:r w:rsidRPr="009176C4">
        <w:rPr>
          <w:rFonts w:ascii="Times New Roman" w:eastAsia="Times New Roman" w:hAnsi="Times New Roman" w:cs="Times New Roman"/>
          <w:sz w:val="24"/>
          <w:szCs w:val="24"/>
        </w:rPr>
        <w:lastRenderedPageBreak/>
        <w:t>one in three (33%) people were choosing to buy from brands they believe are doing environmental good. Consumers are increasingly concerned about their purchases' social impact, and they are willing to pay premium prices for ethical products (Kong et al., 2020</w:t>
      </w:r>
      <w:r w:rsidRPr="009176C4">
        <w:rPr>
          <w:rFonts w:ascii="Times New Roman" w:eastAsia="Times New Roman" w:hAnsi="Times New Roman" w:cs="Times New Roman"/>
          <w:color w:val="383838"/>
          <w:sz w:val="24"/>
          <w:szCs w:val="24"/>
        </w:rPr>
        <w:t xml:space="preserve">). </w:t>
      </w:r>
      <w:r w:rsidRPr="009176C4">
        <w:rPr>
          <w:rFonts w:ascii="Times New Roman" w:eastAsia="Times New Roman" w:hAnsi="Times New Roman" w:cs="Times New Roman"/>
          <w:sz w:val="24"/>
          <w:szCs w:val="24"/>
        </w:rPr>
        <w:t>In response to this global interest, some brands engaged in new ethical and sustainable regulations</w:t>
      </w:r>
      <w:r w:rsidRPr="009176C4">
        <w:rPr>
          <w:rFonts w:ascii="Times New Roman" w:eastAsia="Times New Roman" w:hAnsi="Times New Roman" w:cs="Times New Roman"/>
          <w:color w:val="383838"/>
          <w:sz w:val="24"/>
          <w:szCs w:val="24"/>
        </w:rPr>
        <w:t>.</w:t>
      </w:r>
      <w:r w:rsidR="00927C3B" w:rsidRPr="009176C4">
        <w:rPr>
          <w:rFonts w:ascii="Times New Roman" w:eastAsia="Times New Roman" w:hAnsi="Times New Roman" w:cs="Times New Roman"/>
          <w:color w:val="383838"/>
          <w:sz w:val="24"/>
          <w:szCs w:val="24"/>
        </w:rPr>
        <w:tab/>
      </w:r>
      <w:r w:rsidRPr="009176C4">
        <w:rPr>
          <w:rFonts w:ascii="Times New Roman" w:eastAsia="Times New Roman" w:hAnsi="Times New Roman" w:cs="Times New Roman"/>
          <w:color w:val="383838"/>
          <w:sz w:val="24"/>
          <w:szCs w:val="24"/>
        </w:rPr>
        <w:br/>
      </w:r>
      <w:r w:rsidRPr="009176C4">
        <w:rPr>
          <w:rFonts w:ascii="Times New Roman" w:eastAsia="Times New Roman" w:hAnsi="Times New Roman" w:cs="Times New Roman"/>
          <w:color w:val="383838"/>
          <w:sz w:val="24"/>
          <w:szCs w:val="24"/>
        </w:rPr>
        <w:tab/>
      </w:r>
      <w:r w:rsidRPr="009176C4">
        <w:rPr>
          <w:rFonts w:ascii="Times New Roman" w:eastAsia="Times New Roman" w:hAnsi="Times New Roman" w:cs="Times New Roman"/>
          <w:sz w:val="24"/>
          <w:szCs w:val="24"/>
        </w:rPr>
        <w:t>Consumption changes and multiple media reports around fashion industries' environmental impact paved the way for the creation of an ethical clothing market (</w:t>
      </w:r>
      <w:proofErr w:type="spellStart"/>
      <w:r w:rsidRPr="009176C4">
        <w:rPr>
          <w:rFonts w:ascii="Times New Roman" w:eastAsia="Times New Roman" w:hAnsi="Times New Roman" w:cs="Times New Roman"/>
          <w:sz w:val="24"/>
          <w:szCs w:val="24"/>
        </w:rPr>
        <w:t>Goworek</w:t>
      </w:r>
      <w:proofErr w:type="spellEnd"/>
      <w:r w:rsidRPr="009176C4">
        <w:rPr>
          <w:rFonts w:ascii="Times New Roman" w:eastAsia="Times New Roman" w:hAnsi="Times New Roman" w:cs="Times New Roman"/>
          <w:sz w:val="24"/>
          <w:szCs w:val="24"/>
        </w:rPr>
        <w:t xml:space="preserve">, 2011). According to </w:t>
      </w:r>
      <w:proofErr w:type="spellStart"/>
      <w:r w:rsidRPr="009176C4">
        <w:rPr>
          <w:rFonts w:ascii="Times New Roman" w:eastAsia="Times New Roman" w:hAnsi="Times New Roman" w:cs="Times New Roman"/>
          <w:sz w:val="24"/>
          <w:szCs w:val="24"/>
        </w:rPr>
        <w:t>Joergens</w:t>
      </w:r>
      <w:proofErr w:type="spellEnd"/>
      <w:r w:rsidRPr="009176C4">
        <w:rPr>
          <w:rFonts w:ascii="Times New Roman" w:eastAsia="Times New Roman" w:hAnsi="Times New Roman" w:cs="Times New Roman"/>
          <w:sz w:val="24"/>
          <w:szCs w:val="24"/>
        </w:rPr>
        <w:t xml:space="preserve"> (2006), ethical fashion can be defined as "fashionable clothes that incorporate fair-trade principles with sweatshop-free labor conditions while not harming the environment or workers by using biodegradable and organic cotton" (p.361). Ethical fashion is a broad concept that is used interchangeably with many other terms such as sustainable clothing, sustainable fashion, green fashion, and eco-fashion, all of them referring to conscious fashion practices (</w:t>
      </w:r>
      <w:proofErr w:type="spellStart"/>
      <w:r w:rsidRPr="009176C4">
        <w:rPr>
          <w:rFonts w:ascii="Times New Roman" w:eastAsia="Times New Roman" w:hAnsi="Times New Roman" w:cs="Times New Roman"/>
          <w:sz w:val="24"/>
          <w:szCs w:val="24"/>
        </w:rPr>
        <w:t>Joergens</w:t>
      </w:r>
      <w:proofErr w:type="spellEnd"/>
      <w:r w:rsidRPr="009176C4">
        <w:rPr>
          <w:rFonts w:ascii="Times New Roman" w:eastAsia="Times New Roman" w:hAnsi="Times New Roman" w:cs="Times New Roman"/>
          <w:sz w:val="24"/>
          <w:szCs w:val="24"/>
        </w:rPr>
        <w:t xml:space="preserve">, 2006). There are various ways to identify sustainable fashion. Some of them </w:t>
      </w:r>
      <w:proofErr w:type="gramStart"/>
      <w:r w:rsidRPr="009176C4">
        <w:rPr>
          <w:rFonts w:ascii="Times New Roman" w:eastAsia="Times New Roman" w:hAnsi="Times New Roman" w:cs="Times New Roman"/>
          <w:sz w:val="24"/>
          <w:szCs w:val="24"/>
        </w:rPr>
        <w:t>include</w:t>
      </w:r>
      <w:r w:rsidR="00927C3B" w:rsidRPr="009176C4">
        <w:rPr>
          <w:rFonts w:ascii="Times New Roman" w:eastAsia="Times New Roman" w:hAnsi="Times New Roman" w:cs="Times New Roman"/>
          <w:sz w:val="24"/>
          <w:szCs w:val="24"/>
        </w:rPr>
        <w:t>:</w:t>
      </w:r>
      <w:proofErr w:type="gramEnd"/>
      <w:r w:rsidR="00927C3B" w:rsidRPr="009176C4">
        <w:rPr>
          <w:rFonts w:ascii="Times New Roman" w:eastAsia="Times New Roman" w:hAnsi="Times New Roman" w:cs="Times New Roman"/>
          <w:sz w:val="24"/>
          <w:szCs w:val="24"/>
        </w:rPr>
        <w:t xml:space="preserve"> </w:t>
      </w:r>
      <w:r w:rsidRPr="009176C4">
        <w:rPr>
          <w:rFonts w:ascii="Times New Roman" w:eastAsia="Times New Roman" w:hAnsi="Times New Roman" w:cs="Times New Roman"/>
          <w:sz w:val="24"/>
          <w:szCs w:val="24"/>
        </w:rPr>
        <w:t>textiles made by recycled materials; organic materials; transparency around materials sources and garment manufacturing; fashion that considers animal care; fair-trade fashion</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and vintage fashion (Kim &amp; Oh, 2020). However, </w:t>
      </w:r>
      <w:r w:rsidR="003928D2">
        <w:rPr>
          <w:rFonts w:ascii="Times New Roman" w:eastAsia="Times New Roman" w:hAnsi="Times New Roman" w:cs="Times New Roman"/>
          <w:sz w:val="24"/>
          <w:szCs w:val="24"/>
        </w:rPr>
        <w:t xml:space="preserve">the </w:t>
      </w:r>
      <w:r w:rsidRPr="009176C4">
        <w:rPr>
          <w:rFonts w:ascii="Times New Roman" w:eastAsia="Times New Roman" w:hAnsi="Times New Roman" w:cs="Times New Roman"/>
          <w:sz w:val="24"/>
          <w:szCs w:val="24"/>
        </w:rPr>
        <w:t xml:space="preserve">ethical fashion definition can be ambiguous because of its misuse by some fashion brands that define themselves as ethical while still engaged in unsustainable practices. Fashion industry has a complex supply chain that is considered less transparent than other sectors (Blasi et al., 2020). In this sector, there is difficulty </w:t>
      </w:r>
      <w:r w:rsidR="007E56C3" w:rsidRPr="009176C4">
        <w:rPr>
          <w:rFonts w:ascii="Times New Roman" w:eastAsia="Times New Roman" w:hAnsi="Times New Roman" w:cs="Times New Roman"/>
          <w:sz w:val="24"/>
          <w:szCs w:val="24"/>
        </w:rPr>
        <w:t xml:space="preserve">in </w:t>
      </w:r>
      <w:r w:rsidRPr="009176C4">
        <w:rPr>
          <w:rFonts w:ascii="Times New Roman" w:eastAsia="Times New Roman" w:hAnsi="Times New Roman" w:cs="Times New Roman"/>
          <w:sz w:val="24"/>
          <w:szCs w:val="24"/>
        </w:rPr>
        <w:t xml:space="preserve">monitoring how all the suppliers work and </w:t>
      </w:r>
      <w:r w:rsidR="007E56C3" w:rsidRPr="009176C4">
        <w:rPr>
          <w:rFonts w:ascii="Times New Roman" w:eastAsia="Times New Roman" w:hAnsi="Times New Roman" w:cs="Times New Roman"/>
          <w:sz w:val="24"/>
          <w:szCs w:val="24"/>
        </w:rPr>
        <w:t xml:space="preserve">considering </w:t>
      </w:r>
      <w:r w:rsidRPr="009176C4">
        <w:rPr>
          <w:rFonts w:ascii="Times New Roman" w:eastAsia="Times New Roman" w:hAnsi="Times New Roman" w:cs="Times New Roman"/>
          <w:sz w:val="24"/>
          <w:szCs w:val="24"/>
        </w:rPr>
        <w:t>all the environmental and social aspects</w:t>
      </w:r>
      <w:r w:rsidR="007E56C3" w:rsidRPr="009176C4">
        <w:rPr>
          <w:rFonts w:ascii="Times New Roman" w:eastAsia="Times New Roman" w:hAnsi="Times New Roman" w:cs="Times New Roman"/>
          <w:sz w:val="24"/>
          <w:szCs w:val="24"/>
        </w:rPr>
        <w:t xml:space="preserve">, </w:t>
      </w:r>
      <w:r w:rsidRPr="009176C4">
        <w:rPr>
          <w:rFonts w:ascii="Times New Roman" w:eastAsia="Times New Roman" w:hAnsi="Times New Roman" w:cs="Times New Roman"/>
          <w:sz w:val="24"/>
          <w:szCs w:val="24"/>
        </w:rPr>
        <w:t>from fair working conditions to the garments</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after-treatment and disposal. </w:t>
      </w:r>
      <w:r w:rsidR="00927C3B" w:rsidRPr="009176C4">
        <w:rPr>
          <w:rFonts w:ascii="Times New Roman" w:eastAsia="Times New Roman" w:hAnsi="Times New Roman" w:cs="Times New Roman"/>
          <w:sz w:val="24"/>
          <w:szCs w:val="24"/>
        </w:rPr>
        <w:tab/>
      </w:r>
      <w:r w:rsidRPr="009176C4">
        <w:rPr>
          <w:rFonts w:ascii="Times New Roman" w:eastAsia="Times New Roman" w:hAnsi="Times New Roman" w:cs="Times New Roman"/>
          <w:sz w:val="24"/>
          <w:szCs w:val="24"/>
        </w:rPr>
        <w:br/>
        <w:t xml:space="preserve">  </w:t>
      </w:r>
      <w:r w:rsidRPr="009176C4">
        <w:rPr>
          <w:rFonts w:ascii="Times New Roman" w:eastAsia="Times New Roman" w:hAnsi="Times New Roman" w:cs="Times New Roman"/>
          <w:sz w:val="24"/>
          <w:szCs w:val="24"/>
        </w:rPr>
        <w:tab/>
        <w:t xml:space="preserve">From luxury to non-luxury and </w:t>
      </w:r>
      <w:r w:rsidR="00D46372" w:rsidRPr="009176C4">
        <w:rPr>
          <w:rFonts w:ascii="Times New Roman" w:eastAsia="Times New Roman" w:hAnsi="Times New Roman" w:cs="Times New Roman"/>
          <w:sz w:val="24"/>
          <w:szCs w:val="24"/>
        </w:rPr>
        <w:t xml:space="preserve">to </w:t>
      </w:r>
      <w:r w:rsidRPr="009176C4">
        <w:rPr>
          <w:rFonts w:ascii="Times New Roman" w:eastAsia="Times New Roman" w:hAnsi="Times New Roman" w:cs="Times New Roman"/>
          <w:sz w:val="24"/>
          <w:szCs w:val="24"/>
        </w:rPr>
        <w:t>fast</w:t>
      </w:r>
      <w:r w:rsidR="00D46372" w:rsidRPr="009176C4">
        <w:rPr>
          <w:rFonts w:ascii="Times New Roman" w:eastAsia="Times New Roman" w:hAnsi="Times New Roman" w:cs="Times New Roman"/>
          <w:sz w:val="24"/>
          <w:szCs w:val="24"/>
        </w:rPr>
        <w:t xml:space="preserve"> </w:t>
      </w:r>
      <w:r w:rsidRPr="009176C4">
        <w:rPr>
          <w:rFonts w:ascii="Times New Roman" w:eastAsia="Times New Roman" w:hAnsi="Times New Roman" w:cs="Times New Roman"/>
          <w:sz w:val="24"/>
          <w:szCs w:val="24"/>
        </w:rPr>
        <w:t xml:space="preserve">fashion, fashion </w:t>
      </w:r>
      <w:r w:rsidR="00B92DEF" w:rsidRPr="009176C4">
        <w:rPr>
          <w:rFonts w:ascii="Times New Roman" w:eastAsia="Times New Roman" w:hAnsi="Times New Roman" w:cs="Times New Roman"/>
          <w:sz w:val="24"/>
          <w:szCs w:val="24"/>
        </w:rPr>
        <w:t xml:space="preserve">industries </w:t>
      </w:r>
      <w:r w:rsidRPr="009176C4">
        <w:rPr>
          <w:rFonts w:ascii="Times New Roman" w:eastAsia="Times New Roman" w:hAnsi="Times New Roman" w:cs="Times New Roman"/>
          <w:sz w:val="24"/>
          <w:szCs w:val="24"/>
        </w:rPr>
        <w:t xml:space="preserve">started to adopt sustainable techniques to reduce their environmental impact and enhance their workers' living conditions (Kong et al., 2020). Luxury brands are sometimes indistinctly perceived as synonymous </w:t>
      </w:r>
      <w:r w:rsidR="0066177C" w:rsidRPr="009176C4">
        <w:rPr>
          <w:rFonts w:ascii="Times New Roman" w:eastAsia="Times New Roman" w:hAnsi="Times New Roman" w:cs="Times New Roman"/>
          <w:sz w:val="24"/>
          <w:szCs w:val="24"/>
        </w:rPr>
        <w:t>with</w:t>
      </w:r>
      <w:r w:rsidRPr="009176C4">
        <w:rPr>
          <w:rFonts w:ascii="Times New Roman" w:eastAsia="Times New Roman" w:hAnsi="Times New Roman" w:cs="Times New Roman"/>
          <w:sz w:val="24"/>
          <w:szCs w:val="24"/>
        </w:rPr>
        <w:t xml:space="preserve"> sustainability due to their timeless and high-quality products (Bae, 2019). Contrary to fast fashion brands that are engaged in mass production of affordable and trendy clothes that are not produced to be worn more than ten times (</w:t>
      </w:r>
      <w:proofErr w:type="spellStart"/>
      <w:r w:rsidRPr="009176C4">
        <w:rPr>
          <w:rFonts w:ascii="Times New Roman" w:eastAsia="Times New Roman" w:hAnsi="Times New Roman" w:cs="Times New Roman"/>
          <w:sz w:val="24"/>
          <w:szCs w:val="24"/>
        </w:rPr>
        <w:t>Miotto</w:t>
      </w:r>
      <w:proofErr w:type="spellEnd"/>
      <w:r w:rsidRPr="009176C4">
        <w:rPr>
          <w:rFonts w:ascii="Times New Roman" w:eastAsia="Times New Roman" w:hAnsi="Times New Roman" w:cs="Times New Roman"/>
          <w:sz w:val="24"/>
          <w:szCs w:val="24"/>
        </w:rPr>
        <w:t xml:space="preserve"> &amp; </w:t>
      </w:r>
      <w:proofErr w:type="spellStart"/>
      <w:r w:rsidRPr="009176C4">
        <w:rPr>
          <w:rFonts w:ascii="Times New Roman" w:eastAsia="Times New Roman" w:hAnsi="Times New Roman" w:cs="Times New Roman"/>
          <w:sz w:val="24"/>
          <w:szCs w:val="24"/>
        </w:rPr>
        <w:t>Youn</w:t>
      </w:r>
      <w:proofErr w:type="spellEnd"/>
      <w:r w:rsidRPr="009176C4">
        <w:rPr>
          <w:rFonts w:ascii="Times New Roman" w:eastAsia="Times New Roman" w:hAnsi="Times New Roman" w:cs="Times New Roman"/>
          <w:sz w:val="24"/>
          <w:szCs w:val="24"/>
        </w:rPr>
        <w:t xml:space="preserve">, 2020). Burberry is defined as a luxury brand. The company launched a sustainable agenda and committed to reducing its environmental impact and contributing to climate change by 2022 (Bae, 2019).  Burberry publicly shared its agenda and commitments for a better future. Despite their efforts, the company encountered a backlash after the media revealed that the brand burned 38 million </w:t>
      </w:r>
      <w:proofErr w:type="spellStart"/>
      <w:r w:rsidRPr="009176C4">
        <w:rPr>
          <w:rFonts w:ascii="Times New Roman" w:eastAsia="Times New Roman" w:hAnsi="Times New Roman" w:cs="Times New Roman"/>
          <w:sz w:val="24"/>
          <w:szCs w:val="24"/>
        </w:rPr>
        <w:t>dollars</w:t>
      </w:r>
      <w:r w:rsidR="0066177C" w:rsidRPr="009176C4">
        <w:rPr>
          <w:rFonts w:ascii="Times New Roman" w:eastAsia="Times New Roman" w:hAnsi="Times New Roman" w:cs="Times New Roman"/>
          <w:sz w:val="24"/>
          <w:szCs w:val="24"/>
        </w:rPr>
        <w:t xml:space="preserve"> </w:t>
      </w:r>
      <w:r w:rsidRPr="009176C4">
        <w:rPr>
          <w:rFonts w:ascii="Times New Roman" w:eastAsia="Times New Roman" w:hAnsi="Times New Roman" w:cs="Times New Roman"/>
          <w:sz w:val="24"/>
          <w:szCs w:val="24"/>
        </w:rPr>
        <w:t>worth</w:t>
      </w:r>
      <w:proofErr w:type="spellEnd"/>
      <w:r w:rsidRPr="009176C4">
        <w:rPr>
          <w:rFonts w:ascii="Times New Roman" w:eastAsia="Times New Roman" w:hAnsi="Times New Roman" w:cs="Times New Roman"/>
          <w:sz w:val="24"/>
          <w:szCs w:val="24"/>
        </w:rPr>
        <w:t xml:space="preserve"> of unsold garments in September 2018 (Bae, 2019), recanting their sustainable claims with their actions. </w:t>
      </w:r>
      <w:r w:rsidR="0066177C" w:rsidRPr="009176C4">
        <w:rPr>
          <w:rFonts w:ascii="Times New Roman" w:eastAsia="Times New Roman" w:hAnsi="Times New Roman" w:cs="Times New Roman"/>
          <w:sz w:val="24"/>
          <w:szCs w:val="24"/>
        </w:rPr>
        <w:lastRenderedPageBreak/>
        <w:t>Simultaneously, fast fashion brands such as H&amp;M, Zara, and Uniqlo launched conscious collections</w:t>
      </w:r>
      <w:r w:rsidRPr="009176C4">
        <w:rPr>
          <w:rFonts w:ascii="Times New Roman" w:eastAsia="Times New Roman" w:hAnsi="Times New Roman" w:cs="Times New Roman"/>
          <w:sz w:val="24"/>
          <w:szCs w:val="24"/>
        </w:rPr>
        <w:t xml:space="preserve"> to meet the consumers' new ethical demands. For instance, H&amp;M, a Swedish multinational retail company, announced </w:t>
      </w:r>
      <w:r w:rsidR="00B92DEF" w:rsidRPr="009176C4">
        <w:rPr>
          <w:rFonts w:ascii="Times New Roman" w:eastAsia="Times New Roman" w:hAnsi="Times New Roman" w:cs="Times New Roman"/>
          <w:sz w:val="24"/>
          <w:szCs w:val="24"/>
        </w:rPr>
        <w:t>their</w:t>
      </w:r>
      <w:r w:rsidRPr="009176C4">
        <w:rPr>
          <w:rFonts w:ascii="Times New Roman" w:eastAsia="Times New Roman" w:hAnsi="Times New Roman" w:cs="Times New Roman"/>
          <w:sz w:val="24"/>
          <w:szCs w:val="24"/>
        </w:rPr>
        <w:t xml:space="preserve"> commitment to transform</w:t>
      </w:r>
      <w:r w:rsidR="0066177C" w:rsidRPr="009176C4">
        <w:rPr>
          <w:rFonts w:ascii="Times New Roman" w:eastAsia="Times New Roman" w:hAnsi="Times New Roman" w:cs="Times New Roman"/>
          <w:sz w:val="24"/>
          <w:szCs w:val="24"/>
        </w:rPr>
        <w:t>ing</w:t>
      </w:r>
      <w:r w:rsidRPr="009176C4">
        <w:rPr>
          <w:rFonts w:ascii="Times New Roman" w:eastAsia="Times New Roman" w:hAnsi="Times New Roman" w:cs="Times New Roman"/>
          <w:sz w:val="24"/>
          <w:szCs w:val="24"/>
        </w:rPr>
        <w:t xml:space="preserve"> all the materials used in their garments </w:t>
      </w:r>
      <w:r w:rsidR="00B92DEF" w:rsidRPr="009176C4">
        <w:rPr>
          <w:rFonts w:ascii="Times New Roman" w:eastAsia="Times New Roman" w:hAnsi="Times New Roman" w:cs="Times New Roman"/>
          <w:sz w:val="24"/>
          <w:szCs w:val="24"/>
        </w:rPr>
        <w:t>in</w:t>
      </w:r>
      <w:r w:rsidRPr="009176C4">
        <w:rPr>
          <w:rFonts w:ascii="Times New Roman" w:eastAsia="Times New Roman" w:hAnsi="Times New Roman" w:cs="Times New Roman"/>
          <w:sz w:val="24"/>
          <w:szCs w:val="24"/>
        </w:rPr>
        <w:t>to renewable ones by 2030 (Kim &amp; Oh, 2020). However, according to The Independent</w:t>
      </w:r>
      <w:r w:rsidR="00927C3B" w:rsidRPr="009176C4">
        <w:rPr>
          <w:rFonts w:ascii="Times New Roman" w:eastAsia="Times New Roman" w:hAnsi="Times New Roman" w:cs="Times New Roman"/>
          <w:sz w:val="24"/>
          <w:szCs w:val="24"/>
        </w:rPr>
        <w:t xml:space="preserve"> </w:t>
      </w:r>
      <w:r w:rsidRPr="009176C4">
        <w:rPr>
          <w:rFonts w:ascii="Times New Roman" w:eastAsia="Times New Roman" w:hAnsi="Times New Roman" w:cs="Times New Roman"/>
          <w:sz w:val="24"/>
          <w:szCs w:val="24"/>
        </w:rPr>
        <w:t xml:space="preserve">(n.d.), new materials are much more sustainable than using many sustainable yarns already available on the market. As they stated, a fashion that "fast" can never be sustainable (Independent, </w:t>
      </w:r>
      <w:proofErr w:type="spellStart"/>
      <w:r w:rsidRPr="009176C4">
        <w:rPr>
          <w:rFonts w:ascii="Times New Roman" w:eastAsia="Times New Roman" w:hAnsi="Times New Roman" w:cs="Times New Roman"/>
          <w:sz w:val="24"/>
          <w:szCs w:val="24"/>
        </w:rPr>
        <w:t>n.d</w:t>
      </w:r>
      <w:proofErr w:type="spellEnd"/>
      <w:r w:rsidRPr="009176C4">
        <w:rPr>
          <w:rFonts w:ascii="Times New Roman" w:eastAsia="Times New Roman" w:hAnsi="Times New Roman" w:cs="Times New Roman"/>
          <w:sz w:val="24"/>
          <w:szCs w:val="24"/>
        </w:rPr>
        <w:t>). Media are wide awake, monitoring all the efforts of fashion companies ready to detect misleading messages. To tackle the challenge of being criticized in every step, fashion companies incorporated new marketing strategies.</w:t>
      </w:r>
    </w:p>
    <w:p w14:paraId="00000004" w14:textId="77777777" w:rsidR="00057F54" w:rsidRPr="009176C4" w:rsidRDefault="00015381" w:rsidP="00927C3B">
      <w:pPr>
        <w:spacing w:before="240" w:after="240" w:line="360" w:lineRule="auto"/>
        <w:rPr>
          <w:rFonts w:ascii="Times New Roman" w:eastAsia="Times New Roman" w:hAnsi="Times New Roman" w:cs="Times New Roman"/>
          <w:b/>
          <w:sz w:val="24"/>
          <w:szCs w:val="24"/>
        </w:rPr>
      </w:pPr>
      <w:r w:rsidRPr="009176C4">
        <w:rPr>
          <w:rFonts w:ascii="Times New Roman" w:eastAsia="Times New Roman" w:hAnsi="Times New Roman" w:cs="Times New Roman"/>
          <w:b/>
          <w:sz w:val="24"/>
          <w:szCs w:val="24"/>
        </w:rPr>
        <w:t>2.2 The rise of green marketing</w:t>
      </w:r>
    </w:p>
    <w:p w14:paraId="00000005" w14:textId="4704B50E" w:rsidR="00057F54" w:rsidRPr="009176C4" w:rsidRDefault="00015381" w:rsidP="00927C3B">
      <w:pPr>
        <w:spacing w:before="240" w:after="240" w:line="360" w:lineRule="auto"/>
        <w:ind w:firstLine="720"/>
        <w:rPr>
          <w:rFonts w:ascii="Times New Roman" w:eastAsia="Times New Roman" w:hAnsi="Times New Roman" w:cs="Times New Roman"/>
          <w:sz w:val="24"/>
          <w:szCs w:val="24"/>
        </w:rPr>
      </w:pPr>
      <w:r w:rsidRPr="009176C4">
        <w:rPr>
          <w:rFonts w:ascii="Times New Roman" w:eastAsia="Times New Roman" w:hAnsi="Times New Roman" w:cs="Times New Roman"/>
          <w:sz w:val="24"/>
          <w:szCs w:val="24"/>
        </w:rPr>
        <w:t>The growth of sustainable consumption increased environmental legislation and media exposure of ecological disasters (</w:t>
      </w:r>
      <w:proofErr w:type="spellStart"/>
      <w:r w:rsidRPr="009176C4">
        <w:rPr>
          <w:rFonts w:ascii="Times New Roman" w:eastAsia="Times New Roman" w:hAnsi="Times New Roman" w:cs="Times New Roman"/>
          <w:sz w:val="24"/>
          <w:szCs w:val="24"/>
        </w:rPr>
        <w:t>Paço</w:t>
      </w:r>
      <w:proofErr w:type="spellEnd"/>
      <w:r w:rsidRPr="009176C4">
        <w:rPr>
          <w:rFonts w:ascii="Times New Roman" w:eastAsia="Times New Roman" w:hAnsi="Times New Roman" w:cs="Times New Roman"/>
          <w:sz w:val="24"/>
          <w:szCs w:val="24"/>
        </w:rPr>
        <w:t xml:space="preserve"> &amp; Reis, 2012).  Consumers' need for environmentally responsible industries and stakeholders' tendency to invest in green sectors led to the rise of corporate environmentalism and green marketing strategies implementation (Jain &amp; Kaur, 2004). As defined by Polonsky (1994), green marketing refers to "all activities designed to generate and facilitate any exchanges intended to satisfy human needs or wants, such that the satisfaction of these needs and wants occurs, with a minimal detrimental impact on the natural environment" (p.2). Companies can apply green marketing to positively contribute to environmental and climate change and respond to the rapidly changing consumer needs. Thus, green marketing definition is not restricted to environmental claims and packaging development. It incorporates a broader meaning that encloses all those marketing activities needed to establish and sustain consumers' green attitudes and behaviors (including brand identification, green consumer trust, and demand for green products) in an environmentally friendly way (Jain &amp; Kaur, 2004).</w:t>
      </w:r>
      <w:r w:rsidRPr="009176C4">
        <w:rPr>
          <w:rFonts w:ascii="Times New Roman" w:eastAsia="Times New Roman" w:hAnsi="Times New Roman" w:cs="Times New Roman"/>
          <w:sz w:val="24"/>
          <w:szCs w:val="24"/>
        </w:rPr>
        <w:br/>
        <w:t xml:space="preserve">Companies may build a green brand identity </w:t>
      </w:r>
      <w:proofErr w:type="gramStart"/>
      <w:r w:rsidRPr="009176C4">
        <w:rPr>
          <w:rFonts w:ascii="Times New Roman" w:eastAsia="Times New Roman" w:hAnsi="Times New Roman" w:cs="Times New Roman"/>
          <w:sz w:val="24"/>
          <w:szCs w:val="24"/>
        </w:rPr>
        <w:t>in order to</w:t>
      </w:r>
      <w:proofErr w:type="gramEnd"/>
      <w:r w:rsidRPr="009176C4">
        <w:rPr>
          <w:rFonts w:ascii="Times New Roman" w:eastAsia="Times New Roman" w:hAnsi="Times New Roman" w:cs="Times New Roman"/>
          <w:sz w:val="24"/>
          <w:szCs w:val="24"/>
        </w:rPr>
        <w:t xml:space="preserve"> promote their reduced environmental impact and establish their brand as e</w:t>
      </w:r>
      <w:r w:rsidR="00B92DEF" w:rsidRPr="009176C4">
        <w:rPr>
          <w:rFonts w:ascii="Times New Roman" w:eastAsia="Times New Roman" w:hAnsi="Times New Roman" w:cs="Times New Roman"/>
          <w:sz w:val="24"/>
          <w:szCs w:val="24"/>
        </w:rPr>
        <w:t>co-</w:t>
      </w:r>
      <w:r w:rsidRPr="009176C4">
        <w:rPr>
          <w:rFonts w:ascii="Times New Roman" w:eastAsia="Times New Roman" w:hAnsi="Times New Roman" w:cs="Times New Roman"/>
          <w:sz w:val="24"/>
          <w:szCs w:val="24"/>
        </w:rPr>
        <w:t xml:space="preserve">friendly (Hartmann et al., 2005). The power of consumers' green purchase behavior and the dramatic increase of green product sales </w:t>
      </w:r>
      <w:r w:rsidR="005E3442">
        <w:rPr>
          <w:rFonts w:ascii="Times New Roman" w:eastAsia="Times New Roman" w:hAnsi="Times New Roman" w:cs="Times New Roman"/>
          <w:sz w:val="24"/>
          <w:szCs w:val="24"/>
        </w:rPr>
        <w:t>stimulated c</w:t>
      </w:r>
      <w:r w:rsidRPr="009176C4">
        <w:rPr>
          <w:rFonts w:ascii="Times New Roman" w:eastAsia="Times New Roman" w:hAnsi="Times New Roman" w:cs="Times New Roman"/>
          <w:sz w:val="24"/>
          <w:szCs w:val="24"/>
        </w:rPr>
        <w:t xml:space="preserve">ompanies to change their marketing strategies and engage in green marketing to satisfy consumers' informational needs around green production. According to Chen (2010), there are five reasons businesses engage in green marketing strategies: to accept environmental pressures; to gain a competitive advantage; to strengthen their brand image; to pursue new opportunities, </w:t>
      </w:r>
      <w:r w:rsidRPr="009176C4">
        <w:rPr>
          <w:rFonts w:ascii="Times New Roman" w:eastAsia="Times New Roman" w:hAnsi="Times New Roman" w:cs="Times New Roman"/>
          <w:sz w:val="24"/>
          <w:szCs w:val="24"/>
        </w:rPr>
        <w:lastRenderedPageBreak/>
        <w:t>and to increase product value. A well-implemented green strategy can enhance a company's socially responsible image, making it hard to imitate (Jain &amp; Kaur, 2004). As mentioned above, the apparel industry has been criticized for its' socially responsible behavior, having a detrimental environmental impact, and jeopardizing workers' well-being (Birtwistle &amp; Moore, 2007; Blasi et al., 2020; Shen et al., 2014;).  However, in the last decades, an increasing number of fashion companies change their business model by partly engaging in green marketing</w:t>
      </w:r>
      <w:r w:rsidR="0085032B" w:rsidRPr="009176C4">
        <w:rPr>
          <w:rFonts w:ascii="Times New Roman" w:eastAsia="Times New Roman" w:hAnsi="Times New Roman" w:cs="Times New Roman"/>
          <w:sz w:val="24"/>
          <w:szCs w:val="24"/>
        </w:rPr>
        <w:t xml:space="preserve">. </w:t>
      </w:r>
      <w:r w:rsidRPr="009176C4">
        <w:rPr>
          <w:rFonts w:ascii="Times New Roman" w:eastAsia="Times New Roman" w:hAnsi="Times New Roman" w:cs="Times New Roman"/>
          <w:sz w:val="24"/>
          <w:szCs w:val="24"/>
        </w:rPr>
        <w:t>For instance, Bartels et al. (2020) reported that global retail sales of fair trade-certified products almost doubled between 2008 and 2015, reaching 7.3 billion</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while fair-trade sales in the U.S. increased by 33% in 2015.</w:t>
      </w:r>
      <w:r w:rsidRPr="009176C4">
        <w:rPr>
          <w:rFonts w:ascii="Times New Roman" w:eastAsia="Times New Roman" w:hAnsi="Times New Roman" w:cs="Times New Roman"/>
          <w:sz w:val="24"/>
          <w:szCs w:val="24"/>
        </w:rPr>
        <w:br/>
      </w:r>
      <w:r w:rsidRPr="009176C4">
        <w:rPr>
          <w:rFonts w:ascii="Times New Roman" w:eastAsia="Times New Roman" w:hAnsi="Times New Roman" w:cs="Times New Roman"/>
          <w:sz w:val="24"/>
          <w:szCs w:val="24"/>
        </w:rPr>
        <w:tab/>
        <w:t xml:space="preserve">The manufacturing of eco-friendly apparel is an important strategy for fashion companies </w:t>
      </w:r>
      <w:r w:rsidR="0085032B" w:rsidRPr="009176C4">
        <w:rPr>
          <w:rFonts w:ascii="Times New Roman" w:eastAsia="Times New Roman" w:hAnsi="Times New Roman" w:cs="Times New Roman"/>
          <w:sz w:val="24"/>
          <w:szCs w:val="24"/>
        </w:rPr>
        <w:t xml:space="preserve">as it provides the chance to </w:t>
      </w:r>
      <w:r w:rsidRPr="009176C4">
        <w:rPr>
          <w:rFonts w:ascii="Times New Roman" w:eastAsia="Times New Roman" w:hAnsi="Times New Roman" w:cs="Times New Roman"/>
          <w:sz w:val="24"/>
          <w:szCs w:val="24"/>
        </w:rPr>
        <w:t>obtain a competitive advantage. Eco-design can increase customers</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interest and loyalty (Shen et al., 2014). According to Chan </w:t>
      </w:r>
      <w:r w:rsidR="00496232">
        <w:rPr>
          <w:rFonts w:ascii="Times New Roman" w:eastAsia="Times New Roman" w:hAnsi="Times New Roman" w:cs="Times New Roman"/>
          <w:sz w:val="24"/>
          <w:szCs w:val="24"/>
        </w:rPr>
        <w:t>and</w:t>
      </w:r>
      <w:r w:rsidRPr="009176C4">
        <w:rPr>
          <w:rFonts w:ascii="Times New Roman" w:eastAsia="Times New Roman" w:hAnsi="Times New Roman" w:cs="Times New Roman"/>
          <w:sz w:val="24"/>
          <w:szCs w:val="24"/>
        </w:rPr>
        <w:t xml:space="preserve"> Wong </w:t>
      </w:r>
      <w:r w:rsidR="00321705"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2012</w:t>
      </w:r>
      <w:r w:rsidR="00321705" w:rsidRPr="009176C4">
        <w:rPr>
          <w:rFonts w:ascii="Times New Roman" w:eastAsia="Times New Roman" w:hAnsi="Times New Roman" w:cs="Times New Roman"/>
          <w:sz w:val="24"/>
          <w:szCs w:val="24"/>
        </w:rPr>
        <w:t>)</w:t>
      </w:r>
      <w:r w:rsidR="0066177C" w:rsidRPr="009176C4">
        <w:rPr>
          <w:rFonts w:ascii="Times New Roman" w:eastAsia="Times New Roman" w:hAnsi="Times New Roman" w:cs="Times New Roman"/>
          <w:sz w:val="24"/>
          <w:szCs w:val="24"/>
        </w:rPr>
        <w:t>,</w:t>
      </w:r>
      <w:r w:rsidR="00321705" w:rsidRPr="009176C4">
        <w:rPr>
          <w:rFonts w:ascii="Times New Roman" w:eastAsia="Times New Roman" w:hAnsi="Times New Roman" w:cs="Times New Roman"/>
          <w:sz w:val="24"/>
          <w:szCs w:val="24"/>
        </w:rPr>
        <w:t xml:space="preserve"> </w:t>
      </w:r>
      <w:r w:rsidRPr="009176C4">
        <w:rPr>
          <w:rFonts w:ascii="Times New Roman" w:eastAsia="Times New Roman" w:hAnsi="Times New Roman" w:cs="Times New Roman"/>
          <w:sz w:val="24"/>
          <w:szCs w:val="24"/>
        </w:rPr>
        <w:t>green marketing could promote eco</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fashion consumption. Nevertheless, a well-structured company deems sustainability </w:t>
      </w:r>
      <w:r w:rsidR="0066177C" w:rsidRPr="009176C4">
        <w:rPr>
          <w:rFonts w:ascii="Times New Roman" w:eastAsia="Times New Roman" w:hAnsi="Times New Roman" w:cs="Times New Roman"/>
          <w:sz w:val="24"/>
          <w:szCs w:val="24"/>
        </w:rPr>
        <w:t>as a chance to enhance social responsibility and</w:t>
      </w:r>
      <w:r w:rsidRPr="009176C4">
        <w:rPr>
          <w:rFonts w:ascii="Times New Roman" w:eastAsia="Times New Roman" w:hAnsi="Times New Roman" w:cs="Times New Roman"/>
          <w:sz w:val="24"/>
          <w:szCs w:val="24"/>
        </w:rPr>
        <w:t xml:space="preserve"> as a key to corporate survival (Shen et al., 2014). Long-established fashion brands, including Levi Strauss, American Apparel, H&amp;M, and ZARA, have responded to the growing media and consumer attention around sustainability by modifying their fashion to an ethical one, introducing lines with representative collection names. For instance, H&amp;Ms</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conscious collection is a great marketing technique since the name of the collection implies a promise for reducing their negative environmental impact (Shen et al., 2014). The aim of fashion companies</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engagement in green marketing was twofold: first, to advertise their environmental claims, and second, to establish their presence in the green market (Yan et al., 2012).</w:t>
      </w:r>
      <w:r w:rsidRPr="009176C4">
        <w:rPr>
          <w:rFonts w:ascii="Times New Roman" w:eastAsia="Times New Roman" w:hAnsi="Times New Roman" w:cs="Times New Roman"/>
          <w:sz w:val="24"/>
          <w:szCs w:val="24"/>
        </w:rPr>
        <w:br/>
      </w:r>
      <w:r w:rsidRPr="009176C4">
        <w:rPr>
          <w:rFonts w:ascii="Times New Roman" w:eastAsia="Times New Roman" w:hAnsi="Times New Roman" w:cs="Times New Roman"/>
          <w:sz w:val="24"/>
          <w:szCs w:val="24"/>
        </w:rPr>
        <w:tab/>
        <w:t>Fashion-oriented consumers are willing to pay more for ethically manufactured garments; thus, they started checking their trademarks to reassure the materials' sustainable source (</w:t>
      </w:r>
      <w:proofErr w:type="spellStart"/>
      <w:r w:rsidRPr="009176C4">
        <w:rPr>
          <w:rFonts w:ascii="Times New Roman" w:eastAsia="Times New Roman" w:hAnsi="Times New Roman" w:cs="Times New Roman"/>
          <w:sz w:val="24"/>
          <w:szCs w:val="24"/>
        </w:rPr>
        <w:t>Phau</w:t>
      </w:r>
      <w:proofErr w:type="spellEnd"/>
      <w:r w:rsidRPr="009176C4">
        <w:rPr>
          <w:rFonts w:ascii="Times New Roman" w:eastAsia="Times New Roman" w:hAnsi="Times New Roman" w:cs="Times New Roman"/>
          <w:sz w:val="24"/>
          <w:szCs w:val="24"/>
        </w:rPr>
        <w:t xml:space="preserve"> &amp; Ong, 2007). This has not gone unnoticed by the retailers. To communicate their new environmental image, retailers adopted trademarks such as "eco," "green," "natural," and "organic" to describe the attributes of their products and ensure consumers that environmental legislations and responsibilities are being respected (</w:t>
      </w:r>
      <w:proofErr w:type="spellStart"/>
      <w:r w:rsidRPr="009176C4">
        <w:rPr>
          <w:rFonts w:ascii="Times New Roman" w:eastAsia="Times New Roman" w:hAnsi="Times New Roman" w:cs="Times New Roman"/>
          <w:sz w:val="24"/>
          <w:szCs w:val="24"/>
        </w:rPr>
        <w:t>Phau</w:t>
      </w:r>
      <w:proofErr w:type="spellEnd"/>
      <w:r w:rsidRPr="009176C4">
        <w:rPr>
          <w:rFonts w:ascii="Times New Roman" w:eastAsia="Times New Roman" w:hAnsi="Times New Roman" w:cs="Times New Roman"/>
          <w:sz w:val="24"/>
          <w:szCs w:val="24"/>
        </w:rPr>
        <w:t xml:space="preserve"> &amp; Ong, 2007). Trademarks are labels, words, or symbols, that identify a product's source (</w:t>
      </w:r>
      <w:proofErr w:type="spellStart"/>
      <w:r w:rsidRPr="009176C4">
        <w:rPr>
          <w:rFonts w:ascii="Times New Roman" w:eastAsia="Times New Roman" w:hAnsi="Times New Roman" w:cs="Times New Roman"/>
          <w:sz w:val="24"/>
          <w:szCs w:val="24"/>
        </w:rPr>
        <w:t>Berrone</w:t>
      </w:r>
      <w:proofErr w:type="spellEnd"/>
      <w:r w:rsidRPr="009176C4">
        <w:rPr>
          <w:rFonts w:ascii="Times New Roman" w:eastAsia="Times New Roman" w:hAnsi="Times New Roman" w:cs="Times New Roman"/>
          <w:sz w:val="24"/>
          <w:szCs w:val="24"/>
        </w:rPr>
        <w:t xml:space="preserve"> et al., 2017). Consumers can find trademarks in almost every textile hanging in a retail store, indicating the source of their materials. However, the number of green labels increased dramatically in the last fifteen years </w:t>
      </w:r>
      <w:r w:rsidRPr="009176C4">
        <w:rPr>
          <w:rFonts w:ascii="Times New Roman" w:eastAsia="Times New Roman" w:hAnsi="Times New Roman" w:cs="Times New Roman"/>
          <w:sz w:val="24"/>
          <w:szCs w:val="24"/>
        </w:rPr>
        <w:lastRenderedPageBreak/>
        <w:t>(</w:t>
      </w:r>
      <w:proofErr w:type="spellStart"/>
      <w:r w:rsidRPr="009176C4">
        <w:rPr>
          <w:rFonts w:ascii="Times New Roman" w:eastAsia="Times New Roman" w:hAnsi="Times New Roman" w:cs="Times New Roman"/>
          <w:sz w:val="24"/>
          <w:szCs w:val="24"/>
        </w:rPr>
        <w:t>Gruere</w:t>
      </w:r>
      <w:proofErr w:type="spellEnd"/>
      <w:r w:rsidRPr="009176C4">
        <w:rPr>
          <w:rFonts w:ascii="Times New Roman" w:eastAsia="Times New Roman" w:hAnsi="Times New Roman" w:cs="Times New Roman"/>
          <w:sz w:val="24"/>
          <w:szCs w:val="24"/>
        </w:rPr>
        <w:t>, 2013). Since incorporating a green trademark does not require companies to have a specific environmental quality level, sustainable and unsustainable companies can both acquire them with similar costs (</w:t>
      </w:r>
      <w:proofErr w:type="spellStart"/>
      <w:r w:rsidRPr="009176C4">
        <w:rPr>
          <w:rFonts w:ascii="Times New Roman" w:eastAsia="Times New Roman" w:hAnsi="Times New Roman" w:cs="Times New Roman"/>
          <w:sz w:val="24"/>
          <w:szCs w:val="24"/>
        </w:rPr>
        <w:t>Berrone</w:t>
      </w:r>
      <w:proofErr w:type="spellEnd"/>
      <w:r w:rsidRPr="009176C4">
        <w:rPr>
          <w:rFonts w:ascii="Times New Roman" w:eastAsia="Times New Roman" w:hAnsi="Times New Roman" w:cs="Times New Roman"/>
          <w:sz w:val="24"/>
          <w:szCs w:val="24"/>
        </w:rPr>
        <w:t xml:space="preserve"> et al., 2017). The increased number and diversity of green trademarks by the fashion industries raised concerns around their reliability.</w:t>
      </w:r>
    </w:p>
    <w:p w14:paraId="00000006" w14:textId="77777777" w:rsidR="00057F54" w:rsidRPr="009176C4" w:rsidRDefault="00015381" w:rsidP="00927C3B">
      <w:pPr>
        <w:spacing w:before="240" w:after="240" w:line="360" w:lineRule="auto"/>
        <w:rPr>
          <w:rFonts w:ascii="Times New Roman" w:eastAsia="Times New Roman" w:hAnsi="Times New Roman" w:cs="Times New Roman"/>
          <w:b/>
          <w:sz w:val="24"/>
          <w:szCs w:val="24"/>
        </w:rPr>
      </w:pPr>
      <w:r w:rsidRPr="009176C4">
        <w:rPr>
          <w:rFonts w:ascii="Times New Roman" w:eastAsia="Times New Roman" w:hAnsi="Times New Roman" w:cs="Times New Roman"/>
          <w:b/>
          <w:sz w:val="24"/>
          <w:szCs w:val="24"/>
        </w:rPr>
        <w:t xml:space="preserve">2.3 The phenomenon of greenwashing   </w:t>
      </w:r>
    </w:p>
    <w:p w14:paraId="00000007" w14:textId="5AFB4AFB" w:rsidR="00057F54" w:rsidRPr="009176C4" w:rsidRDefault="00015381" w:rsidP="00927C3B">
      <w:pPr>
        <w:spacing w:before="240" w:after="240" w:line="360" w:lineRule="auto"/>
        <w:rPr>
          <w:rFonts w:ascii="Times New Roman" w:eastAsia="Times New Roman" w:hAnsi="Times New Roman" w:cs="Times New Roman"/>
          <w:sz w:val="24"/>
          <w:szCs w:val="24"/>
        </w:rPr>
      </w:pPr>
      <w:r w:rsidRPr="009176C4">
        <w:rPr>
          <w:rFonts w:ascii="Times New Roman" w:eastAsia="Times New Roman" w:hAnsi="Times New Roman" w:cs="Times New Roman"/>
          <w:sz w:val="24"/>
          <w:szCs w:val="24"/>
        </w:rPr>
        <w:t xml:space="preserve">        </w:t>
      </w:r>
      <w:r w:rsidRPr="009176C4">
        <w:rPr>
          <w:rFonts w:ascii="Times New Roman" w:eastAsia="Times New Roman" w:hAnsi="Times New Roman" w:cs="Times New Roman"/>
          <w:sz w:val="24"/>
          <w:szCs w:val="24"/>
        </w:rPr>
        <w:tab/>
        <w:t xml:space="preserve">When </w:t>
      </w:r>
      <w:r w:rsidR="0066177C" w:rsidRPr="009176C4">
        <w:rPr>
          <w:rFonts w:ascii="Times New Roman" w:eastAsia="Times New Roman" w:hAnsi="Times New Roman" w:cs="Times New Roman"/>
          <w:sz w:val="24"/>
          <w:szCs w:val="24"/>
        </w:rPr>
        <w:t>some less transparent fashion brands are using trademarks such as "eco-design" or "eco-friendly"</w:t>
      </w:r>
      <w:r w:rsidRPr="009176C4">
        <w:rPr>
          <w:rFonts w:ascii="Times New Roman" w:eastAsia="Times New Roman" w:hAnsi="Times New Roman" w:cs="Times New Roman"/>
          <w:sz w:val="24"/>
          <w:szCs w:val="24"/>
        </w:rPr>
        <w:t xml:space="preserve">, </w:t>
      </w:r>
      <w:r w:rsidR="0066177C" w:rsidRPr="009176C4">
        <w:rPr>
          <w:rFonts w:ascii="Times New Roman" w:eastAsia="Times New Roman" w:hAnsi="Times New Roman" w:cs="Times New Roman"/>
          <w:sz w:val="24"/>
          <w:szCs w:val="24"/>
        </w:rPr>
        <w:t xml:space="preserve">they </w:t>
      </w:r>
      <w:r w:rsidRPr="009176C4">
        <w:rPr>
          <w:rFonts w:ascii="Times New Roman" w:eastAsia="Times New Roman" w:hAnsi="Times New Roman" w:cs="Times New Roman"/>
          <w:sz w:val="24"/>
          <w:szCs w:val="24"/>
        </w:rPr>
        <w:t>frequently lack explicit meaning and avoid providing consumers with adequate information around the 'eco-fashion</w:t>
      </w:r>
      <w:r w:rsidR="00496232">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manufacturing process (Yan et al., 2012). Misleading claims used to overemphasize a company</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s environmental performance can create greenwashing concerns (</w:t>
      </w:r>
      <w:proofErr w:type="spellStart"/>
      <w:r w:rsidRPr="009176C4">
        <w:rPr>
          <w:rFonts w:ascii="Times New Roman" w:eastAsia="Times New Roman" w:hAnsi="Times New Roman" w:cs="Times New Roman"/>
          <w:sz w:val="24"/>
          <w:szCs w:val="24"/>
        </w:rPr>
        <w:t>Gruere</w:t>
      </w:r>
      <w:proofErr w:type="spellEnd"/>
      <w:r w:rsidRPr="009176C4">
        <w:rPr>
          <w:rFonts w:ascii="Times New Roman" w:eastAsia="Times New Roman" w:hAnsi="Times New Roman" w:cs="Times New Roman"/>
          <w:sz w:val="24"/>
          <w:szCs w:val="24"/>
        </w:rPr>
        <w:t>, 2013). Greenwashing definition is implemented to explain a brand's dishonesty and deceptive environmental claims when indicating being green, eco, and sustainable while they are not (</w:t>
      </w:r>
      <w:proofErr w:type="spellStart"/>
      <w:r w:rsidRPr="009176C4">
        <w:rPr>
          <w:rFonts w:ascii="Times New Roman" w:eastAsia="Times New Roman" w:hAnsi="Times New Roman" w:cs="Times New Roman"/>
          <w:sz w:val="24"/>
          <w:szCs w:val="24"/>
        </w:rPr>
        <w:t>Parguel</w:t>
      </w:r>
      <w:proofErr w:type="spellEnd"/>
      <w:r w:rsidRPr="009176C4">
        <w:rPr>
          <w:rFonts w:ascii="Times New Roman" w:eastAsia="Times New Roman" w:hAnsi="Times New Roman" w:cs="Times New Roman"/>
          <w:sz w:val="24"/>
          <w:szCs w:val="24"/>
        </w:rPr>
        <w:t xml:space="preserve"> et al., 2008). Companies tend to adopt greenwashing behaviors due to their inability to perform based on their CSR promised actions </w:t>
      </w:r>
      <w:r w:rsidR="00F7655D" w:rsidRPr="009176C4">
        <w:rPr>
          <w:rFonts w:ascii="Times New Roman" w:eastAsia="Times New Roman" w:hAnsi="Times New Roman" w:cs="Times New Roman"/>
          <w:sz w:val="24"/>
          <w:szCs w:val="24"/>
        </w:rPr>
        <w:fldChar w:fldCharType="begin"/>
      </w:r>
      <w:r w:rsidR="00080855">
        <w:rPr>
          <w:rFonts w:ascii="Times New Roman" w:eastAsia="Times New Roman" w:hAnsi="Times New Roman" w:cs="Times New Roman"/>
          <w:sz w:val="24"/>
          <w:szCs w:val="24"/>
        </w:rPr>
        <w:instrText xml:space="preserve"> ADDIN ZOTERO_ITEM CSL_CITATION {"citationID":"Uz5V1NlZ","properties":{"formattedCitation":"(Y.-S. Chen, 2010)","plainCitation":"(Y.-S. Chen, 2010)","noteIndex":0},"citationItems":[{"id":12,"uris":["http://zotero.org/users/local/Q68XJp2j/items/VIXCYZYL"],"uri":["http://zotero.org/users/local/Q68XJp2j/items/VIXCYZYL"],"itemData":{"id":12,"type":"article-journal","abstract":"This article proposed four novel constructs – green brand image, green satisfaction, green trust, and green brand equity, and explored the positive relationships between green brand equity and its three drivers – green brand image, green satisfaction, and green trust. The object of this research study was information and electronics products in Taiwan. This research employed an empirical study by use of the questionnaire survey method. The questionnaires were randomly mailed to consumers who had the experience of purchasing information and electronics products. The results showed that green brand image, green satisfaction, and green trust are positively related to green brand equity. Furthermore, the positive relationship between green brand image and green brand equity is partially mediated by green satisfaction and green trust. Hence, investing on resources to increase green brand image, green satisfaction, and green trust is helpful to enhance green brand equity.","container-title":"Journal of Business Ethics","DOI":"10.1007/s10551-009-0223-9","ISSN":"1573-0697","issue":"2","journalAbbreviation":"J Bus Ethics","language":"en","page":"307-319","source":"Springer Link","title":"The Drivers of Green Brand Equity: Green Brand Image, Green Satisfaction, and Green Trust","title-short":"The Drivers of Green Brand Equity","volume":"93","author":[{"family":"Chen","given":"Yu-Shan"}],"issued":{"date-parts":[["2010",5,1]]}}}],"schema":"https://github.com/citation-style-language/schema/raw/master/csl-citation.json"} </w:instrText>
      </w:r>
      <w:r w:rsidR="00F7655D" w:rsidRPr="009176C4">
        <w:rPr>
          <w:rFonts w:ascii="Times New Roman" w:eastAsia="Times New Roman" w:hAnsi="Times New Roman" w:cs="Times New Roman"/>
          <w:sz w:val="24"/>
          <w:szCs w:val="24"/>
        </w:rPr>
        <w:fldChar w:fldCharType="separate"/>
      </w:r>
      <w:r w:rsidR="00080855" w:rsidRPr="00080855">
        <w:rPr>
          <w:rFonts w:ascii="Times New Roman" w:hAnsi="Times New Roman" w:cs="Times New Roman"/>
          <w:sz w:val="24"/>
        </w:rPr>
        <w:t>(Y.-S. Chen, 2010)</w:t>
      </w:r>
      <w:r w:rsidR="00F7655D" w:rsidRPr="009176C4">
        <w:rPr>
          <w:rFonts w:ascii="Times New Roman" w:eastAsia="Times New Roman" w:hAnsi="Times New Roman" w:cs="Times New Roman"/>
          <w:sz w:val="24"/>
          <w:szCs w:val="24"/>
        </w:rPr>
        <w:fldChar w:fldCharType="end"/>
      </w:r>
      <w:r w:rsidR="00F7655D" w:rsidRPr="009176C4">
        <w:rPr>
          <w:rFonts w:ascii="Times New Roman" w:eastAsia="Times New Roman" w:hAnsi="Times New Roman" w:cs="Times New Roman"/>
          <w:sz w:val="24"/>
          <w:szCs w:val="24"/>
        </w:rPr>
        <w:t xml:space="preserve">. </w:t>
      </w:r>
      <w:r w:rsidRPr="009176C4">
        <w:rPr>
          <w:rFonts w:ascii="Times New Roman" w:eastAsia="Times New Roman" w:hAnsi="Times New Roman" w:cs="Times New Roman"/>
          <w:sz w:val="24"/>
          <w:szCs w:val="24"/>
        </w:rPr>
        <w:t>Specifically, more than 75% of the S&amp;P 500 companies consistently share information about their environmental policies and performance on their websites</w:t>
      </w:r>
      <w:r w:rsidR="0066177C" w:rsidRPr="009176C4">
        <w:rPr>
          <w:rFonts w:ascii="Times New Roman" w:eastAsia="Times New Roman" w:hAnsi="Times New Roman" w:cs="Times New Roman"/>
          <w:sz w:val="24"/>
          <w:szCs w:val="24"/>
        </w:rPr>
        <w:t>. Almost</w:t>
      </w:r>
      <w:r w:rsidRPr="009176C4">
        <w:rPr>
          <w:rFonts w:ascii="Times New Roman" w:eastAsia="Times New Roman" w:hAnsi="Times New Roman" w:cs="Times New Roman"/>
          <w:sz w:val="24"/>
          <w:szCs w:val="24"/>
        </w:rPr>
        <w:t xml:space="preserve"> 98% of products with environmental claims deceive consumers by being committed to one or more aspects of the </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seven sins of greenwashing</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including </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sin of the hidden trade-off</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sin of no proof</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sin of vagueness</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sin of irrelevance</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sin of the lesser of two evils</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sin of fibbing</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and </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sin of false labels</w:t>
      </w:r>
      <w:r w:rsidR="0066177C" w:rsidRPr="009176C4">
        <w:rPr>
          <w:rFonts w:ascii="Times New Roman" w:eastAsia="Times New Roman" w:hAnsi="Times New Roman" w:cs="Times New Roman"/>
          <w:sz w:val="24"/>
          <w:szCs w:val="24"/>
        </w:rPr>
        <w:t>"</w:t>
      </w:r>
      <w:r w:rsidR="00597E60" w:rsidRPr="009176C4">
        <w:rPr>
          <w:rFonts w:ascii="Times New Roman" w:eastAsia="Times New Roman" w:hAnsi="Times New Roman" w:cs="Times New Roman"/>
          <w:sz w:val="24"/>
          <w:szCs w:val="24"/>
        </w:rPr>
        <w:t xml:space="preserve"> </w:t>
      </w:r>
      <w:r w:rsidR="00FB5387" w:rsidRPr="009176C4">
        <w:rPr>
          <w:rFonts w:ascii="Times New Roman" w:eastAsia="Times New Roman" w:hAnsi="Times New Roman" w:cs="Times New Roman"/>
          <w:sz w:val="24"/>
          <w:szCs w:val="24"/>
        </w:rPr>
        <w:fldChar w:fldCharType="begin"/>
      </w:r>
      <w:r w:rsidR="00FB5387" w:rsidRPr="009176C4">
        <w:rPr>
          <w:rFonts w:ascii="Times New Roman" w:eastAsia="Times New Roman" w:hAnsi="Times New Roman" w:cs="Times New Roman"/>
          <w:sz w:val="24"/>
          <w:szCs w:val="24"/>
        </w:rPr>
        <w:instrText xml:space="preserve"> ADDIN ZOTERO_ITEM CSL_CITATION {"citationID":"eKwjDWKq","properties":{"formattedCitation":"(Zhang et al., 2018)","plainCitation":"(Zhang et al., 2018)","noteIndex":0},"citationItems":[{"id":64,"uris":["http://zotero.org/users/local/Q68XJp2j/items/P9LUQ52A"],"uri":["http://zotero.org/users/local/Q68XJp2j/items/P9LUQ52A"],"itemData":{"id":64,"type":"article-journal","abstract":"With consumers’ increasing awareness of environmental problems, green marketing is becoming an important approach for firms to gain a competitive advantage. However, green marketing decoupled from substantive action tends to be perceived as greenwashing by consumers. Compared to a large body of green marketing research, little work has focused on consumers’ greenwashing perceptions and its associated consequences. Thus, based on the attitude-behaviour-context theory, this study explored whether and how consumers’ greenwashing perceptions influence their green purchasing intentions by integrating the mediating role of green word-of-mouth (WOM) and the moderating role of green concern. Using a questionnaire survey of 553 consumers of batteries in China, the results demonstrate that consumers’ greenwashing perceptions not only have a direct negative impact on green purchasing intentions, but also have indirect negative effects via green WOM. Further, green concern strengthens the negative relationship between greenwashing perceptions and green purchasing intentions. Hence, this study suggests that firms should promote substantive environmental initiatives rather than greenwashing to ensure consumers and increase sales.","container-title":"Journal of Cleaner Production","DOI":"10.1016/j.jclepro.2018.03.201","ISSN":"0959-6526","journalAbbreviation":"Journal of Cleaner Production","language":"en","page":"740-750","source":"ScienceDirect","title":"The influence of greenwashing perception on green purchasing intentions: The mediating role of green word-of-mouth and moderating role of green concern","title-short":"The influence of greenwashing perception on green purchasing intentions","volume":"187","author":[{"family":"Zhang","given":"Lu"},{"family":"Li","given":"Dayuan"},{"family":"Cao","given":"Cuicui"},{"family":"Huang","given":"Senhua"}],"issued":{"date-parts":[["2018",6,20]]}}}],"schema":"https://github.com/citation-style-language/schema/raw/master/csl-citation.json"} </w:instrText>
      </w:r>
      <w:r w:rsidR="00FB5387" w:rsidRPr="009176C4">
        <w:rPr>
          <w:rFonts w:ascii="Times New Roman" w:eastAsia="Times New Roman" w:hAnsi="Times New Roman" w:cs="Times New Roman"/>
          <w:sz w:val="24"/>
          <w:szCs w:val="24"/>
        </w:rPr>
        <w:fldChar w:fldCharType="separate"/>
      </w:r>
      <w:r w:rsidR="00FB5387" w:rsidRPr="009176C4">
        <w:rPr>
          <w:rFonts w:ascii="Times New Roman" w:hAnsi="Times New Roman" w:cs="Times New Roman"/>
          <w:sz w:val="24"/>
          <w:szCs w:val="24"/>
        </w:rPr>
        <w:t>(Zhang et al., 2018)</w:t>
      </w:r>
      <w:r w:rsidR="00FB5387" w:rsidRPr="009176C4">
        <w:rPr>
          <w:rFonts w:ascii="Times New Roman" w:eastAsia="Times New Roman" w:hAnsi="Times New Roman" w:cs="Times New Roman"/>
          <w:sz w:val="24"/>
          <w:szCs w:val="24"/>
        </w:rPr>
        <w:fldChar w:fldCharType="end"/>
      </w:r>
      <w:r w:rsidR="00FB5387"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br/>
      </w:r>
      <w:r w:rsidRPr="009176C4">
        <w:rPr>
          <w:rFonts w:ascii="Times New Roman" w:eastAsia="Times New Roman" w:hAnsi="Times New Roman" w:cs="Times New Roman"/>
          <w:sz w:val="24"/>
          <w:szCs w:val="24"/>
        </w:rPr>
        <w:tab/>
        <w:t>Greenwash can harm the market demand by creating consumer confusion and making them hesitant to green product purchasing (</w:t>
      </w:r>
      <w:proofErr w:type="spellStart"/>
      <w:r w:rsidRPr="009176C4">
        <w:rPr>
          <w:rFonts w:ascii="Times New Roman" w:eastAsia="Times New Roman" w:hAnsi="Times New Roman" w:cs="Times New Roman"/>
          <w:sz w:val="24"/>
          <w:szCs w:val="24"/>
        </w:rPr>
        <w:t>Pomering</w:t>
      </w:r>
      <w:proofErr w:type="spellEnd"/>
      <w:r w:rsidRPr="009176C4">
        <w:rPr>
          <w:rFonts w:ascii="Times New Roman" w:eastAsia="Times New Roman" w:hAnsi="Times New Roman" w:cs="Times New Roman"/>
          <w:sz w:val="24"/>
          <w:szCs w:val="24"/>
        </w:rPr>
        <w:t xml:space="preserve"> &amp; Johnson, 2009). Eventually, consumer's green purchases will decrease. Consumer confusion is defined as "a consumer's failure to correctly interpret a product's environmental features due to information overload or poor communication between consumers and brands" (Turnbull et al., 2000, p.141).  Consumer confusion can emerge from three primary sources: unlimited choice of products, product resemblance, and information ambiguity (Chen &amp; Chang, 2013). Information overload is the main reason for the rise of consumer confusion (Chen &amp; Chang, 2013).  More specifically, too vague, too similar, and too ambiguous information can be hard to distinguish and be processed by consumers. For instance, consumers are so confused by green marketing terminology that they cannot distinguish the difference between terms such as "energy efficiency," "smart-</w:t>
      </w:r>
      <w:r w:rsidRPr="009176C4">
        <w:rPr>
          <w:rFonts w:ascii="Times New Roman" w:eastAsia="Times New Roman" w:hAnsi="Times New Roman" w:cs="Times New Roman"/>
          <w:sz w:val="24"/>
          <w:szCs w:val="24"/>
        </w:rPr>
        <w:lastRenderedPageBreak/>
        <w:t>energy," or "energy conservation" (</w:t>
      </w:r>
      <w:proofErr w:type="spellStart"/>
      <w:r w:rsidRPr="009176C4">
        <w:rPr>
          <w:rFonts w:ascii="Times New Roman" w:eastAsia="Times New Roman" w:hAnsi="Times New Roman" w:cs="Times New Roman"/>
          <w:sz w:val="24"/>
          <w:szCs w:val="24"/>
        </w:rPr>
        <w:t>Paço</w:t>
      </w:r>
      <w:proofErr w:type="spellEnd"/>
      <w:r w:rsidRPr="009176C4">
        <w:rPr>
          <w:rFonts w:ascii="Times New Roman" w:eastAsia="Times New Roman" w:hAnsi="Times New Roman" w:cs="Times New Roman"/>
          <w:sz w:val="24"/>
          <w:szCs w:val="24"/>
        </w:rPr>
        <w:t xml:space="preserve"> &amp; Reis, 2012). The vast amounts of relevant information offered cannot be processed in the time available, causing confusion (Mitchell et al., 2005). Consumer confusion creates a misinterpretation of the green market and green product attributes. At the same time, consumers might appear indecisive due to the perceived physical similarity of the products available, also known as product resemblance confusion (Mitchell et al., 2005). Information ambiguity results from the misleading environmental claims conveyed through green marketing (Mitchell et al., 2005).  According to Lyon </w:t>
      </w:r>
      <w:r w:rsidR="00496232">
        <w:rPr>
          <w:rFonts w:ascii="Times New Roman" w:eastAsia="Times New Roman" w:hAnsi="Times New Roman" w:cs="Times New Roman"/>
          <w:sz w:val="24"/>
          <w:szCs w:val="24"/>
        </w:rPr>
        <w:t>and</w:t>
      </w:r>
      <w:r w:rsidRPr="009176C4">
        <w:rPr>
          <w:rFonts w:ascii="Times New Roman" w:eastAsia="Times New Roman" w:hAnsi="Times New Roman" w:cs="Times New Roman"/>
          <w:sz w:val="24"/>
          <w:szCs w:val="24"/>
        </w:rPr>
        <w:t xml:space="preserve"> Maxwell (2011), consumers admitted that companies' claims around green products are perceived most of the time as a marketing technique, and they would distrust the green claims. As a result, greenwash may increase consumer suspicion around the reliability of green products and decrease their sales (Polonsky et al., 2010)</w:t>
      </w:r>
      <w:r w:rsidR="008544BB"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Consumer confusion caused by some brands' greenwashing and the generalized difficulty in determining the "environmental truth" has created skepticism around green marketing (</w:t>
      </w:r>
      <w:proofErr w:type="spellStart"/>
      <w:r w:rsidRPr="009176C4">
        <w:rPr>
          <w:rFonts w:ascii="Times New Roman" w:eastAsia="Times New Roman" w:hAnsi="Times New Roman" w:cs="Times New Roman"/>
          <w:sz w:val="24"/>
          <w:szCs w:val="24"/>
        </w:rPr>
        <w:t>Paço</w:t>
      </w:r>
      <w:proofErr w:type="spellEnd"/>
      <w:r w:rsidRPr="009176C4">
        <w:rPr>
          <w:rFonts w:ascii="Times New Roman" w:eastAsia="Times New Roman" w:hAnsi="Times New Roman" w:cs="Times New Roman"/>
          <w:sz w:val="24"/>
          <w:szCs w:val="24"/>
        </w:rPr>
        <w:t xml:space="preserve"> &amp; Reis, 2012).</w:t>
      </w:r>
      <w:r w:rsidRPr="009176C4">
        <w:rPr>
          <w:rFonts w:ascii="Times New Roman" w:eastAsia="Times New Roman" w:hAnsi="Times New Roman" w:cs="Times New Roman"/>
          <w:sz w:val="24"/>
          <w:szCs w:val="24"/>
        </w:rPr>
        <w:br/>
      </w:r>
      <w:r w:rsidRPr="009176C4">
        <w:rPr>
          <w:rFonts w:ascii="Times New Roman" w:eastAsia="Times New Roman" w:hAnsi="Times New Roman" w:cs="Times New Roman"/>
          <w:sz w:val="24"/>
          <w:szCs w:val="24"/>
        </w:rPr>
        <w:tab/>
        <w:t>Green skepticism can be defined as consumers' doubtfulness and distrust towards firms' green claims or public relation efforts (Foreh</w:t>
      </w:r>
      <w:r w:rsidR="00496232">
        <w:rPr>
          <w:rFonts w:ascii="Times New Roman" w:eastAsia="Times New Roman" w:hAnsi="Times New Roman" w:cs="Times New Roman"/>
          <w:sz w:val="24"/>
          <w:szCs w:val="24"/>
        </w:rPr>
        <w:t>and</w:t>
      </w:r>
      <w:r w:rsidRPr="009176C4">
        <w:rPr>
          <w:rFonts w:ascii="Times New Roman" w:eastAsia="Times New Roman" w:hAnsi="Times New Roman" w:cs="Times New Roman"/>
          <w:sz w:val="24"/>
          <w:szCs w:val="24"/>
        </w:rPr>
        <w:t xml:space="preserve"> &amp; Grier, 2003). Consumers can use skepticism as a defense mechanism to protect themselves from being victimized by a company's misleading green marketing techniques (Bartels et al., 2020). Consumer skepticism can damage green marketing</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s efficiency</w:t>
      </w:r>
      <w:r w:rsidR="0066177C" w:rsidRPr="009176C4">
        <w:rPr>
          <w:rFonts w:ascii="Times New Roman" w:eastAsia="Times New Roman" w:hAnsi="Times New Roman" w:cs="Times New Roman"/>
          <w:sz w:val="24"/>
          <w:szCs w:val="24"/>
        </w:rPr>
        <w:t>,</w:t>
      </w:r>
      <w:r w:rsidR="00825702" w:rsidRPr="009176C4">
        <w:rPr>
          <w:rFonts w:ascii="Times New Roman" w:eastAsia="Times New Roman" w:hAnsi="Times New Roman" w:cs="Times New Roman"/>
          <w:sz w:val="24"/>
          <w:szCs w:val="24"/>
        </w:rPr>
        <w:t xml:space="preserve"> and it </w:t>
      </w:r>
      <w:r w:rsidRPr="009176C4">
        <w:rPr>
          <w:rFonts w:ascii="Times New Roman" w:eastAsia="Times New Roman" w:hAnsi="Times New Roman" w:cs="Times New Roman"/>
          <w:sz w:val="24"/>
          <w:szCs w:val="24"/>
        </w:rPr>
        <w:t>may be induced by consumer perceptions</w:t>
      </w:r>
      <w:r w:rsidR="00825702" w:rsidRPr="009176C4">
        <w:rPr>
          <w:rFonts w:ascii="Times New Roman" w:eastAsia="Times New Roman" w:hAnsi="Times New Roman" w:cs="Times New Roman"/>
          <w:sz w:val="24"/>
          <w:szCs w:val="24"/>
        </w:rPr>
        <w:t xml:space="preserve"> of CSR</w:t>
      </w:r>
      <w:r w:rsidRPr="009176C4">
        <w:rPr>
          <w:rFonts w:ascii="Times New Roman" w:eastAsia="Times New Roman" w:hAnsi="Times New Roman" w:cs="Times New Roman"/>
          <w:sz w:val="24"/>
          <w:szCs w:val="24"/>
        </w:rPr>
        <w:t xml:space="preserve"> (Kim &amp; Lee, 2009). For instance, when a low CSR firm may engage in green marketing, its' environmental claims may seem to be inconsistent with the firms' existing performance reputation. This can result in consumers questioning the firm's motives and create mistrust of the brand (Kim &amp; Lee, 2009).  Increased consumer skepticism may lead to negative attitudes towards a company's green initiatives and green campaigns.  For instance, according to Cone Communications (n.d.), most of the consumers respond that if they feel deceived by a company</w:t>
      </w:r>
      <w:r w:rsidR="00597E60"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they will punish it by boycotting a product (71%) or even all the company</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s products (37%). Based on other research (Bartels et al., 2020; </w:t>
      </w:r>
      <w:proofErr w:type="spellStart"/>
      <w:r w:rsidRPr="009176C4">
        <w:rPr>
          <w:rFonts w:ascii="Times New Roman" w:eastAsia="Times New Roman" w:hAnsi="Times New Roman" w:cs="Times New Roman"/>
          <w:sz w:val="24"/>
          <w:szCs w:val="24"/>
        </w:rPr>
        <w:t>Leonidou</w:t>
      </w:r>
      <w:proofErr w:type="spellEnd"/>
      <w:r w:rsidRPr="009176C4">
        <w:rPr>
          <w:rFonts w:ascii="Times New Roman" w:eastAsia="Times New Roman" w:hAnsi="Times New Roman" w:cs="Times New Roman"/>
          <w:sz w:val="24"/>
          <w:szCs w:val="24"/>
        </w:rPr>
        <w:t xml:space="preserve"> &amp; </w:t>
      </w:r>
      <w:proofErr w:type="spellStart"/>
      <w:r w:rsidRPr="009176C4">
        <w:rPr>
          <w:rFonts w:ascii="Times New Roman" w:eastAsia="Times New Roman" w:hAnsi="Times New Roman" w:cs="Times New Roman"/>
          <w:sz w:val="24"/>
          <w:szCs w:val="24"/>
        </w:rPr>
        <w:t>Skarmeas</w:t>
      </w:r>
      <w:proofErr w:type="spellEnd"/>
      <w:r w:rsidRPr="009176C4">
        <w:rPr>
          <w:rFonts w:ascii="Times New Roman" w:eastAsia="Times New Roman" w:hAnsi="Times New Roman" w:cs="Times New Roman"/>
          <w:sz w:val="24"/>
          <w:szCs w:val="24"/>
        </w:rPr>
        <w:t xml:space="preserve">, 2017; Vries et al., 2015), the higher the consumer skepticism levels, the less positive their attitudes, brand evaluation, and word-of-mouth intentions, and the lower the consumers' purchase intentions. Besides, </w:t>
      </w:r>
      <w:proofErr w:type="spellStart"/>
      <w:r w:rsidRPr="009176C4">
        <w:rPr>
          <w:rFonts w:ascii="Times New Roman" w:eastAsia="Times New Roman" w:hAnsi="Times New Roman" w:cs="Times New Roman"/>
          <w:sz w:val="24"/>
          <w:szCs w:val="24"/>
        </w:rPr>
        <w:t>Leonidou</w:t>
      </w:r>
      <w:proofErr w:type="spellEnd"/>
      <w:r w:rsidRPr="009176C4">
        <w:rPr>
          <w:rFonts w:ascii="Times New Roman" w:eastAsia="Times New Roman" w:hAnsi="Times New Roman" w:cs="Times New Roman"/>
          <w:sz w:val="24"/>
          <w:szCs w:val="24"/>
        </w:rPr>
        <w:t xml:space="preserve"> </w:t>
      </w:r>
      <w:r w:rsidR="00496232">
        <w:rPr>
          <w:rFonts w:ascii="Times New Roman" w:eastAsia="Times New Roman" w:hAnsi="Times New Roman" w:cs="Times New Roman"/>
          <w:sz w:val="24"/>
          <w:szCs w:val="24"/>
        </w:rPr>
        <w:t>and</w:t>
      </w:r>
      <w:r w:rsidRPr="009176C4">
        <w:rPr>
          <w:rFonts w:ascii="Times New Roman" w:eastAsia="Times New Roman" w:hAnsi="Times New Roman" w:cs="Times New Roman"/>
          <w:sz w:val="24"/>
          <w:szCs w:val="24"/>
        </w:rPr>
        <w:t xml:space="preserve"> </w:t>
      </w:r>
      <w:proofErr w:type="spellStart"/>
      <w:r w:rsidRPr="009176C4">
        <w:rPr>
          <w:rFonts w:ascii="Times New Roman" w:eastAsia="Times New Roman" w:hAnsi="Times New Roman" w:cs="Times New Roman"/>
          <w:sz w:val="24"/>
          <w:szCs w:val="24"/>
        </w:rPr>
        <w:t>Skarmeas</w:t>
      </w:r>
      <w:proofErr w:type="spellEnd"/>
      <w:r w:rsidRPr="009176C4">
        <w:rPr>
          <w:rFonts w:ascii="Times New Roman" w:eastAsia="Times New Roman" w:hAnsi="Times New Roman" w:cs="Times New Roman"/>
          <w:sz w:val="24"/>
          <w:szCs w:val="24"/>
        </w:rPr>
        <w:t xml:space="preserve"> (2017) found that consumer skepticism around a company's CSR initiatives can lead to a diminished intention to speak positively or even speak negatively about a brand.</w:t>
      </w:r>
    </w:p>
    <w:p w14:paraId="6F192C54" w14:textId="77777777" w:rsidR="009145A6" w:rsidRDefault="00015381" w:rsidP="00BB7062">
      <w:pPr>
        <w:spacing w:before="240" w:after="240" w:line="360" w:lineRule="auto"/>
        <w:ind w:firstLine="720"/>
        <w:jc w:val="both"/>
        <w:rPr>
          <w:rFonts w:ascii="Times New Roman" w:eastAsia="Times New Roman" w:hAnsi="Times New Roman" w:cs="Times New Roman"/>
          <w:b/>
          <w:sz w:val="24"/>
          <w:szCs w:val="24"/>
        </w:rPr>
      </w:pPr>
      <w:r w:rsidRPr="009176C4">
        <w:rPr>
          <w:rFonts w:ascii="Times New Roman" w:eastAsia="Times New Roman" w:hAnsi="Times New Roman" w:cs="Times New Roman"/>
          <w:b/>
          <w:sz w:val="24"/>
          <w:szCs w:val="24"/>
        </w:rPr>
        <w:t xml:space="preserve">2.4 </w:t>
      </w:r>
      <w:proofErr w:type="spellStart"/>
      <w:r w:rsidRPr="009176C4">
        <w:rPr>
          <w:rFonts w:ascii="Times New Roman" w:eastAsia="Times New Roman" w:hAnsi="Times New Roman" w:cs="Times New Roman"/>
          <w:b/>
          <w:sz w:val="24"/>
          <w:szCs w:val="24"/>
        </w:rPr>
        <w:t>eWOM</w:t>
      </w:r>
      <w:proofErr w:type="spellEnd"/>
      <w:r w:rsidRPr="009176C4">
        <w:rPr>
          <w:rFonts w:ascii="Times New Roman" w:eastAsia="Times New Roman" w:hAnsi="Times New Roman" w:cs="Times New Roman"/>
          <w:b/>
          <w:sz w:val="24"/>
          <w:szCs w:val="24"/>
        </w:rPr>
        <w:t xml:space="preserve"> intentions.</w:t>
      </w:r>
    </w:p>
    <w:p w14:paraId="3D292824" w14:textId="35B4AB37" w:rsidR="005E3442" w:rsidRDefault="00015381" w:rsidP="00BB7062">
      <w:pPr>
        <w:spacing w:before="240" w:after="240" w:line="360" w:lineRule="auto"/>
        <w:ind w:firstLine="720"/>
        <w:jc w:val="both"/>
        <w:rPr>
          <w:rFonts w:ascii="Times New Roman" w:eastAsia="Times New Roman" w:hAnsi="Times New Roman" w:cs="Times New Roman"/>
          <w:sz w:val="24"/>
          <w:szCs w:val="24"/>
        </w:rPr>
      </w:pPr>
      <w:r w:rsidRPr="009176C4">
        <w:rPr>
          <w:rFonts w:ascii="Times New Roman" w:eastAsia="Times New Roman" w:hAnsi="Times New Roman" w:cs="Times New Roman"/>
          <w:sz w:val="24"/>
          <w:szCs w:val="24"/>
        </w:rPr>
        <w:lastRenderedPageBreak/>
        <w:t xml:space="preserve">Green marketing has become a fascinating tool to attract ethical consumers. In the last decades, more and more firms are becoming environmentally friendly (Jain &amp; Kaur, 2004). As a result, terms such as </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sustainability,</w:t>
      </w:r>
      <w:r w:rsidR="0066177C" w:rsidRPr="009176C4">
        <w:rPr>
          <w:rFonts w:ascii="Times New Roman" w:eastAsia="Times New Roman" w:hAnsi="Times New Roman" w:cs="Times New Roman"/>
          <w:sz w:val="24"/>
          <w:szCs w:val="24"/>
        </w:rPr>
        <w:t>" "</w:t>
      </w:r>
      <w:r w:rsidRPr="009176C4">
        <w:rPr>
          <w:rFonts w:ascii="Times New Roman" w:eastAsia="Times New Roman" w:hAnsi="Times New Roman" w:cs="Times New Roman"/>
          <w:sz w:val="24"/>
          <w:szCs w:val="24"/>
        </w:rPr>
        <w:t>eco,</w:t>
      </w:r>
      <w:r w:rsidR="0066177C" w:rsidRPr="009176C4">
        <w:rPr>
          <w:rFonts w:ascii="Times New Roman" w:eastAsia="Times New Roman" w:hAnsi="Times New Roman" w:cs="Times New Roman"/>
          <w:sz w:val="24"/>
          <w:szCs w:val="24"/>
        </w:rPr>
        <w:t>" "</w:t>
      </w:r>
      <w:r w:rsidRPr="009176C4">
        <w:rPr>
          <w:rFonts w:ascii="Times New Roman" w:eastAsia="Times New Roman" w:hAnsi="Times New Roman" w:cs="Times New Roman"/>
          <w:sz w:val="24"/>
          <w:szCs w:val="24"/>
        </w:rPr>
        <w:t>green</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are widespread and overused by industries. The overused green claims can be misleading, vague, and as a result</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lack trustworthiness. Deceived consumers may engage in word of mouth (WOM) to send strong environmental message</w:t>
      </w:r>
      <w:r w:rsidR="00BB7062">
        <w:rPr>
          <w:rFonts w:ascii="Times New Roman" w:eastAsia="Times New Roman" w:hAnsi="Times New Roman" w:cs="Times New Roman"/>
          <w:sz w:val="24"/>
          <w:szCs w:val="24"/>
        </w:rPr>
        <w:t>s</w:t>
      </w:r>
      <w:r w:rsidRPr="009176C4">
        <w:rPr>
          <w:rFonts w:ascii="Times New Roman" w:eastAsia="Times New Roman" w:hAnsi="Times New Roman" w:cs="Times New Roman"/>
          <w:sz w:val="24"/>
          <w:szCs w:val="24"/>
        </w:rPr>
        <w:t xml:space="preserve"> and force companies to change their marketing strategies (Chen et al., 2014). WOM is defined as a verbal, informal, person-to-person communication about a brands</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or an organizations</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products or services (Zhang et al., 2018; Eisingerich et al., 2015; Chu &amp; Kim, 2011)</w:t>
      </w:r>
      <w:r w:rsidRPr="009176C4">
        <w:rPr>
          <w:rFonts w:ascii="Times New Roman" w:eastAsia="Times New Roman" w:hAnsi="Times New Roman" w:cs="Times New Roman"/>
          <w:b/>
          <w:sz w:val="24"/>
          <w:szCs w:val="24"/>
        </w:rPr>
        <w:t xml:space="preserve">. </w:t>
      </w:r>
      <w:r w:rsidRPr="009176C4">
        <w:rPr>
          <w:rFonts w:ascii="Times New Roman" w:eastAsia="Times New Roman" w:hAnsi="Times New Roman" w:cs="Times New Roman"/>
          <w:sz w:val="24"/>
          <w:szCs w:val="24"/>
        </w:rPr>
        <w:t>WOM has proved to be a significant driver for consumers purchasing decisions (Hennig-</w:t>
      </w:r>
      <w:proofErr w:type="spellStart"/>
      <w:r w:rsidRPr="009176C4">
        <w:rPr>
          <w:rFonts w:ascii="Times New Roman" w:eastAsia="Times New Roman" w:hAnsi="Times New Roman" w:cs="Times New Roman"/>
          <w:sz w:val="24"/>
          <w:szCs w:val="24"/>
        </w:rPr>
        <w:t>Thurau</w:t>
      </w:r>
      <w:proofErr w:type="spellEnd"/>
      <w:r w:rsidRPr="009176C4">
        <w:rPr>
          <w:rFonts w:ascii="Times New Roman" w:eastAsia="Times New Roman" w:hAnsi="Times New Roman" w:cs="Times New Roman"/>
          <w:sz w:val="24"/>
          <w:szCs w:val="24"/>
        </w:rPr>
        <w:t xml:space="preserve"> et al., 2004)</w:t>
      </w:r>
      <w:r w:rsidRPr="009176C4">
        <w:rPr>
          <w:rFonts w:ascii="Times New Roman" w:eastAsia="Times New Roman" w:hAnsi="Times New Roman" w:cs="Times New Roman"/>
          <w:b/>
          <w:sz w:val="24"/>
          <w:szCs w:val="24"/>
        </w:rPr>
        <w:t xml:space="preserve">. </w:t>
      </w:r>
      <w:r w:rsidRPr="009176C4">
        <w:rPr>
          <w:rFonts w:ascii="Times New Roman" w:eastAsia="Times New Roman" w:hAnsi="Times New Roman" w:cs="Times New Roman"/>
          <w:sz w:val="24"/>
          <w:szCs w:val="24"/>
        </w:rPr>
        <w:t xml:space="preserve">WOM is created and shared by a more trustworthy source of information (friends, relatives) about products and brands. </w:t>
      </w:r>
      <w:r w:rsidR="0066177C" w:rsidRPr="009176C4">
        <w:rPr>
          <w:rFonts w:ascii="Times New Roman" w:eastAsia="Times New Roman" w:hAnsi="Times New Roman" w:cs="Times New Roman"/>
          <w:sz w:val="24"/>
          <w:szCs w:val="24"/>
        </w:rPr>
        <w:t>Thus, consumers tend to trust WOM instead of the company's compelling advertising messages when searching for information about a product they want to purchase</w:t>
      </w:r>
      <w:r w:rsidRPr="009176C4">
        <w:rPr>
          <w:rFonts w:ascii="Times New Roman" w:eastAsia="Times New Roman" w:hAnsi="Times New Roman" w:cs="Times New Roman"/>
          <w:sz w:val="24"/>
          <w:szCs w:val="24"/>
        </w:rPr>
        <w:t xml:space="preserve"> (Chu &amp; Kim, 2011). However, there was a general swift towards e-commerce that made the traditional WOM model be replaced by </w:t>
      </w:r>
      <w:proofErr w:type="spellStart"/>
      <w:r w:rsidRPr="009176C4">
        <w:rPr>
          <w:rFonts w:ascii="Times New Roman" w:eastAsia="Times New Roman" w:hAnsi="Times New Roman" w:cs="Times New Roman"/>
          <w:sz w:val="24"/>
          <w:szCs w:val="24"/>
        </w:rPr>
        <w:t>eWOM</w:t>
      </w:r>
      <w:proofErr w:type="spellEnd"/>
      <w:r w:rsidRPr="009176C4">
        <w:rPr>
          <w:rFonts w:ascii="Times New Roman" w:eastAsia="Times New Roman" w:hAnsi="Times New Roman" w:cs="Times New Roman"/>
          <w:sz w:val="24"/>
          <w:szCs w:val="24"/>
        </w:rPr>
        <w:t xml:space="preserve"> (Eisingerich et al., 2015). In a nutshell, the emergence of web 2.0 provided consumers more options for collecting objective product information from other consumers and the chance to express their own experiences with a product by engaging in </w:t>
      </w:r>
      <w:proofErr w:type="spellStart"/>
      <w:r w:rsidRPr="009176C4">
        <w:rPr>
          <w:rFonts w:ascii="Times New Roman" w:eastAsia="Times New Roman" w:hAnsi="Times New Roman" w:cs="Times New Roman"/>
          <w:sz w:val="24"/>
          <w:szCs w:val="24"/>
        </w:rPr>
        <w:t>eWOM</w:t>
      </w:r>
      <w:proofErr w:type="spellEnd"/>
      <w:r w:rsidRPr="009176C4">
        <w:rPr>
          <w:rFonts w:ascii="Times New Roman" w:eastAsia="Times New Roman" w:hAnsi="Times New Roman" w:cs="Times New Roman"/>
          <w:sz w:val="24"/>
          <w:szCs w:val="24"/>
        </w:rPr>
        <w:t xml:space="preserve"> (Hennig-</w:t>
      </w:r>
      <w:proofErr w:type="spellStart"/>
      <w:r w:rsidRPr="009176C4">
        <w:rPr>
          <w:rFonts w:ascii="Times New Roman" w:eastAsia="Times New Roman" w:hAnsi="Times New Roman" w:cs="Times New Roman"/>
          <w:sz w:val="24"/>
          <w:szCs w:val="24"/>
        </w:rPr>
        <w:t>Thurau</w:t>
      </w:r>
      <w:proofErr w:type="spellEnd"/>
      <w:r w:rsidRPr="009176C4">
        <w:rPr>
          <w:rFonts w:ascii="Times New Roman" w:eastAsia="Times New Roman" w:hAnsi="Times New Roman" w:cs="Times New Roman"/>
          <w:sz w:val="24"/>
          <w:szCs w:val="24"/>
        </w:rPr>
        <w:t xml:space="preserve"> et al., 2004). </w:t>
      </w:r>
      <w:r w:rsidR="00927C3B" w:rsidRPr="009176C4">
        <w:rPr>
          <w:rFonts w:ascii="Times New Roman" w:eastAsia="Times New Roman" w:hAnsi="Times New Roman" w:cs="Times New Roman"/>
          <w:sz w:val="24"/>
          <w:szCs w:val="24"/>
        </w:rPr>
        <w:tab/>
      </w:r>
      <w:r w:rsidRPr="009176C4">
        <w:rPr>
          <w:rFonts w:ascii="Times New Roman" w:eastAsia="Times New Roman" w:hAnsi="Times New Roman" w:cs="Times New Roman"/>
          <w:sz w:val="24"/>
          <w:szCs w:val="24"/>
        </w:rPr>
        <w:br/>
      </w:r>
      <w:r w:rsidRPr="009176C4">
        <w:rPr>
          <w:rFonts w:ascii="Times New Roman" w:eastAsia="Times New Roman" w:hAnsi="Times New Roman" w:cs="Times New Roman"/>
          <w:sz w:val="24"/>
          <w:szCs w:val="24"/>
        </w:rPr>
        <w:tab/>
        <w:t xml:space="preserve">The emergence of social networking sites (SNSs) offered companies new communication opportunities with their consumers and became a valuable platform for sharing their CSR activities (Fatma et al., 2020). According to Du </w:t>
      </w:r>
      <w:r w:rsidR="005E3442">
        <w:rPr>
          <w:rFonts w:ascii="Times New Roman" w:eastAsia="Times New Roman" w:hAnsi="Times New Roman" w:cs="Times New Roman"/>
          <w:sz w:val="24"/>
          <w:szCs w:val="24"/>
        </w:rPr>
        <w:t>and</w:t>
      </w:r>
      <w:r w:rsidRPr="009176C4">
        <w:rPr>
          <w:rFonts w:ascii="Times New Roman" w:eastAsia="Times New Roman" w:hAnsi="Times New Roman" w:cs="Times New Roman"/>
          <w:sz w:val="24"/>
          <w:szCs w:val="24"/>
        </w:rPr>
        <w:t xml:space="preserve"> Vieira (2012), SNSs usage may strengthen CSR communication because users can easily share information with others. The SNS</w:t>
      </w:r>
      <w:r w:rsidR="00A57413">
        <w:rPr>
          <w:rFonts w:ascii="Times New Roman" w:eastAsia="Times New Roman" w:hAnsi="Times New Roman" w:cs="Times New Roman"/>
          <w:sz w:val="24"/>
          <w:szCs w:val="24"/>
        </w:rPr>
        <w:t>s</w:t>
      </w:r>
      <w:r w:rsidRPr="009176C4">
        <w:rPr>
          <w:rFonts w:ascii="Times New Roman" w:eastAsia="Times New Roman" w:hAnsi="Times New Roman" w:cs="Times New Roman"/>
          <w:sz w:val="24"/>
          <w:szCs w:val="24"/>
        </w:rPr>
        <w:t xml:space="preserve"> that companies mostly use for their corporate communication is Facebook (Tao and Wilson, 2015). S</w:t>
      </w:r>
      <w:r w:rsidR="00A57413">
        <w:rPr>
          <w:rFonts w:ascii="Times New Roman" w:eastAsia="Times New Roman" w:hAnsi="Times New Roman" w:cs="Times New Roman"/>
          <w:sz w:val="24"/>
          <w:szCs w:val="24"/>
        </w:rPr>
        <w:t>NSs</w:t>
      </w:r>
      <w:r w:rsidRPr="009176C4">
        <w:rPr>
          <w:rFonts w:ascii="Times New Roman" w:eastAsia="Times New Roman" w:hAnsi="Times New Roman" w:cs="Times New Roman"/>
          <w:sz w:val="24"/>
          <w:szCs w:val="24"/>
        </w:rPr>
        <w:t xml:space="preserve"> such as Facebook are a worldwide phenomenon. Facebook is considered one of the largest </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news</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organizations </w:t>
      </w:r>
      <w:r w:rsidR="0066177C" w:rsidRPr="009176C4">
        <w:rPr>
          <w:rFonts w:ascii="Times New Roman" w:eastAsia="Times New Roman" w:hAnsi="Times New Roman" w:cs="Times New Roman"/>
          <w:sz w:val="24"/>
          <w:szCs w:val="24"/>
        </w:rPr>
        <w:t>globally</w:t>
      </w:r>
      <w:r w:rsidRPr="009176C4">
        <w:rPr>
          <w:rFonts w:ascii="Times New Roman" w:eastAsia="Times New Roman" w:hAnsi="Times New Roman" w:cs="Times New Roman"/>
          <w:sz w:val="24"/>
          <w:szCs w:val="24"/>
        </w:rPr>
        <w:t xml:space="preserve">, with over one billion active users globally </w:t>
      </w:r>
      <w:r w:rsidR="00BB7062">
        <w:rPr>
          <w:rFonts w:ascii="Times New Roman" w:eastAsia="Times New Roman" w:hAnsi="Times New Roman" w:cs="Times New Roman"/>
          <w:sz w:val="24"/>
          <w:szCs w:val="24"/>
        </w:rPr>
        <w:t>while</w:t>
      </w:r>
      <w:r w:rsidRPr="009176C4">
        <w:rPr>
          <w:rFonts w:ascii="Times New Roman" w:eastAsia="Times New Roman" w:hAnsi="Times New Roman" w:cs="Times New Roman"/>
          <w:sz w:val="24"/>
          <w:szCs w:val="24"/>
        </w:rPr>
        <w:t xml:space="preserve"> over 50% of all users log on to Facebook daily (</w:t>
      </w:r>
      <w:proofErr w:type="spellStart"/>
      <w:r w:rsidRPr="009176C4">
        <w:rPr>
          <w:rFonts w:ascii="Times New Roman" w:eastAsia="Times New Roman" w:hAnsi="Times New Roman" w:cs="Times New Roman"/>
          <w:sz w:val="24"/>
          <w:szCs w:val="24"/>
        </w:rPr>
        <w:t>Gans</w:t>
      </w:r>
      <w:proofErr w:type="spellEnd"/>
      <w:r w:rsidRPr="009176C4">
        <w:rPr>
          <w:rFonts w:ascii="Times New Roman" w:eastAsia="Times New Roman" w:hAnsi="Times New Roman" w:cs="Times New Roman"/>
          <w:sz w:val="24"/>
          <w:szCs w:val="24"/>
        </w:rPr>
        <w:t xml:space="preserve">, 2011). </w:t>
      </w:r>
      <w:r w:rsidR="005E3442">
        <w:rPr>
          <w:rFonts w:ascii="Times New Roman" w:eastAsia="Times New Roman" w:hAnsi="Times New Roman" w:cs="Times New Roman"/>
          <w:sz w:val="24"/>
          <w:szCs w:val="24"/>
        </w:rPr>
        <w:t xml:space="preserve">SNSs </w:t>
      </w:r>
      <w:r w:rsidRPr="009176C4">
        <w:rPr>
          <w:rFonts w:ascii="Times New Roman" w:eastAsia="Times New Roman" w:hAnsi="Times New Roman" w:cs="Times New Roman"/>
          <w:sz w:val="24"/>
          <w:szCs w:val="24"/>
        </w:rPr>
        <w:t xml:space="preserve">provided the opportunity for the rise of </w:t>
      </w:r>
      <w:proofErr w:type="spellStart"/>
      <w:r w:rsidRPr="009176C4">
        <w:rPr>
          <w:rFonts w:ascii="Times New Roman" w:eastAsia="Times New Roman" w:hAnsi="Times New Roman" w:cs="Times New Roman"/>
          <w:sz w:val="24"/>
          <w:szCs w:val="24"/>
        </w:rPr>
        <w:t>eWOM</w:t>
      </w:r>
      <w:proofErr w:type="spellEnd"/>
      <w:r w:rsidRPr="009176C4">
        <w:rPr>
          <w:rFonts w:ascii="Times New Roman" w:eastAsia="Times New Roman" w:hAnsi="Times New Roman" w:cs="Times New Roman"/>
          <w:sz w:val="24"/>
          <w:szCs w:val="24"/>
        </w:rPr>
        <w:t xml:space="preserve">, which proved to be more effective than offline WOM (Eisingerich et al., 2015). With SNSs, consumers got the chance to connect with one another and the brands they support easily. </w:t>
      </w:r>
      <w:proofErr w:type="spellStart"/>
      <w:r w:rsidRPr="009176C4">
        <w:rPr>
          <w:rFonts w:ascii="Times New Roman" w:eastAsia="Times New Roman" w:hAnsi="Times New Roman" w:cs="Times New Roman"/>
          <w:sz w:val="24"/>
          <w:szCs w:val="24"/>
        </w:rPr>
        <w:t>eWOM</w:t>
      </w:r>
      <w:proofErr w:type="spellEnd"/>
      <w:r w:rsidRPr="009176C4">
        <w:rPr>
          <w:rFonts w:ascii="Times New Roman" w:eastAsia="Times New Roman" w:hAnsi="Times New Roman" w:cs="Times New Roman"/>
          <w:sz w:val="24"/>
          <w:szCs w:val="24"/>
        </w:rPr>
        <w:t xml:space="preserve"> communication may include non-textual communications, which can be identified by peers such as </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liking</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or </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sharing</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a brands Facebook page or post, </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retweeting</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a story on Twitter, as well as writing reviews or comments about experiences or opinions around a brand and its products on SNSs (</w:t>
      </w:r>
      <w:proofErr w:type="spellStart"/>
      <w:r w:rsidRPr="009176C4">
        <w:rPr>
          <w:rFonts w:ascii="Times New Roman" w:eastAsia="Times New Roman" w:hAnsi="Times New Roman" w:cs="Times New Roman"/>
          <w:sz w:val="24"/>
          <w:szCs w:val="24"/>
        </w:rPr>
        <w:t>Wolny</w:t>
      </w:r>
      <w:proofErr w:type="spellEnd"/>
      <w:r w:rsidRPr="009176C4">
        <w:rPr>
          <w:rFonts w:ascii="Times New Roman" w:eastAsia="Times New Roman" w:hAnsi="Times New Roman" w:cs="Times New Roman"/>
          <w:sz w:val="24"/>
          <w:szCs w:val="24"/>
        </w:rPr>
        <w:t xml:space="preserve"> &amp; Mueller, 2013). Unlike WOM, the lack of geographical restrictions and </w:t>
      </w:r>
      <w:r w:rsidRPr="009176C4">
        <w:rPr>
          <w:rFonts w:ascii="Times New Roman" w:eastAsia="Times New Roman" w:hAnsi="Times New Roman" w:cs="Times New Roman"/>
          <w:sz w:val="24"/>
          <w:szCs w:val="24"/>
        </w:rPr>
        <w:lastRenderedPageBreak/>
        <w:t xml:space="preserve">information sharing (preferred time and speed) characterizing </w:t>
      </w:r>
      <w:proofErr w:type="spellStart"/>
      <w:r w:rsidRPr="009176C4">
        <w:rPr>
          <w:rFonts w:ascii="Times New Roman" w:eastAsia="Times New Roman" w:hAnsi="Times New Roman" w:cs="Times New Roman"/>
          <w:sz w:val="24"/>
          <w:szCs w:val="24"/>
        </w:rPr>
        <w:t>eWOM</w:t>
      </w:r>
      <w:proofErr w:type="spellEnd"/>
      <w:r w:rsidRPr="009176C4">
        <w:rPr>
          <w:rFonts w:ascii="Times New Roman" w:eastAsia="Times New Roman" w:hAnsi="Times New Roman" w:cs="Times New Roman"/>
          <w:sz w:val="24"/>
          <w:szCs w:val="24"/>
        </w:rPr>
        <w:t xml:space="preserve"> in SNSs, made consumers feel more comfortable sharing experiences and emotions, making the messages and the platform </w:t>
      </w:r>
      <w:r w:rsidR="005E3442">
        <w:rPr>
          <w:rFonts w:ascii="Times New Roman" w:eastAsia="Times New Roman" w:hAnsi="Times New Roman" w:cs="Times New Roman"/>
          <w:sz w:val="24"/>
          <w:szCs w:val="24"/>
        </w:rPr>
        <w:t xml:space="preserve">(Facebook) </w:t>
      </w:r>
      <w:r w:rsidRPr="009176C4">
        <w:rPr>
          <w:rFonts w:ascii="Times New Roman" w:eastAsia="Times New Roman" w:hAnsi="Times New Roman" w:cs="Times New Roman"/>
          <w:sz w:val="24"/>
          <w:szCs w:val="24"/>
        </w:rPr>
        <w:t xml:space="preserve">very personal (Eisingerich et al., 2015). There are a lot of reasons making consumers willing to engage in </w:t>
      </w:r>
      <w:proofErr w:type="spellStart"/>
      <w:r w:rsidRPr="009176C4">
        <w:rPr>
          <w:rFonts w:ascii="Times New Roman" w:eastAsia="Times New Roman" w:hAnsi="Times New Roman" w:cs="Times New Roman"/>
          <w:sz w:val="24"/>
          <w:szCs w:val="24"/>
        </w:rPr>
        <w:t>eWOM</w:t>
      </w:r>
      <w:proofErr w:type="spellEnd"/>
      <w:r w:rsidRPr="009176C4">
        <w:rPr>
          <w:rFonts w:ascii="Times New Roman" w:eastAsia="Times New Roman" w:hAnsi="Times New Roman" w:cs="Times New Roman"/>
          <w:sz w:val="24"/>
          <w:szCs w:val="24"/>
        </w:rPr>
        <w:t xml:space="preserve">. </w:t>
      </w:r>
      <w:r w:rsidR="00927C3B" w:rsidRPr="009176C4">
        <w:rPr>
          <w:rFonts w:ascii="Times New Roman" w:eastAsia="Times New Roman" w:hAnsi="Times New Roman" w:cs="Times New Roman"/>
          <w:sz w:val="24"/>
          <w:szCs w:val="24"/>
        </w:rPr>
        <w:tab/>
      </w:r>
      <w:r w:rsidRPr="009176C4">
        <w:rPr>
          <w:rFonts w:ascii="Times New Roman" w:eastAsia="Times New Roman" w:hAnsi="Times New Roman" w:cs="Times New Roman"/>
          <w:sz w:val="24"/>
          <w:szCs w:val="24"/>
        </w:rPr>
        <w:t xml:space="preserve"> </w:t>
      </w:r>
      <w:r w:rsidRPr="009176C4">
        <w:rPr>
          <w:rFonts w:ascii="Times New Roman" w:eastAsia="Times New Roman" w:hAnsi="Times New Roman" w:cs="Times New Roman"/>
          <w:sz w:val="24"/>
          <w:szCs w:val="24"/>
        </w:rPr>
        <w:br/>
        <w:t xml:space="preserve"> </w:t>
      </w:r>
      <w:r w:rsidRPr="009176C4">
        <w:rPr>
          <w:rFonts w:ascii="Times New Roman" w:eastAsia="Times New Roman" w:hAnsi="Times New Roman" w:cs="Times New Roman"/>
          <w:sz w:val="24"/>
          <w:szCs w:val="24"/>
        </w:rPr>
        <w:tab/>
        <w:t xml:space="preserve">Consumers tend to gather and form online communities to exchange ideas with people who share the same interests. </w:t>
      </w:r>
      <w:r w:rsidR="001530BF">
        <w:rPr>
          <w:rFonts w:ascii="Times New Roman" w:eastAsia="Times New Roman" w:hAnsi="Times New Roman" w:cs="Times New Roman"/>
          <w:sz w:val="24"/>
          <w:szCs w:val="24"/>
        </w:rPr>
        <w:t>SNSs have transformed from a social platform into a forum where consumers share their comments and opinions about the products and the services they choose to purchase</w:t>
      </w:r>
      <w:r w:rsidR="005E3442">
        <w:rPr>
          <w:rFonts w:ascii="Times New Roman" w:eastAsia="Times New Roman" w:hAnsi="Times New Roman" w:cs="Times New Roman"/>
          <w:sz w:val="24"/>
          <w:szCs w:val="24"/>
        </w:rPr>
        <w:t xml:space="preserve"> </w:t>
      </w:r>
      <w:r w:rsidR="005E3442">
        <w:rPr>
          <w:rFonts w:ascii="Times New Roman" w:eastAsia="Times New Roman" w:hAnsi="Times New Roman" w:cs="Times New Roman"/>
          <w:sz w:val="24"/>
          <w:szCs w:val="24"/>
        </w:rPr>
        <w:fldChar w:fldCharType="begin"/>
      </w:r>
      <w:r w:rsidR="005E3442">
        <w:rPr>
          <w:rFonts w:ascii="Times New Roman" w:eastAsia="Times New Roman" w:hAnsi="Times New Roman" w:cs="Times New Roman"/>
          <w:sz w:val="24"/>
          <w:szCs w:val="24"/>
        </w:rPr>
        <w:instrText xml:space="preserve"> ADDIN ZOTERO_ITEM CSL_CITATION {"citationID":"J8qPPu6j","properties":{"formattedCitation":"(Gonz\\uc0\\u225{}lez-Soriano et al., 2020)","plainCitation":"(González-Soriano et al., 2020)","noteIndex":0},"citationItems":[{"id":180,"uris":["http://zotero.org/users/local/Q68XJp2j/items/IS3JZU3Q"],"uri":["http://zotero.org/users/local/Q68XJp2j/items/IS3JZU3Q"],"itemData":{"id":180,"type":"article-journal","abstract":"This study examines how social identity affects the generation of electronic word-of-mouth (eWOM). We develop a structural equation model (SEM) comprising self-enhancement, social capital, and social presence as explanatory variables of social identity. We propose that, through these variables, the social identity construct has a positive relation with eWOM and its generation on social media. We analyze this effect by empirically estimating the model using data obtained from Ecuadorian university students and test the relation between social identity and the generation of purchase experience comments on social media. We analyze the effect of each variable on the generation of purchase experience comments on Facebook. Our results confirm the influence of social identity on the generation of eWOM, showing that social capital is an important variable in this process.","container-title":"Cogent Business &amp; Management","DOI":"10.1080/23311975.2020.1738201","ISSN":"null","issue":"1","note":"publisher: Cogent OA\n_eprint: https://doi.org/10.1080/23311975.2020.1738201","page":"1738201","source":"Taylor and Francis+NEJM","title":"Effect of social identity on the generation of electronic word-of-mouth (eWOM) on Facebook","volume":"7","author":[{"family":"González-Soriano","given":"Franklin Javier"},{"family":"Feldman","given":"Percy Samuel Marquina"},{"family":"Rodríguez-Camacho","given":"Javier Alejandro"}],"editor":[{"family":"Wright","given":"Len Tiu"}],"issued":{"date-parts":[["2020",1,1]]}}}],"schema":"https://github.com/citation-style-language/schema/raw/master/csl-citation.json"} </w:instrText>
      </w:r>
      <w:r w:rsidR="005E3442">
        <w:rPr>
          <w:rFonts w:ascii="Times New Roman" w:eastAsia="Times New Roman" w:hAnsi="Times New Roman" w:cs="Times New Roman"/>
          <w:sz w:val="24"/>
          <w:szCs w:val="24"/>
        </w:rPr>
        <w:fldChar w:fldCharType="separate"/>
      </w:r>
      <w:r w:rsidR="005E3442" w:rsidRPr="001530BF">
        <w:rPr>
          <w:rFonts w:ascii="Times New Roman" w:hAnsi="Times New Roman" w:cs="Times New Roman"/>
          <w:sz w:val="24"/>
          <w:szCs w:val="24"/>
        </w:rPr>
        <w:t>(González-Soriano et al., 2020)</w:t>
      </w:r>
      <w:r w:rsidR="005E3442">
        <w:rPr>
          <w:rFonts w:ascii="Times New Roman" w:eastAsia="Times New Roman" w:hAnsi="Times New Roman" w:cs="Times New Roman"/>
          <w:sz w:val="24"/>
          <w:szCs w:val="24"/>
        </w:rPr>
        <w:fldChar w:fldCharType="end"/>
      </w:r>
      <w:r w:rsidR="005E3442">
        <w:rPr>
          <w:rFonts w:ascii="Times New Roman" w:eastAsia="Times New Roman" w:hAnsi="Times New Roman" w:cs="Times New Roman"/>
          <w:sz w:val="24"/>
          <w:szCs w:val="24"/>
        </w:rPr>
        <w:t xml:space="preserve">. </w:t>
      </w:r>
      <w:r w:rsidR="001530BF">
        <w:rPr>
          <w:rFonts w:ascii="Times New Roman" w:eastAsia="Times New Roman" w:hAnsi="Times New Roman" w:cs="Times New Roman"/>
          <w:sz w:val="24"/>
          <w:szCs w:val="24"/>
        </w:rPr>
        <w:t>Th</w:t>
      </w:r>
      <w:r w:rsidR="005E3442">
        <w:rPr>
          <w:rFonts w:ascii="Times New Roman" w:eastAsia="Times New Roman" w:hAnsi="Times New Roman" w:cs="Times New Roman"/>
          <w:sz w:val="24"/>
          <w:szCs w:val="24"/>
        </w:rPr>
        <w:t>ese</w:t>
      </w:r>
      <w:r w:rsidR="001530BF">
        <w:rPr>
          <w:rFonts w:ascii="Times New Roman" w:eastAsia="Times New Roman" w:hAnsi="Times New Roman" w:cs="Times New Roman"/>
          <w:sz w:val="24"/>
          <w:szCs w:val="24"/>
        </w:rPr>
        <w:t xml:space="preserve"> comments have an impact </w:t>
      </w:r>
      <w:r w:rsidR="002B6FB8">
        <w:rPr>
          <w:rFonts w:ascii="Times New Roman" w:eastAsia="Times New Roman" w:hAnsi="Times New Roman" w:cs="Times New Roman"/>
          <w:sz w:val="24"/>
          <w:szCs w:val="24"/>
        </w:rPr>
        <w:t>o</w:t>
      </w:r>
      <w:r w:rsidR="001530BF">
        <w:rPr>
          <w:rFonts w:ascii="Times New Roman" w:eastAsia="Times New Roman" w:hAnsi="Times New Roman" w:cs="Times New Roman"/>
          <w:sz w:val="24"/>
          <w:szCs w:val="24"/>
        </w:rPr>
        <w:t>n the purchase decision of the people who read them</w:t>
      </w:r>
      <w:r w:rsidR="005E3442">
        <w:rPr>
          <w:rFonts w:ascii="Times New Roman" w:eastAsia="Times New Roman" w:hAnsi="Times New Roman" w:cs="Times New Roman"/>
          <w:sz w:val="24"/>
          <w:szCs w:val="24"/>
        </w:rPr>
        <w:t>.</w:t>
      </w:r>
      <w:r w:rsidR="001530BF">
        <w:rPr>
          <w:rFonts w:ascii="Times New Roman" w:eastAsia="Times New Roman" w:hAnsi="Times New Roman" w:cs="Times New Roman"/>
          <w:sz w:val="24"/>
          <w:szCs w:val="24"/>
        </w:rPr>
        <w:t xml:space="preserve"> </w:t>
      </w:r>
      <w:r w:rsidR="00933C7D">
        <w:rPr>
          <w:rFonts w:ascii="Times New Roman" w:eastAsia="Times New Roman" w:hAnsi="Times New Roman" w:cs="Times New Roman"/>
          <w:sz w:val="24"/>
          <w:szCs w:val="24"/>
        </w:rPr>
        <w:t xml:space="preserve">Consumers </w:t>
      </w:r>
      <w:r w:rsidR="00933C7D" w:rsidRPr="009176C4">
        <w:rPr>
          <w:rFonts w:ascii="Times New Roman" w:eastAsia="Times New Roman" w:hAnsi="Times New Roman" w:cs="Times New Roman"/>
          <w:sz w:val="24"/>
          <w:szCs w:val="24"/>
        </w:rPr>
        <w:t xml:space="preserve">may engage in </w:t>
      </w:r>
      <w:proofErr w:type="spellStart"/>
      <w:r w:rsidR="00933C7D" w:rsidRPr="009176C4">
        <w:rPr>
          <w:rFonts w:ascii="Times New Roman" w:eastAsia="Times New Roman" w:hAnsi="Times New Roman" w:cs="Times New Roman"/>
          <w:sz w:val="24"/>
          <w:szCs w:val="24"/>
        </w:rPr>
        <w:t>eWOM</w:t>
      </w:r>
      <w:proofErr w:type="spellEnd"/>
      <w:r w:rsidR="00933C7D" w:rsidRPr="009176C4">
        <w:rPr>
          <w:rFonts w:ascii="Times New Roman" w:eastAsia="Times New Roman" w:hAnsi="Times New Roman" w:cs="Times New Roman"/>
          <w:sz w:val="24"/>
          <w:szCs w:val="24"/>
        </w:rPr>
        <w:t xml:space="preserve"> because of their willingness to help other consumers with their purchase decisions</w:t>
      </w:r>
      <w:r w:rsidR="00BB7062">
        <w:rPr>
          <w:rFonts w:ascii="Times New Roman" w:eastAsia="Times New Roman" w:hAnsi="Times New Roman" w:cs="Times New Roman"/>
          <w:sz w:val="24"/>
          <w:szCs w:val="24"/>
        </w:rPr>
        <w:t>,</w:t>
      </w:r>
      <w:r w:rsidR="00933C7D" w:rsidRPr="009176C4">
        <w:rPr>
          <w:rFonts w:ascii="Times New Roman" w:eastAsia="Times New Roman" w:hAnsi="Times New Roman" w:cs="Times New Roman"/>
          <w:sz w:val="24"/>
          <w:szCs w:val="24"/>
        </w:rPr>
        <w:t xml:space="preserve"> protect others from negative experiences or both (Hennig-</w:t>
      </w:r>
      <w:proofErr w:type="spellStart"/>
      <w:r w:rsidR="00933C7D" w:rsidRPr="009176C4">
        <w:rPr>
          <w:rFonts w:ascii="Times New Roman" w:eastAsia="Times New Roman" w:hAnsi="Times New Roman" w:cs="Times New Roman"/>
          <w:sz w:val="24"/>
          <w:szCs w:val="24"/>
        </w:rPr>
        <w:t>Thurau</w:t>
      </w:r>
      <w:proofErr w:type="spellEnd"/>
      <w:r w:rsidR="00933C7D" w:rsidRPr="009176C4">
        <w:rPr>
          <w:rFonts w:ascii="Times New Roman" w:eastAsia="Times New Roman" w:hAnsi="Times New Roman" w:cs="Times New Roman"/>
          <w:sz w:val="24"/>
          <w:szCs w:val="24"/>
        </w:rPr>
        <w:t xml:space="preserve"> et al., 2004). </w:t>
      </w:r>
      <w:r w:rsidR="008A3F36">
        <w:rPr>
          <w:rFonts w:ascii="Times New Roman" w:eastAsia="Times New Roman" w:hAnsi="Times New Roman" w:cs="Times New Roman"/>
          <w:sz w:val="24"/>
          <w:szCs w:val="24"/>
        </w:rPr>
        <w:t>Consumers</w:t>
      </w:r>
      <w:r w:rsidR="002B6FB8">
        <w:rPr>
          <w:rFonts w:ascii="Times New Roman" w:eastAsia="Times New Roman" w:hAnsi="Times New Roman" w:cs="Times New Roman"/>
          <w:sz w:val="24"/>
          <w:szCs w:val="24"/>
        </w:rPr>
        <w:t>'</w:t>
      </w:r>
      <w:r w:rsidR="008A3F36">
        <w:rPr>
          <w:rFonts w:ascii="Times New Roman" w:eastAsia="Times New Roman" w:hAnsi="Times New Roman" w:cs="Times New Roman"/>
          <w:sz w:val="24"/>
          <w:szCs w:val="24"/>
        </w:rPr>
        <w:t xml:space="preserve"> enviro</w:t>
      </w:r>
      <w:r w:rsidR="002B6FB8">
        <w:rPr>
          <w:rFonts w:ascii="Times New Roman" w:eastAsia="Times New Roman" w:hAnsi="Times New Roman" w:cs="Times New Roman"/>
          <w:sz w:val="24"/>
          <w:szCs w:val="24"/>
        </w:rPr>
        <w:t>n</w:t>
      </w:r>
      <w:r w:rsidR="008A3F36">
        <w:rPr>
          <w:rFonts w:ascii="Times New Roman" w:eastAsia="Times New Roman" w:hAnsi="Times New Roman" w:cs="Times New Roman"/>
          <w:sz w:val="24"/>
          <w:szCs w:val="24"/>
        </w:rPr>
        <w:t xml:space="preserve">mental concerns may also </w:t>
      </w:r>
      <w:r w:rsidR="00BB7062">
        <w:rPr>
          <w:rFonts w:ascii="Times New Roman" w:eastAsia="Times New Roman" w:hAnsi="Times New Roman" w:cs="Times New Roman"/>
          <w:sz w:val="24"/>
          <w:szCs w:val="24"/>
        </w:rPr>
        <w:t xml:space="preserve">play an important role to consumers </w:t>
      </w:r>
      <w:proofErr w:type="spellStart"/>
      <w:r w:rsidR="00BB7062">
        <w:rPr>
          <w:rFonts w:ascii="Times New Roman" w:eastAsia="Times New Roman" w:hAnsi="Times New Roman" w:cs="Times New Roman"/>
          <w:sz w:val="24"/>
          <w:szCs w:val="24"/>
        </w:rPr>
        <w:t>willigness</w:t>
      </w:r>
      <w:proofErr w:type="spellEnd"/>
      <w:r w:rsidR="00BB7062">
        <w:rPr>
          <w:rFonts w:ascii="Times New Roman" w:eastAsia="Times New Roman" w:hAnsi="Times New Roman" w:cs="Times New Roman"/>
          <w:sz w:val="24"/>
          <w:szCs w:val="24"/>
        </w:rPr>
        <w:t xml:space="preserve"> to </w:t>
      </w:r>
      <w:proofErr w:type="spellStart"/>
      <w:r w:rsidR="00BB7062">
        <w:rPr>
          <w:rFonts w:ascii="Times New Roman" w:eastAsia="Times New Roman" w:hAnsi="Times New Roman" w:cs="Times New Roman"/>
          <w:sz w:val="24"/>
          <w:szCs w:val="24"/>
        </w:rPr>
        <w:t>enage</w:t>
      </w:r>
      <w:proofErr w:type="spellEnd"/>
      <w:r w:rsidR="00BB7062">
        <w:rPr>
          <w:rFonts w:ascii="Times New Roman" w:eastAsia="Times New Roman" w:hAnsi="Times New Roman" w:cs="Times New Roman"/>
          <w:sz w:val="24"/>
          <w:szCs w:val="24"/>
        </w:rPr>
        <w:t xml:space="preserve"> in </w:t>
      </w:r>
      <w:proofErr w:type="spellStart"/>
      <w:r w:rsidR="008A3F36">
        <w:rPr>
          <w:rFonts w:ascii="Times New Roman" w:eastAsia="Times New Roman" w:hAnsi="Times New Roman" w:cs="Times New Roman"/>
          <w:sz w:val="24"/>
          <w:szCs w:val="24"/>
        </w:rPr>
        <w:t>eWOM</w:t>
      </w:r>
      <w:proofErr w:type="spellEnd"/>
      <w:r w:rsidR="00BB7062">
        <w:rPr>
          <w:rFonts w:ascii="Times New Roman" w:eastAsia="Times New Roman" w:hAnsi="Times New Roman" w:cs="Times New Roman"/>
          <w:sz w:val="24"/>
          <w:szCs w:val="24"/>
        </w:rPr>
        <w:t>.</w:t>
      </w:r>
      <w:r w:rsidR="008A3F36">
        <w:rPr>
          <w:rFonts w:ascii="Times New Roman" w:eastAsia="Times New Roman" w:hAnsi="Times New Roman" w:cs="Times New Roman"/>
          <w:sz w:val="24"/>
          <w:szCs w:val="24"/>
        </w:rPr>
        <w:t xml:space="preserve"> According to  </w:t>
      </w:r>
      <w:r w:rsidR="008A3F36">
        <w:rPr>
          <w:rFonts w:ascii="Times New Roman" w:eastAsia="Times New Roman" w:hAnsi="Times New Roman" w:cs="Times New Roman"/>
          <w:sz w:val="24"/>
          <w:szCs w:val="24"/>
        </w:rPr>
        <w:fldChar w:fldCharType="begin"/>
      </w:r>
      <w:r w:rsidR="008A3F36">
        <w:rPr>
          <w:rFonts w:ascii="Times New Roman" w:eastAsia="Times New Roman" w:hAnsi="Times New Roman" w:cs="Times New Roman"/>
          <w:sz w:val="24"/>
          <w:szCs w:val="24"/>
        </w:rPr>
        <w:instrText xml:space="preserve"> ADDIN ZOTERO_ITEM CSL_CITATION {"citationID":"U5rtqFAN","properties":{"formattedCitation":"(Toti &amp; Moulins, 2016)","plainCitation":"(Toti &amp; Moulins, 2016)","noteIndex":0},"citationItems":[{"id":192,"uris":["http://zotero.org/users/local/Q68XJp2j/items/VSH2MS5L"],"uri":["http://zotero.org/users/local/Q68XJp2j/items/VSH2MS5L"],"itemData":{"id":192,"type":"article-journal","abstract":"Il a été démontré que les consommateurs expriment leur éthique dans leurs choix de consommation. Cependant, la définition de cette consommation éthique reste assez floue en marketing du comportement du consommateur et sa mesure n’est pas toujours adaptée. Nous proposons dans cet article de clarifier le concept de comportement de consommation éthique (CCE) en construisant un cadre théorique approprié et en développant un instrument de mesure valide et fiable. Une étude qualitative exploratoire (14 interviews), suivie d’une collecte de données quantitatives (559 participants), permettent d’établir les qualités psychométriques de cette échelle de mesure. Les résultats offrent des perspectives intéressantes quant à la prise en compte de l’éthique des consommateurs, tant au niveau académique que managérial.","container-title":"RIMHE : Revue Interdisciplinaire Management, Homme Entreprise","ISSN":"2259-2490","issue":"5","language":"en","note":"publisher: ARIMHE","page":"45-66","source":"www.cairn.info","title":"How to measure ethical consumption behaviors ?","volume":"n° 24, vol. 5","author":[{"family":"Toti","given":"Jean-François"},{"family":"Moulins","given":"Jean-Louis"}],"issued":{"date-parts":[["2016",12,8]]}}}],"schema":"https://github.com/citation-style-language/schema/raw/master/csl-citation.json"} </w:instrText>
      </w:r>
      <w:r w:rsidR="008A3F36">
        <w:rPr>
          <w:rFonts w:ascii="Times New Roman" w:eastAsia="Times New Roman" w:hAnsi="Times New Roman" w:cs="Times New Roman"/>
          <w:sz w:val="24"/>
          <w:szCs w:val="24"/>
        </w:rPr>
        <w:fldChar w:fldCharType="separate"/>
      </w:r>
      <w:r w:rsidR="00894F34" w:rsidRPr="00894F34">
        <w:rPr>
          <w:rFonts w:ascii="Times New Roman" w:hAnsi="Times New Roman" w:cs="Times New Roman"/>
          <w:sz w:val="24"/>
        </w:rPr>
        <w:t>(Toti &amp; Moulins, 2016)</w:t>
      </w:r>
      <w:r w:rsidR="008A3F36">
        <w:rPr>
          <w:rFonts w:ascii="Times New Roman" w:eastAsia="Times New Roman" w:hAnsi="Times New Roman" w:cs="Times New Roman"/>
          <w:sz w:val="24"/>
          <w:szCs w:val="24"/>
        </w:rPr>
        <w:fldChar w:fldCharType="end"/>
      </w:r>
      <w:r w:rsidR="002B6FB8">
        <w:rPr>
          <w:rFonts w:ascii="Times New Roman" w:eastAsia="Times New Roman" w:hAnsi="Times New Roman" w:cs="Times New Roman"/>
          <w:sz w:val="24"/>
          <w:szCs w:val="24"/>
        </w:rPr>
        <w:t>,</w:t>
      </w:r>
      <w:r w:rsidR="008A3F36">
        <w:rPr>
          <w:rFonts w:ascii="Times New Roman" w:eastAsia="Times New Roman" w:hAnsi="Times New Roman" w:cs="Times New Roman"/>
          <w:sz w:val="24"/>
          <w:szCs w:val="24"/>
        </w:rPr>
        <w:t xml:space="preserve"> </w:t>
      </w:r>
      <w:r w:rsidR="00BB7062">
        <w:rPr>
          <w:rFonts w:ascii="Times New Roman" w:eastAsia="Times New Roman" w:hAnsi="Times New Roman" w:cs="Times New Roman"/>
          <w:sz w:val="24"/>
          <w:szCs w:val="24"/>
        </w:rPr>
        <w:t xml:space="preserve">there is a </w:t>
      </w:r>
      <w:proofErr w:type="spellStart"/>
      <w:r w:rsidR="00BB7062">
        <w:rPr>
          <w:rFonts w:ascii="Times New Roman" w:eastAsia="Times New Roman" w:hAnsi="Times New Roman" w:cs="Times New Roman"/>
          <w:sz w:val="24"/>
          <w:szCs w:val="24"/>
        </w:rPr>
        <w:t>dilema</w:t>
      </w:r>
      <w:proofErr w:type="spellEnd"/>
      <w:r w:rsidR="00BB7062">
        <w:rPr>
          <w:rFonts w:ascii="Times New Roman" w:eastAsia="Times New Roman" w:hAnsi="Times New Roman" w:cs="Times New Roman"/>
          <w:sz w:val="24"/>
          <w:szCs w:val="24"/>
        </w:rPr>
        <w:t xml:space="preserve"> when it comes to </w:t>
      </w:r>
      <w:r w:rsidR="008A3F36">
        <w:rPr>
          <w:rFonts w:ascii="Times New Roman" w:eastAsia="Times New Roman" w:hAnsi="Times New Roman" w:cs="Times New Roman"/>
          <w:sz w:val="24"/>
          <w:szCs w:val="24"/>
        </w:rPr>
        <w:t>e</w:t>
      </w:r>
      <w:r w:rsidR="002B6FB8">
        <w:rPr>
          <w:rFonts w:ascii="Times New Roman" w:eastAsia="Times New Roman" w:hAnsi="Times New Roman" w:cs="Times New Roman"/>
          <w:sz w:val="24"/>
          <w:szCs w:val="24"/>
        </w:rPr>
        <w:t>th</w:t>
      </w:r>
      <w:r w:rsidR="008A3F36">
        <w:rPr>
          <w:rFonts w:ascii="Times New Roman" w:eastAsia="Times New Roman" w:hAnsi="Times New Roman" w:cs="Times New Roman"/>
          <w:sz w:val="24"/>
          <w:szCs w:val="24"/>
        </w:rPr>
        <w:t>ics of consumption in which the issue is the perception of morality; how much consumer ethics worth to them?</w:t>
      </w:r>
      <w:r w:rsidR="00BB7062">
        <w:rPr>
          <w:rFonts w:ascii="Times New Roman" w:eastAsia="Times New Roman" w:hAnsi="Times New Roman" w:cs="Times New Roman"/>
          <w:sz w:val="24"/>
          <w:szCs w:val="24"/>
        </w:rPr>
        <w:t xml:space="preserve"> This means that some people may have </w:t>
      </w:r>
      <w:proofErr w:type="spellStart"/>
      <w:proofErr w:type="gramStart"/>
      <w:r w:rsidR="00BB7062">
        <w:rPr>
          <w:rFonts w:ascii="Times New Roman" w:eastAsia="Times New Roman" w:hAnsi="Times New Roman" w:cs="Times New Roman"/>
          <w:sz w:val="24"/>
          <w:szCs w:val="24"/>
        </w:rPr>
        <w:t>build</w:t>
      </w:r>
      <w:proofErr w:type="spellEnd"/>
      <w:r w:rsidR="00BB7062">
        <w:rPr>
          <w:rFonts w:ascii="Times New Roman" w:eastAsia="Times New Roman" w:hAnsi="Times New Roman" w:cs="Times New Roman"/>
          <w:sz w:val="24"/>
          <w:szCs w:val="24"/>
        </w:rPr>
        <w:t xml:space="preserve">  a</w:t>
      </w:r>
      <w:proofErr w:type="gramEnd"/>
      <w:r w:rsidR="00BB7062">
        <w:rPr>
          <w:rFonts w:ascii="Times New Roman" w:eastAsia="Times New Roman" w:hAnsi="Times New Roman" w:cs="Times New Roman"/>
          <w:sz w:val="24"/>
          <w:szCs w:val="24"/>
        </w:rPr>
        <w:t xml:space="preserve"> stronger </w:t>
      </w:r>
      <w:proofErr w:type="spellStart"/>
      <w:r w:rsidR="00BB7062">
        <w:rPr>
          <w:rFonts w:ascii="Times New Roman" w:eastAsia="Times New Roman" w:hAnsi="Times New Roman" w:cs="Times New Roman"/>
          <w:sz w:val="24"/>
          <w:szCs w:val="24"/>
        </w:rPr>
        <w:t>enviromental</w:t>
      </w:r>
      <w:proofErr w:type="spellEnd"/>
      <w:r w:rsidR="00BB7062">
        <w:rPr>
          <w:rFonts w:ascii="Times New Roman" w:eastAsia="Times New Roman" w:hAnsi="Times New Roman" w:cs="Times New Roman"/>
          <w:sz w:val="24"/>
          <w:szCs w:val="24"/>
        </w:rPr>
        <w:t xml:space="preserve"> identity than others. More specifically, e</w:t>
      </w:r>
      <w:r w:rsidR="008A3F36">
        <w:rPr>
          <w:rFonts w:ascii="Times New Roman" w:eastAsia="Times New Roman" w:hAnsi="Times New Roman" w:cs="Times New Roman"/>
          <w:sz w:val="24"/>
          <w:szCs w:val="24"/>
        </w:rPr>
        <w:t>nviro</w:t>
      </w:r>
      <w:r w:rsidR="002B6FB8">
        <w:rPr>
          <w:rFonts w:ascii="Times New Roman" w:eastAsia="Times New Roman" w:hAnsi="Times New Roman" w:cs="Times New Roman"/>
          <w:sz w:val="24"/>
          <w:szCs w:val="24"/>
        </w:rPr>
        <w:t>n</w:t>
      </w:r>
      <w:r w:rsidR="008A3F36">
        <w:rPr>
          <w:rFonts w:ascii="Times New Roman" w:eastAsia="Times New Roman" w:hAnsi="Times New Roman" w:cs="Times New Roman"/>
          <w:sz w:val="24"/>
          <w:szCs w:val="24"/>
        </w:rPr>
        <w:t>mental self-identity refers to the extent to which someone perceive</w:t>
      </w:r>
      <w:r w:rsidR="002B6FB8">
        <w:rPr>
          <w:rFonts w:ascii="Times New Roman" w:eastAsia="Times New Roman" w:hAnsi="Times New Roman" w:cs="Times New Roman"/>
          <w:sz w:val="24"/>
          <w:szCs w:val="24"/>
        </w:rPr>
        <w:t>s</w:t>
      </w:r>
      <w:r w:rsidR="008A3F36">
        <w:rPr>
          <w:rFonts w:ascii="Times New Roman" w:eastAsia="Times New Roman" w:hAnsi="Times New Roman" w:cs="Times New Roman"/>
          <w:sz w:val="24"/>
          <w:szCs w:val="24"/>
        </w:rPr>
        <w:t xml:space="preserve"> their action</w:t>
      </w:r>
      <w:r w:rsidR="00BB7062">
        <w:rPr>
          <w:rFonts w:ascii="Times New Roman" w:eastAsia="Times New Roman" w:hAnsi="Times New Roman" w:cs="Times New Roman"/>
          <w:sz w:val="24"/>
          <w:szCs w:val="24"/>
        </w:rPr>
        <w:t>s</w:t>
      </w:r>
      <w:r w:rsidR="008A3F36">
        <w:rPr>
          <w:rFonts w:ascii="Times New Roman" w:eastAsia="Times New Roman" w:hAnsi="Times New Roman" w:cs="Times New Roman"/>
          <w:sz w:val="24"/>
          <w:szCs w:val="24"/>
        </w:rPr>
        <w:t xml:space="preserve"> as good for the enviro</w:t>
      </w:r>
      <w:r w:rsidR="002B6FB8">
        <w:rPr>
          <w:rFonts w:ascii="Times New Roman" w:eastAsia="Times New Roman" w:hAnsi="Times New Roman" w:cs="Times New Roman"/>
          <w:sz w:val="24"/>
          <w:szCs w:val="24"/>
        </w:rPr>
        <w:t>n</w:t>
      </w:r>
      <w:r w:rsidR="008A3F36">
        <w:rPr>
          <w:rFonts w:ascii="Times New Roman" w:eastAsia="Times New Roman" w:hAnsi="Times New Roman" w:cs="Times New Roman"/>
          <w:sz w:val="24"/>
          <w:szCs w:val="24"/>
        </w:rPr>
        <w:t xml:space="preserve">ment </w:t>
      </w:r>
      <w:r w:rsidR="008A3F36">
        <w:rPr>
          <w:rFonts w:ascii="Times New Roman" w:eastAsia="Times New Roman" w:hAnsi="Times New Roman" w:cs="Times New Roman"/>
          <w:sz w:val="24"/>
          <w:szCs w:val="24"/>
        </w:rPr>
        <w:fldChar w:fldCharType="begin"/>
      </w:r>
      <w:r w:rsidR="008A3F36">
        <w:rPr>
          <w:rFonts w:ascii="Times New Roman" w:eastAsia="Times New Roman" w:hAnsi="Times New Roman" w:cs="Times New Roman"/>
          <w:sz w:val="24"/>
          <w:szCs w:val="24"/>
        </w:rPr>
        <w:instrText xml:space="preserve"> ADDIN ZOTERO_ITEM CSL_CITATION {"citationID":"uM4IJiEz","properties":{"formattedCitation":"(van der Werff et al., 2013)","plainCitation":"(van der Werff et al., 2013)","noteIndex":0},"citationItems":[{"id":195,"uris":["http://zotero.org/users/local/Q68XJp2j/items/ATRI8ZPR"],"uri":["http://zotero.org/users/local/Q68XJp2j/items/ATRI8ZPR"],"itemData":{"id":195,"type":"article-journal","abstract":"In order to effectively mitigate climate change, people need to adopt environmentally-friendly actions. We argue that some people act in an environmentally-friendly manner without external incentives to do so, but rather because they are intrinsically motivated to do so. There is some initial evidence to suggest that this is particularly likely for people with a strong environmental self-identity. However, not much is known about how environmental self-identity influences pro-environmental actions. In this research, we aimed to test whether, and if so, via which process environmental self-identity is related to environmentally-friendly behaviour. We conducted three studies to test our hypotheses. In the first study, our hypotheses were confirmed in a sample of the general population using a correlational design. In the second study, we replicated our findings with a different indicator of moral obligation and with a different dependent variable. In the third study, we tested our model in an experimental design. Again, we found support for our hypotheses that environmental self-identity is related to one's obligation-based intrinsic motivation (that is, feelings of moral obligation) to act pro-environmentally, which in turn affects pro-environmental actions. As expected, the obligation-based intrinsic motivation mediates the relationship between environmental self-identity and environmentally-friendly behaviour. Our findings suggest that strengthening environmental self-identity may be a cost-effective way to promote pro-environmental actions, as people with a strong environmental self-identity are likely to act in an environmentally-friendly manner without an external incentive to do so.","container-title":"Global Environmental Change","DOI":"10.1016/j.gloenvcha.2013.07.018","ISSN":"0959-3780","issue":"5","journalAbbreviation":"Global Environmental Change","language":"en","page":"1258-1265","source":"ScienceDirect","title":"It is a moral issue: The relationship between environmental self-identity, obligation-based intrinsic motivation and pro-environmental behaviour","title-short":"It is a moral issue","volume":"23","author":[{"family":"Werff","given":"Ellen","non-dropping-particle":"van der"},{"family":"Steg","given":"Linda"},{"family":"Keizer","given":"Kees"}],"issued":{"date-parts":[["2013",10,1]]}}}],"schema":"https://github.com/citation-style-language/schema/raw/master/csl-citation.json"} </w:instrText>
      </w:r>
      <w:r w:rsidR="008A3F36">
        <w:rPr>
          <w:rFonts w:ascii="Times New Roman" w:eastAsia="Times New Roman" w:hAnsi="Times New Roman" w:cs="Times New Roman"/>
          <w:sz w:val="24"/>
          <w:szCs w:val="24"/>
        </w:rPr>
        <w:fldChar w:fldCharType="separate"/>
      </w:r>
      <w:r w:rsidR="008A3F36" w:rsidRPr="006E6FB3">
        <w:rPr>
          <w:rFonts w:ascii="Times New Roman" w:hAnsi="Times New Roman" w:cs="Times New Roman"/>
          <w:sz w:val="24"/>
        </w:rPr>
        <w:t>(van der Werff et al., 2013)</w:t>
      </w:r>
      <w:r w:rsidR="008A3F36">
        <w:rPr>
          <w:rFonts w:ascii="Times New Roman" w:eastAsia="Times New Roman" w:hAnsi="Times New Roman" w:cs="Times New Roman"/>
          <w:sz w:val="24"/>
          <w:szCs w:val="24"/>
        </w:rPr>
        <w:fldChar w:fldCharType="end"/>
      </w:r>
      <w:r w:rsidR="008A3F36">
        <w:rPr>
          <w:rFonts w:ascii="Times New Roman" w:eastAsia="Times New Roman" w:hAnsi="Times New Roman" w:cs="Times New Roman"/>
          <w:sz w:val="24"/>
          <w:szCs w:val="24"/>
        </w:rPr>
        <w:t>. People with a strong enviro</w:t>
      </w:r>
      <w:r w:rsidR="002B6FB8">
        <w:rPr>
          <w:rFonts w:ascii="Times New Roman" w:eastAsia="Times New Roman" w:hAnsi="Times New Roman" w:cs="Times New Roman"/>
          <w:sz w:val="24"/>
          <w:szCs w:val="24"/>
        </w:rPr>
        <w:t>n</w:t>
      </w:r>
      <w:r w:rsidR="008A3F36">
        <w:rPr>
          <w:rFonts w:ascii="Times New Roman" w:eastAsia="Times New Roman" w:hAnsi="Times New Roman" w:cs="Times New Roman"/>
          <w:sz w:val="24"/>
          <w:szCs w:val="24"/>
        </w:rPr>
        <w:t>mental identity may en</w:t>
      </w:r>
      <w:r w:rsidR="002B6FB8">
        <w:rPr>
          <w:rFonts w:ascii="Times New Roman" w:eastAsia="Times New Roman" w:hAnsi="Times New Roman" w:cs="Times New Roman"/>
          <w:sz w:val="24"/>
          <w:szCs w:val="24"/>
        </w:rPr>
        <w:t>g</w:t>
      </w:r>
      <w:r w:rsidR="008A3F36">
        <w:rPr>
          <w:rFonts w:ascii="Times New Roman" w:eastAsia="Times New Roman" w:hAnsi="Times New Roman" w:cs="Times New Roman"/>
          <w:sz w:val="24"/>
          <w:szCs w:val="24"/>
        </w:rPr>
        <w:t xml:space="preserve">age more easily </w:t>
      </w:r>
      <w:r w:rsidR="002B6FB8">
        <w:rPr>
          <w:rFonts w:ascii="Times New Roman" w:eastAsia="Times New Roman" w:hAnsi="Times New Roman" w:cs="Times New Roman"/>
          <w:sz w:val="24"/>
          <w:szCs w:val="24"/>
        </w:rPr>
        <w:t>in</w:t>
      </w:r>
      <w:r w:rsidR="008A3F36">
        <w:rPr>
          <w:rFonts w:ascii="Times New Roman" w:eastAsia="Times New Roman" w:hAnsi="Times New Roman" w:cs="Times New Roman"/>
          <w:sz w:val="24"/>
          <w:szCs w:val="24"/>
        </w:rPr>
        <w:t xml:space="preserve"> pro-enviro</w:t>
      </w:r>
      <w:r w:rsidR="002B6FB8">
        <w:rPr>
          <w:rFonts w:ascii="Times New Roman" w:eastAsia="Times New Roman" w:hAnsi="Times New Roman" w:cs="Times New Roman"/>
          <w:sz w:val="24"/>
          <w:szCs w:val="24"/>
        </w:rPr>
        <w:t>nmental</w:t>
      </w:r>
      <w:r w:rsidR="008A3F36">
        <w:rPr>
          <w:rFonts w:ascii="Times New Roman" w:eastAsia="Times New Roman" w:hAnsi="Times New Roman" w:cs="Times New Roman"/>
          <w:sz w:val="24"/>
          <w:szCs w:val="24"/>
        </w:rPr>
        <w:t xml:space="preserve"> behavior (ethical consumption) in contrast with those who have a weak enviro</w:t>
      </w:r>
      <w:r w:rsidR="002B6FB8">
        <w:rPr>
          <w:rFonts w:ascii="Times New Roman" w:eastAsia="Times New Roman" w:hAnsi="Times New Roman" w:cs="Times New Roman"/>
          <w:sz w:val="24"/>
          <w:szCs w:val="24"/>
        </w:rPr>
        <w:t>n</w:t>
      </w:r>
      <w:r w:rsidR="008A3F36">
        <w:rPr>
          <w:rFonts w:ascii="Times New Roman" w:eastAsia="Times New Roman" w:hAnsi="Times New Roman" w:cs="Times New Roman"/>
          <w:sz w:val="24"/>
          <w:szCs w:val="24"/>
        </w:rPr>
        <w:t xml:space="preserve">mental identity </w:t>
      </w:r>
      <w:r w:rsidR="008A3F36">
        <w:rPr>
          <w:rFonts w:ascii="Times New Roman" w:eastAsia="Times New Roman" w:hAnsi="Times New Roman" w:cs="Times New Roman"/>
          <w:sz w:val="24"/>
          <w:szCs w:val="24"/>
        </w:rPr>
        <w:fldChar w:fldCharType="begin"/>
      </w:r>
      <w:r w:rsidR="008A3F36">
        <w:rPr>
          <w:rFonts w:ascii="Times New Roman" w:eastAsia="Times New Roman" w:hAnsi="Times New Roman" w:cs="Times New Roman"/>
          <w:sz w:val="24"/>
          <w:szCs w:val="24"/>
        </w:rPr>
        <w:instrText xml:space="preserve"> ADDIN ZOTERO_ITEM CSL_CITATION {"citationID":"CO4Jgi6W","properties":{"formattedCitation":"(van der Werff et al., 2013)","plainCitation":"(van der Werff et al., 2013)","noteIndex":0},"citationItems":[{"id":195,"uris":["http://zotero.org/users/local/Q68XJp2j/items/ATRI8ZPR"],"uri":["http://zotero.org/users/local/Q68XJp2j/items/ATRI8ZPR"],"itemData":{"id":195,"type":"article-journal","abstract":"In order to effectively mitigate climate change, people need to adopt environmentally-friendly actions. We argue that some people act in an environmentally-friendly manner without external incentives to do so, but rather because they are intrinsically motivated to do so. There is some initial evidence to suggest that this is particularly likely for people with a strong environmental self-identity. However, not much is known about how environmental self-identity influences pro-environmental actions. In this research, we aimed to test whether, and if so, via which process environmental self-identity is related to environmentally-friendly behaviour. We conducted three studies to test our hypotheses. In the first study, our hypotheses were confirmed in a sample of the general population using a correlational design. In the second study, we replicated our findings with a different indicator of moral obligation and with a different dependent variable. In the third study, we tested our model in an experimental design. Again, we found support for our hypotheses that environmental self-identity is related to one's obligation-based intrinsic motivation (that is, feelings of moral obligation) to act pro-environmentally, which in turn affects pro-environmental actions. As expected, the obligation-based intrinsic motivation mediates the relationship between environmental self-identity and environmentally-friendly behaviour. Our findings suggest that strengthening environmental self-identity may be a cost-effective way to promote pro-environmental actions, as people with a strong environmental self-identity are likely to act in an environmentally-friendly manner without an external incentive to do so.","container-title":"Global Environmental Change","DOI":"10.1016/j.gloenvcha.2013.07.018","ISSN":"0959-3780","issue":"5","journalAbbreviation":"Global Environmental Change","language":"en","page":"1258-1265","source":"ScienceDirect","title":"It is a moral issue: The relationship between environmental self-identity, obligation-based intrinsic motivation and pro-environmental behaviour","title-short":"It is a moral issue","volume":"23","author":[{"family":"Werff","given":"Ellen","non-dropping-particle":"van der"},{"family":"Steg","given":"Linda"},{"family":"Keizer","given":"Kees"}],"issued":{"date-parts":[["2013",10,1]]}}}],"schema":"https://github.com/citation-style-language/schema/raw/master/csl-citation.json"} </w:instrText>
      </w:r>
      <w:r w:rsidR="008A3F36">
        <w:rPr>
          <w:rFonts w:ascii="Times New Roman" w:eastAsia="Times New Roman" w:hAnsi="Times New Roman" w:cs="Times New Roman"/>
          <w:sz w:val="24"/>
          <w:szCs w:val="24"/>
        </w:rPr>
        <w:fldChar w:fldCharType="separate"/>
      </w:r>
      <w:r w:rsidR="008A3F36" w:rsidRPr="006E6FB3">
        <w:rPr>
          <w:rFonts w:ascii="Times New Roman" w:hAnsi="Times New Roman" w:cs="Times New Roman"/>
          <w:sz w:val="24"/>
        </w:rPr>
        <w:t>(van der Werff et al., 2013)</w:t>
      </w:r>
      <w:r w:rsidR="008A3F36">
        <w:rPr>
          <w:rFonts w:ascii="Times New Roman" w:eastAsia="Times New Roman" w:hAnsi="Times New Roman" w:cs="Times New Roman"/>
          <w:sz w:val="24"/>
          <w:szCs w:val="24"/>
        </w:rPr>
        <w:fldChar w:fldCharType="end"/>
      </w:r>
      <w:r w:rsidR="008A3F36">
        <w:rPr>
          <w:rFonts w:ascii="Times New Roman" w:eastAsia="Times New Roman" w:hAnsi="Times New Roman" w:cs="Times New Roman"/>
          <w:sz w:val="24"/>
          <w:szCs w:val="24"/>
        </w:rPr>
        <w:t xml:space="preserve">. This means that ethical consumers may be more likely to engage in </w:t>
      </w:r>
      <w:proofErr w:type="spellStart"/>
      <w:r w:rsidR="008A3F36">
        <w:rPr>
          <w:rFonts w:ascii="Times New Roman" w:eastAsia="Times New Roman" w:hAnsi="Times New Roman" w:cs="Times New Roman"/>
          <w:sz w:val="24"/>
          <w:szCs w:val="24"/>
        </w:rPr>
        <w:t>eWOM</w:t>
      </w:r>
      <w:proofErr w:type="spellEnd"/>
      <w:r w:rsidR="008A3F36">
        <w:rPr>
          <w:rFonts w:ascii="Times New Roman" w:eastAsia="Times New Roman" w:hAnsi="Times New Roman" w:cs="Times New Roman"/>
          <w:sz w:val="24"/>
          <w:szCs w:val="24"/>
        </w:rPr>
        <w:t xml:space="preserve"> when they see a post concerning sustainability or a brands’ green initiatives than consumers </w:t>
      </w:r>
      <w:r w:rsidR="002B6FB8">
        <w:rPr>
          <w:rFonts w:ascii="Times New Roman" w:eastAsia="Times New Roman" w:hAnsi="Times New Roman" w:cs="Times New Roman"/>
          <w:sz w:val="24"/>
          <w:szCs w:val="24"/>
        </w:rPr>
        <w:t>with</w:t>
      </w:r>
      <w:r w:rsidR="008A3F36">
        <w:rPr>
          <w:rFonts w:ascii="Times New Roman" w:eastAsia="Times New Roman" w:hAnsi="Times New Roman" w:cs="Times New Roman"/>
          <w:sz w:val="24"/>
          <w:szCs w:val="24"/>
        </w:rPr>
        <w:t xml:space="preserve"> less ethical or even unethical consumption habits.</w:t>
      </w:r>
      <w:r w:rsidR="00A57413">
        <w:rPr>
          <w:rFonts w:ascii="Times New Roman" w:eastAsia="Times New Roman" w:hAnsi="Times New Roman" w:cs="Times New Roman"/>
          <w:sz w:val="24"/>
          <w:szCs w:val="24"/>
        </w:rPr>
        <w:t xml:space="preserve"> </w:t>
      </w:r>
      <w:r w:rsidR="00A57413">
        <w:rPr>
          <w:rFonts w:ascii="Times New Roman" w:eastAsia="Times New Roman" w:hAnsi="Times New Roman" w:cs="Times New Roman"/>
          <w:sz w:val="24"/>
          <w:szCs w:val="24"/>
        </w:rPr>
        <w:tab/>
      </w:r>
      <w:r w:rsidR="00A57413">
        <w:rPr>
          <w:rFonts w:ascii="Times New Roman" w:eastAsia="Times New Roman" w:hAnsi="Times New Roman" w:cs="Times New Roman"/>
          <w:sz w:val="24"/>
          <w:szCs w:val="24"/>
        </w:rPr>
        <w:br/>
        <w:t xml:space="preserve"> </w:t>
      </w:r>
      <w:r w:rsidR="00A57413">
        <w:rPr>
          <w:rFonts w:ascii="Times New Roman" w:eastAsia="Times New Roman" w:hAnsi="Times New Roman" w:cs="Times New Roman"/>
          <w:sz w:val="24"/>
          <w:szCs w:val="24"/>
        </w:rPr>
        <w:tab/>
        <w:t>Moreover</w:t>
      </w:r>
      <w:r w:rsidR="00933C7D" w:rsidRPr="009176C4">
        <w:rPr>
          <w:rFonts w:ascii="Times New Roman" w:eastAsia="Times New Roman" w:hAnsi="Times New Roman" w:cs="Times New Roman"/>
          <w:sz w:val="24"/>
          <w:szCs w:val="24"/>
        </w:rPr>
        <w:t>, there are thre</w:t>
      </w:r>
      <w:r w:rsidR="00BB7062">
        <w:rPr>
          <w:rFonts w:ascii="Times New Roman" w:eastAsia="Times New Roman" w:hAnsi="Times New Roman" w:cs="Times New Roman"/>
          <w:sz w:val="24"/>
          <w:szCs w:val="24"/>
        </w:rPr>
        <w:t xml:space="preserve">e more distinct </w:t>
      </w:r>
      <w:r w:rsidR="00933C7D" w:rsidRPr="009176C4">
        <w:rPr>
          <w:rFonts w:ascii="Times New Roman" w:eastAsia="Times New Roman" w:hAnsi="Times New Roman" w:cs="Times New Roman"/>
          <w:sz w:val="24"/>
          <w:szCs w:val="24"/>
        </w:rPr>
        <w:t xml:space="preserve">motives for consumers to engage in </w:t>
      </w:r>
      <w:proofErr w:type="spellStart"/>
      <w:r w:rsidR="00933C7D" w:rsidRPr="009176C4">
        <w:rPr>
          <w:rFonts w:ascii="Times New Roman" w:eastAsia="Times New Roman" w:hAnsi="Times New Roman" w:cs="Times New Roman"/>
          <w:sz w:val="24"/>
          <w:szCs w:val="24"/>
        </w:rPr>
        <w:t>Ewom</w:t>
      </w:r>
      <w:proofErr w:type="spellEnd"/>
      <w:r w:rsidR="00933C7D" w:rsidRPr="009176C4">
        <w:rPr>
          <w:rFonts w:ascii="Times New Roman" w:eastAsia="Times New Roman" w:hAnsi="Times New Roman" w:cs="Times New Roman"/>
          <w:sz w:val="24"/>
          <w:szCs w:val="24"/>
        </w:rPr>
        <w:t xml:space="preserve">: </w:t>
      </w:r>
      <w:r w:rsidR="00933C7D" w:rsidRPr="009176C4">
        <w:rPr>
          <w:rFonts w:ascii="Times New Roman" w:eastAsia="Times New Roman" w:hAnsi="Times New Roman" w:cs="Times New Roman"/>
          <w:i/>
          <w:sz w:val="24"/>
          <w:szCs w:val="24"/>
        </w:rPr>
        <w:t xml:space="preserve">concern for other consumers; </w:t>
      </w:r>
      <w:r w:rsidR="00933C7D" w:rsidRPr="009176C4">
        <w:rPr>
          <w:rFonts w:ascii="Times New Roman" w:eastAsia="Times New Roman" w:hAnsi="Times New Roman" w:cs="Times New Roman"/>
          <w:sz w:val="24"/>
          <w:szCs w:val="24"/>
        </w:rPr>
        <w:t xml:space="preserve">related to the concept of altruistic or prosocial behavior, </w:t>
      </w:r>
      <w:r w:rsidR="00933C7D" w:rsidRPr="009176C4">
        <w:rPr>
          <w:rFonts w:ascii="Times New Roman" w:eastAsia="Times New Roman" w:hAnsi="Times New Roman" w:cs="Times New Roman"/>
          <w:i/>
          <w:sz w:val="24"/>
          <w:szCs w:val="24"/>
        </w:rPr>
        <w:t>helping the company;</w:t>
      </w:r>
      <w:r w:rsidR="00933C7D" w:rsidRPr="009176C4">
        <w:rPr>
          <w:rFonts w:ascii="Times New Roman" w:eastAsia="Times New Roman" w:hAnsi="Times New Roman" w:cs="Times New Roman"/>
          <w:sz w:val="24"/>
          <w:szCs w:val="24"/>
        </w:rPr>
        <w:t xml:space="preserve"> satisfied consumers willing to give the company something in return for their good experience and </w:t>
      </w:r>
      <w:r w:rsidR="00933C7D" w:rsidRPr="009176C4">
        <w:rPr>
          <w:rFonts w:ascii="Times New Roman" w:eastAsia="Times New Roman" w:hAnsi="Times New Roman" w:cs="Times New Roman"/>
          <w:i/>
          <w:sz w:val="24"/>
          <w:szCs w:val="24"/>
        </w:rPr>
        <w:t>social benefit</w:t>
      </w:r>
      <w:r w:rsidR="00933C7D" w:rsidRPr="009176C4">
        <w:rPr>
          <w:rFonts w:ascii="Times New Roman" w:eastAsia="Times New Roman" w:hAnsi="Times New Roman" w:cs="Times New Roman"/>
          <w:sz w:val="24"/>
          <w:szCs w:val="24"/>
        </w:rPr>
        <w:t>; affiliation with a virtual community, feeling of belonging (Hennig-</w:t>
      </w:r>
      <w:proofErr w:type="spellStart"/>
      <w:r w:rsidR="00933C7D" w:rsidRPr="009176C4">
        <w:rPr>
          <w:rFonts w:ascii="Times New Roman" w:eastAsia="Times New Roman" w:hAnsi="Times New Roman" w:cs="Times New Roman"/>
          <w:sz w:val="24"/>
          <w:szCs w:val="24"/>
        </w:rPr>
        <w:t>Thurau</w:t>
      </w:r>
      <w:proofErr w:type="spellEnd"/>
      <w:r w:rsidR="00933C7D" w:rsidRPr="009176C4">
        <w:rPr>
          <w:rFonts w:ascii="Times New Roman" w:eastAsia="Times New Roman" w:hAnsi="Times New Roman" w:cs="Times New Roman"/>
          <w:sz w:val="24"/>
          <w:szCs w:val="24"/>
        </w:rPr>
        <w:t xml:space="preserve"> et al., 2004).</w:t>
      </w:r>
      <w:r w:rsidR="00933C7D">
        <w:rPr>
          <w:rFonts w:ascii="Times New Roman" w:eastAsia="Times New Roman" w:hAnsi="Times New Roman" w:cs="Times New Roman"/>
          <w:sz w:val="24"/>
          <w:szCs w:val="24"/>
        </w:rPr>
        <w:t xml:space="preserve"> </w:t>
      </w:r>
      <w:r w:rsidR="00A57413">
        <w:rPr>
          <w:rFonts w:ascii="Times New Roman" w:eastAsia="Times New Roman" w:hAnsi="Times New Roman" w:cs="Times New Roman"/>
          <w:sz w:val="24"/>
          <w:szCs w:val="24"/>
        </w:rPr>
        <w:t>A</w:t>
      </w:r>
      <w:r w:rsidR="00E345D1">
        <w:rPr>
          <w:rFonts w:ascii="Times New Roman" w:eastAsia="Times New Roman" w:hAnsi="Times New Roman" w:cs="Times New Roman"/>
          <w:sz w:val="24"/>
          <w:szCs w:val="24"/>
        </w:rPr>
        <w:t xml:space="preserve">ccording to the </w:t>
      </w:r>
      <w:r w:rsidR="00E345D1" w:rsidRPr="00E345D1">
        <w:rPr>
          <w:rFonts w:ascii="Times New Roman" w:eastAsia="Times New Roman" w:hAnsi="Times New Roman" w:cs="Times New Roman"/>
          <w:i/>
          <w:iCs/>
          <w:sz w:val="24"/>
          <w:szCs w:val="24"/>
        </w:rPr>
        <w:t xml:space="preserve">social benefit </w:t>
      </w:r>
      <w:r w:rsidR="00E345D1">
        <w:rPr>
          <w:rFonts w:ascii="Times New Roman" w:eastAsia="Times New Roman" w:hAnsi="Times New Roman" w:cs="Times New Roman"/>
          <w:sz w:val="24"/>
          <w:szCs w:val="24"/>
        </w:rPr>
        <w:t xml:space="preserve">motive, </w:t>
      </w:r>
      <w:r w:rsidR="00056714">
        <w:rPr>
          <w:rFonts w:ascii="Times New Roman" w:eastAsia="Times New Roman" w:hAnsi="Times New Roman" w:cs="Times New Roman"/>
          <w:sz w:val="24"/>
          <w:szCs w:val="24"/>
        </w:rPr>
        <w:t>SNSs</w:t>
      </w:r>
      <w:r w:rsidR="00E345D1">
        <w:rPr>
          <w:rFonts w:ascii="Times New Roman" w:eastAsia="Times New Roman" w:hAnsi="Times New Roman" w:cs="Times New Roman"/>
          <w:sz w:val="24"/>
          <w:szCs w:val="24"/>
        </w:rPr>
        <w:t xml:space="preserve"> </w:t>
      </w:r>
      <w:r w:rsidR="00056714">
        <w:rPr>
          <w:rFonts w:ascii="Times New Roman" w:eastAsia="Times New Roman" w:hAnsi="Times New Roman" w:cs="Times New Roman"/>
          <w:sz w:val="24"/>
          <w:szCs w:val="24"/>
        </w:rPr>
        <w:t xml:space="preserve">provided </w:t>
      </w:r>
      <w:r w:rsidR="002B6FB8">
        <w:rPr>
          <w:rFonts w:ascii="Times New Roman" w:eastAsia="Times New Roman" w:hAnsi="Times New Roman" w:cs="Times New Roman"/>
          <w:sz w:val="24"/>
          <w:szCs w:val="24"/>
        </w:rPr>
        <w:t>consumers the chance</w:t>
      </w:r>
      <w:r w:rsidR="00056714">
        <w:rPr>
          <w:rFonts w:ascii="Times New Roman" w:eastAsia="Times New Roman" w:hAnsi="Times New Roman" w:cs="Times New Roman"/>
          <w:sz w:val="24"/>
          <w:szCs w:val="24"/>
        </w:rPr>
        <w:t xml:space="preserve"> to</w:t>
      </w:r>
      <w:r w:rsidR="005E3442">
        <w:rPr>
          <w:rFonts w:ascii="Times New Roman" w:eastAsia="Times New Roman" w:hAnsi="Times New Roman" w:cs="Times New Roman"/>
          <w:sz w:val="24"/>
          <w:szCs w:val="24"/>
        </w:rPr>
        <w:t xml:space="preserve"> feel that they</w:t>
      </w:r>
      <w:r w:rsidR="00056714">
        <w:rPr>
          <w:rFonts w:ascii="Times New Roman" w:eastAsia="Times New Roman" w:hAnsi="Times New Roman" w:cs="Times New Roman"/>
          <w:sz w:val="24"/>
          <w:szCs w:val="24"/>
        </w:rPr>
        <w:t xml:space="preserve"> belong in a group and enhance both their personal and social identity. Social identity theory </w:t>
      </w:r>
      <w:r w:rsidR="00BB7062">
        <w:rPr>
          <w:rFonts w:ascii="Times New Roman" w:eastAsia="Times New Roman" w:hAnsi="Times New Roman" w:cs="Times New Roman"/>
          <w:sz w:val="24"/>
          <w:szCs w:val="24"/>
        </w:rPr>
        <w:t>suggests that the self-concept is comprised from</w:t>
      </w:r>
      <w:r w:rsidR="00E345D1">
        <w:rPr>
          <w:rFonts w:ascii="Times New Roman" w:eastAsia="Times New Roman" w:hAnsi="Times New Roman" w:cs="Times New Roman"/>
          <w:sz w:val="24"/>
          <w:szCs w:val="24"/>
        </w:rPr>
        <w:t xml:space="preserve"> </w:t>
      </w:r>
      <w:r w:rsidR="00056714">
        <w:rPr>
          <w:rFonts w:ascii="Times New Roman" w:eastAsia="Times New Roman" w:hAnsi="Times New Roman" w:cs="Times New Roman"/>
          <w:sz w:val="24"/>
          <w:szCs w:val="24"/>
        </w:rPr>
        <w:t>personal identity (i.e</w:t>
      </w:r>
      <w:r w:rsidR="002B6FB8">
        <w:rPr>
          <w:rFonts w:ascii="Times New Roman" w:eastAsia="Times New Roman" w:hAnsi="Times New Roman" w:cs="Times New Roman"/>
          <w:sz w:val="24"/>
          <w:szCs w:val="24"/>
        </w:rPr>
        <w:t>.,</w:t>
      </w:r>
      <w:r w:rsidR="00056714">
        <w:rPr>
          <w:rFonts w:ascii="Times New Roman" w:eastAsia="Times New Roman" w:hAnsi="Times New Roman" w:cs="Times New Roman"/>
          <w:sz w:val="24"/>
          <w:szCs w:val="24"/>
        </w:rPr>
        <w:t xml:space="preserve"> self-identity) and social identity (i.e</w:t>
      </w:r>
      <w:r w:rsidR="002B6FB8">
        <w:rPr>
          <w:rFonts w:ascii="Times New Roman" w:eastAsia="Times New Roman" w:hAnsi="Times New Roman" w:cs="Times New Roman"/>
          <w:sz w:val="24"/>
          <w:szCs w:val="24"/>
        </w:rPr>
        <w:t>.,</w:t>
      </w:r>
      <w:r w:rsidR="00056714">
        <w:rPr>
          <w:rFonts w:ascii="Times New Roman" w:eastAsia="Times New Roman" w:hAnsi="Times New Roman" w:cs="Times New Roman"/>
          <w:sz w:val="24"/>
          <w:szCs w:val="24"/>
        </w:rPr>
        <w:t xml:space="preserve"> group membership), </w:t>
      </w:r>
      <w:r w:rsidR="00056714" w:rsidRPr="00056714">
        <w:rPr>
          <w:rFonts w:ascii="Times New Roman" w:eastAsia="Times New Roman" w:hAnsi="Times New Roman" w:cs="Times New Roman"/>
          <w:sz w:val="24"/>
          <w:szCs w:val="24"/>
        </w:rPr>
        <w:t>both used to maintain positive</w:t>
      </w:r>
      <w:r w:rsidR="00056714">
        <w:rPr>
          <w:rFonts w:ascii="Times New Roman" w:eastAsia="Times New Roman" w:hAnsi="Times New Roman" w:cs="Times New Roman"/>
          <w:sz w:val="24"/>
          <w:szCs w:val="24"/>
        </w:rPr>
        <w:t xml:space="preserve"> </w:t>
      </w:r>
      <w:r w:rsidR="00056714" w:rsidRPr="00056714">
        <w:rPr>
          <w:rFonts w:ascii="Times New Roman" w:eastAsia="Times New Roman" w:hAnsi="Times New Roman" w:cs="Times New Roman"/>
          <w:sz w:val="24"/>
          <w:szCs w:val="24"/>
        </w:rPr>
        <w:t>self-worth</w:t>
      </w:r>
      <w:r w:rsidR="00056714">
        <w:rPr>
          <w:rFonts w:ascii="Times New Roman" w:eastAsia="Times New Roman" w:hAnsi="Times New Roman" w:cs="Times New Roman"/>
          <w:sz w:val="24"/>
          <w:szCs w:val="24"/>
        </w:rPr>
        <w:t xml:space="preserve"> </w:t>
      </w:r>
      <w:r w:rsidR="00056714">
        <w:rPr>
          <w:rFonts w:ascii="Times New Roman" w:eastAsia="Times New Roman" w:hAnsi="Times New Roman" w:cs="Times New Roman"/>
          <w:sz w:val="24"/>
          <w:szCs w:val="24"/>
        </w:rPr>
        <w:fldChar w:fldCharType="begin"/>
      </w:r>
      <w:r w:rsidR="00056714">
        <w:rPr>
          <w:rFonts w:ascii="Times New Roman" w:eastAsia="Times New Roman" w:hAnsi="Times New Roman" w:cs="Times New Roman"/>
          <w:sz w:val="24"/>
          <w:szCs w:val="24"/>
        </w:rPr>
        <w:instrText xml:space="preserve"> ADDIN ZOTERO_ITEM CSL_CITATION {"citationID":"BGCEfozA","properties":{"formattedCitation":"(Kim et al., 2018)","plainCitation":"(Kim et al., 2018)","noteIndex":0},"citationItems":[{"id":183,"uris":["http://zotero.org/users/local/Q68XJp2j/items/9SZU9W6S"],"uri":["http://zotero.org/users/local/Q68XJp2j/items/9SZU9W6S"],"itemData":{"id":183,"type":"article-journal","abstract":"In this research, we explore the role of social identity and threats to social identity on consumers’ judgment and behavioural intention about electronic word-of-mouth (eWOM) on Facebook. Study 1 shows that sharing social identity with a Facebook friend increases perceptions of usefulness and behavioural intention to adopt eWOM. However, when a threat to social identity is posed, these positive effects are eliminated. Study 2 reveals an opposite condition wherein a threat to social identity results in associative responses to eWOM. When the social identity is perceived as impermeable (vs. permeable), threats that are posed toward the social identity increase perceived eWOM usefulness and adoption intention. eWOM source identification is revealed as an underlying mechanism explaining this relationship. Theoretical and managerial implications of these findings are discussed.","container-title":"International Journal of Advertising","DOI":"10.1080/02650487.2017.1386410","ISSN":"0265-0487","issue":"1","note":"publisher: Routledge\n_eprint: https://doi.org/10.1080/02650487.2017.1386410","page":"86-104","source":"Taylor and Francis+NEJM","title":"Do we always adopt Facebook friends’ eWOM postings? The role of social identity and threat","title-short":"Do we always adopt Facebook friends’ eWOM postings?","volume":"37","author":[{"family":"Kim","given":"Yaeri"},{"family":"Park","given":"Yookyung"},{"family":"Lee","given":"Youseok"},{"family":"Park","given":"Kiwan"}],"issued":{"date-parts":[["2018",1,2]]}}}],"schema":"https://github.com/citation-style-language/schema/raw/master/csl-citation.json"} </w:instrText>
      </w:r>
      <w:r w:rsidR="00056714">
        <w:rPr>
          <w:rFonts w:ascii="Times New Roman" w:eastAsia="Times New Roman" w:hAnsi="Times New Roman" w:cs="Times New Roman"/>
          <w:sz w:val="24"/>
          <w:szCs w:val="24"/>
        </w:rPr>
        <w:fldChar w:fldCharType="separate"/>
      </w:r>
      <w:r w:rsidR="00056714" w:rsidRPr="00056714">
        <w:rPr>
          <w:rFonts w:ascii="Times New Roman" w:hAnsi="Times New Roman" w:cs="Times New Roman"/>
          <w:sz w:val="24"/>
        </w:rPr>
        <w:t>(Kim et al., 2018)</w:t>
      </w:r>
      <w:r w:rsidR="00056714">
        <w:rPr>
          <w:rFonts w:ascii="Times New Roman" w:eastAsia="Times New Roman" w:hAnsi="Times New Roman" w:cs="Times New Roman"/>
          <w:sz w:val="24"/>
          <w:szCs w:val="24"/>
        </w:rPr>
        <w:fldChar w:fldCharType="end"/>
      </w:r>
      <w:r w:rsidR="00056714">
        <w:rPr>
          <w:rFonts w:ascii="Times New Roman" w:eastAsia="Times New Roman" w:hAnsi="Times New Roman" w:cs="Times New Roman"/>
          <w:sz w:val="24"/>
          <w:szCs w:val="24"/>
        </w:rPr>
        <w:t xml:space="preserve">. Social identity is an important factor for the generation of </w:t>
      </w:r>
      <w:proofErr w:type="spellStart"/>
      <w:r w:rsidR="00056714">
        <w:rPr>
          <w:rFonts w:ascii="Times New Roman" w:eastAsia="Times New Roman" w:hAnsi="Times New Roman" w:cs="Times New Roman"/>
          <w:sz w:val="24"/>
          <w:szCs w:val="24"/>
        </w:rPr>
        <w:t>eWOM</w:t>
      </w:r>
      <w:proofErr w:type="spellEnd"/>
      <w:r w:rsidR="00BB7062">
        <w:rPr>
          <w:rFonts w:ascii="Times New Roman" w:eastAsia="Times New Roman" w:hAnsi="Times New Roman" w:cs="Times New Roman"/>
          <w:sz w:val="24"/>
          <w:szCs w:val="24"/>
        </w:rPr>
        <w:t xml:space="preserve"> while</w:t>
      </w:r>
      <w:r w:rsidR="007140A8">
        <w:rPr>
          <w:rFonts w:ascii="Times New Roman" w:eastAsia="Times New Roman" w:hAnsi="Times New Roman" w:cs="Times New Roman"/>
          <w:sz w:val="24"/>
          <w:szCs w:val="24"/>
        </w:rPr>
        <w:t xml:space="preserve"> it can</w:t>
      </w:r>
      <w:r w:rsidR="00BB7062">
        <w:rPr>
          <w:rFonts w:ascii="Times New Roman" w:eastAsia="Times New Roman" w:hAnsi="Times New Roman" w:cs="Times New Roman"/>
          <w:sz w:val="24"/>
          <w:szCs w:val="24"/>
        </w:rPr>
        <w:t xml:space="preserve"> also</w:t>
      </w:r>
      <w:r w:rsidR="007140A8">
        <w:rPr>
          <w:rFonts w:ascii="Times New Roman" w:eastAsia="Times New Roman" w:hAnsi="Times New Roman" w:cs="Times New Roman"/>
          <w:sz w:val="24"/>
          <w:szCs w:val="24"/>
        </w:rPr>
        <w:t xml:space="preserve"> influence consumers</w:t>
      </w:r>
      <w:r w:rsidR="002B6FB8">
        <w:rPr>
          <w:rFonts w:ascii="Times New Roman" w:eastAsia="Times New Roman" w:hAnsi="Times New Roman" w:cs="Times New Roman"/>
          <w:sz w:val="24"/>
          <w:szCs w:val="24"/>
        </w:rPr>
        <w:t>'</w:t>
      </w:r>
      <w:r w:rsidR="007140A8">
        <w:rPr>
          <w:rFonts w:ascii="Times New Roman" w:eastAsia="Times New Roman" w:hAnsi="Times New Roman" w:cs="Times New Roman"/>
          <w:sz w:val="24"/>
          <w:szCs w:val="24"/>
        </w:rPr>
        <w:t xml:space="preserve"> willingness to partici</w:t>
      </w:r>
      <w:r w:rsidR="002B6FB8">
        <w:rPr>
          <w:rFonts w:ascii="Times New Roman" w:eastAsia="Times New Roman" w:hAnsi="Times New Roman" w:cs="Times New Roman"/>
          <w:sz w:val="24"/>
          <w:szCs w:val="24"/>
        </w:rPr>
        <w:t>pa</w:t>
      </w:r>
      <w:r w:rsidR="007140A8">
        <w:rPr>
          <w:rFonts w:ascii="Times New Roman" w:eastAsia="Times New Roman" w:hAnsi="Times New Roman" w:cs="Times New Roman"/>
          <w:sz w:val="24"/>
          <w:szCs w:val="24"/>
        </w:rPr>
        <w:t>te in pos</w:t>
      </w:r>
      <w:r w:rsidR="005E3442">
        <w:rPr>
          <w:rFonts w:ascii="Times New Roman" w:eastAsia="Times New Roman" w:hAnsi="Times New Roman" w:cs="Times New Roman"/>
          <w:sz w:val="24"/>
          <w:szCs w:val="24"/>
        </w:rPr>
        <w:t>i</w:t>
      </w:r>
      <w:r w:rsidR="007140A8">
        <w:rPr>
          <w:rFonts w:ascii="Times New Roman" w:eastAsia="Times New Roman" w:hAnsi="Times New Roman" w:cs="Times New Roman"/>
          <w:sz w:val="24"/>
          <w:szCs w:val="24"/>
        </w:rPr>
        <w:t xml:space="preserve">tive </w:t>
      </w:r>
      <w:proofErr w:type="spellStart"/>
      <w:r w:rsidR="007140A8">
        <w:rPr>
          <w:rFonts w:ascii="Times New Roman" w:eastAsia="Times New Roman" w:hAnsi="Times New Roman" w:cs="Times New Roman"/>
          <w:sz w:val="24"/>
          <w:szCs w:val="24"/>
        </w:rPr>
        <w:t>eWOM</w:t>
      </w:r>
      <w:proofErr w:type="spellEnd"/>
      <w:r w:rsidR="007140A8">
        <w:rPr>
          <w:rFonts w:ascii="Times New Roman" w:eastAsia="Times New Roman" w:hAnsi="Times New Roman" w:cs="Times New Roman"/>
          <w:sz w:val="24"/>
          <w:szCs w:val="24"/>
        </w:rPr>
        <w:t xml:space="preserve"> </w:t>
      </w:r>
      <w:r w:rsidR="00056714">
        <w:rPr>
          <w:rFonts w:ascii="Times New Roman" w:eastAsia="Times New Roman" w:hAnsi="Times New Roman" w:cs="Times New Roman"/>
          <w:sz w:val="24"/>
          <w:szCs w:val="24"/>
        </w:rPr>
        <w:fldChar w:fldCharType="begin"/>
      </w:r>
      <w:r w:rsidR="00056714">
        <w:rPr>
          <w:rFonts w:ascii="Times New Roman" w:eastAsia="Times New Roman" w:hAnsi="Times New Roman" w:cs="Times New Roman"/>
          <w:sz w:val="24"/>
          <w:szCs w:val="24"/>
        </w:rPr>
        <w:instrText xml:space="preserve"> ADDIN ZOTERO_ITEM CSL_CITATION {"citationID":"QGo3933i","properties":{"formattedCitation":"(Gonz\\uc0\\u225{}lez-Soriano et al., 2020)","plainCitation":"(González-Soriano et al., 2020)","noteIndex":0},"citationItems":[{"id":180,"uris":["http://zotero.org/users/local/Q68XJp2j/items/IS3JZU3Q"],"uri":["http://zotero.org/users/local/Q68XJp2j/items/IS3JZU3Q"],"itemData":{"id":180,"type":"article-journal","abstract":"This study examines how social identity affects the generation of electronic word-of-mouth (eWOM). We develop a structural equation model (SEM) comprising self-enhancement, social capital, and social presence as explanatory variables of social identity. We propose that, through these variables, the social identity construct has a positive relation with eWOM and its generation on social media. We analyze this effect by empirically estimating the model using data obtained from Ecuadorian university students and test the relation between social identity and the generation of purchase experience comments on social media. We analyze the effect of each variable on the generation of purchase experience comments on Facebook. Our results confirm the influence of social identity on the generation of eWOM, showing that social capital is an important variable in this process.","container-title":"Cogent Business &amp; Management","DOI":"10.1080/23311975.2020.1738201","ISSN":"null","issue":"1","note":"publisher: Cogent OA\n_eprint: https://doi.org/10.1080/23311975.2020.1738201","page":"1738201","source":"Taylor and Francis+NEJM","title":"Effect of social identity on the generation of electronic word-of-mouth (eWOM) on Facebook","volume":"7","author":[{"family":"González-Soriano","given":"Franklin Javier"},{"family":"Feldman","given":"Percy Samuel Marquina"},{"family":"Rodríguez-Camacho","given":"Javier Alejandro"}],"editor":[{"family":"Wright","given":"Len Tiu"}],"issued":{"date-parts":[["2020",1,1]]}}}],"schema":"https://github.com/citation-style-language/schema/raw/master/csl-citation.json"} </w:instrText>
      </w:r>
      <w:r w:rsidR="00056714">
        <w:rPr>
          <w:rFonts w:ascii="Times New Roman" w:eastAsia="Times New Roman" w:hAnsi="Times New Roman" w:cs="Times New Roman"/>
          <w:sz w:val="24"/>
          <w:szCs w:val="24"/>
        </w:rPr>
        <w:fldChar w:fldCharType="separate"/>
      </w:r>
      <w:r w:rsidR="00056714" w:rsidRPr="00056714">
        <w:rPr>
          <w:rFonts w:ascii="Times New Roman" w:hAnsi="Times New Roman" w:cs="Times New Roman"/>
          <w:sz w:val="24"/>
          <w:szCs w:val="24"/>
        </w:rPr>
        <w:t xml:space="preserve">(González-Soriano et al., </w:t>
      </w:r>
      <w:r w:rsidR="00056714" w:rsidRPr="00056714">
        <w:rPr>
          <w:rFonts w:ascii="Times New Roman" w:hAnsi="Times New Roman" w:cs="Times New Roman"/>
          <w:sz w:val="24"/>
          <w:szCs w:val="24"/>
        </w:rPr>
        <w:lastRenderedPageBreak/>
        <w:t>2020)</w:t>
      </w:r>
      <w:r w:rsidR="00056714">
        <w:rPr>
          <w:rFonts w:ascii="Times New Roman" w:eastAsia="Times New Roman" w:hAnsi="Times New Roman" w:cs="Times New Roman"/>
          <w:sz w:val="24"/>
          <w:szCs w:val="24"/>
        </w:rPr>
        <w:fldChar w:fldCharType="end"/>
      </w:r>
      <w:r w:rsidR="00056714">
        <w:rPr>
          <w:rFonts w:ascii="Times New Roman" w:eastAsia="Times New Roman" w:hAnsi="Times New Roman" w:cs="Times New Roman"/>
          <w:sz w:val="24"/>
          <w:szCs w:val="24"/>
        </w:rPr>
        <w:t xml:space="preserve">. </w:t>
      </w:r>
      <w:r w:rsidR="007140A8">
        <w:rPr>
          <w:rFonts w:ascii="Times New Roman" w:eastAsia="Times New Roman" w:hAnsi="Times New Roman" w:cs="Times New Roman"/>
          <w:sz w:val="24"/>
          <w:szCs w:val="24"/>
        </w:rPr>
        <w:t>Facebook is a very personal platform</w:t>
      </w:r>
      <w:r w:rsidR="002B6FB8">
        <w:rPr>
          <w:rFonts w:ascii="Times New Roman" w:eastAsia="Times New Roman" w:hAnsi="Times New Roman" w:cs="Times New Roman"/>
          <w:sz w:val="24"/>
          <w:szCs w:val="24"/>
        </w:rPr>
        <w:t>,</w:t>
      </w:r>
      <w:r w:rsidR="007140A8">
        <w:rPr>
          <w:rFonts w:ascii="Times New Roman" w:eastAsia="Times New Roman" w:hAnsi="Times New Roman" w:cs="Times New Roman"/>
          <w:sz w:val="24"/>
          <w:szCs w:val="24"/>
        </w:rPr>
        <w:t xml:space="preserve"> inc</w:t>
      </w:r>
      <w:r w:rsidR="002B6FB8">
        <w:rPr>
          <w:rFonts w:ascii="Times New Roman" w:eastAsia="Times New Roman" w:hAnsi="Times New Roman" w:cs="Times New Roman"/>
          <w:sz w:val="24"/>
          <w:szCs w:val="24"/>
        </w:rPr>
        <w:t>lud</w:t>
      </w:r>
      <w:r w:rsidR="007140A8">
        <w:rPr>
          <w:rFonts w:ascii="Times New Roman" w:eastAsia="Times New Roman" w:hAnsi="Times New Roman" w:cs="Times New Roman"/>
          <w:sz w:val="24"/>
          <w:szCs w:val="24"/>
        </w:rPr>
        <w:t xml:space="preserve">ing </w:t>
      </w:r>
      <w:r w:rsidR="006A686A">
        <w:rPr>
          <w:rFonts w:ascii="Times New Roman" w:eastAsia="Times New Roman" w:hAnsi="Times New Roman" w:cs="Times New Roman"/>
          <w:sz w:val="24"/>
          <w:szCs w:val="24"/>
        </w:rPr>
        <w:t xml:space="preserve">multiple </w:t>
      </w:r>
      <w:r w:rsidR="007140A8">
        <w:rPr>
          <w:rFonts w:ascii="Times New Roman" w:eastAsia="Times New Roman" w:hAnsi="Times New Roman" w:cs="Times New Roman"/>
          <w:sz w:val="24"/>
          <w:szCs w:val="24"/>
        </w:rPr>
        <w:t>information related to social identit</w:t>
      </w:r>
      <w:r w:rsidR="002B6FB8">
        <w:rPr>
          <w:rFonts w:ascii="Times New Roman" w:eastAsia="Times New Roman" w:hAnsi="Times New Roman" w:cs="Times New Roman"/>
          <w:sz w:val="24"/>
          <w:szCs w:val="24"/>
        </w:rPr>
        <w:t>ies</w:t>
      </w:r>
      <w:r w:rsidR="007140A8">
        <w:rPr>
          <w:rFonts w:ascii="Times New Roman" w:eastAsia="Times New Roman" w:hAnsi="Times New Roman" w:cs="Times New Roman"/>
          <w:sz w:val="24"/>
          <w:szCs w:val="24"/>
        </w:rPr>
        <w:t xml:space="preserve"> such as gender, age</w:t>
      </w:r>
      <w:r w:rsidR="002B6FB8">
        <w:rPr>
          <w:rFonts w:ascii="Times New Roman" w:eastAsia="Times New Roman" w:hAnsi="Times New Roman" w:cs="Times New Roman"/>
          <w:sz w:val="24"/>
          <w:szCs w:val="24"/>
        </w:rPr>
        <w:t>,</w:t>
      </w:r>
      <w:r w:rsidR="007140A8">
        <w:rPr>
          <w:rFonts w:ascii="Times New Roman" w:eastAsia="Times New Roman" w:hAnsi="Times New Roman" w:cs="Times New Roman"/>
          <w:sz w:val="24"/>
          <w:szCs w:val="24"/>
        </w:rPr>
        <w:t xml:space="preserve"> or hometown. </w:t>
      </w:r>
      <w:r w:rsidR="006A686A">
        <w:rPr>
          <w:rFonts w:ascii="Times New Roman" w:eastAsia="Times New Roman" w:hAnsi="Times New Roman" w:cs="Times New Roman"/>
          <w:sz w:val="24"/>
          <w:szCs w:val="24"/>
        </w:rPr>
        <w:t xml:space="preserve"> Having several social co</w:t>
      </w:r>
      <w:r w:rsidR="002B6FB8">
        <w:rPr>
          <w:rFonts w:ascii="Times New Roman" w:eastAsia="Times New Roman" w:hAnsi="Times New Roman" w:cs="Times New Roman"/>
          <w:sz w:val="24"/>
          <w:szCs w:val="24"/>
        </w:rPr>
        <w:t>n</w:t>
      </w:r>
      <w:r w:rsidR="006A686A">
        <w:rPr>
          <w:rFonts w:ascii="Times New Roman" w:eastAsia="Times New Roman" w:hAnsi="Times New Roman" w:cs="Times New Roman"/>
          <w:sz w:val="24"/>
          <w:szCs w:val="24"/>
        </w:rPr>
        <w:t>nections and generating the feeling of belo</w:t>
      </w:r>
      <w:r w:rsidR="002B6FB8">
        <w:rPr>
          <w:rFonts w:ascii="Times New Roman" w:eastAsia="Times New Roman" w:hAnsi="Times New Roman" w:cs="Times New Roman"/>
          <w:sz w:val="24"/>
          <w:szCs w:val="24"/>
        </w:rPr>
        <w:t>ngingn</w:t>
      </w:r>
      <w:r w:rsidR="006A686A">
        <w:rPr>
          <w:rFonts w:ascii="Times New Roman" w:eastAsia="Times New Roman" w:hAnsi="Times New Roman" w:cs="Times New Roman"/>
          <w:sz w:val="24"/>
          <w:szCs w:val="24"/>
        </w:rPr>
        <w:t xml:space="preserve">ess in a group made the platform a source for </w:t>
      </w:r>
      <w:r w:rsidR="002B6FB8">
        <w:rPr>
          <w:rFonts w:ascii="Times New Roman" w:eastAsia="Times New Roman" w:hAnsi="Times New Roman" w:cs="Times New Roman"/>
          <w:sz w:val="24"/>
          <w:szCs w:val="24"/>
        </w:rPr>
        <w:t>increased</w:t>
      </w:r>
      <w:r w:rsidR="006A686A">
        <w:rPr>
          <w:rFonts w:ascii="Times New Roman" w:eastAsia="Times New Roman" w:hAnsi="Times New Roman" w:cs="Times New Roman"/>
          <w:sz w:val="24"/>
          <w:szCs w:val="24"/>
        </w:rPr>
        <w:t xml:space="preserve"> self-worth and self-integrity </w:t>
      </w:r>
      <w:r w:rsidR="006A686A">
        <w:rPr>
          <w:rFonts w:ascii="Times New Roman" w:eastAsia="Times New Roman" w:hAnsi="Times New Roman" w:cs="Times New Roman"/>
          <w:sz w:val="24"/>
          <w:szCs w:val="24"/>
        </w:rPr>
        <w:fldChar w:fldCharType="begin"/>
      </w:r>
      <w:r w:rsidR="006A686A">
        <w:rPr>
          <w:rFonts w:ascii="Times New Roman" w:eastAsia="Times New Roman" w:hAnsi="Times New Roman" w:cs="Times New Roman"/>
          <w:sz w:val="24"/>
          <w:szCs w:val="24"/>
        </w:rPr>
        <w:instrText xml:space="preserve"> ADDIN ZOTERO_ITEM CSL_CITATION {"citationID":"ZXnVwfZM","properties":{"formattedCitation":"(Kim et al., 2018)","plainCitation":"(Kim et al., 2018)","noteIndex":0},"citationItems":[{"id":183,"uris":["http://zotero.org/users/local/Q68XJp2j/items/9SZU9W6S"],"uri":["http://zotero.org/users/local/Q68XJp2j/items/9SZU9W6S"],"itemData":{"id":183,"type":"article-journal","abstract":"In this research, we explore the role of social identity and threats to social identity on consumers’ judgment and behavioural intention about electronic word-of-mouth (eWOM) on Facebook. Study 1 shows that sharing social identity with a Facebook friend increases perceptions of usefulness and behavioural intention to adopt eWOM. However, when a threat to social identity is posed, these positive effects are eliminated. Study 2 reveals an opposite condition wherein a threat to social identity results in associative responses to eWOM. When the social identity is perceived as impermeable (vs. permeable), threats that are posed toward the social identity increase perceived eWOM usefulness and adoption intention. eWOM source identification is revealed as an underlying mechanism explaining this relationship. Theoretical and managerial implications of these findings are discussed.","container-title":"International Journal of Advertising","DOI":"10.1080/02650487.2017.1386410","ISSN":"0265-0487","issue":"1","note":"publisher: Routledge\n_eprint: https://doi.org/10.1080/02650487.2017.1386410","page":"86-104","source":"Taylor and Francis+NEJM","title":"Do we always adopt Facebook friends’ eWOM postings? The role of social identity and threat","title-short":"Do we always adopt Facebook friends’ eWOM postings?","volume":"37","author":[{"family":"Kim","given":"Yaeri"},{"family":"Park","given":"Yookyung"},{"family":"Lee","given":"Youseok"},{"family":"Park","given":"Kiwan"}],"issued":{"date-parts":[["2018",1,2]]}}}],"schema":"https://github.com/citation-style-language/schema/raw/master/csl-citation.json"} </w:instrText>
      </w:r>
      <w:r w:rsidR="006A686A">
        <w:rPr>
          <w:rFonts w:ascii="Times New Roman" w:eastAsia="Times New Roman" w:hAnsi="Times New Roman" w:cs="Times New Roman"/>
          <w:sz w:val="24"/>
          <w:szCs w:val="24"/>
        </w:rPr>
        <w:fldChar w:fldCharType="separate"/>
      </w:r>
      <w:r w:rsidR="006A686A" w:rsidRPr="006A686A">
        <w:rPr>
          <w:rFonts w:ascii="Times New Roman" w:hAnsi="Times New Roman" w:cs="Times New Roman"/>
          <w:sz w:val="24"/>
        </w:rPr>
        <w:t>(Kim et al., 2018)</w:t>
      </w:r>
      <w:r w:rsidR="006A686A">
        <w:rPr>
          <w:rFonts w:ascii="Times New Roman" w:eastAsia="Times New Roman" w:hAnsi="Times New Roman" w:cs="Times New Roman"/>
          <w:sz w:val="24"/>
          <w:szCs w:val="24"/>
        </w:rPr>
        <w:fldChar w:fldCharType="end"/>
      </w:r>
      <w:r w:rsidR="006A686A">
        <w:rPr>
          <w:rFonts w:ascii="Times New Roman" w:eastAsia="Times New Roman" w:hAnsi="Times New Roman" w:cs="Times New Roman"/>
          <w:sz w:val="24"/>
          <w:szCs w:val="24"/>
        </w:rPr>
        <w:t>. Specifically, consumers</w:t>
      </w:r>
      <w:r w:rsidR="002B6FB8">
        <w:rPr>
          <w:rFonts w:ascii="Times New Roman" w:eastAsia="Times New Roman" w:hAnsi="Times New Roman" w:cs="Times New Roman"/>
          <w:sz w:val="24"/>
          <w:szCs w:val="24"/>
        </w:rPr>
        <w:t>'</w:t>
      </w:r>
      <w:r w:rsidR="006A686A">
        <w:rPr>
          <w:rFonts w:ascii="Times New Roman" w:eastAsia="Times New Roman" w:hAnsi="Times New Roman" w:cs="Times New Roman"/>
          <w:sz w:val="24"/>
          <w:szCs w:val="24"/>
        </w:rPr>
        <w:t xml:space="preserve"> </w:t>
      </w:r>
      <w:proofErr w:type="spellStart"/>
      <w:r w:rsidR="006A686A">
        <w:rPr>
          <w:rFonts w:ascii="Times New Roman" w:eastAsia="Times New Roman" w:hAnsi="Times New Roman" w:cs="Times New Roman"/>
          <w:sz w:val="24"/>
          <w:szCs w:val="24"/>
        </w:rPr>
        <w:t>eWOM</w:t>
      </w:r>
      <w:proofErr w:type="spellEnd"/>
      <w:r w:rsidR="006A686A">
        <w:rPr>
          <w:rFonts w:ascii="Times New Roman" w:eastAsia="Times New Roman" w:hAnsi="Times New Roman" w:cs="Times New Roman"/>
          <w:sz w:val="24"/>
          <w:szCs w:val="24"/>
        </w:rPr>
        <w:t xml:space="preserve"> messages can be more valuable and </w:t>
      </w:r>
      <w:r w:rsidR="002B6FB8">
        <w:rPr>
          <w:rFonts w:ascii="Times New Roman" w:eastAsia="Times New Roman" w:hAnsi="Times New Roman" w:cs="Times New Roman"/>
          <w:sz w:val="24"/>
          <w:szCs w:val="24"/>
        </w:rPr>
        <w:t>help</w:t>
      </w:r>
      <w:r w:rsidR="006A686A">
        <w:rPr>
          <w:rFonts w:ascii="Times New Roman" w:eastAsia="Times New Roman" w:hAnsi="Times New Roman" w:cs="Times New Roman"/>
          <w:sz w:val="24"/>
          <w:szCs w:val="24"/>
        </w:rPr>
        <w:t>ful to consumers who share a similar social identity</w:t>
      </w:r>
      <w:r w:rsidR="005E3442">
        <w:rPr>
          <w:rFonts w:ascii="Times New Roman" w:eastAsia="Times New Roman" w:hAnsi="Times New Roman" w:cs="Times New Roman"/>
          <w:sz w:val="24"/>
          <w:szCs w:val="24"/>
        </w:rPr>
        <w:t xml:space="preserve"> </w:t>
      </w:r>
      <w:r w:rsidR="006A686A">
        <w:rPr>
          <w:rFonts w:ascii="Times New Roman" w:eastAsia="Times New Roman" w:hAnsi="Times New Roman" w:cs="Times New Roman"/>
          <w:sz w:val="24"/>
          <w:szCs w:val="24"/>
        </w:rPr>
        <w:t xml:space="preserve">because </w:t>
      </w:r>
      <w:r w:rsidR="006A686A" w:rsidRPr="006A686A">
        <w:rPr>
          <w:rFonts w:ascii="Times New Roman" w:eastAsia="Times New Roman" w:hAnsi="Times New Roman" w:cs="Times New Roman"/>
          <w:sz w:val="24"/>
          <w:szCs w:val="24"/>
        </w:rPr>
        <w:t xml:space="preserve">social identity information is </w:t>
      </w:r>
      <w:r w:rsidR="006A686A">
        <w:rPr>
          <w:rFonts w:ascii="Times New Roman" w:eastAsia="Times New Roman" w:hAnsi="Times New Roman" w:cs="Times New Roman"/>
          <w:sz w:val="24"/>
          <w:szCs w:val="24"/>
        </w:rPr>
        <w:t xml:space="preserve">prominent </w:t>
      </w:r>
      <w:r w:rsidR="006A686A" w:rsidRPr="006A686A">
        <w:rPr>
          <w:rFonts w:ascii="Times New Roman" w:eastAsia="Times New Roman" w:hAnsi="Times New Roman" w:cs="Times New Roman"/>
          <w:sz w:val="24"/>
          <w:szCs w:val="24"/>
        </w:rPr>
        <w:t>on Facebook</w:t>
      </w:r>
      <w:r w:rsidR="006A686A">
        <w:rPr>
          <w:rFonts w:ascii="Times New Roman" w:eastAsia="Times New Roman" w:hAnsi="Times New Roman" w:cs="Times New Roman"/>
          <w:sz w:val="24"/>
          <w:szCs w:val="24"/>
        </w:rPr>
        <w:t>. In particular,</w:t>
      </w:r>
      <w:r w:rsidR="001D7F40">
        <w:rPr>
          <w:rFonts w:ascii="Times New Roman" w:eastAsia="Times New Roman" w:hAnsi="Times New Roman" w:cs="Times New Roman"/>
          <w:sz w:val="24"/>
          <w:szCs w:val="24"/>
        </w:rPr>
        <w:t xml:space="preserve"> based on the concept of social identity,</w:t>
      </w:r>
      <w:r w:rsidR="006A686A">
        <w:rPr>
          <w:rFonts w:ascii="Times New Roman" w:eastAsia="Times New Roman" w:hAnsi="Times New Roman" w:cs="Times New Roman"/>
          <w:sz w:val="24"/>
          <w:szCs w:val="24"/>
        </w:rPr>
        <w:t xml:space="preserve"> </w:t>
      </w:r>
      <w:r w:rsidR="00515F65">
        <w:rPr>
          <w:rFonts w:ascii="Times New Roman" w:eastAsia="Times New Roman" w:hAnsi="Times New Roman" w:cs="Times New Roman"/>
          <w:sz w:val="24"/>
          <w:szCs w:val="24"/>
        </w:rPr>
        <w:t>similar</w:t>
      </w:r>
      <w:r w:rsidR="002B6FB8">
        <w:rPr>
          <w:rFonts w:ascii="Times New Roman" w:eastAsia="Times New Roman" w:hAnsi="Times New Roman" w:cs="Times New Roman"/>
          <w:sz w:val="24"/>
          <w:szCs w:val="24"/>
        </w:rPr>
        <w:t>it</w:t>
      </w:r>
      <w:r w:rsidR="00515F65">
        <w:rPr>
          <w:rFonts w:ascii="Times New Roman" w:eastAsia="Times New Roman" w:hAnsi="Times New Roman" w:cs="Times New Roman"/>
          <w:sz w:val="24"/>
          <w:szCs w:val="24"/>
        </w:rPr>
        <w:t xml:space="preserve">y </w:t>
      </w:r>
      <w:r w:rsidR="006A686A" w:rsidRPr="006A686A">
        <w:rPr>
          <w:rFonts w:ascii="Times New Roman" w:eastAsia="Times New Roman" w:hAnsi="Times New Roman" w:cs="Times New Roman"/>
          <w:sz w:val="24"/>
          <w:szCs w:val="24"/>
        </w:rPr>
        <w:t>between the source and the receiver</w:t>
      </w:r>
      <w:r w:rsidR="00515F65">
        <w:rPr>
          <w:rFonts w:ascii="Times New Roman" w:eastAsia="Times New Roman" w:hAnsi="Times New Roman" w:cs="Times New Roman"/>
          <w:sz w:val="24"/>
          <w:szCs w:val="24"/>
        </w:rPr>
        <w:t xml:space="preserve"> can enhance </w:t>
      </w:r>
      <w:proofErr w:type="spellStart"/>
      <w:r w:rsidR="00515F65">
        <w:rPr>
          <w:rFonts w:ascii="Times New Roman" w:eastAsia="Times New Roman" w:hAnsi="Times New Roman" w:cs="Times New Roman"/>
          <w:sz w:val="24"/>
          <w:szCs w:val="24"/>
        </w:rPr>
        <w:t>eWOM’s</w:t>
      </w:r>
      <w:proofErr w:type="spellEnd"/>
      <w:r w:rsidR="00515F65">
        <w:rPr>
          <w:rFonts w:ascii="Times New Roman" w:eastAsia="Times New Roman" w:hAnsi="Times New Roman" w:cs="Times New Roman"/>
          <w:sz w:val="24"/>
          <w:szCs w:val="24"/>
        </w:rPr>
        <w:t xml:space="preserve"> influence because people choose to connect with </w:t>
      </w:r>
      <w:r w:rsidR="006A686A" w:rsidRPr="006A686A">
        <w:rPr>
          <w:rFonts w:ascii="Times New Roman" w:eastAsia="Times New Roman" w:hAnsi="Times New Roman" w:cs="Times New Roman"/>
          <w:sz w:val="24"/>
          <w:szCs w:val="24"/>
        </w:rPr>
        <w:t xml:space="preserve">those similar to themselves </w:t>
      </w:r>
      <w:r w:rsidR="00515F65">
        <w:rPr>
          <w:rFonts w:ascii="Times New Roman" w:eastAsia="Times New Roman" w:hAnsi="Times New Roman" w:cs="Times New Roman"/>
          <w:sz w:val="24"/>
          <w:szCs w:val="24"/>
        </w:rPr>
        <w:fldChar w:fldCharType="begin"/>
      </w:r>
      <w:r w:rsidR="00515F65">
        <w:rPr>
          <w:rFonts w:ascii="Times New Roman" w:eastAsia="Times New Roman" w:hAnsi="Times New Roman" w:cs="Times New Roman"/>
          <w:sz w:val="24"/>
          <w:szCs w:val="24"/>
        </w:rPr>
        <w:instrText xml:space="preserve"> ADDIN ZOTERO_ITEM CSL_CITATION {"citationID":"mypwu09z","properties":{"formattedCitation":"(Kim et al., 2018)","plainCitation":"(Kim et al., 2018)","noteIndex":0},"citationItems":[{"id":183,"uris":["http://zotero.org/users/local/Q68XJp2j/items/9SZU9W6S"],"uri":["http://zotero.org/users/local/Q68XJp2j/items/9SZU9W6S"],"itemData":{"id":183,"type":"article-journal","abstract":"In this research, we explore the role of social identity and threats to social identity on consumers’ judgment and behavioural intention about electronic word-of-mouth (eWOM) on Facebook. Study 1 shows that sharing social identity with a Facebook friend increases perceptions of usefulness and behavioural intention to adopt eWOM. However, when a threat to social identity is posed, these positive effects are eliminated. Study 2 reveals an opposite condition wherein a threat to social identity results in associative responses to eWOM. When the social identity is perceived as impermeable (vs. permeable), threats that are posed toward the social identity increase perceived eWOM usefulness and adoption intention. eWOM source identification is revealed as an underlying mechanism explaining this relationship. Theoretical and managerial implications of these findings are discussed.","container-title":"International Journal of Advertising","DOI":"10.1080/02650487.2017.1386410","ISSN":"0265-0487","issue":"1","note":"publisher: Routledge\n_eprint: https://doi.org/10.1080/02650487.2017.1386410","page":"86-104","source":"Taylor and Francis+NEJM","title":"Do we always adopt Facebook friends’ eWOM postings? The role of social identity and threat","title-short":"Do we always adopt Facebook friends’ eWOM postings?","volume":"37","author":[{"family":"Kim","given":"Yaeri"},{"family":"Park","given":"Yookyung"},{"family":"Lee","given":"Youseok"},{"family":"Park","given":"Kiwan"}],"issued":{"date-parts":[["2018",1,2]]}}}],"schema":"https://github.com/citation-style-language/schema/raw/master/csl-citation.json"} </w:instrText>
      </w:r>
      <w:r w:rsidR="00515F65">
        <w:rPr>
          <w:rFonts w:ascii="Times New Roman" w:eastAsia="Times New Roman" w:hAnsi="Times New Roman" w:cs="Times New Roman"/>
          <w:sz w:val="24"/>
          <w:szCs w:val="24"/>
        </w:rPr>
        <w:fldChar w:fldCharType="separate"/>
      </w:r>
      <w:r w:rsidR="00515F65" w:rsidRPr="00515F65">
        <w:rPr>
          <w:rFonts w:ascii="Times New Roman" w:hAnsi="Times New Roman" w:cs="Times New Roman"/>
          <w:sz w:val="24"/>
        </w:rPr>
        <w:t>(Kim et al., 2018)</w:t>
      </w:r>
      <w:r w:rsidR="00515F65">
        <w:rPr>
          <w:rFonts w:ascii="Times New Roman" w:eastAsia="Times New Roman" w:hAnsi="Times New Roman" w:cs="Times New Roman"/>
          <w:sz w:val="24"/>
          <w:szCs w:val="24"/>
        </w:rPr>
        <w:fldChar w:fldCharType="end"/>
      </w:r>
      <w:r w:rsidR="00515F65">
        <w:rPr>
          <w:rFonts w:ascii="Times New Roman" w:eastAsia="Times New Roman" w:hAnsi="Times New Roman" w:cs="Times New Roman"/>
          <w:sz w:val="24"/>
          <w:szCs w:val="24"/>
        </w:rPr>
        <w:t>. This means that when a person define</w:t>
      </w:r>
      <w:r w:rsidR="002B6FB8">
        <w:rPr>
          <w:rFonts w:ascii="Times New Roman" w:eastAsia="Times New Roman" w:hAnsi="Times New Roman" w:cs="Times New Roman"/>
          <w:sz w:val="24"/>
          <w:szCs w:val="24"/>
        </w:rPr>
        <w:t>s</w:t>
      </w:r>
      <w:r w:rsidR="00515F65">
        <w:rPr>
          <w:rFonts w:ascii="Times New Roman" w:eastAsia="Times New Roman" w:hAnsi="Times New Roman" w:cs="Times New Roman"/>
          <w:sz w:val="24"/>
          <w:szCs w:val="24"/>
        </w:rPr>
        <w:t xml:space="preserve"> him/herself as an ethical consumer and reads a post about an honest green organization</w:t>
      </w:r>
      <w:r w:rsidR="002B6FB8">
        <w:rPr>
          <w:rFonts w:ascii="Times New Roman" w:eastAsia="Times New Roman" w:hAnsi="Times New Roman" w:cs="Times New Roman"/>
          <w:sz w:val="24"/>
          <w:szCs w:val="24"/>
        </w:rPr>
        <w:t>,</w:t>
      </w:r>
      <w:r w:rsidR="00515F65">
        <w:rPr>
          <w:rFonts w:ascii="Times New Roman" w:eastAsia="Times New Roman" w:hAnsi="Times New Roman" w:cs="Times New Roman"/>
          <w:sz w:val="24"/>
          <w:szCs w:val="24"/>
        </w:rPr>
        <w:t xml:space="preserve"> they will probably engage in positive </w:t>
      </w:r>
      <w:proofErr w:type="spellStart"/>
      <w:r w:rsidR="00515F65">
        <w:rPr>
          <w:rFonts w:ascii="Times New Roman" w:eastAsia="Times New Roman" w:hAnsi="Times New Roman" w:cs="Times New Roman"/>
          <w:sz w:val="24"/>
          <w:szCs w:val="24"/>
        </w:rPr>
        <w:t>eWOM</w:t>
      </w:r>
      <w:proofErr w:type="spellEnd"/>
      <w:r w:rsidR="00515F65">
        <w:rPr>
          <w:rFonts w:ascii="Times New Roman" w:eastAsia="Times New Roman" w:hAnsi="Times New Roman" w:cs="Times New Roman"/>
          <w:sz w:val="24"/>
          <w:szCs w:val="24"/>
        </w:rPr>
        <w:t xml:space="preserve"> because it correspon</w:t>
      </w:r>
      <w:r w:rsidR="002B6FB8">
        <w:rPr>
          <w:rFonts w:ascii="Times New Roman" w:eastAsia="Times New Roman" w:hAnsi="Times New Roman" w:cs="Times New Roman"/>
          <w:sz w:val="24"/>
          <w:szCs w:val="24"/>
        </w:rPr>
        <w:t>d</w:t>
      </w:r>
      <w:r w:rsidR="00515F65">
        <w:rPr>
          <w:rFonts w:ascii="Times New Roman" w:eastAsia="Times New Roman" w:hAnsi="Times New Roman" w:cs="Times New Roman"/>
          <w:sz w:val="24"/>
          <w:szCs w:val="24"/>
        </w:rPr>
        <w:t>s to their identity and enhances their social presence.</w:t>
      </w:r>
      <w:r w:rsidR="00A57413">
        <w:rPr>
          <w:rFonts w:ascii="Times New Roman" w:eastAsia="Times New Roman" w:hAnsi="Times New Roman" w:cs="Times New Roman"/>
          <w:sz w:val="24"/>
          <w:szCs w:val="24"/>
        </w:rPr>
        <w:tab/>
      </w:r>
      <w:r w:rsidR="00161A36">
        <w:rPr>
          <w:rFonts w:ascii="Times New Roman" w:eastAsia="Times New Roman" w:hAnsi="Times New Roman" w:cs="Times New Roman"/>
          <w:sz w:val="24"/>
          <w:szCs w:val="24"/>
        </w:rPr>
        <w:t xml:space="preserve"> </w:t>
      </w:r>
      <w:r w:rsidR="00A57413">
        <w:rPr>
          <w:rFonts w:ascii="Times New Roman" w:eastAsia="Times New Roman" w:hAnsi="Times New Roman" w:cs="Times New Roman"/>
          <w:sz w:val="24"/>
          <w:szCs w:val="24"/>
        </w:rPr>
        <w:br/>
        <w:t xml:space="preserve"> </w:t>
      </w:r>
      <w:r w:rsidR="00A57413">
        <w:rPr>
          <w:rFonts w:ascii="Times New Roman" w:eastAsia="Times New Roman" w:hAnsi="Times New Roman" w:cs="Times New Roman"/>
          <w:sz w:val="24"/>
          <w:szCs w:val="24"/>
        </w:rPr>
        <w:tab/>
        <w:t>Furthermore, c</w:t>
      </w:r>
      <w:r w:rsidR="002C331D">
        <w:rPr>
          <w:rFonts w:ascii="Times New Roman" w:eastAsia="Times New Roman" w:hAnsi="Times New Roman" w:cs="Times New Roman"/>
          <w:sz w:val="24"/>
          <w:szCs w:val="24"/>
        </w:rPr>
        <w:t xml:space="preserve">ompanies engage </w:t>
      </w:r>
      <w:r w:rsidR="002B6FB8">
        <w:rPr>
          <w:rFonts w:ascii="Times New Roman" w:eastAsia="Times New Roman" w:hAnsi="Times New Roman" w:cs="Times New Roman"/>
          <w:sz w:val="24"/>
          <w:szCs w:val="24"/>
        </w:rPr>
        <w:t>in</w:t>
      </w:r>
      <w:r w:rsidR="002C331D">
        <w:rPr>
          <w:rFonts w:ascii="Times New Roman" w:eastAsia="Times New Roman" w:hAnsi="Times New Roman" w:cs="Times New Roman"/>
          <w:sz w:val="24"/>
          <w:szCs w:val="24"/>
        </w:rPr>
        <w:t xml:space="preserve"> CSR for many reasons</w:t>
      </w:r>
      <w:r w:rsidR="002B6FB8">
        <w:rPr>
          <w:rFonts w:ascii="Times New Roman" w:eastAsia="Times New Roman" w:hAnsi="Times New Roman" w:cs="Times New Roman"/>
          <w:sz w:val="24"/>
          <w:szCs w:val="24"/>
        </w:rPr>
        <w:t>,</w:t>
      </w:r>
      <w:r w:rsidR="002C331D">
        <w:rPr>
          <w:rFonts w:ascii="Times New Roman" w:eastAsia="Times New Roman" w:hAnsi="Times New Roman" w:cs="Times New Roman"/>
          <w:sz w:val="24"/>
          <w:szCs w:val="24"/>
        </w:rPr>
        <w:t xml:space="preserve"> and one of them is to gain positive </w:t>
      </w:r>
      <w:proofErr w:type="spellStart"/>
      <w:r w:rsidR="002C331D">
        <w:rPr>
          <w:rFonts w:ascii="Times New Roman" w:eastAsia="Times New Roman" w:hAnsi="Times New Roman" w:cs="Times New Roman"/>
          <w:sz w:val="24"/>
          <w:szCs w:val="24"/>
        </w:rPr>
        <w:t>eWOM</w:t>
      </w:r>
      <w:proofErr w:type="spellEnd"/>
      <w:r w:rsidR="002C331D">
        <w:rPr>
          <w:rFonts w:ascii="Times New Roman" w:eastAsia="Times New Roman" w:hAnsi="Times New Roman" w:cs="Times New Roman"/>
          <w:sz w:val="24"/>
          <w:szCs w:val="24"/>
        </w:rPr>
        <w:t xml:space="preserve"> </w:t>
      </w:r>
      <w:r w:rsidR="002C331D">
        <w:rPr>
          <w:rFonts w:ascii="Times New Roman" w:eastAsia="Times New Roman" w:hAnsi="Times New Roman" w:cs="Times New Roman"/>
          <w:sz w:val="24"/>
          <w:szCs w:val="24"/>
        </w:rPr>
        <w:fldChar w:fldCharType="begin"/>
      </w:r>
      <w:r w:rsidR="002C331D">
        <w:rPr>
          <w:rFonts w:ascii="Times New Roman" w:eastAsia="Times New Roman" w:hAnsi="Times New Roman" w:cs="Times New Roman"/>
          <w:sz w:val="24"/>
          <w:szCs w:val="24"/>
        </w:rPr>
        <w:instrText xml:space="preserve"> ADDIN ZOTERO_ITEM CSL_CITATION {"citationID":"erE0EMdJ","properties":{"formattedCitation":"(Fatma et al., 2020)","plainCitation":"(Fatma et al., 2020)","noteIndex":0},"citationItems":[{"id":61,"uris":["http://zotero.org/users/local/Q68XJp2j/items/2RTF3UNY"],"uri":["http://zotero.org/users/local/Q68XJp2j/items/2RTF3UNY"],"itemData":{"id":61,"type":"article-journal","abstract":"Purpose\nThe purpose of this paper is to examine how banks’ level of corporate social responsibility (CSR) engagement influences consumers’ electronic word-of-mouth (eWOM) on Facebook. Furthermore, this study examines the mediating role of consumer identification with a company (C-C identification) in the relationship between CSR engagement and eWOM in online communications.\n\nDesign/methodology/approach\nIndian banks have been taken as a study context. The data were collected online from July to August 2018, resulting in 239 valid surveys. Data were analysed using structural equation modelling via AMOS 22.0.\n\nFindings\nThe findings in the present study suggest that CSR communication on social networking sites engages consumers and also helps them to identify with the companies and increase their eWOM intentions. Based on this finding, the authors suggest that managers should communicate about CSR engagement on social media to favourably influence identification and eWOM.\n\nPractical implications\nThe result highlights the opportunities brought by new technology such as online social media to the service industry.\n\nOriginality/value\nThe present study contributes to the literature by enriching the understanding of how CSR engagement influences eWOM on social media. Of theoretical concern, this study connects the social identity perspective to CSR in the online context, something not previously explored.","container-title":"International Journal of Organizational Analysis","DOI":"10.1108/IJOA-10-2019-1895","journalAbbreviation":"International Journal of Organizational Analysis","source":"ResearchGate","title":"The effect of CSR engagement on eWOM on social media","volume":"ahead-of-print","author":[{"family":"Fatma","given":"Mobin"},{"family":"Pérez","given":"Andrea"},{"family":"Khan","given":"Imran"},{"family":"Rahman","given":"Zillur"}],"issued":{"date-parts":[["2020",2,20]]}}}],"schema":"https://github.com/citation-style-language/schema/raw/master/csl-citation.json"} </w:instrText>
      </w:r>
      <w:r w:rsidR="002C331D">
        <w:rPr>
          <w:rFonts w:ascii="Times New Roman" w:eastAsia="Times New Roman" w:hAnsi="Times New Roman" w:cs="Times New Roman"/>
          <w:sz w:val="24"/>
          <w:szCs w:val="24"/>
        </w:rPr>
        <w:fldChar w:fldCharType="separate"/>
      </w:r>
      <w:r w:rsidR="002C331D" w:rsidRPr="002C331D">
        <w:rPr>
          <w:rFonts w:ascii="Times New Roman" w:hAnsi="Times New Roman" w:cs="Times New Roman"/>
          <w:sz w:val="24"/>
        </w:rPr>
        <w:t>(Fatma et al., 2020)</w:t>
      </w:r>
      <w:r w:rsidR="002C331D">
        <w:rPr>
          <w:rFonts w:ascii="Times New Roman" w:eastAsia="Times New Roman" w:hAnsi="Times New Roman" w:cs="Times New Roman"/>
          <w:sz w:val="24"/>
          <w:szCs w:val="24"/>
        </w:rPr>
        <w:fldChar w:fldCharType="end"/>
      </w:r>
      <w:r w:rsidR="002C331D">
        <w:rPr>
          <w:rFonts w:ascii="Times New Roman" w:eastAsia="Times New Roman" w:hAnsi="Times New Roman" w:cs="Times New Roman"/>
          <w:sz w:val="24"/>
          <w:szCs w:val="24"/>
        </w:rPr>
        <w:t>. Companies with strong enviro</w:t>
      </w:r>
      <w:r w:rsidR="002B6FB8">
        <w:rPr>
          <w:rFonts w:ascii="Times New Roman" w:eastAsia="Times New Roman" w:hAnsi="Times New Roman" w:cs="Times New Roman"/>
          <w:sz w:val="24"/>
          <w:szCs w:val="24"/>
        </w:rPr>
        <w:t>n</w:t>
      </w:r>
      <w:r w:rsidR="002C331D">
        <w:rPr>
          <w:rFonts w:ascii="Times New Roman" w:eastAsia="Times New Roman" w:hAnsi="Times New Roman" w:cs="Times New Roman"/>
          <w:sz w:val="24"/>
          <w:szCs w:val="24"/>
        </w:rPr>
        <w:t xml:space="preserve">mental performance </w:t>
      </w:r>
      <w:r w:rsidR="00F56754">
        <w:rPr>
          <w:rFonts w:ascii="Times New Roman" w:eastAsia="Times New Roman" w:hAnsi="Times New Roman" w:cs="Times New Roman"/>
          <w:sz w:val="24"/>
          <w:szCs w:val="24"/>
        </w:rPr>
        <w:t>and tra</w:t>
      </w:r>
      <w:r w:rsidR="002B6FB8">
        <w:rPr>
          <w:rFonts w:ascii="Times New Roman" w:eastAsia="Times New Roman" w:hAnsi="Times New Roman" w:cs="Times New Roman"/>
          <w:sz w:val="24"/>
          <w:szCs w:val="24"/>
        </w:rPr>
        <w:t>n</w:t>
      </w:r>
      <w:r w:rsidR="00F56754">
        <w:rPr>
          <w:rFonts w:ascii="Times New Roman" w:eastAsia="Times New Roman" w:hAnsi="Times New Roman" w:cs="Times New Roman"/>
          <w:sz w:val="24"/>
          <w:szCs w:val="24"/>
        </w:rPr>
        <w:t xml:space="preserve">sparent green operations may </w:t>
      </w:r>
      <w:r w:rsidR="002B6FB8">
        <w:rPr>
          <w:rFonts w:ascii="Times New Roman" w:eastAsia="Times New Roman" w:hAnsi="Times New Roman" w:cs="Times New Roman"/>
          <w:sz w:val="24"/>
          <w:szCs w:val="24"/>
        </w:rPr>
        <w:t>increase</w:t>
      </w:r>
      <w:r w:rsidR="00F56754">
        <w:rPr>
          <w:rFonts w:ascii="Times New Roman" w:eastAsia="Times New Roman" w:hAnsi="Times New Roman" w:cs="Times New Roman"/>
          <w:sz w:val="24"/>
          <w:szCs w:val="24"/>
        </w:rPr>
        <w:t xml:space="preserve"> consumers</w:t>
      </w:r>
      <w:r w:rsidR="002B6FB8">
        <w:rPr>
          <w:rFonts w:ascii="Times New Roman" w:eastAsia="Times New Roman" w:hAnsi="Times New Roman" w:cs="Times New Roman"/>
          <w:sz w:val="24"/>
          <w:szCs w:val="24"/>
        </w:rPr>
        <w:t>' willingness</w:t>
      </w:r>
      <w:r w:rsidR="00F56754">
        <w:rPr>
          <w:rFonts w:ascii="Times New Roman" w:eastAsia="Times New Roman" w:hAnsi="Times New Roman" w:cs="Times New Roman"/>
          <w:sz w:val="24"/>
          <w:szCs w:val="24"/>
        </w:rPr>
        <w:t xml:space="preserve"> to engage in posit</w:t>
      </w:r>
      <w:r w:rsidR="002B6FB8">
        <w:rPr>
          <w:rFonts w:ascii="Times New Roman" w:eastAsia="Times New Roman" w:hAnsi="Times New Roman" w:cs="Times New Roman"/>
          <w:sz w:val="24"/>
          <w:szCs w:val="24"/>
        </w:rPr>
        <w:t>i</w:t>
      </w:r>
      <w:r w:rsidR="00F56754">
        <w:rPr>
          <w:rFonts w:ascii="Times New Roman" w:eastAsia="Times New Roman" w:hAnsi="Times New Roman" w:cs="Times New Roman"/>
          <w:sz w:val="24"/>
          <w:szCs w:val="24"/>
        </w:rPr>
        <w:t xml:space="preserve">ve </w:t>
      </w:r>
      <w:proofErr w:type="spellStart"/>
      <w:r w:rsidR="00F56754">
        <w:rPr>
          <w:rFonts w:ascii="Times New Roman" w:eastAsia="Times New Roman" w:hAnsi="Times New Roman" w:cs="Times New Roman"/>
          <w:sz w:val="24"/>
          <w:szCs w:val="24"/>
        </w:rPr>
        <w:t>eWOM</w:t>
      </w:r>
      <w:proofErr w:type="spellEnd"/>
      <w:r w:rsidR="00F56754">
        <w:rPr>
          <w:rFonts w:ascii="Times New Roman" w:eastAsia="Times New Roman" w:hAnsi="Times New Roman" w:cs="Times New Roman"/>
          <w:sz w:val="24"/>
          <w:szCs w:val="24"/>
        </w:rPr>
        <w:t>. Based on the social identity theory, consumers who identify with a socia</w:t>
      </w:r>
      <w:r w:rsidR="002B6FB8">
        <w:rPr>
          <w:rFonts w:ascii="Times New Roman" w:eastAsia="Times New Roman" w:hAnsi="Times New Roman" w:cs="Times New Roman"/>
          <w:sz w:val="24"/>
          <w:szCs w:val="24"/>
        </w:rPr>
        <w:t>l</w:t>
      </w:r>
      <w:r w:rsidR="00F56754">
        <w:rPr>
          <w:rFonts w:ascii="Times New Roman" w:eastAsia="Times New Roman" w:hAnsi="Times New Roman" w:cs="Times New Roman"/>
          <w:sz w:val="24"/>
          <w:szCs w:val="24"/>
        </w:rPr>
        <w:t>ly responsible brand tend to en</w:t>
      </w:r>
      <w:r w:rsidR="002B6FB8">
        <w:rPr>
          <w:rFonts w:ascii="Times New Roman" w:eastAsia="Times New Roman" w:hAnsi="Times New Roman" w:cs="Times New Roman"/>
          <w:sz w:val="24"/>
          <w:szCs w:val="24"/>
        </w:rPr>
        <w:t>g</w:t>
      </w:r>
      <w:r w:rsidR="00F56754">
        <w:rPr>
          <w:rFonts w:ascii="Times New Roman" w:eastAsia="Times New Roman" w:hAnsi="Times New Roman" w:cs="Times New Roman"/>
          <w:sz w:val="24"/>
          <w:szCs w:val="24"/>
        </w:rPr>
        <w:t>age in pos</w:t>
      </w:r>
      <w:r w:rsidR="002B6FB8">
        <w:rPr>
          <w:rFonts w:ascii="Times New Roman" w:eastAsia="Times New Roman" w:hAnsi="Times New Roman" w:cs="Times New Roman"/>
          <w:sz w:val="24"/>
          <w:szCs w:val="24"/>
        </w:rPr>
        <w:t>i</w:t>
      </w:r>
      <w:r w:rsidR="00F56754">
        <w:rPr>
          <w:rFonts w:ascii="Times New Roman" w:eastAsia="Times New Roman" w:hAnsi="Times New Roman" w:cs="Times New Roman"/>
          <w:sz w:val="24"/>
          <w:szCs w:val="24"/>
        </w:rPr>
        <w:t xml:space="preserve">tive </w:t>
      </w:r>
      <w:proofErr w:type="spellStart"/>
      <w:r w:rsidR="00F56754">
        <w:rPr>
          <w:rFonts w:ascii="Times New Roman" w:eastAsia="Times New Roman" w:hAnsi="Times New Roman" w:cs="Times New Roman"/>
          <w:sz w:val="24"/>
          <w:szCs w:val="24"/>
        </w:rPr>
        <w:t>eWOM</w:t>
      </w:r>
      <w:proofErr w:type="spellEnd"/>
      <w:r w:rsidR="00F56754">
        <w:rPr>
          <w:rFonts w:ascii="Times New Roman" w:eastAsia="Times New Roman" w:hAnsi="Times New Roman" w:cs="Times New Roman"/>
          <w:sz w:val="24"/>
          <w:szCs w:val="24"/>
        </w:rPr>
        <w:t xml:space="preserve"> and share positive comments about the brand</w:t>
      </w:r>
      <w:r w:rsidR="002B6FB8">
        <w:rPr>
          <w:rFonts w:ascii="Times New Roman" w:eastAsia="Times New Roman" w:hAnsi="Times New Roman" w:cs="Times New Roman"/>
          <w:sz w:val="24"/>
          <w:szCs w:val="24"/>
        </w:rPr>
        <w:t>. T</w:t>
      </w:r>
      <w:r w:rsidR="00F56754">
        <w:rPr>
          <w:rFonts w:ascii="Times New Roman" w:eastAsia="Times New Roman" w:hAnsi="Times New Roman" w:cs="Times New Roman"/>
          <w:sz w:val="24"/>
          <w:szCs w:val="24"/>
        </w:rPr>
        <w:t>his en</w:t>
      </w:r>
      <w:r w:rsidR="002B6FB8">
        <w:rPr>
          <w:rFonts w:ascii="Times New Roman" w:eastAsia="Times New Roman" w:hAnsi="Times New Roman" w:cs="Times New Roman"/>
          <w:sz w:val="24"/>
          <w:szCs w:val="24"/>
        </w:rPr>
        <w:t>ha</w:t>
      </w:r>
      <w:r w:rsidR="00F56754">
        <w:rPr>
          <w:rFonts w:ascii="Times New Roman" w:eastAsia="Times New Roman" w:hAnsi="Times New Roman" w:cs="Times New Roman"/>
          <w:sz w:val="24"/>
          <w:szCs w:val="24"/>
        </w:rPr>
        <w:t xml:space="preserve">nces their self-esteem and projects </w:t>
      </w:r>
      <w:r w:rsidR="002B6FB8">
        <w:rPr>
          <w:rFonts w:ascii="Times New Roman" w:eastAsia="Times New Roman" w:hAnsi="Times New Roman" w:cs="Times New Roman"/>
          <w:sz w:val="24"/>
          <w:szCs w:val="24"/>
        </w:rPr>
        <w:t>an ethical consumer's image</w:t>
      </w:r>
      <w:r w:rsidR="00F56754">
        <w:rPr>
          <w:rFonts w:ascii="Times New Roman" w:eastAsia="Times New Roman" w:hAnsi="Times New Roman" w:cs="Times New Roman"/>
          <w:sz w:val="24"/>
          <w:szCs w:val="24"/>
        </w:rPr>
        <w:t xml:space="preserve"> </w:t>
      </w:r>
      <w:r w:rsidR="00F56754">
        <w:rPr>
          <w:rFonts w:ascii="Times New Roman" w:eastAsia="Times New Roman" w:hAnsi="Times New Roman" w:cs="Times New Roman"/>
          <w:sz w:val="24"/>
          <w:szCs w:val="24"/>
        </w:rPr>
        <w:fldChar w:fldCharType="begin"/>
      </w:r>
      <w:r w:rsidR="00F56754">
        <w:rPr>
          <w:rFonts w:ascii="Times New Roman" w:eastAsia="Times New Roman" w:hAnsi="Times New Roman" w:cs="Times New Roman"/>
          <w:sz w:val="24"/>
          <w:szCs w:val="24"/>
        </w:rPr>
        <w:instrText xml:space="preserve"> ADDIN ZOTERO_ITEM CSL_CITATION {"citationID":"XCm6wVBK","properties":{"formattedCitation":"(Fatma et al., 2020)","plainCitation":"(Fatma et al., 2020)","noteIndex":0},"citationItems":[{"id":61,"uris":["http://zotero.org/users/local/Q68XJp2j/items/2RTF3UNY"],"uri":["http://zotero.org/users/local/Q68XJp2j/items/2RTF3UNY"],"itemData":{"id":61,"type":"article-journal","abstract":"Purpose\nThe purpose of this paper is to examine how banks’ level of corporate social responsibility (CSR) engagement influences consumers’ electronic word-of-mouth (eWOM) on Facebook. Furthermore, this study examines the mediating role of consumer identification with a company (C-C identification) in the relationship between CSR engagement and eWOM in online communications.\n\nDesign/methodology/approach\nIndian banks have been taken as a study context. The data were collected online from July to August 2018, resulting in 239 valid surveys. Data were analysed using structural equation modelling via AMOS 22.0.\n\nFindings\nThe findings in the present study suggest that CSR communication on social networking sites engages consumers and also helps them to identify with the companies and increase their eWOM intentions. Based on this finding, the authors suggest that managers should communicate about CSR engagement on social media to favourably influence identification and eWOM.\n\nPractical implications\nThe result highlights the opportunities brought by new technology such as online social media to the service industry.\n\nOriginality/value\nThe present study contributes to the literature by enriching the understanding of how CSR engagement influences eWOM on social media. Of theoretical concern, this study connects the social identity perspective to CSR in the online context, something not previously explored.","container-title":"International Journal of Organizational Analysis","DOI":"10.1108/IJOA-10-2019-1895","journalAbbreviation":"International Journal of Organizational Analysis","source":"ResearchGate","title":"The effect of CSR engagement on eWOM on social media","volume":"ahead-of-print","author":[{"family":"Fatma","given":"Mobin"},{"family":"Pérez","given":"Andrea"},{"family":"Khan","given":"Imran"},{"family":"Rahman","given":"Zillur"}],"issued":{"date-parts":[["2020",2,20]]}}}],"schema":"https://github.com/citation-style-language/schema/raw/master/csl-citation.json"} </w:instrText>
      </w:r>
      <w:r w:rsidR="00F56754">
        <w:rPr>
          <w:rFonts w:ascii="Times New Roman" w:eastAsia="Times New Roman" w:hAnsi="Times New Roman" w:cs="Times New Roman"/>
          <w:sz w:val="24"/>
          <w:szCs w:val="24"/>
        </w:rPr>
        <w:fldChar w:fldCharType="separate"/>
      </w:r>
      <w:r w:rsidR="00F56754" w:rsidRPr="00F56754">
        <w:rPr>
          <w:rFonts w:ascii="Times New Roman" w:hAnsi="Times New Roman" w:cs="Times New Roman"/>
          <w:sz w:val="24"/>
        </w:rPr>
        <w:t>(Fatma et al., 2020)</w:t>
      </w:r>
      <w:r w:rsidR="00F56754">
        <w:rPr>
          <w:rFonts w:ascii="Times New Roman" w:eastAsia="Times New Roman" w:hAnsi="Times New Roman" w:cs="Times New Roman"/>
          <w:sz w:val="24"/>
          <w:szCs w:val="24"/>
        </w:rPr>
        <w:fldChar w:fldCharType="end"/>
      </w:r>
      <w:r w:rsidR="00F56754">
        <w:rPr>
          <w:rFonts w:ascii="Times New Roman" w:eastAsia="Times New Roman" w:hAnsi="Times New Roman" w:cs="Times New Roman"/>
          <w:sz w:val="24"/>
          <w:szCs w:val="24"/>
        </w:rPr>
        <w:t>. Companies</w:t>
      </w:r>
      <w:r w:rsidR="002B6FB8">
        <w:rPr>
          <w:rFonts w:ascii="Times New Roman" w:eastAsia="Times New Roman" w:hAnsi="Times New Roman" w:cs="Times New Roman"/>
          <w:sz w:val="24"/>
          <w:szCs w:val="24"/>
        </w:rPr>
        <w:t>'</w:t>
      </w:r>
      <w:r w:rsidR="00F56754">
        <w:rPr>
          <w:rFonts w:ascii="Times New Roman" w:eastAsia="Times New Roman" w:hAnsi="Times New Roman" w:cs="Times New Roman"/>
          <w:sz w:val="24"/>
          <w:szCs w:val="24"/>
        </w:rPr>
        <w:t xml:space="preserve"> engagem</w:t>
      </w:r>
      <w:r w:rsidR="002B6FB8">
        <w:rPr>
          <w:rFonts w:ascii="Times New Roman" w:eastAsia="Times New Roman" w:hAnsi="Times New Roman" w:cs="Times New Roman"/>
          <w:sz w:val="24"/>
          <w:szCs w:val="24"/>
        </w:rPr>
        <w:t>ent</w:t>
      </w:r>
      <w:r w:rsidR="00F56754">
        <w:rPr>
          <w:rFonts w:ascii="Times New Roman" w:eastAsia="Times New Roman" w:hAnsi="Times New Roman" w:cs="Times New Roman"/>
          <w:sz w:val="24"/>
          <w:szCs w:val="24"/>
        </w:rPr>
        <w:t xml:space="preserve"> in CSR throug</w:t>
      </w:r>
      <w:r w:rsidR="002B6FB8">
        <w:rPr>
          <w:rFonts w:ascii="Times New Roman" w:eastAsia="Times New Roman" w:hAnsi="Times New Roman" w:cs="Times New Roman"/>
          <w:sz w:val="24"/>
          <w:szCs w:val="24"/>
        </w:rPr>
        <w:t>h</w:t>
      </w:r>
      <w:r w:rsidR="00F56754">
        <w:rPr>
          <w:rFonts w:ascii="Times New Roman" w:eastAsia="Times New Roman" w:hAnsi="Times New Roman" w:cs="Times New Roman"/>
          <w:sz w:val="24"/>
          <w:szCs w:val="24"/>
        </w:rPr>
        <w:t xml:space="preserve"> SNSs provide</w:t>
      </w:r>
      <w:r w:rsidR="002B6FB8">
        <w:rPr>
          <w:rFonts w:ascii="Times New Roman" w:eastAsia="Times New Roman" w:hAnsi="Times New Roman" w:cs="Times New Roman"/>
          <w:sz w:val="24"/>
          <w:szCs w:val="24"/>
        </w:rPr>
        <w:t xml:space="preserve">s favorable terms for consumers to assess a company's green activities and </w:t>
      </w:r>
      <w:proofErr w:type="spellStart"/>
      <w:r w:rsidR="002B6FB8">
        <w:rPr>
          <w:rFonts w:ascii="Times New Roman" w:eastAsia="Times New Roman" w:hAnsi="Times New Roman" w:cs="Times New Roman"/>
          <w:sz w:val="24"/>
          <w:szCs w:val="24"/>
        </w:rPr>
        <w:t>enage</w:t>
      </w:r>
      <w:proofErr w:type="spellEnd"/>
      <w:r w:rsidR="002B6FB8">
        <w:rPr>
          <w:rFonts w:ascii="Times New Roman" w:eastAsia="Times New Roman" w:hAnsi="Times New Roman" w:cs="Times New Roman"/>
          <w:sz w:val="24"/>
          <w:szCs w:val="24"/>
        </w:rPr>
        <w:t xml:space="preserve"> in conversations that</w:t>
      </w:r>
      <w:r w:rsidR="003B3575">
        <w:rPr>
          <w:rFonts w:ascii="Times New Roman" w:eastAsia="Times New Roman" w:hAnsi="Times New Roman" w:cs="Times New Roman"/>
          <w:sz w:val="24"/>
          <w:szCs w:val="24"/>
        </w:rPr>
        <w:t xml:space="preserve"> may result in posit</w:t>
      </w:r>
      <w:r w:rsidR="002B6FB8">
        <w:rPr>
          <w:rFonts w:ascii="Times New Roman" w:eastAsia="Times New Roman" w:hAnsi="Times New Roman" w:cs="Times New Roman"/>
          <w:sz w:val="24"/>
          <w:szCs w:val="24"/>
        </w:rPr>
        <w:t>i</w:t>
      </w:r>
      <w:r w:rsidR="003B3575">
        <w:rPr>
          <w:rFonts w:ascii="Times New Roman" w:eastAsia="Times New Roman" w:hAnsi="Times New Roman" w:cs="Times New Roman"/>
          <w:sz w:val="24"/>
          <w:szCs w:val="24"/>
        </w:rPr>
        <w:t xml:space="preserve">ve </w:t>
      </w:r>
      <w:proofErr w:type="spellStart"/>
      <w:r w:rsidR="003B3575">
        <w:rPr>
          <w:rFonts w:ascii="Times New Roman" w:eastAsia="Times New Roman" w:hAnsi="Times New Roman" w:cs="Times New Roman"/>
          <w:sz w:val="24"/>
          <w:szCs w:val="24"/>
        </w:rPr>
        <w:t>eWOM</w:t>
      </w:r>
      <w:proofErr w:type="spellEnd"/>
      <w:r w:rsidR="003B3575">
        <w:rPr>
          <w:rFonts w:ascii="Times New Roman" w:eastAsia="Times New Roman" w:hAnsi="Times New Roman" w:cs="Times New Roman"/>
          <w:sz w:val="24"/>
          <w:szCs w:val="24"/>
        </w:rPr>
        <w:t xml:space="preserve"> </w:t>
      </w:r>
      <w:r w:rsidR="003B3575">
        <w:rPr>
          <w:rFonts w:ascii="Times New Roman" w:eastAsia="Times New Roman" w:hAnsi="Times New Roman" w:cs="Times New Roman"/>
          <w:sz w:val="24"/>
          <w:szCs w:val="24"/>
        </w:rPr>
        <w:fldChar w:fldCharType="begin"/>
      </w:r>
      <w:r w:rsidR="003B3575">
        <w:rPr>
          <w:rFonts w:ascii="Times New Roman" w:eastAsia="Times New Roman" w:hAnsi="Times New Roman" w:cs="Times New Roman"/>
          <w:sz w:val="24"/>
          <w:szCs w:val="24"/>
        </w:rPr>
        <w:instrText xml:space="preserve"> ADDIN ZOTERO_ITEM CSL_CITATION {"citationID":"hPYb8KLE","properties":{"formattedCitation":"(Fatma et al., 2020)","plainCitation":"(Fatma et al., 2020)","noteIndex":0},"citationItems":[{"id":61,"uris":["http://zotero.org/users/local/Q68XJp2j/items/2RTF3UNY"],"uri":["http://zotero.org/users/local/Q68XJp2j/items/2RTF3UNY"],"itemData":{"id":61,"type":"article-journal","abstract":"Purpose\nThe purpose of this paper is to examine how banks’ level of corporate social responsibility (CSR) engagement influences consumers’ electronic word-of-mouth (eWOM) on Facebook. Furthermore, this study examines the mediating role of consumer identification with a company (C-C identification) in the relationship between CSR engagement and eWOM in online communications.\n\nDesign/methodology/approach\nIndian banks have been taken as a study context. The data were collected online from July to August 2018, resulting in 239 valid surveys. Data were analysed using structural equation modelling via AMOS 22.0.\n\nFindings\nThe findings in the present study suggest that CSR communication on social networking sites engages consumers and also helps them to identify with the companies and increase their eWOM intentions. Based on this finding, the authors suggest that managers should communicate about CSR engagement on social media to favourably influence identification and eWOM.\n\nPractical implications\nThe result highlights the opportunities brought by new technology such as online social media to the service industry.\n\nOriginality/value\nThe present study contributes to the literature by enriching the understanding of how CSR engagement influences eWOM on social media. Of theoretical concern, this study connects the social identity perspective to CSR in the online context, something not previously explored.","container-title":"International Journal of Organizational Analysis","DOI":"10.1108/IJOA-10-2019-1895","journalAbbreviation":"International Journal of Organizational Analysis","source":"ResearchGate","title":"The effect of CSR engagement on eWOM on social media","volume":"ahead-of-print","author":[{"family":"Fatma","given":"Mobin"},{"family":"Pérez","given":"Andrea"},{"family":"Khan","given":"Imran"},{"family":"Rahman","given":"Zillur"}],"issued":{"date-parts":[["2020",2,20]]}}}],"schema":"https://github.com/citation-style-language/schema/raw/master/csl-citation.json"} </w:instrText>
      </w:r>
      <w:r w:rsidR="003B3575">
        <w:rPr>
          <w:rFonts w:ascii="Times New Roman" w:eastAsia="Times New Roman" w:hAnsi="Times New Roman" w:cs="Times New Roman"/>
          <w:sz w:val="24"/>
          <w:szCs w:val="24"/>
        </w:rPr>
        <w:fldChar w:fldCharType="separate"/>
      </w:r>
      <w:r w:rsidR="003B3575" w:rsidRPr="003B3575">
        <w:rPr>
          <w:rFonts w:ascii="Times New Roman" w:hAnsi="Times New Roman" w:cs="Times New Roman"/>
          <w:sz w:val="24"/>
        </w:rPr>
        <w:t>(Fatma et al., 2020)</w:t>
      </w:r>
      <w:r w:rsidR="003B3575">
        <w:rPr>
          <w:rFonts w:ascii="Times New Roman" w:eastAsia="Times New Roman" w:hAnsi="Times New Roman" w:cs="Times New Roman"/>
          <w:sz w:val="24"/>
          <w:szCs w:val="24"/>
        </w:rPr>
        <w:fldChar w:fldCharType="end"/>
      </w:r>
      <w:r w:rsidR="003B3575">
        <w:rPr>
          <w:rFonts w:ascii="Times New Roman" w:eastAsia="Times New Roman" w:hAnsi="Times New Roman" w:cs="Times New Roman"/>
          <w:sz w:val="24"/>
          <w:szCs w:val="24"/>
        </w:rPr>
        <w:t>. In add</w:t>
      </w:r>
      <w:r w:rsidR="002B6FB8">
        <w:rPr>
          <w:rFonts w:ascii="Times New Roman" w:eastAsia="Times New Roman" w:hAnsi="Times New Roman" w:cs="Times New Roman"/>
          <w:sz w:val="24"/>
          <w:szCs w:val="24"/>
        </w:rPr>
        <w:t>i</w:t>
      </w:r>
      <w:r w:rsidR="003B3575">
        <w:rPr>
          <w:rFonts w:ascii="Times New Roman" w:eastAsia="Times New Roman" w:hAnsi="Times New Roman" w:cs="Times New Roman"/>
          <w:sz w:val="24"/>
          <w:szCs w:val="24"/>
        </w:rPr>
        <w:t>tion, positives views of a brand</w:t>
      </w:r>
      <w:r w:rsidR="002B6FB8">
        <w:rPr>
          <w:rFonts w:ascii="Times New Roman" w:eastAsia="Times New Roman" w:hAnsi="Times New Roman" w:cs="Times New Roman"/>
          <w:sz w:val="24"/>
          <w:szCs w:val="24"/>
        </w:rPr>
        <w:t>'</w:t>
      </w:r>
      <w:r w:rsidR="003B3575">
        <w:rPr>
          <w:rFonts w:ascii="Times New Roman" w:eastAsia="Times New Roman" w:hAnsi="Times New Roman" w:cs="Times New Roman"/>
          <w:sz w:val="24"/>
          <w:szCs w:val="24"/>
        </w:rPr>
        <w:t>s CSR activ</w:t>
      </w:r>
      <w:r w:rsidR="002B6FB8">
        <w:rPr>
          <w:rFonts w:ascii="Times New Roman" w:eastAsia="Times New Roman" w:hAnsi="Times New Roman" w:cs="Times New Roman"/>
          <w:sz w:val="24"/>
          <w:szCs w:val="24"/>
        </w:rPr>
        <w:t>it</w:t>
      </w:r>
      <w:r w:rsidR="003B3575">
        <w:rPr>
          <w:rFonts w:ascii="Times New Roman" w:eastAsia="Times New Roman" w:hAnsi="Times New Roman" w:cs="Times New Roman"/>
          <w:sz w:val="24"/>
          <w:szCs w:val="24"/>
        </w:rPr>
        <w:t xml:space="preserve">ies among consumers can also lead to positive </w:t>
      </w:r>
      <w:proofErr w:type="spellStart"/>
      <w:r w:rsidR="003B3575">
        <w:rPr>
          <w:rFonts w:ascii="Times New Roman" w:eastAsia="Times New Roman" w:hAnsi="Times New Roman" w:cs="Times New Roman"/>
          <w:sz w:val="24"/>
          <w:szCs w:val="24"/>
        </w:rPr>
        <w:t>eWOM</w:t>
      </w:r>
      <w:proofErr w:type="spellEnd"/>
      <w:r w:rsidR="003B3575">
        <w:rPr>
          <w:rFonts w:ascii="Times New Roman" w:eastAsia="Times New Roman" w:hAnsi="Times New Roman" w:cs="Times New Roman"/>
          <w:sz w:val="24"/>
          <w:szCs w:val="24"/>
        </w:rPr>
        <w:t xml:space="preserve"> </w:t>
      </w:r>
      <w:r w:rsidR="003B3575">
        <w:rPr>
          <w:rFonts w:ascii="Times New Roman" w:eastAsia="Times New Roman" w:hAnsi="Times New Roman" w:cs="Times New Roman"/>
          <w:sz w:val="24"/>
          <w:szCs w:val="24"/>
        </w:rPr>
        <w:fldChar w:fldCharType="begin"/>
      </w:r>
      <w:r w:rsidR="003B3575">
        <w:rPr>
          <w:rFonts w:ascii="Times New Roman" w:eastAsia="Times New Roman" w:hAnsi="Times New Roman" w:cs="Times New Roman"/>
          <w:sz w:val="24"/>
          <w:szCs w:val="24"/>
        </w:rPr>
        <w:instrText xml:space="preserve"> ADDIN ZOTERO_ITEM CSL_CITATION {"citationID":"q7T6QkjL","properties":{"formattedCitation":"(Liu &amp; Keng, 2014)","plainCitation":"(Liu &amp; Keng, 2014)","noteIndex":0},"citationItems":[{"id":72,"uris":["http://zotero.org/users/local/Q68XJp2j/items/DCMEVPYL"],"uri":["http://zotero.org/users/local/Q68XJp2j/items/DCMEVPYL"],"itemData":{"id":72,"type":"article-journal","container-title":"Social Behavior and Personality: an international journal","DOI":"10.2224/sbp.2014.42.6.979","issue":"6","journalAbbreviation":"Social behavior and personality","language":"English","note":"publisher: Society for Personal Research","page":"979-995","source":"pureportal.coventry.ac.uk","title":"Cognitive Dissonance, Social Comparison, and Disseminating Untruthful or Negative Truthful Ewom Messages","volume":"42","author":[{"family":"Liu","given":"Yu-Lun"},{"family":"Keng","given":"C.-J."}],"issued":{"date-parts":[["2014",7,1]]}}}],"schema":"https://github.com/citation-style-language/schema/raw/master/csl-citation.json"} </w:instrText>
      </w:r>
      <w:r w:rsidR="003B3575">
        <w:rPr>
          <w:rFonts w:ascii="Times New Roman" w:eastAsia="Times New Roman" w:hAnsi="Times New Roman" w:cs="Times New Roman"/>
          <w:sz w:val="24"/>
          <w:szCs w:val="24"/>
        </w:rPr>
        <w:fldChar w:fldCharType="separate"/>
      </w:r>
      <w:r w:rsidR="003B3575" w:rsidRPr="003B3575">
        <w:rPr>
          <w:rFonts w:ascii="Times New Roman" w:hAnsi="Times New Roman" w:cs="Times New Roman"/>
          <w:sz w:val="24"/>
        </w:rPr>
        <w:t xml:space="preserve">(Liu &amp; </w:t>
      </w:r>
      <w:proofErr w:type="spellStart"/>
      <w:r w:rsidR="003B3575" w:rsidRPr="003B3575">
        <w:rPr>
          <w:rFonts w:ascii="Times New Roman" w:hAnsi="Times New Roman" w:cs="Times New Roman"/>
          <w:sz w:val="24"/>
        </w:rPr>
        <w:t>Keng</w:t>
      </w:r>
      <w:proofErr w:type="spellEnd"/>
      <w:r w:rsidR="003B3575" w:rsidRPr="003B3575">
        <w:rPr>
          <w:rFonts w:ascii="Times New Roman" w:hAnsi="Times New Roman" w:cs="Times New Roman"/>
          <w:sz w:val="24"/>
        </w:rPr>
        <w:t>, 2014)</w:t>
      </w:r>
      <w:r w:rsidR="003B3575">
        <w:rPr>
          <w:rFonts w:ascii="Times New Roman" w:eastAsia="Times New Roman" w:hAnsi="Times New Roman" w:cs="Times New Roman"/>
          <w:sz w:val="24"/>
          <w:szCs w:val="24"/>
        </w:rPr>
        <w:fldChar w:fldCharType="end"/>
      </w:r>
      <w:r w:rsidR="003B3575">
        <w:rPr>
          <w:rFonts w:ascii="Times New Roman" w:eastAsia="Times New Roman" w:hAnsi="Times New Roman" w:cs="Times New Roman"/>
          <w:sz w:val="24"/>
          <w:szCs w:val="24"/>
        </w:rPr>
        <w:t xml:space="preserve">. </w:t>
      </w:r>
      <w:r w:rsidR="003B3575">
        <w:rPr>
          <w:rFonts w:ascii="Times New Roman" w:hAnsi="Times New Roman" w:cs="Times New Roman"/>
          <w:color w:val="000000"/>
          <w:sz w:val="24"/>
          <w:szCs w:val="24"/>
        </w:rPr>
        <w:t>W</w:t>
      </w:r>
      <w:r w:rsidR="00F56754" w:rsidRPr="002C331D">
        <w:rPr>
          <w:rFonts w:ascii="Times New Roman" w:hAnsi="Times New Roman" w:cs="Times New Roman"/>
          <w:color w:val="000000"/>
          <w:sz w:val="24"/>
          <w:szCs w:val="24"/>
        </w:rPr>
        <w:t xml:space="preserve">hen consumers read reviews about a brand or a product based on positive </w:t>
      </w:r>
      <w:proofErr w:type="spellStart"/>
      <w:r w:rsidR="00F56754" w:rsidRPr="002C331D">
        <w:rPr>
          <w:rFonts w:ascii="Times New Roman" w:hAnsi="Times New Roman" w:cs="Times New Roman"/>
          <w:color w:val="000000"/>
          <w:sz w:val="24"/>
          <w:szCs w:val="24"/>
        </w:rPr>
        <w:t>eWOM</w:t>
      </w:r>
      <w:proofErr w:type="spellEnd"/>
      <w:r w:rsidR="00F56754" w:rsidRPr="002C331D">
        <w:rPr>
          <w:rFonts w:ascii="Times New Roman" w:hAnsi="Times New Roman" w:cs="Times New Roman"/>
          <w:color w:val="000000"/>
          <w:sz w:val="24"/>
          <w:szCs w:val="24"/>
        </w:rPr>
        <w:t xml:space="preserve"> and positive social media po</w:t>
      </w:r>
      <w:r w:rsidR="003B3575">
        <w:rPr>
          <w:rFonts w:ascii="Times New Roman" w:hAnsi="Times New Roman" w:cs="Times New Roman"/>
          <w:color w:val="000000"/>
          <w:sz w:val="24"/>
          <w:szCs w:val="24"/>
        </w:rPr>
        <w:t>sts</w:t>
      </w:r>
      <w:r w:rsidR="00F56754" w:rsidRPr="002C331D">
        <w:rPr>
          <w:rFonts w:ascii="Times New Roman" w:hAnsi="Times New Roman" w:cs="Times New Roman"/>
          <w:color w:val="000000"/>
          <w:sz w:val="24"/>
          <w:szCs w:val="24"/>
        </w:rPr>
        <w:t>,</w:t>
      </w:r>
      <w:r w:rsidR="003B3575">
        <w:rPr>
          <w:rFonts w:ascii="Times New Roman" w:hAnsi="Times New Roman" w:cs="Times New Roman"/>
          <w:color w:val="000000"/>
          <w:sz w:val="24"/>
          <w:szCs w:val="24"/>
        </w:rPr>
        <w:t xml:space="preserve"> </w:t>
      </w:r>
      <w:r w:rsidR="00F56754" w:rsidRPr="002C331D">
        <w:rPr>
          <w:rFonts w:ascii="Times New Roman" w:hAnsi="Times New Roman" w:cs="Times New Roman"/>
          <w:color w:val="000000"/>
          <w:sz w:val="24"/>
          <w:szCs w:val="24"/>
        </w:rPr>
        <w:t>they may engage in further positive actions such as positive reactions and message sharing</w:t>
      </w:r>
      <w:r w:rsidR="00A57413">
        <w:rPr>
          <w:rFonts w:ascii="Times New Roman" w:eastAsia="Times New Roman" w:hAnsi="Times New Roman" w:cs="Times New Roman"/>
          <w:sz w:val="24"/>
          <w:szCs w:val="24"/>
          <w:lang w:val="en-US"/>
        </w:rPr>
        <w:t xml:space="preserve"> </w:t>
      </w:r>
      <w:r w:rsidR="00A57413">
        <w:rPr>
          <w:rFonts w:ascii="Times New Roman" w:eastAsia="Times New Roman" w:hAnsi="Times New Roman" w:cs="Times New Roman"/>
          <w:sz w:val="24"/>
          <w:szCs w:val="24"/>
          <w:lang w:val="en-US"/>
        </w:rPr>
        <w:fldChar w:fldCharType="begin"/>
      </w:r>
      <w:r w:rsidR="00A57413">
        <w:rPr>
          <w:rFonts w:ascii="Times New Roman" w:eastAsia="Times New Roman" w:hAnsi="Times New Roman" w:cs="Times New Roman"/>
          <w:sz w:val="24"/>
          <w:szCs w:val="24"/>
          <w:lang w:val="en-US"/>
        </w:rPr>
        <w:instrText xml:space="preserve"> ADDIN ZOTERO_ITEM CSL_CITATION {"citationID":"CN65zRrA","properties":{"formattedCitation":"(Liu &amp; Keng, 2014)","plainCitation":"(Liu &amp; Keng, 2014)","noteIndex":0},"citationItems":[{"id":72,"uris":["http://zotero.org/users/local/Q68XJp2j/items/DCMEVPYL"],"uri":["http://zotero.org/users/local/Q68XJp2j/items/DCMEVPYL"],"itemData":{"id":72,"type":"article-journal","container-title":"Social Behavior and Personality: an international journal","DOI":"10.2224/sbp.2014.42.6.979","issue":"6","journalAbbreviation":"Social behavior and personality","language":"English","note":"publisher: Society for Personal Research","page":"979-995","source":"pureportal.coventry.ac.uk","title":"Cognitive Dissonance, Social Comparison, and Disseminating Untruthful or Negative Truthful Ewom Messages","volume":"42","author":[{"family":"Liu","given":"Yu-Lun"},{"family":"Keng","given":"C.-J."}],"issued":{"date-parts":[["2014",7,1]]}}}],"schema":"https://github.com/citation-style-language/schema/raw/master/csl-citation.json"} </w:instrText>
      </w:r>
      <w:r w:rsidR="00A57413">
        <w:rPr>
          <w:rFonts w:ascii="Times New Roman" w:eastAsia="Times New Roman" w:hAnsi="Times New Roman" w:cs="Times New Roman"/>
          <w:sz w:val="24"/>
          <w:szCs w:val="24"/>
          <w:lang w:val="en-US"/>
        </w:rPr>
        <w:fldChar w:fldCharType="separate"/>
      </w:r>
      <w:r w:rsidR="00A57413" w:rsidRPr="00A57413">
        <w:rPr>
          <w:rFonts w:ascii="Times New Roman" w:hAnsi="Times New Roman" w:cs="Times New Roman"/>
          <w:sz w:val="24"/>
        </w:rPr>
        <w:t>(Liu &amp; Keng, 2014)</w:t>
      </w:r>
      <w:r w:rsidR="00A57413">
        <w:rPr>
          <w:rFonts w:ascii="Times New Roman" w:eastAsia="Times New Roman" w:hAnsi="Times New Roman" w:cs="Times New Roman"/>
          <w:sz w:val="24"/>
          <w:szCs w:val="24"/>
          <w:lang w:val="en-US"/>
        </w:rPr>
        <w:fldChar w:fldCharType="end"/>
      </w:r>
      <w:r w:rsidR="00A57413">
        <w:rPr>
          <w:rFonts w:ascii="Times New Roman" w:eastAsia="Times New Roman" w:hAnsi="Times New Roman" w:cs="Times New Roman"/>
          <w:sz w:val="24"/>
          <w:szCs w:val="24"/>
          <w:lang w:val="en-US"/>
        </w:rPr>
        <w:t>.</w:t>
      </w:r>
      <w:r w:rsidR="00077191">
        <w:rPr>
          <w:rFonts w:ascii="Times New Roman" w:eastAsia="Times New Roman" w:hAnsi="Times New Roman" w:cs="Times New Roman"/>
          <w:sz w:val="24"/>
          <w:szCs w:val="24"/>
          <w:lang w:val="en-US"/>
        </w:rPr>
        <w:tab/>
      </w:r>
      <w:r w:rsidR="00077191">
        <w:rPr>
          <w:rFonts w:ascii="Times New Roman" w:eastAsia="Times New Roman" w:hAnsi="Times New Roman" w:cs="Times New Roman"/>
          <w:sz w:val="24"/>
          <w:szCs w:val="24"/>
        </w:rPr>
        <w:br/>
        <w:t xml:space="preserve"> </w:t>
      </w:r>
      <w:r w:rsidR="00077191">
        <w:rPr>
          <w:rFonts w:ascii="Times New Roman" w:eastAsia="Times New Roman" w:hAnsi="Times New Roman" w:cs="Times New Roman"/>
          <w:sz w:val="24"/>
          <w:szCs w:val="24"/>
        </w:rPr>
        <w:tab/>
      </w:r>
      <w:r w:rsidR="00515F65">
        <w:rPr>
          <w:rFonts w:ascii="Times New Roman" w:eastAsia="Times New Roman" w:hAnsi="Times New Roman" w:cs="Times New Roman"/>
          <w:sz w:val="24"/>
          <w:szCs w:val="24"/>
        </w:rPr>
        <w:t>Conver</w:t>
      </w:r>
      <w:r w:rsidR="002B6FB8">
        <w:rPr>
          <w:rFonts w:ascii="Times New Roman" w:eastAsia="Times New Roman" w:hAnsi="Times New Roman" w:cs="Times New Roman"/>
          <w:sz w:val="24"/>
          <w:szCs w:val="24"/>
        </w:rPr>
        <w:t>se</w:t>
      </w:r>
      <w:r w:rsidR="00515F65">
        <w:rPr>
          <w:rFonts w:ascii="Times New Roman" w:eastAsia="Times New Roman" w:hAnsi="Times New Roman" w:cs="Times New Roman"/>
          <w:sz w:val="24"/>
          <w:szCs w:val="24"/>
        </w:rPr>
        <w:t xml:space="preserve">ly, when </w:t>
      </w:r>
      <w:r w:rsidR="00441219">
        <w:rPr>
          <w:rFonts w:ascii="Times New Roman" w:eastAsia="Times New Roman" w:hAnsi="Times New Roman" w:cs="Times New Roman"/>
          <w:sz w:val="24"/>
          <w:szCs w:val="24"/>
        </w:rPr>
        <w:t>consumers</w:t>
      </w:r>
      <w:r w:rsidR="00515F65">
        <w:rPr>
          <w:rFonts w:ascii="Times New Roman" w:eastAsia="Times New Roman" w:hAnsi="Times New Roman" w:cs="Times New Roman"/>
          <w:sz w:val="24"/>
          <w:szCs w:val="24"/>
        </w:rPr>
        <w:t xml:space="preserve"> see a post disclosing negative information about an organization, they will be less motivated to share s</w:t>
      </w:r>
      <w:r w:rsidR="002B6FB8">
        <w:rPr>
          <w:rFonts w:ascii="Times New Roman" w:eastAsia="Times New Roman" w:hAnsi="Times New Roman" w:cs="Times New Roman"/>
          <w:sz w:val="24"/>
          <w:szCs w:val="24"/>
        </w:rPr>
        <w:t>ometh</w:t>
      </w:r>
      <w:r w:rsidR="00515F65">
        <w:rPr>
          <w:rFonts w:ascii="Times New Roman" w:eastAsia="Times New Roman" w:hAnsi="Times New Roman" w:cs="Times New Roman"/>
          <w:sz w:val="24"/>
          <w:szCs w:val="24"/>
        </w:rPr>
        <w:t>ing pos</w:t>
      </w:r>
      <w:r w:rsidR="002B6FB8">
        <w:rPr>
          <w:rFonts w:ascii="Times New Roman" w:eastAsia="Times New Roman" w:hAnsi="Times New Roman" w:cs="Times New Roman"/>
          <w:sz w:val="24"/>
          <w:szCs w:val="24"/>
        </w:rPr>
        <w:t>i</w:t>
      </w:r>
      <w:r w:rsidR="00515F65">
        <w:rPr>
          <w:rFonts w:ascii="Times New Roman" w:eastAsia="Times New Roman" w:hAnsi="Times New Roman" w:cs="Times New Roman"/>
          <w:sz w:val="24"/>
          <w:szCs w:val="24"/>
        </w:rPr>
        <w:t xml:space="preserve">tive because it will </w:t>
      </w:r>
      <w:r w:rsidR="00515F65">
        <w:rPr>
          <w:rFonts w:ascii="Times New Roman" w:eastAsia="Times New Roman" w:hAnsi="Times New Roman" w:cs="Times New Roman"/>
          <w:sz w:val="24"/>
          <w:szCs w:val="24"/>
          <w:lang w:val="en-US"/>
        </w:rPr>
        <w:t>be opposed to their already shared ethical</w:t>
      </w:r>
      <w:r w:rsidR="002B6FB8">
        <w:rPr>
          <w:rFonts w:ascii="Times New Roman" w:eastAsia="Times New Roman" w:hAnsi="Times New Roman" w:cs="Times New Roman"/>
          <w:sz w:val="24"/>
          <w:szCs w:val="24"/>
          <w:lang w:val="en-US"/>
        </w:rPr>
        <w:t>,</w:t>
      </w:r>
      <w:r w:rsidR="00515F65">
        <w:rPr>
          <w:rFonts w:ascii="Times New Roman" w:eastAsia="Times New Roman" w:hAnsi="Times New Roman" w:cs="Times New Roman"/>
          <w:sz w:val="24"/>
          <w:szCs w:val="24"/>
          <w:lang w:val="en-US"/>
        </w:rPr>
        <w:t xml:space="preserve"> </w:t>
      </w:r>
      <w:r w:rsidR="00515F65" w:rsidRPr="000E2B7F">
        <w:rPr>
          <w:rFonts w:ascii="Times New Roman" w:eastAsia="Times New Roman" w:hAnsi="Times New Roman" w:cs="Times New Roman"/>
          <w:sz w:val="24"/>
          <w:szCs w:val="24"/>
          <w:lang w:val="en-US"/>
        </w:rPr>
        <w:t xml:space="preserve">social </w:t>
      </w:r>
      <w:r w:rsidR="005E3442" w:rsidRPr="000E2B7F">
        <w:rPr>
          <w:rFonts w:ascii="Times New Roman" w:eastAsia="Times New Roman" w:hAnsi="Times New Roman" w:cs="Times New Roman"/>
          <w:sz w:val="24"/>
          <w:szCs w:val="24"/>
          <w:lang w:val="en-US"/>
        </w:rPr>
        <w:t>i</w:t>
      </w:r>
      <w:r w:rsidR="00515F65" w:rsidRPr="000E2B7F">
        <w:rPr>
          <w:rFonts w:ascii="Times New Roman" w:eastAsia="Times New Roman" w:hAnsi="Times New Roman" w:cs="Times New Roman"/>
          <w:sz w:val="24"/>
          <w:szCs w:val="24"/>
          <w:lang w:val="en-US"/>
        </w:rPr>
        <w:t>mage.</w:t>
      </w:r>
      <w:r w:rsidR="00077191" w:rsidRPr="000E2B7F">
        <w:rPr>
          <w:rFonts w:ascii="Times New Roman" w:eastAsia="Times New Roman" w:hAnsi="Times New Roman" w:cs="Times New Roman"/>
          <w:sz w:val="24"/>
          <w:szCs w:val="24"/>
          <w:lang w:val="en-US"/>
        </w:rPr>
        <w:t xml:space="preserve"> Consumers</w:t>
      </w:r>
      <w:r w:rsidR="002B6FB8">
        <w:rPr>
          <w:rFonts w:ascii="Times New Roman" w:eastAsia="Times New Roman" w:hAnsi="Times New Roman" w:cs="Times New Roman"/>
          <w:sz w:val="24"/>
          <w:szCs w:val="24"/>
          <w:lang w:val="en-US"/>
        </w:rPr>
        <w:t>'</w:t>
      </w:r>
      <w:r w:rsidR="00077191" w:rsidRPr="000E2B7F">
        <w:rPr>
          <w:rFonts w:ascii="Times New Roman" w:eastAsia="Times New Roman" w:hAnsi="Times New Roman" w:cs="Times New Roman"/>
          <w:sz w:val="24"/>
          <w:szCs w:val="24"/>
          <w:lang w:val="en-US"/>
        </w:rPr>
        <w:t xml:space="preserve"> </w:t>
      </w:r>
      <w:r w:rsidR="00161A36" w:rsidRPr="000E2B7F">
        <w:rPr>
          <w:rFonts w:ascii="Times New Roman" w:eastAsia="Times New Roman" w:hAnsi="Times New Roman" w:cs="Times New Roman"/>
          <w:sz w:val="24"/>
          <w:szCs w:val="24"/>
          <w:lang w:val="en-US"/>
        </w:rPr>
        <w:t xml:space="preserve">social behavior </w:t>
      </w:r>
      <w:r w:rsidR="002D32C4" w:rsidRPr="000E2B7F">
        <w:rPr>
          <w:rFonts w:ascii="Times New Roman" w:eastAsia="Times New Roman" w:hAnsi="Times New Roman" w:cs="Times New Roman"/>
          <w:sz w:val="24"/>
          <w:szCs w:val="24"/>
          <w:lang w:val="en-US"/>
        </w:rPr>
        <w:t>may be motivated by the “concern for others</w:t>
      </w:r>
      <w:r w:rsidR="002B6FB8">
        <w:rPr>
          <w:rFonts w:ascii="Times New Roman" w:eastAsia="Times New Roman" w:hAnsi="Times New Roman" w:cs="Times New Roman"/>
          <w:sz w:val="24"/>
          <w:szCs w:val="24"/>
          <w:lang w:val="en-US"/>
        </w:rPr>
        <w:t>.”</w:t>
      </w:r>
      <w:r w:rsidR="002D32C4" w:rsidRPr="000E2B7F">
        <w:rPr>
          <w:rFonts w:ascii="Times New Roman" w:eastAsia="Times New Roman" w:hAnsi="Times New Roman" w:cs="Times New Roman"/>
          <w:sz w:val="24"/>
          <w:szCs w:val="24"/>
          <w:lang w:val="en-US"/>
        </w:rPr>
        <w:t xml:space="preserve"> Consumers may engage in </w:t>
      </w:r>
      <w:r w:rsidR="001D7F40">
        <w:rPr>
          <w:rFonts w:ascii="Times New Roman" w:eastAsia="Times New Roman" w:hAnsi="Times New Roman" w:cs="Times New Roman"/>
          <w:sz w:val="24"/>
          <w:szCs w:val="24"/>
          <w:lang w:val="en-US"/>
        </w:rPr>
        <w:t xml:space="preserve"> </w:t>
      </w:r>
      <w:r w:rsidR="002D32C4" w:rsidRPr="000E2B7F">
        <w:rPr>
          <w:rFonts w:ascii="Times New Roman" w:eastAsia="Times New Roman" w:hAnsi="Times New Roman" w:cs="Times New Roman"/>
          <w:sz w:val="24"/>
          <w:szCs w:val="24"/>
          <w:lang w:val="en-US"/>
        </w:rPr>
        <w:t xml:space="preserve">negative </w:t>
      </w:r>
      <w:proofErr w:type="spellStart"/>
      <w:r w:rsidR="002D32C4" w:rsidRPr="000E2B7F">
        <w:rPr>
          <w:rFonts w:ascii="Times New Roman" w:eastAsia="Times New Roman" w:hAnsi="Times New Roman" w:cs="Times New Roman"/>
          <w:sz w:val="24"/>
          <w:szCs w:val="24"/>
          <w:lang w:val="en-US"/>
        </w:rPr>
        <w:t>eWOM</w:t>
      </w:r>
      <w:proofErr w:type="spellEnd"/>
      <w:r w:rsidR="002D32C4" w:rsidRPr="000E2B7F">
        <w:rPr>
          <w:rFonts w:ascii="Times New Roman" w:eastAsia="Times New Roman" w:hAnsi="Times New Roman" w:cs="Times New Roman"/>
          <w:sz w:val="24"/>
          <w:szCs w:val="24"/>
          <w:lang w:val="en-US"/>
        </w:rPr>
        <w:t xml:space="preserve"> communication to deter or even protect their online community (consumers who share the same social identity) without expecting anything in return</w:t>
      </w:r>
      <w:r w:rsidR="002B6FB8">
        <w:rPr>
          <w:rFonts w:ascii="Times New Roman" w:eastAsia="Times New Roman" w:hAnsi="Times New Roman" w:cs="Times New Roman"/>
          <w:sz w:val="24"/>
          <w:szCs w:val="24"/>
          <w:lang w:val="en-US"/>
        </w:rPr>
        <w:t>, only</w:t>
      </w:r>
      <w:r w:rsidR="002D32C4" w:rsidRPr="000E2B7F">
        <w:rPr>
          <w:rFonts w:ascii="Times New Roman" w:eastAsia="Times New Roman" w:hAnsi="Times New Roman" w:cs="Times New Roman"/>
          <w:sz w:val="24"/>
          <w:szCs w:val="24"/>
          <w:lang w:val="en-US"/>
        </w:rPr>
        <w:t xml:space="preserve"> </w:t>
      </w:r>
      <w:r w:rsidR="002B6FB8">
        <w:rPr>
          <w:rFonts w:ascii="Times New Roman" w:eastAsia="Times New Roman" w:hAnsi="Times New Roman" w:cs="Times New Roman"/>
          <w:sz w:val="24"/>
          <w:szCs w:val="24"/>
          <w:lang w:val="en-US"/>
        </w:rPr>
        <w:t xml:space="preserve">to </w:t>
      </w:r>
      <w:r w:rsidR="002D32C4" w:rsidRPr="000E2B7F">
        <w:rPr>
          <w:rFonts w:ascii="Times New Roman" w:eastAsia="Times New Roman" w:hAnsi="Times New Roman" w:cs="Times New Roman"/>
          <w:sz w:val="24"/>
          <w:szCs w:val="24"/>
          <w:lang w:val="en-US"/>
        </w:rPr>
        <w:t xml:space="preserve">prevent them from experiencing the same failures as they did </w:t>
      </w:r>
      <w:r w:rsidR="002D32C4" w:rsidRPr="000E2B7F">
        <w:rPr>
          <w:rFonts w:ascii="Times New Roman" w:eastAsia="Times New Roman" w:hAnsi="Times New Roman" w:cs="Times New Roman"/>
          <w:sz w:val="24"/>
          <w:szCs w:val="24"/>
          <w:lang w:val="en-US"/>
        </w:rPr>
        <w:fldChar w:fldCharType="begin"/>
      </w:r>
      <w:r w:rsidR="002D32C4" w:rsidRPr="000E2B7F">
        <w:rPr>
          <w:rFonts w:ascii="Times New Roman" w:eastAsia="Times New Roman" w:hAnsi="Times New Roman" w:cs="Times New Roman"/>
          <w:sz w:val="24"/>
          <w:szCs w:val="24"/>
          <w:lang w:val="en-US"/>
        </w:rPr>
        <w:instrText xml:space="preserve"> ADDIN ZOTERO_ITEM CSL_CITATION {"citationID":"2PBs9qXd","properties":{"formattedCitation":"(Fu et al., 2015)","plainCitation":"(Fu et al., 2015)","noteIndex":0},"citationItems":[{"id":185,"uris":["http://zotero.org/users/local/Q68XJp2j/items/8TSJITFR"],"uri":["http://zotero.org/users/local/Q68XJp2j/items/8TSJITFR"],"itemData":{"id":185,"type":"article-journal","abstract":"Word-of-mouth has been recognized as a dominant factor in shaping consumer behavior. However, what drives consumers to post their positive and negative purchasing experiences in the online environment remains an important but largely neglected issue. Building on the theory of planned behavior, the justice theory and the social psychology literature, this study aims to investigate the antecedents of consumers’ intention to engage in eWOM communication. Specifically, we separate negative and positive eWOM into two distinct concepts since the motivations underlying consumers’ decisions to post positive and negative eWOM are likely to be different. Through an experience survey, respondents were required to reflect on recent positive or negative shopping experiences. The findings reveal that intentions to engage in positive and negative eWOM communication are associated with different antecedents. Consumers who intend to post positive eWOM appear to be more driven by underlying attitudinal factors, whereas those who consider posting negative eWOM are more driven by social pressure. In addition, consumers’ feelings of satisfaction are largely driven by their perception of distributive justice for negative shopping experiences. In contrast, satisfaction is significantly influenced by the perceptions of interactional and procedural justice for positive shopping experiences. Our results provide insights and implications for scholars and managers.","container-title":"Electronic Commerce Research and Applications","DOI":"10.1016/j.elerap.2015.09.003","ISSN":"1567-4223","issue":"6","journalAbbreviation":"Electronic Commerce Research and Applications","language":"en","page":"616-630","source":"ScienceDirect","title":"Understanding why consumers engage in electronic word-of-mouth communication: Perspectives from theory of planned behavior and justice theory","title-short":"Understanding why consumers engage in electronic word-of-mouth communication","volume":"14","author":[{"family":"Fu","given":"Jen-Ruei"},{"family":"Ju","given":"Pei-Hung"},{"family":"Hsu","given":"Chiung-Wen"}],"issued":{"date-parts":[["2015",10,1]]}}}],"schema":"https://github.com/citation-style-language/schema/raw/master/csl-citation.json"} </w:instrText>
      </w:r>
      <w:r w:rsidR="002D32C4" w:rsidRPr="000E2B7F">
        <w:rPr>
          <w:rFonts w:ascii="Times New Roman" w:eastAsia="Times New Roman" w:hAnsi="Times New Roman" w:cs="Times New Roman"/>
          <w:sz w:val="24"/>
          <w:szCs w:val="24"/>
          <w:lang w:val="en-US"/>
        </w:rPr>
        <w:fldChar w:fldCharType="separate"/>
      </w:r>
      <w:r w:rsidR="002D32C4" w:rsidRPr="000E2B7F">
        <w:rPr>
          <w:rFonts w:ascii="Times New Roman" w:hAnsi="Times New Roman" w:cs="Times New Roman"/>
          <w:sz w:val="24"/>
          <w:szCs w:val="24"/>
        </w:rPr>
        <w:t>(Fu et al., 2015)</w:t>
      </w:r>
      <w:r w:rsidR="002D32C4" w:rsidRPr="000E2B7F">
        <w:rPr>
          <w:rFonts w:ascii="Times New Roman" w:eastAsia="Times New Roman" w:hAnsi="Times New Roman" w:cs="Times New Roman"/>
          <w:sz w:val="24"/>
          <w:szCs w:val="24"/>
          <w:lang w:val="en-US"/>
        </w:rPr>
        <w:fldChar w:fldCharType="end"/>
      </w:r>
      <w:r w:rsidR="002D32C4" w:rsidRPr="000E2B7F">
        <w:rPr>
          <w:rFonts w:ascii="Times New Roman" w:eastAsia="Times New Roman" w:hAnsi="Times New Roman" w:cs="Times New Roman"/>
          <w:sz w:val="24"/>
          <w:szCs w:val="24"/>
          <w:lang w:val="en-US"/>
        </w:rPr>
        <w:t xml:space="preserve">. For instance, </w:t>
      </w:r>
      <w:r w:rsidRPr="000E2B7F">
        <w:rPr>
          <w:rFonts w:ascii="Times New Roman" w:eastAsia="Times New Roman" w:hAnsi="Times New Roman" w:cs="Times New Roman"/>
          <w:sz w:val="24"/>
          <w:szCs w:val="24"/>
        </w:rPr>
        <w:t xml:space="preserve">consumers </w:t>
      </w:r>
      <w:r w:rsidR="005E3442" w:rsidRPr="000E2B7F">
        <w:rPr>
          <w:rFonts w:ascii="Times New Roman" w:eastAsia="Times New Roman" w:hAnsi="Times New Roman" w:cs="Times New Roman"/>
          <w:sz w:val="24"/>
          <w:szCs w:val="24"/>
        </w:rPr>
        <w:t xml:space="preserve">may engage in negative </w:t>
      </w:r>
      <w:proofErr w:type="spellStart"/>
      <w:r w:rsidR="005E3442" w:rsidRPr="000E2B7F">
        <w:rPr>
          <w:rFonts w:ascii="Times New Roman" w:eastAsia="Times New Roman" w:hAnsi="Times New Roman" w:cs="Times New Roman"/>
          <w:sz w:val="24"/>
          <w:szCs w:val="24"/>
        </w:rPr>
        <w:t>eWOM</w:t>
      </w:r>
      <w:proofErr w:type="spellEnd"/>
      <w:r w:rsidR="005E3442" w:rsidRPr="000E2B7F">
        <w:rPr>
          <w:rFonts w:ascii="Times New Roman" w:eastAsia="Times New Roman" w:hAnsi="Times New Roman" w:cs="Times New Roman"/>
          <w:sz w:val="24"/>
          <w:szCs w:val="24"/>
        </w:rPr>
        <w:t xml:space="preserve"> when they </w:t>
      </w:r>
      <w:r w:rsidRPr="000E2B7F">
        <w:rPr>
          <w:rFonts w:ascii="Times New Roman" w:eastAsia="Times New Roman" w:hAnsi="Times New Roman" w:cs="Times New Roman"/>
          <w:sz w:val="24"/>
          <w:szCs w:val="24"/>
        </w:rPr>
        <w:t>feel victimized by a brand's greenwashing behavior</w:t>
      </w:r>
      <w:r w:rsidR="00077191" w:rsidRPr="000E2B7F">
        <w:rPr>
          <w:rFonts w:ascii="Times New Roman" w:eastAsia="Times New Roman" w:hAnsi="Times New Roman" w:cs="Times New Roman"/>
          <w:sz w:val="24"/>
          <w:szCs w:val="24"/>
        </w:rPr>
        <w:t xml:space="preserve"> and </w:t>
      </w:r>
      <w:r w:rsidR="00077191" w:rsidRPr="000E2B7F">
        <w:rPr>
          <w:rFonts w:ascii="Times New Roman" w:hAnsi="Times New Roman" w:cs="Times New Roman"/>
          <w:color w:val="000000"/>
          <w:sz w:val="24"/>
          <w:szCs w:val="24"/>
        </w:rPr>
        <w:t xml:space="preserve">have read a message that provides ambiguous information </w:t>
      </w:r>
      <w:r w:rsidR="00077191" w:rsidRPr="000E2B7F">
        <w:rPr>
          <w:rFonts w:ascii="Times New Roman" w:hAnsi="Times New Roman" w:cs="Times New Roman"/>
          <w:color w:val="000000"/>
          <w:sz w:val="24"/>
          <w:szCs w:val="24"/>
        </w:rPr>
        <w:lastRenderedPageBreak/>
        <w:t xml:space="preserve">about a brands’ green activities </w:t>
      </w:r>
      <w:r w:rsidRPr="000E2B7F">
        <w:rPr>
          <w:rFonts w:ascii="Times New Roman" w:eastAsia="Times New Roman" w:hAnsi="Times New Roman" w:cs="Times New Roman"/>
          <w:sz w:val="24"/>
          <w:szCs w:val="24"/>
        </w:rPr>
        <w:t>(Zhang et al., 2018).</w:t>
      </w:r>
      <w:r w:rsidR="00077191" w:rsidRPr="000E2B7F">
        <w:rPr>
          <w:rFonts w:ascii="Times New Roman" w:eastAsia="Times New Roman" w:hAnsi="Times New Roman" w:cs="Times New Roman"/>
          <w:sz w:val="24"/>
          <w:szCs w:val="24"/>
        </w:rPr>
        <w:t xml:space="preserve"> The individuals may spread the word about the brands' misleading green messages in order to warn or even deter other potential consumers from trusting the brands' green claims</w:t>
      </w:r>
      <w:r w:rsidR="000E2B7F" w:rsidRPr="000E2B7F">
        <w:rPr>
          <w:rFonts w:ascii="Times New Roman" w:eastAsia="Times New Roman" w:hAnsi="Times New Roman" w:cs="Times New Roman"/>
          <w:sz w:val="24"/>
          <w:szCs w:val="24"/>
        </w:rPr>
        <w:t xml:space="preserve"> </w:t>
      </w:r>
      <w:r w:rsidR="000E2B7F" w:rsidRPr="000E2B7F">
        <w:rPr>
          <w:rFonts w:ascii="Times New Roman" w:eastAsia="Times New Roman" w:hAnsi="Times New Roman" w:cs="Times New Roman"/>
          <w:sz w:val="24"/>
          <w:szCs w:val="24"/>
        </w:rPr>
        <w:fldChar w:fldCharType="begin"/>
      </w:r>
      <w:r w:rsidR="000E2B7F" w:rsidRPr="000E2B7F">
        <w:rPr>
          <w:rFonts w:ascii="Times New Roman" w:eastAsia="Times New Roman" w:hAnsi="Times New Roman" w:cs="Times New Roman"/>
          <w:sz w:val="24"/>
          <w:szCs w:val="24"/>
        </w:rPr>
        <w:instrText xml:space="preserve"> ADDIN ZOTERO_ITEM CSL_CITATION {"citationID":"bHOwUHyg","properties":{"formattedCitation":"(Liu &amp; Keng, 2014)","plainCitation":"(Liu &amp; Keng, 2014)","noteIndex":0},"citationItems":[{"id":72,"uris":["http://zotero.org/users/local/Q68XJp2j/items/DCMEVPYL"],"uri":["http://zotero.org/users/local/Q68XJp2j/items/DCMEVPYL"],"itemData":{"id":72,"type":"article-journal","container-title":"Social Behavior and Personality: an international journal","DOI":"10.2224/sbp.2014.42.6.979","issue":"6","journalAbbreviation":"Social behavior and personality","language":"English","note":"publisher: Society for Personal Research","page":"979-995","source":"pureportal.coventry.ac.uk","title":"Cognitive Dissonance, Social Comparison, and Disseminating Untruthful or Negative Truthful Ewom Messages","volume":"42","author":[{"family":"Liu","given":"Yu-Lun"},{"family":"Keng","given":"C.-J."}],"issued":{"date-parts":[["2014",7,1]]}}}],"schema":"https://github.com/citation-style-language/schema/raw/master/csl-citation.json"} </w:instrText>
      </w:r>
      <w:r w:rsidR="000E2B7F" w:rsidRPr="000E2B7F">
        <w:rPr>
          <w:rFonts w:ascii="Times New Roman" w:eastAsia="Times New Roman" w:hAnsi="Times New Roman" w:cs="Times New Roman"/>
          <w:sz w:val="24"/>
          <w:szCs w:val="24"/>
        </w:rPr>
        <w:fldChar w:fldCharType="separate"/>
      </w:r>
      <w:r w:rsidR="000E2B7F" w:rsidRPr="000E2B7F">
        <w:rPr>
          <w:rFonts w:ascii="Times New Roman" w:hAnsi="Times New Roman" w:cs="Times New Roman"/>
          <w:sz w:val="24"/>
          <w:szCs w:val="24"/>
        </w:rPr>
        <w:t>(Liu &amp; Keng, 2014)</w:t>
      </w:r>
      <w:r w:rsidR="000E2B7F" w:rsidRPr="000E2B7F">
        <w:rPr>
          <w:rFonts w:ascii="Times New Roman" w:eastAsia="Times New Roman" w:hAnsi="Times New Roman" w:cs="Times New Roman"/>
          <w:sz w:val="24"/>
          <w:szCs w:val="24"/>
        </w:rPr>
        <w:fldChar w:fldCharType="end"/>
      </w:r>
      <w:r w:rsidR="000E2B7F" w:rsidRPr="000E2B7F">
        <w:rPr>
          <w:rFonts w:ascii="Times New Roman" w:eastAsia="Times New Roman" w:hAnsi="Times New Roman" w:cs="Times New Roman"/>
          <w:sz w:val="24"/>
          <w:szCs w:val="24"/>
        </w:rPr>
        <w:t xml:space="preserve">. </w:t>
      </w:r>
      <w:r w:rsidR="000E2B7F" w:rsidRPr="000E2B7F">
        <w:rPr>
          <w:rFonts w:ascii="Times New Roman" w:hAnsi="Times New Roman" w:cs="Times New Roman"/>
          <w:color w:val="000000"/>
          <w:sz w:val="24"/>
          <w:szCs w:val="24"/>
        </w:rPr>
        <w:t>Thus, after experiencing an inconsistency based on the products promised characteristics and the actual ones, they want to expose the company and feel powerful by protecting other potential consumers from falling into the same greenwashing trap</w:t>
      </w:r>
      <w:r w:rsidR="000E2B7F">
        <w:rPr>
          <w:rFonts w:ascii="Times New Roman" w:hAnsi="Times New Roman" w:cs="Times New Roman"/>
          <w:color w:val="000000"/>
          <w:sz w:val="24"/>
          <w:szCs w:val="24"/>
        </w:rPr>
        <w:t>.</w:t>
      </w:r>
      <w:r w:rsidR="000E2B7F">
        <w:rPr>
          <w:rFonts w:ascii="Times New Roman" w:eastAsia="Times New Roman" w:hAnsi="Times New Roman" w:cs="Times New Roman"/>
          <w:sz w:val="24"/>
          <w:szCs w:val="24"/>
        </w:rPr>
        <w:t xml:space="preserve"> </w:t>
      </w:r>
      <w:r w:rsidR="00077191" w:rsidRPr="009176C4">
        <w:rPr>
          <w:rFonts w:ascii="Times New Roman" w:eastAsia="Times New Roman" w:hAnsi="Times New Roman" w:cs="Times New Roman"/>
          <w:sz w:val="24"/>
          <w:szCs w:val="24"/>
        </w:rPr>
        <w:t>According to Hennig-</w:t>
      </w:r>
      <w:proofErr w:type="spellStart"/>
      <w:r w:rsidR="00077191" w:rsidRPr="009176C4">
        <w:rPr>
          <w:rFonts w:ascii="Times New Roman" w:eastAsia="Times New Roman" w:hAnsi="Times New Roman" w:cs="Times New Roman"/>
          <w:sz w:val="24"/>
          <w:szCs w:val="24"/>
        </w:rPr>
        <w:t>Thurau</w:t>
      </w:r>
      <w:proofErr w:type="spellEnd"/>
      <w:r w:rsidR="00077191" w:rsidRPr="009176C4">
        <w:rPr>
          <w:rFonts w:ascii="Times New Roman" w:eastAsia="Times New Roman" w:hAnsi="Times New Roman" w:cs="Times New Roman"/>
          <w:sz w:val="24"/>
          <w:szCs w:val="24"/>
        </w:rPr>
        <w:t xml:space="preserve"> et al. </w:t>
      </w:r>
      <w:r w:rsidR="00891B5C">
        <w:rPr>
          <w:rFonts w:ascii="Times New Roman" w:eastAsia="Times New Roman" w:hAnsi="Times New Roman" w:cs="Times New Roman"/>
          <w:sz w:val="24"/>
          <w:szCs w:val="24"/>
        </w:rPr>
        <w:t>(</w:t>
      </w:r>
      <w:r w:rsidR="00077191" w:rsidRPr="009176C4">
        <w:rPr>
          <w:rFonts w:ascii="Times New Roman" w:eastAsia="Times New Roman" w:hAnsi="Times New Roman" w:cs="Times New Roman"/>
          <w:sz w:val="24"/>
          <w:szCs w:val="24"/>
        </w:rPr>
        <w:t>2004)</w:t>
      </w:r>
      <w:r w:rsidR="00891B5C">
        <w:rPr>
          <w:rFonts w:ascii="Times New Roman" w:eastAsia="Times New Roman" w:hAnsi="Times New Roman" w:cs="Times New Roman"/>
          <w:sz w:val="24"/>
          <w:szCs w:val="24"/>
        </w:rPr>
        <w:t xml:space="preserve">, </w:t>
      </w:r>
      <w:r w:rsidR="00077191" w:rsidRPr="009176C4">
        <w:rPr>
          <w:rFonts w:ascii="Times New Roman" w:eastAsia="Times New Roman" w:hAnsi="Times New Roman" w:cs="Times New Roman"/>
          <w:sz w:val="24"/>
          <w:szCs w:val="24"/>
        </w:rPr>
        <w:t xml:space="preserve">negative </w:t>
      </w:r>
      <w:proofErr w:type="spellStart"/>
      <w:r w:rsidR="00077191" w:rsidRPr="009176C4">
        <w:rPr>
          <w:rFonts w:ascii="Times New Roman" w:eastAsia="Times New Roman" w:hAnsi="Times New Roman" w:cs="Times New Roman"/>
          <w:sz w:val="24"/>
          <w:szCs w:val="24"/>
        </w:rPr>
        <w:t>eWOM</w:t>
      </w:r>
      <w:proofErr w:type="spellEnd"/>
      <w:r w:rsidR="00077191" w:rsidRPr="009176C4">
        <w:rPr>
          <w:rFonts w:ascii="Times New Roman" w:eastAsia="Times New Roman" w:hAnsi="Times New Roman" w:cs="Times New Roman"/>
          <w:sz w:val="24"/>
          <w:szCs w:val="24"/>
        </w:rPr>
        <w:t xml:space="preserve"> can affect the way a company's brand image is perceived.</w:t>
      </w:r>
      <w:r w:rsidR="00077191">
        <w:rPr>
          <w:rFonts w:ascii="Times New Roman" w:eastAsia="Times New Roman" w:hAnsi="Times New Roman" w:cs="Times New Roman"/>
          <w:sz w:val="24"/>
          <w:szCs w:val="24"/>
        </w:rPr>
        <w:t xml:space="preserve"> </w:t>
      </w:r>
      <w:r w:rsidR="00171C1E">
        <w:rPr>
          <w:rFonts w:ascii="Times New Roman" w:eastAsia="Times New Roman" w:hAnsi="Times New Roman" w:cs="Times New Roman"/>
          <w:sz w:val="24"/>
          <w:szCs w:val="24"/>
        </w:rPr>
        <w:t>In conclusion, t</w:t>
      </w:r>
      <w:r w:rsidR="00077191" w:rsidRPr="009176C4">
        <w:rPr>
          <w:rFonts w:ascii="Times New Roman" w:eastAsia="Times New Roman" w:hAnsi="Times New Roman" w:cs="Times New Roman"/>
          <w:sz w:val="24"/>
          <w:szCs w:val="24"/>
        </w:rPr>
        <w:t>he increasing availability and accessibility of information combined with the increasing speed they can spread created a new challenge for businesses</w:t>
      </w:r>
      <w:r w:rsidR="001D7F40">
        <w:rPr>
          <w:rFonts w:ascii="Times New Roman" w:eastAsia="Times New Roman" w:hAnsi="Times New Roman" w:cs="Times New Roman"/>
          <w:sz w:val="24"/>
          <w:szCs w:val="24"/>
        </w:rPr>
        <w:t xml:space="preserve">; </w:t>
      </w:r>
      <w:r w:rsidR="00077191" w:rsidRPr="009176C4">
        <w:rPr>
          <w:rFonts w:ascii="Times New Roman" w:eastAsia="Times New Roman" w:hAnsi="Times New Roman" w:cs="Times New Roman"/>
          <w:sz w:val="24"/>
          <w:szCs w:val="24"/>
        </w:rPr>
        <w:t xml:space="preserve">Web-based opinion platforms and the rise of </w:t>
      </w:r>
      <w:proofErr w:type="spellStart"/>
      <w:r w:rsidR="00077191" w:rsidRPr="009176C4">
        <w:rPr>
          <w:rFonts w:ascii="Times New Roman" w:eastAsia="Times New Roman" w:hAnsi="Times New Roman" w:cs="Times New Roman"/>
          <w:sz w:val="24"/>
          <w:szCs w:val="24"/>
        </w:rPr>
        <w:t>eWOM</w:t>
      </w:r>
      <w:proofErr w:type="spellEnd"/>
      <w:r w:rsidR="00077191" w:rsidRPr="009176C4">
        <w:rPr>
          <w:rFonts w:ascii="Times New Roman" w:eastAsia="Times New Roman" w:hAnsi="Times New Roman" w:cs="Times New Roman"/>
          <w:sz w:val="24"/>
          <w:szCs w:val="24"/>
        </w:rPr>
        <w:t xml:space="preserve"> shifted the power from companies to consumers</w:t>
      </w:r>
      <w:r w:rsidR="00810B1C">
        <w:rPr>
          <w:rFonts w:ascii="Times New Roman" w:eastAsia="Times New Roman" w:hAnsi="Times New Roman" w:cs="Times New Roman"/>
          <w:sz w:val="24"/>
          <w:szCs w:val="24"/>
        </w:rPr>
        <w:t xml:space="preserve"> who can now impact a </w:t>
      </w:r>
      <w:proofErr w:type="spellStart"/>
      <w:r w:rsidR="00810B1C">
        <w:rPr>
          <w:rFonts w:ascii="Times New Roman" w:eastAsia="Times New Roman" w:hAnsi="Times New Roman" w:cs="Times New Roman"/>
          <w:sz w:val="24"/>
          <w:szCs w:val="24"/>
        </w:rPr>
        <w:t>companys</w:t>
      </w:r>
      <w:proofErr w:type="spellEnd"/>
      <w:r w:rsidR="00810B1C">
        <w:rPr>
          <w:rFonts w:ascii="Times New Roman" w:eastAsia="Times New Roman" w:hAnsi="Times New Roman" w:cs="Times New Roman"/>
          <w:sz w:val="24"/>
          <w:szCs w:val="24"/>
        </w:rPr>
        <w:t xml:space="preserve">’ performance by engaging in </w:t>
      </w:r>
      <w:proofErr w:type="spellStart"/>
      <w:r w:rsidR="00810B1C">
        <w:rPr>
          <w:rFonts w:ascii="Times New Roman" w:eastAsia="Times New Roman" w:hAnsi="Times New Roman" w:cs="Times New Roman"/>
          <w:sz w:val="24"/>
          <w:szCs w:val="24"/>
        </w:rPr>
        <w:t>eWOM</w:t>
      </w:r>
      <w:proofErr w:type="spellEnd"/>
      <w:r w:rsidR="00077191" w:rsidRPr="009176C4">
        <w:rPr>
          <w:rFonts w:ascii="Times New Roman" w:eastAsia="Times New Roman" w:hAnsi="Times New Roman" w:cs="Times New Roman"/>
          <w:sz w:val="24"/>
          <w:szCs w:val="24"/>
        </w:rPr>
        <w:t xml:space="preserve"> (Fatma et al., 2020).</w:t>
      </w:r>
      <w:r w:rsidR="00B922F1">
        <w:rPr>
          <w:rFonts w:ascii="Times New Roman" w:eastAsia="Times New Roman" w:hAnsi="Times New Roman" w:cs="Times New Roman"/>
          <w:sz w:val="24"/>
          <w:szCs w:val="24"/>
        </w:rPr>
        <w:t xml:space="preserve"> Based on the information above, the following hypotheses were formed</w:t>
      </w:r>
      <w:r w:rsidR="00B922F1">
        <w:rPr>
          <w:rFonts w:ascii="Times New Roman" w:eastAsia="Times New Roman" w:hAnsi="Times New Roman" w:cs="Times New Roman"/>
          <w:sz w:val="24"/>
          <w:szCs w:val="24"/>
          <w:lang w:val="en-US"/>
        </w:rPr>
        <w:t>:</w:t>
      </w:r>
    </w:p>
    <w:p w14:paraId="0000000B" w14:textId="77777777" w:rsidR="00057F54" w:rsidRPr="009176C4" w:rsidRDefault="00015381" w:rsidP="00927C3B">
      <w:pPr>
        <w:spacing w:before="240" w:after="240" w:line="360" w:lineRule="auto"/>
        <w:jc w:val="both"/>
        <w:rPr>
          <w:rFonts w:ascii="Times New Roman" w:eastAsia="Times New Roman" w:hAnsi="Times New Roman" w:cs="Times New Roman"/>
          <w:sz w:val="24"/>
          <w:szCs w:val="24"/>
          <w:u w:val="single"/>
        </w:rPr>
      </w:pPr>
      <w:r w:rsidRPr="009176C4">
        <w:rPr>
          <w:rFonts w:ascii="Times New Roman" w:eastAsia="Times New Roman" w:hAnsi="Times New Roman" w:cs="Times New Roman"/>
          <w:sz w:val="24"/>
          <w:szCs w:val="24"/>
          <w:u w:val="single"/>
        </w:rPr>
        <w:t xml:space="preserve">H1: Participants that receive non-greenwashing information will have higher positive </w:t>
      </w:r>
      <w:proofErr w:type="spellStart"/>
      <w:r w:rsidRPr="009176C4">
        <w:rPr>
          <w:rFonts w:ascii="Times New Roman" w:eastAsia="Times New Roman" w:hAnsi="Times New Roman" w:cs="Times New Roman"/>
          <w:sz w:val="24"/>
          <w:szCs w:val="24"/>
          <w:u w:val="single"/>
        </w:rPr>
        <w:t>eWOM</w:t>
      </w:r>
      <w:proofErr w:type="spellEnd"/>
      <w:r w:rsidRPr="009176C4">
        <w:rPr>
          <w:rFonts w:ascii="Times New Roman" w:eastAsia="Times New Roman" w:hAnsi="Times New Roman" w:cs="Times New Roman"/>
          <w:sz w:val="24"/>
          <w:szCs w:val="24"/>
          <w:u w:val="single"/>
        </w:rPr>
        <w:t xml:space="preserve"> intentions than participants that receive greenwashing information and the control group.</w:t>
      </w:r>
    </w:p>
    <w:p w14:paraId="0000000D" w14:textId="123CCF57" w:rsidR="00057F54" w:rsidRDefault="00015381" w:rsidP="00927C3B">
      <w:pPr>
        <w:spacing w:before="240" w:after="240" w:line="360" w:lineRule="auto"/>
        <w:jc w:val="both"/>
        <w:rPr>
          <w:rFonts w:ascii="Times New Roman" w:eastAsia="Times New Roman" w:hAnsi="Times New Roman" w:cs="Times New Roman"/>
          <w:sz w:val="24"/>
          <w:szCs w:val="24"/>
          <w:u w:val="single"/>
        </w:rPr>
      </w:pPr>
      <w:r w:rsidRPr="009176C4">
        <w:rPr>
          <w:rFonts w:ascii="Times New Roman" w:eastAsia="Times New Roman" w:hAnsi="Times New Roman" w:cs="Times New Roman"/>
          <w:sz w:val="24"/>
          <w:szCs w:val="24"/>
          <w:u w:val="single"/>
        </w:rPr>
        <w:t xml:space="preserve">H2: Participants that receive greenwashing information will have higher negative </w:t>
      </w:r>
      <w:proofErr w:type="spellStart"/>
      <w:r w:rsidRPr="009176C4">
        <w:rPr>
          <w:rFonts w:ascii="Times New Roman" w:eastAsia="Times New Roman" w:hAnsi="Times New Roman" w:cs="Times New Roman"/>
          <w:sz w:val="24"/>
          <w:szCs w:val="24"/>
          <w:u w:val="single"/>
        </w:rPr>
        <w:t>eWOM</w:t>
      </w:r>
      <w:proofErr w:type="spellEnd"/>
      <w:r w:rsidRPr="009176C4">
        <w:rPr>
          <w:rFonts w:ascii="Times New Roman" w:eastAsia="Times New Roman" w:hAnsi="Times New Roman" w:cs="Times New Roman"/>
          <w:sz w:val="24"/>
          <w:szCs w:val="24"/>
          <w:u w:val="single"/>
        </w:rPr>
        <w:t xml:space="preserve"> intentions than participants that receive non-greenwashing information and the control group.</w:t>
      </w:r>
    </w:p>
    <w:p w14:paraId="41EAF327" w14:textId="77777777" w:rsidR="00810B1C" w:rsidRPr="009176C4" w:rsidRDefault="00810B1C" w:rsidP="00927C3B">
      <w:pPr>
        <w:spacing w:before="240" w:after="240" w:line="360" w:lineRule="auto"/>
        <w:jc w:val="both"/>
        <w:rPr>
          <w:rFonts w:ascii="Times New Roman" w:eastAsia="Times New Roman" w:hAnsi="Times New Roman" w:cs="Times New Roman"/>
          <w:sz w:val="24"/>
          <w:szCs w:val="24"/>
          <w:u w:val="single"/>
        </w:rPr>
      </w:pPr>
    </w:p>
    <w:p w14:paraId="0000000E" w14:textId="77777777" w:rsidR="00057F54" w:rsidRPr="009176C4" w:rsidRDefault="00015381" w:rsidP="00927C3B">
      <w:pPr>
        <w:spacing w:before="240" w:after="240" w:line="360" w:lineRule="auto"/>
        <w:jc w:val="both"/>
        <w:rPr>
          <w:rFonts w:ascii="Times New Roman" w:eastAsia="Times New Roman" w:hAnsi="Times New Roman" w:cs="Times New Roman"/>
          <w:b/>
          <w:sz w:val="24"/>
          <w:szCs w:val="24"/>
        </w:rPr>
      </w:pPr>
      <w:r w:rsidRPr="009176C4">
        <w:rPr>
          <w:rFonts w:ascii="Times New Roman" w:eastAsia="Times New Roman" w:hAnsi="Times New Roman" w:cs="Times New Roman"/>
          <w:b/>
          <w:sz w:val="24"/>
          <w:szCs w:val="24"/>
        </w:rPr>
        <w:t xml:space="preserve">2.5 The mediating role of trust    </w:t>
      </w:r>
      <w:r w:rsidRPr="009176C4">
        <w:rPr>
          <w:rFonts w:ascii="Times New Roman" w:eastAsia="Times New Roman" w:hAnsi="Times New Roman" w:cs="Times New Roman"/>
          <w:b/>
          <w:sz w:val="24"/>
          <w:szCs w:val="24"/>
        </w:rPr>
        <w:tab/>
      </w:r>
    </w:p>
    <w:p w14:paraId="0000000F" w14:textId="04F94387" w:rsidR="00057F54" w:rsidRPr="009176C4" w:rsidRDefault="00015381" w:rsidP="00CF4829">
      <w:pPr>
        <w:spacing w:before="240" w:after="240" w:line="360" w:lineRule="auto"/>
        <w:ind w:firstLine="720"/>
        <w:jc w:val="both"/>
        <w:rPr>
          <w:rFonts w:ascii="Times New Roman" w:eastAsia="Times New Roman" w:hAnsi="Times New Roman" w:cs="Times New Roman"/>
          <w:sz w:val="24"/>
          <w:szCs w:val="24"/>
        </w:rPr>
      </w:pPr>
      <w:r w:rsidRPr="009176C4">
        <w:rPr>
          <w:rFonts w:ascii="Times New Roman" w:eastAsia="Times New Roman" w:hAnsi="Times New Roman" w:cs="Times New Roman"/>
          <w:sz w:val="24"/>
          <w:szCs w:val="24"/>
        </w:rPr>
        <w:t>As mentioned above, in the last decades, companies seem to incorporate CSR and sustainability strategies as a tool to enhance their legitimacy and brand image (</w:t>
      </w:r>
      <w:proofErr w:type="spellStart"/>
      <w:r w:rsidRPr="009176C4">
        <w:rPr>
          <w:rFonts w:ascii="Times New Roman" w:eastAsia="Times New Roman" w:hAnsi="Times New Roman" w:cs="Times New Roman"/>
          <w:sz w:val="24"/>
          <w:szCs w:val="24"/>
        </w:rPr>
        <w:t>Ioannou</w:t>
      </w:r>
      <w:proofErr w:type="spellEnd"/>
      <w:r w:rsidRPr="009176C4">
        <w:rPr>
          <w:rFonts w:ascii="Times New Roman" w:eastAsia="Times New Roman" w:hAnsi="Times New Roman" w:cs="Times New Roman"/>
          <w:sz w:val="24"/>
          <w:szCs w:val="24"/>
        </w:rPr>
        <w:t xml:space="preserve"> &amp; </w:t>
      </w:r>
      <w:proofErr w:type="spellStart"/>
      <w:r w:rsidRPr="009176C4">
        <w:rPr>
          <w:rFonts w:ascii="Times New Roman" w:eastAsia="Times New Roman" w:hAnsi="Times New Roman" w:cs="Times New Roman"/>
          <w:sz w:val="24"/>
          <w:szCs w:val="24"/>
        </w:rPr>
        <w:t>Serafeim</w:t>
      </w:r>
      <w:proofErr w:type="spellEnd"/>
      <w:r w:rsidRPr="009176C4">
        <w:rPr>
          <w:rFonts w:ascii="Times New Roman" w:eastAsia="Times New Roman" w:hAnsi="Times New Roman" w:cs="Times New Roman"/>
          <w:sz w:val="24"/>
          <w:szCs w:val="24"/>
        </w:rPr>
        <w:t>, 2019).  Brand image plays an important role, especially in markets where the products' characteristics are similar, such as fashion clothing. A brand image can be defined as consumers' perceptions about a brand and its product attributes (</w:t>
      </w:r>
      <w:proofErr w:type="spellStart"/>
      <w:r w:rsidRPr="009176C4">
        <w:rPr>
          <w:rFonts w:ascii="Times New Roman" w:eastAsia="Times New Roman" w:hAnsi="Times New Roman" w:cs="Times New Roman"/>
          <w:sz w:val="24"/>
          <w:szCs w:val="24"/>
        </w:rPr>
        <w:t>Cretu</w:t>
      </w:r>
      <w:proofErr w:type="spellEnd"/>
      <w:r w:rsidRPr="009176C4">
        <w:rPr>
          <w:rFonts w:ascii="Times New Roman" w:eastAsia="Times New Roman" w:hAnsi="Times New Roman" w:cs="Times New Roman"/>
          <w:sz w:val="24"/>
          <w:szCs w:val="24"/>
        </w:rPr>
        <w:t xml:space="preserve"> &amp; Brodie, 2007). Based on this definition, Chen (2010) de</w:t>
      </w:r>
      <w:r w:rsidR="0066177C" w:rsidRPr="009176C4">
        <w:rPr>
          <w:rFonts w:ascii="Times New Roman" w:eastAsia="Times New Roman" w:hAnsi="Times New Roman" w:cs="Times New Roman"/>
          <w:sz w:val="24"/>
          <w:szCs w:val="24"/>
        </w:rPr>
        <w:t>scrib</w:t>
      </w:r>
      <w:r w:rsidRPr="009176C4">
        <w:rPr>
          <w:rFonts w:ascii="Times New Roman" w:eastAsia="Times New Roman" w:hAnsi="Times New Roman" w:cs="Times New Roman"/>
          <w:sz w:val="24"/>
          <w:szCs w:val="24"/>
        </w:rPr>
        <w:t>ed a green brand image as consumers' perceptions around a brands</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environmental commitments and environmental concerns. Green brand image has proved to be important for companies nowadays under the rise of ethical consumption demand. Specifically, by implementing a green brand image, companies can avoid potential threats such as environmental protests or </w:t>
      </w:r>
      <w:proofErr w:type="spellStart"/>
      <w:r w:rsidRPr="009176C4">
        <w:rPr>
          <w:rFonts w:ascii="Times New Roman" w:eastAsia="Times New Roman" w:hAnsi="Times New Roman" w:cs="Times New Roman"/>
          <w:sz w:val="24"/>
          <w:szCs w:val="24"/>
        </w:rPr>
        <w:t>eWOM</w:t>
      </w:r>
      <w:proofErr w:type="spellEnd"/>
      <w:r w:rsidRPr="009176C4">
        <w:rPr>
          <w:rFonts w:ascii="Times New Roman" w:eastAsia="Times New Roman" w:hAnsi="Times New Roman" w:cs="Times New Roman"/>
          <w:sz w:val="24"/>
          <w:szCs w:val="24"/>
        </w:rPr>
        <w:t xml:space="preserve"> punishment</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but most importantly</w:t>
      </w:r>
      <w:r w:rsidR="00870042">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they can respond to consumers' sustainable </w:t>
      </w:r>
      <w:r w:rsidRPr="009176C4">
        <w:rPr>
          <w:rFonts w:ascii="Times New Roman" w:eastAsia="Times New Roman" w:hAnsi="Times New Roman" w:cs="Times New Roman"/>
          <w:sz w:val="24"/>
          <w:szCs w:val="24"/>
        </w:rPr>
        <w:lastRenderedPageBreak/>
        <w:t>expectations and needs, increasing consumer satisfaction and trust. However, to promote their brand image successfully, brands should be capable of integrating their green ideas into all aspects of marketing (Kong et al., 2020). Consumers expect sustainable brands to make a long-term environmental commitment that they can keep.</w:t>
      </w:r>
      <w:r w:rsidR="00927C3B" w:rsidRPr="009176C4">
        <w:rPr>
          <w:rFonts w:ascii="Times New Roman" w:eastAsia="Times New Roman" w:hAnsi="Times New Roman" w:cs="Times New Roman"/>
          <w:sz w:val="24"/>
          <w:szCs w:val="24"/>
        </w:rPr>
        <w:tab/>
      </w:r>
      <w:r w:rsidRPr="009176C4">
        <w:rPr>
          <w:rFonts w:ascii="Times New Roman" w:eastAsia="Times New Roman" w:hAnsi="Times New Roman" w:cs="Times New Roman"/>
          <w:sz w:val="24"/>
          <w:szCs w:val="24"/>
        </w:rPr>
        <w:br/>
      </w:r>
      <w:r w:rsidRPr="009176C4">
        <w:rPr>
          <w:rFonts w:ascii="Times New Roman" w:eastAsia="Times New Roman" w:hAnsi="Times New Roman" w:cs="Times New Roman"/>
          <w:sz w:val="24"/>
          <w:szCs w:val="24"/>
        </w:rPr>
        <w:tab/>
        <w:t>Moreover, a brand's engagement in CSR can also enhance a brand's legitimacy</w:t>
      </w:r>
      <w:r w:rsidR="00261103">
        <w:rPr>
          <w:rFonts w:ascii="Times New Roman" w:eastAsia="Times New Roman" w:hAnsi="Times New Roman" w:cs="Times New Roman"/>
          <w:sz w:val="24"/>
          <w:szCs w:val="24"/>
        </w:rPr>
        <w:t xml:space="preserve"> by improving </w:t>
      </w:r>
      <w:r w:rsidR="00870042">
        <w:rPr>
          <w:rFonts w:ascii="Times New Roman" w:eastAsia="Times New Roman" w:hAnsi="Times New Roman" w:cs="Times New Roman"/>
          <w:sz w:val="24"/>
          <w:szCs w:val="24"/>
        </w:rPr>
        <w:t>its</w:t>
      </w:r>
      <w:r w:rsidR="00261103">
        <w:rPr>
          <w:rFonts w:ascii="Times New Roman" w:eastAsia="Times New Roman" w:hAnsi="Times New Roman" w:cs="Times New Roman"/>
          <w:sz w:val="24"/>
          <w:szCs w:val="24"/>
        </w:rPr>
        <w:t xml:space="preserve"> enviro</w:t>
      </w:r>
      <w:r w:rsidR="00870042">
        <w:rPr>
          <w:rFonts w:ascii="Times New Roman" w:eastAsia="Times New Roman" w:hAnsi="Times New Roman" w:cs="Times New Roman"/>
          <w:sz w:val="24"/>
          <w:szCs w:val="24"/>
        </w:rPr>
        <w:t>n</w:t>
      </w:r>
      <w:r w:rsidR="00261103">
        <w:rPr>
          <w:rFonts w:ascii="Times New Roman" w:eastAsia="Times New Roman" w:hAnsi="Times New Roman" w:cs="Times New Roman"/>
          <w:sz w:val="24"/>
          <w:szCs w:val="24"/>
        </w:rPr>
        <w:t>mental performance</w:t>
      </w:r>
      <w:r w:rsidRPr="009176C4">
        <w:rPr>
          <w:rFonts w:ascii="Times New Roman" w:eastAsia="Times New Roman" w:hAnsi="Times New Roman" w:cs="Times New Roman"/>
          <w:sz w:val="24"/>
          <w:szCs w:val="24"/>
        </w:rPr>
        <w:t>. Corporate legitimacy is defined as "a generalized perception or assumption that the actions of an entity are desirable, proper, or appropriate within some socially constructive system of norms, values, beliefs, and definitions'' (Suchman,1995, p. 574). Legitimacy is approved only when behaviors, values, and beliefs are shared with various stakeholders, in other words, when it is transparent and responsibly shared (</w:t>
      </w:r>
      <w:proofErr w:type="spellStart"/>
      <w:r w:rsidRPr="009176C4">
        <w:rPr>
          <w:rFonts w:ascii="Times New Roman" w:eastAsia="Times New Roman" w:hAnsi="Times New Roman" w:cs="Times New Roman"/>
          <w:sz w:val="24"/>
          <w:szCs w:val="24"/>
        </w:rPr>
        <w:t>Miotto</w:t>
      </w:r>
      <w:proofErr w:type="spellEnd"/>
      <w:r w:rsidRPr="009176C4">
        <w:rPr>
          <w:rFonts w:ascii="Times New Roman" w:eastAsia="Times New Roman" w:hAnsi="Times New Roman" w:cs="Times New Roman"/>
          <w:sz w:val="24"/>
          <w:szCs w:val="24"/>
        </w:rPr>
        <w:t xml:space="preserve"> &amp; </w:t>
      </w:r>
      <w:proofErr w:type="spellStart"/>
      <w:r w:rsidRPr="009176C4">
        <w:rPr>
          <w:rFonts w:ascii="Times New Roman" w:eastAsia="Times New Roman" w:hAnsi="Times New Roman" w:cs="Times New Roman"/>
          <w:sz w:val="24"/>
          <w:szCs w:val="24"/>
        </w:rPr>
        <w:t>Youn</w:t>
      </w:r>
      <w:proofErr w:type="spellEnd"/>
      <w:r w:rsidRPr="009176C4">
        <w:rPr>
          <w:rFonts w:ascii="Times New Roman" w:eastAsia="Times New Roman" w:hAnsi="Times New Roman" w:cs="Times New Roman"/>
          <w:sz w:val="24"/>
          <w:szCs w:val="24"/>
        </w:rPr>
        <w:t>, 2020). Corporate legitimacy is vital for a company's survival since it provides access to resources necessary for a successful operation (</w:t>
      </w:r>
      <w:proofErr w:type="spellStart"/>
      <w:r w:rsidRPr="009176C4">
        <w:rPr>
          <w:rFonts w:ascii="Times New Roman" w:eastAsia="Times New Roman" w:hAnsi="Times New Roman" w:cs="Times New Roman"/>
          <w:sz w:val="24"/>
          <w:szCs w:val="24"/>
        </w:rPr>
        <w:t>Miotto</w:t>
      </w:r>
      <w:proofErr w:type="spellEnd"/>
      <w:r w:rsidRPr="009176C4">
        <w:rPr>
          <w:rFonts w:ascii="Times New Roman" w:eastAsia="Times New Roman" w:hAnsi="Times New Roman" w:cs="Times New Roman"/>
          <w:sz w:val="24"/>
          <w:szCs w:val="24"/>
        </w:rPr>
        <w:t xml:space="preserve"> &amp; </w:t>
      </w:r>
      <w:proofErr w:type="spellStart"/>
      <w:r w:rsidRPr="009176C4">
        <w:rPr>
          <w:rFonts w:ascii="Times New Roman" w:eastAsia="Times New Roman" w:hAnsi="Times New Roman" w:cs="Times New Roman"/>
          <w:sz w:val="24"/>
          <w:szCs w:val="24"/>
        </w:rPr>
        <w:t>Youn</w:t>
      </w:r>
      <w:proofErr w:type="spellEnd"/>
      <w:r w:rsidRPr="009176C4">
        <w:rPr>
          <w:rFonts w:ascii="Times New Roman" w:eastAsia="Times New Roman" w:hAnsi="Times New Roman" w:cs="Times New Roman"/>
          <w:sz w:val="24"/>
          <w:szCs w:val="24"/>
        </w:rPr>
        <w:t>, 2020). Corporate legitimacy can also foster consumer trust in the company and create a favorable perception of a brands</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products and operation (Fatma et al., 2020).  </w:t>
      </w:r>
      <w:r w:rsidRPr="00894F34">
        <w:rPr>
          <w:rFonts w:ascii="Times New Roman" w:eastAsia="Times New Roman" w:hAnsi="Times New Roman" w:cs="Times New Roman"/>
          <w:sz w:val="24"/>
          <w:szCs w:val="24"/>
        </w:rPr>
        <w:t xml:space="preserve">Trust is defined as a positive psychological state regarding the belief of an exchange party's ability, </w:t>
      </w:r>
      <w:r w:rsidR="00894F34" w:rsidRPr="00894F34">
        <w:rPr>
          <w:rFonts w:ascii="Times New Roman" w:eastAsia="Times New Roman" w:hAnsi="Times New Roman" w:cs="Times New Roman"/>
          <w:sz w:val="24"/>
          <w:szCs w:val="24"/>
        </w:rPr>
        <w:t>credibility</w:t>
      </w:r>
      <w:r w:rsidRPr="00894F34">
        <w:rPr>
          <w:rFonts w:ascii="Times New Roman" w:eastAsia="Times New Roman" w:hAnsi="Times New Roman" w:cs="Times New Roman"/>
          <w:sz w:val="24"/>
          <w:szCs w:val="24"/>
        </w:rPr>
        <w:t>, benevolence, and predictability to fulfill his/her obligations in uncertain or vulnerable circumstances</w:t>
      </w:r>
      <w:r w:rsidR="00080855">
        <w:rPr>
          <w:rFonts w:ascii="Times New Roman" w:eastAsia="Times New Roman" w:hAnsi="Times New Roman" w:cs="Times New Roman"/>
          <w:sz w:val="24"/>
          <w:szCs w:val="24"/>
        </w:rPr>
        <w:t xml:space="preserve"> </w:t>
      </w:r>
      <w:r w:rsidR="00080855">
        <w:rPr>
          <w:rFonts w:ascii="Times New Roman" w:eastAsia="Times New Roman" w:hAnsi="Times New Roman" w:cs="Times New Roman"/>
          <w:sz w:val="24"/>
          <w:szCs w:val="24"/>
        </w:rPr>
        <w:fldChar w:fldCharType="begin"/>
      </w:r>
      <w:r w:rsidR="007F7B97">
        <w:rPr>
          <w:rFonts w:ascii="Times New Roman" w:eastAsia="Times New Roman" w:hAnsi="Times New Roman" w:cs="Times New Roman"/>
          <w:sz w:val="24"/>
          <w:szCs w:val="24"/>
        </w:rPr>
        <w:instrText xml:space="preserve"> ADDIN ZOTERO_ITEM CSL_CITATION {"citationID":"qA6m8jPp","properties":{"formattedCitation":"(Y. Chen &amp; Chang, 2013)","plainCitation":"(Y. Chen &amp; Chang, 2013)","dontUpdate":true,"noteIndex":0},"citationItems":[{"id":201,"uris":["http://zotero.org/users/local/Q68XJp2j/items/8Y3EQLCN"],"uri":["http://zotero.org/users/local/Q68XJp2j/items/8Y3EQLCN"],"itemData":{"id":201,"type":"article-journal","abstract":"Purpose– This study aims to combine the literature on green marketing and relationship marketing into a new managerial framework of green trust. In addition, this study seeks to elaborate the relationships among green perceived quality, green perceived risk, green satisfaction, and green trust.Design/methodology/approach– The research object of this paper focuses on Taiwan's consumers who have the purchase experience of information and electronics products. This study undertakes an empirical study by means of the questionnaire survey method. The questionnaires were randomly mailed to consumers who had the purchase experience of information and electronics products. Structural equation modeling (SEM) is applied to test the research framework.Findings– The empirical results indicate that green perceived quality would positively affect green satisfaction and green trust, whereas green perceived risk would negatively influence both of them. In addition, this study points out that the relationships between green trust and its two antecedents – green perceived quality and green perceived risk – are partially mediated by green satisfaction. Hence, investing resources in the increase of green perceived quality and the decrease of green perceived risk is useful to enhance green satisfaction and green trust.Originality/value– Although previous research has explored the relevant issues about trust, none highlights trust about green or environmental issues from the perspectives of perceived quality and perceived risk. This study proposes a research framework, which can help companies enhance their green trust via its three determinants: green perceived quality, green perceived risk, and green satisfaction.","container-title":"Management Decision","DOI":"10.1108/00251741311291319","ISSN":"0025-1747","issue":"1","note":"publisher: Emerald Group Publishing Limited","page":"63-82","source":"Emerald Insight","title":"Towards green trust: The influences of green perceived quality, green perceived risk, and green satisfaction","title-short":"Towards green trust","volume":"51","author":[{"family":"Chen","given":"Yu‐Shan"},{"family":"Chang","given":"Ching‐Hsun"}],"issued":{"date-parts":[["2013",1,1]]}}}],"schema":"https://github.com/citation-style-language/schema/raw/master/csl-citation.json"} </w:instrText>
      </w:r>
      <w:r w:rsidR="00080855">
        <w:rPr>
          <w:rFonts w:ascii="Times New Roman" w:eastAsia="Times New Roman" w:hAnsi="Times New Roman" w:cs="Times New Roman"/>
          <w:sz w:val="24"/>
          <w:szCs w:val="24"/>
        </w:rPr>
        <w:fldChar w:fldCharType="separate"/>
      </w:r>
      <w:r w:rsidR="00080855" w:rsidRPr="00080855">
        <w:rPr>
          <w:rFonts w:ascii="Times New Roman" w:eastAsia="Times New Roman" w:hAnsi="Times New Roman" w:cs="Times New Roman"/>
          <w:sz w:val="24"/>
          <w:szCs w:val="24"/>
        </w:rPr>
        <w:t>(Chen &amp; Chang, 2013)</w:t>
      </w:r>
      <w:r w:rsidR="00080855">
        <w:rPr>
          <w:rFonts w:ascii="Times New Roman" w:eastAsia="Times New Roman" w:hAnsi="Times New Roman" w:cs="Times New Roman"/>
          <w:sz w:val="24"/>
          <w:szCs w:val="24"/>
        </w:rPr>
        <w:fldChar w:fldCharType="end"/>
      </w:r>
      <w:r w:rsidR="00080855">
        <w:rPr>
          <w:rFonts w:ascii="Times New Roman" w:eastAsia="Times New Roman" w:hAnsi="Times New Roman" w:cs="Times New Roman"/>
          <w:sz w:val="24"/>
          <w:szCs w:val="24"/>
        </w:rPr>
        <w:t xml:space="preserve">. Thus, green trust is the willingness to rely on a product or a service </w:t>
      </w:r>
      <w:r w:rsidR="007F7B97">
        <w:rPr>
          <w:rFonts w:ascii="Times New Roman" w:eastAsia="Times New Roman" w:hAnsi="Times New Roman" w:cs="Times New Roman"/>
          <w:sz w:val="24"/>
          <w:szCs w:val="24"/>
        </w:rPr>
        <w:t xml:space="preserve">based on the expectations </w:t>
      </w:r>
      <w:r w:rsidR="00080855">
        <w:rPr>
          <w:rFonts w:ascii="Times New Roman" w:eastAsia="Times New Roman" w:hAnsi="Times New Roman" w:cs="Times New Roman"/>
          <w:sz w:val="24"/>
          <w:szCs w:val="24"/>
        </w:rPr>
        <w:t>resul</w:t>
      </w:r>
      <w:r w:rsidR="00870042">
        <w:rPr>
          <w:rFonts w:ascii="Times New Roman" w:eastAsia="Times New Roman" w:hAnsi="Times New Roman" w:cs="Times New Roman"/>
          <w:sz w:val="24"/>
          <w:szCs w:val="24"/>
        </w:rPr>
        <w:t>ti</w:t>
      </w:r>
      <w:r w:rsidR="00080855">
        <w:rPr>
          <w:rFonts w:ascii="Times New Roman" w:eastAsia="Times New Roman" w:hAnsi="Times New Roman" w:cs="Times New Roman"/>
          <w:sz w:val="24"/>
          <w:szCs w:val="24"/>
        </w:rPr>
        <w:t>ng f</w:t>
      </w:r>
      <w:r w:rsidR="00870042">
        <w:rPr>
          <w:rFonts w:ascii="Times New Roman" w:eastAsia="Times New Roman" w:hAnsi="Times New Roman" w:cs="Times New Roman"/>
          <w:sz w:val="24"/>
          <w:szCs w:val="24"/>
        </w:rPr>
        <w:t>ro</w:t>
      </w:r>
      <w:r w:rsidR="00080855">
        <w:rPr>
          <w:rFonts w:ascii="Times New Roman" w:eastAsia="Times New Roman" w:hAnsi="Times New Roman" w:cs="Times New Roman"/>
          <w:sz w:val="24"/>
          <w:szCs w:val="24"/>
        </w:rPr>
        <w:t xml:space="preserve">m </w:t>
      </w:r>
      <w:r w:rsidR="00080855" w:rsidRPr="00080855">
        <w:rPr>
          <w:rFonts w:ascii="Times New Roman" w:eastAsia="Times New Roman" w:hAnsi="Times New Roman" w:cs="Times New Roman"/>
          <w:sz w:val="24"/>
          <w:szCs w:val="24"/>
        </w:rPr>
        <w:t>its</w:t>
      </w:r>
      <w:r w:rsidR="007F7B97">
        <w:rPr>
          <w:rFonts w:ascii="Times New Roman" w:eastAsia="Times New Roman" w:hAnsi="Times New Roman" w:cs="Times New Roman"/>
          <w:sz w:val="24"/>
          <w:szCs w:val="24"/>
        </w:rPr>
        <w:t xml:space="preserve"> integrity</w:t>
      </w:r>
      <w:r w:rsidR="00080855" w:rsidRPr="00080855">
        <w:rPr>
          <w:rFonts w:ascii="Times New Roman" w:eastAsia="Times New Roman" w:hAnsi="Times New Roman" w:cs="Times New Roman"/>
          <w:sz w:val="24"/>
          <w:szCs w:val="24"/>
        </w:rPr>
        <w:t>, benevolence, and ability about</w:t>
      </w:r>
      <w:r w:rsidR="007F7B97">
        <w:rPr>
          <w:rFonts w:ascii="Times New Roman" w:eastAsia="Times New Roman" w:hAnsi="Times New Roman" w:cs="Times New Roman"/>
          <w:sz w:val="24"/>
          <w:szCs w:val="24"/>
        </w:rPr>
        <w:t xml:space="preserve"> </w:t>
      </w:r>
      <w:r w:rsidR="00080855" w:rsidRPr="00080855">
        <w:rPr>
          <w:rFonts w:ascii="Times New Roman" w:eastAsia="Times New Roman" w:hAnsi="Times New Roman" w:cs="Times New Roman"/>
          <w:sz w:val="24"/>
          <w:szCs w:val="24"/>
        </w:rPr>
        <w:t>environmental performance</w:t>
      </w:r>
      <w:r w:rsidR="00894F34">
        <w:rPr>
          <w:rFonts w:ascii="Times New Roman" w:eastAsia="Times New Roman" w:hAnsi="Times New Roman" w:cs="Times New Roman"/>
          <w:sz w:val="24"/>
          <w:szCs w:val="24"/>
        </w:rPr>
        <w:t xml:space="preserve"> </w:t>
      </w:r>
      <w:r w:rsidR="007F7B97">
        <w:rPr>
          <w:rFonts w:ascii="Times New Roman" w:eastAsia="Times New Roman" w:hAnsi="Times New Roman" w:cs="Times New Roman"/>
          <w:sz w:val="24"/>
          <w:szCs w:val="24"/>
        </w:rPr>
        <w:fldChar w:fldCharType="begin"/>
      </w:r>
      <w:r w:rsidR="007F7B97">
        <w:rPr>
          <w:rFonts w:ascii="Times New Roman" w:eastAsia="Times New Roman" w:hAnsi="Times New Roman" w:cs="Times New Roman"/>
          <w:sz w:val="24"/>
          <w:szCs w:val="24"/>
        </w:rPr>
        <w:instrText xml:space="preserve"> ADDIN ZOTERO_ITEM CSL_CITATION {"citationID":"5052mrT1","properties":{"formattedCitation":"(Y.-S. Chen, 2010)","plainCitation":"(Y.-S. Chen, 2010)","noteIndex":0},"citationItems":[{"id":12,"uris":["http://zotero.org/users/local/Q68XJp2j/items/VIXCYZYL"],"uri":["http://zotero.org/users/local/Q68XJp2j/items/VIXCYZYL"],"itemData":{"id":12,"type":"article-journal","abstract":"This article proposed four novel constructs – green brand image, green satisfaction, green trust, and green brand equity, and explored the positive relationships between green brand equity and its three drivers – green brand image, green satisfaction, and green trust. The object of this research study was information and electronics products in Taiwan. This research employed an empirical study by use of the questionnaire survey method. The questionnaires were randomly mailed to consumers who had the experience of purchasing information and electronics products. The results showed that green brand image, green satisfaction, and green trust are positively related to green brand equity. Furthermore, the positive relationship between green brand image and green brand equity is partially mediated by green satisfaction and green trust. Hence, investing on resources to increase green brand image, green satisfaction, and green trust is helpful to enhance green brand equity.","container-title":"Journal of Business Ethics","DOI":"10.1007/s10551-009-0223-9","ISSN":"1573-0697","issue":"2","journalAbbreviation":"J Bus Ethics","language":"en","page":"307-319","source":"Springer Link","title":"The Drivers of Green Brand Equity: Green Brand Image, Green Satisfaction, and Green Trust","title-short":"The Drivers of Green Brand Equity","volume":"93","author":[{"family":"Chen","given":"Yu-Shan"}],"issued":{"date-parts":[["2010",5,1]]}}}],"schema":"https://github.com/citation-style-language/schema/raw/master/csl-citation.json"} </w:instrText>
      </w:r>
      <w:r w:rsidR="007F7B97">
        <w:rPr>
          <w:rFonts w:ascii="Times New Roman" w:eastAsia="Times New Roman" w:hAnsi="Times New Roman" w:cs="Times New Roman"/>
          <w:sz w:val="24"/>
          <w:szCs w:val="24"/>
        </w:rPr>
        <w:fldChar w:fldCharType="separate"/>
      </w:r>
      <w:r w:rsidR="00894F34" w:rsidRPr="00894F34">
        <w:rPr>
          <w:rFonts w:ascii="Times New Roman" w:hAnsi="Times New Roman" w:cs="Times New Roman"/>
          <w:sz w:val="24"/>
        </w:rPr>
        <w:t>( Chen, 2010)</w:t>
      </w:r>
      <w:r w:rsidR="007F7B97">
        <w:rPr>
          <w:rFonts w:ascii="Times New Roman" w:eastAsia="Times New Roman" w:hAnsi="Times New Roman" w:cs="Times New Roman"/>
          <w:sz w:val="24"/>
          <w:szCs w:val="24"/>
        </w:rPr>
        <w:fldChar w:fldCharType="end"/>
      </w:r>
      <w:r w:rsidR="007F7B97">
        <w:rPr>
          <w:rFonts w:ascii="Times New Roman" w:eastAsia="Times New Roman" w:hAnsi="Times New Roman" w:cs="Times New Roman"/>
          <w:sz w:val="24"/>
          <w:szCs w:val="24"/>
        </w:rPr>
        <w:t xml:space="preserve">. </w:t>
      </w:r>
      <w:r w:rsidR="00894F34">
        <w:rPr>
          <w:rFonts w:ascii="Times New Roman" w:eastAsia="Times New Roman" w:hAnsi="Times New Roman" w:cs="Times New Roman"/>
          <w:sz w:val="24"/>
          <w:szCs w:val="24"/>
        </w:rPr>
        <w:tab/>
      </w:r>
      <w:r w:rsidR="007F7B97">
        <w:rPr>
          <w:rFonts w:ascii="Times New Roman" w:eastAsia="Times New Roman" w:hAnsi="Times New Roman" w:cs="Times New Roman"/>
          <w:sz w:val="24"/>
          <w:szCs w:val="24"/>
        </w:rPr>
        <w:br/>
      </w:r>
      <w:r w:rsidR="007F7B97">
        <w:rPr>
          <w:rFonts w:ascii="Times New Roman" w:eastAsia="Times New Roman" w:hAnsi="Times New Roman" w:cs="Times New Roman"/>
          <w:sz w:val="24"/>
          <w:szCs w:val="24"/>
        </w:rPr>
        <w:tab/>
        <w:t xml:space="preserve">Customer satisfaction is regarded as an important antecedent of trust </w:t>
      </w:r>
      <w:r w:rsidR="007F7B97">
        <w:rPr>
          <w:rFonts w:ascii="Times New Roman" w:eastAsia="Times New Roman" w:hAnsi="Times New Roman" w:cs="Times New Roman"/>
          <w:sz w:val="24"/>
          <w:szCs w:val="24"/>
        </w:rPr>
        <w:fldChar w:fldCharType="begin"/>
      </w:r>
      <w:r w:rsidR="007F7B97">
        <w:rPr>
          <w:rFonts w:ascii="Times New Roman" w:eastAsia="Times New Roman" w:hAnsi="Times New Roman" w:cs="Times New Roman"/>
          <w:sz w:val="24"/>
          <w:szCs w:val="24"/>
        </w:rPr>
        <w:instrText xml:space="preserve"> ADDIN ZOTERO_ITEM CSL_CITATION {"citationID":"grlC7vDF","properties":{"formattedCitation":"(Y. Chen &amp; Chang, 2013b)","plainCitation":"(Y. Chen &amp; Chang, 2013b)","noteIndex":0},"citationItems":[{"id":203,"uris":["http://zotero.org/users/local/Q68XJp2j/items/2N2P9AML"],"uri":["http://zotero.org/users/local/Q68XJp2j/items/2N2P9AML"],"itemData":{"id":203,"type":"article-journal","abstract":"Purpose – This study aims to combine the literature on green marketing and relationship marketing into a new managerial framework of green trust. In addition, this study seeks to elaborate the relationships among green perceived quality, green perceived risk, green satisfaction, and green trust. Design/methodology/approach – The research object of this paper focuses on Taiwan's consumers who have the purchase experience of information and electronics products. This study undertakes an empirical study by means of the questionnaire survey method. The questionnaires were randomly mailed to consumers who had the purchase experience of information and electronics products. Structural equation modeling (SEM) is applied to test the research framework. Findings – The empirical results indicate that green perceived quality would positively affect green satisfaction and green trust, whereas green perceived risk would negatively influence both of them. In addition, this study points out that the relationships between green trust and its two antecedents – green perceived quality and green perceived risk – are partially mediated by green satisfaction. Hence, investing resources in the increase of green perceived quality and the decrease of green perceived risk is useful to enhance green satisfaction and green trust. Originality/value – Although previous research has explored the relevant issues about trust, none highlights trust about green or environmental issues from the perspectives of perceived quality and perceived risk. This study proposes a research framework, which can help companies enhance their green trust via its three determinants: green perceived quality, green perceived risk, and green satisfaction.","container-title":"Management Decision","DOI":"10.1108/00251741311291319","ISSN":"0025-1747","issue":"1","note":"publisher: Emerald Group Publishing Limited","page":"63-82","source":"Emerald Insight","title":"Towards green trust: The influences of green perceived quality, green perceived risk, and green satisfaction","title-short":"Towards green trust","volume":"51","author":[{"family":"Chen","given":"Yu‐Shan"},{"family":"Chang","given":"Ching‐Hsun"}],"issued":{"date-parts":[["2013",1,1]]}}}],"schema":"https://github.com/citation-style-language/schema/raw/master/csl-citation.json"} </w:instrText>
      </w:r>
      <w:r w:rsidR="007F7B97">
        <w:rPr>
          <w:rFonts w:ascii="Times New Roman" w:eastAsia="Times New Roman" w:hAnsi="Times New Roman" w:cs="Times New Roman"/>
          <w:sz w:val="24"/>
          <w:szCs w:val="24"/>
        </w:rPr>
        <w:fldChar w:fldCharType="separate"/>
      </w:r>
      <w:r w:rsidR="00894F34" w:rsidRPr="00894F34">
        <w:rPr>
          <w:rFonts w:ascii="Times New Roman" w:hAnsi="Times New Roman" w:cs="Times New Roman"/>
          <w:sz w:val="24"/>
        </w:rPr>
        <w:t>(Chen &amp; Chang, 2013)</w:t>
      </w:r>
      <w:r w:rsidR="007F7B97">
        <w:rPr>
          <w:rFonts w:ascii="Times New Roman" w:eastAsia="Times New Roman" w:hAnsi="Times New Roman" w:cs="Times New Roman"/>
          <w:sz w:val="24"/>
          <w:szCs w:val="24"/>
        </w:rPr>
        <w:fldChar w:fldCharType="end"/>
      </w:r>
      <w:r w:rsidR="007F7B97">
        <w:rPr>
          <w:rFonts w:ascii="Times New Roman" w:eastAsia="Times New Roman" w:hAnsi="Times New Roman" w:cs="Times New Roman"/>
          <w:sz w:val="24"/>
          <w:szCs w:val="24"/>
        </w:rPr>
        <w:t>. A buyer</w:t>
      </w:r>
      <w:r w:rsidR="00870042">
        <w:rPr>
          <w:rFonts w:ascii="Times New Roman" w:eastAsia="Times New Roman" w:hAnsi="Times New Roman" w:cs="Times New Roman"/>
          <w:sz w:val="24"/>
          <w:szCs w:val="24"/>
        </w:rPr>
        <w:t>'</w:t>
      </w:r>
      <w:r w:rsidR="007F7B97">
        <w:rPr>
          <w:rFonts w:ascii="Times New Roman" w:eastAsia="Times New Roman" w:hAnsi="Times New Roman" w:cs="Times New Roman"/>
          <w:sz w:val="24"/>
          <w:szCs w:val="24"/>
        </w:rPr>
        <w:t xml:space="preserve">s overall satisfaction with </w:t>
      </w:r>
      <w:r w:rsidR="00D81BFA">
        <w:rPr>
          <w:rFonts w:ascii="Times New Roman" w:eastAsia="Times New Roman" w:hAnsi="Times New Roman" w:cs="Times New Roman"/>
          <w:sz w:val="24"/>
          <w:szCs w:val="24"/>
        </w:rPr>
        <w:t xml:space="preserve">a </w:t>
      </w:r>
      <w:r w:rsidR="007F7B97">
        <w:rPr>
          <w:rFonts w:ascii="Times New Roman" w:eastAsia="Times New Roman" w:hAnsi="Times New Roman" w:cs="Times New Roman"/>
          <w:sz w:val="24"/>
          <w:szCs w:val="24"/>
        </w:rPr>
        <w:t>product or service</w:t>
      </w:r>
      <w:r w:rsidR="00D81BFA">
        <w:rPr>
          <w:rFonts w:ascii="Times New Roman" w:eastAsia="Times New Roman" w:hAnsi="Times New Roman" w:cs="Times New Roman"/>
          <w:sz w:val="24"/>
          <w:szCs w:val="24"/>
        </w:rPr>
        <w:t xml:space="preserve"> he/her</w:t>
      </w:r>
      <w:r w:rsidR="007F7B97">
        <w:rPr>
          <w:rFonts w:ascii="Times New Roman" w:eastAsia="Times New Roman" w:hAnsi="Times New Roman" w:cs="Times New Roman"/>
          <w:sz w:val="24"/>
          <w:szCs w:val="24"/>
        </w:rPr>
        <w:t xml:space="preserve"> purchase</w:t>
      </w:r>
      <w:r w:rsidR="00D81BFA">
        <w:rPr>
          <w:rFonts w:ascii="Times New Roman" w:eastAsia="Times New Roman" w:hAnsi="Times New Roman" w:cs="Times New Roman"/>
          <w:sz w:val="24"/>
          <w:szCs w:val="24"/>
        </w:rPr>
        <w:t>d</w:t>
      </w:r>
      <w:r w:rsidR="007F7B97">
        <w:rPr>
          <w:rFonts w:ascii="Times New Roman" w:eastAsia="Times New Roman" w:hAnsi="Times New Roman" w:cs="Times New Roman"/>
          <w:sz w:val="24"/>
          <w:szCs w:val="24"/>
        </w:rPr>
        <w:t xml:space="preserve"> can lead to</w:t>
      </w:r>
      <w:r w:rsidR="00897682">
        <w:rPr>
          <w:rFonts w:ascii="Times New Roman" w:eastAsia="Times New Roman" w:hAnsi="Times New Roman" w:cs="Times New Roman"/>
          <w:sz w:val="24"/>
          <w:szCs w:val="24"/>
        </w:rPr>
        <w:t xml:space="preserve"> higher trust and brand loyalty</w:t>
      </w:r>
      <w:r w:rsidR="00894F34">
        <w:rPr>
          <w:rFonts w:ascii="Times New Roman" w:eastAsia="Times New Roman" w:hAnsi="Times New Roman" w:cs="Times New Roman"/>
          <w:sz w:val="24"/>
          <w:szCs w:val="24"/>
        </w:rPr>
        <w:t xml:space="preserve"> </w:t>
      </w:r>
      <w:r w:rsidR="00894F34">
        <w:rPr>
          <w:rFonts w:ascii="Times New Roman" w:eastAsia="Times New Roman" w:hAnsi="Times New Roman" w:cs="Times New Roman"/>
          <w:sz w:val="24"/>
          <w:szCs w:val="24"/>
        </w:rPr>
        <w:fldChar w:fldCharType="begin"/>
      </w:r>
      <w:r w:rsidR="00894F34">
        <w:rPr>
          <w:rFonts w:ascii="Times New Roman" w:eastAsia="Times New Roman" w:hAnsi="Times New Roman" w:cs="Times New Roman"/>
          <w:sz w:val="24"/>
          <w:szCs w:val="24"/>
        </w:rPr>
        <w:instrText xml:space="preserve"> ADDIN ZOTERO_ITEM CSL_CITATION {"citationID":"EPHjUKXD","properties":{"formattedCitation":"(Y. Chen &amp; Chang, 2013b)","plainCitation":"(Y. Chen &amp; Chang, 2013b)","noteIndex":0},"citationItems":[{"id":203,"uris":["http://zotero.org/users/local/Q68XJp2j/items/2N2P9AML"],"uri":["http://zotero.org/users/local/Q68XJp2j/items/2N2P9AML"],"itemData":{"id":203,"type":"article-journal","abstract":"Purpose – This study aims to combine the literature on green marketing and relationship marketing into a new managerial framework of green trust. In addition, this study seeks to elaborate the relationships among green perceived quality, green perceived risk, green satisfaction, and green trust. Design/methodology/approach – The research object of this paper focuses on Taiwan's consumers who have the purchase experience of information and electronics products. This study undertakes an empirical study by means of the questionnaire survey method. The questionnaires were randomly mailed to consumers who had the purchase experience of information and electronics products. Structural equation modeling (SEM) is applied to test the research framework. Findings – The empirical results indicate that green perceived quality would positively affect green satisfaction and green trust, whereas green perceived risk would negatively influence both of them. In addition, this study points out that the relationships between green trust and its two antecedents – green perceived quality and green perceived risk – are partially mediated by green satisfaction. Hence, investing resources in the increase of green perceived quality and the decrease of green perceived risk is useful to enhance green satisfaction and green trust. Originality/value – Although previous research has explored the relevant issues about trust, none highlights trust about green or environmental issues from the perspectives of perceived quality and perceived risk. This study proposes a research framework, which can help companies enhance their green trust via its three determinants: green perceived quality, green perceived risk, and green satisfaction.","container-title":"Management Decision","DOI":"10.1108/00251741311291319","ISSN":"0025-1747","issue":"1","note":"publisher: Emerald Group Publishing Limited","page":"63-82","source":"Emerald Insight","title":"Towards green trust: The influences of green perceived quality, green perceived risk, and green satisfaction","title-short":"Towards green trust","volume":"51","author":[{"family":"Chen","given":"Yu‐Shan"},{"family":"Chang","given":"Ching‐Hsun"}],"issued":{"date-parts":[["2013",1,1]]}}}],"schema":"https://github.com/citation-style-language/schema/raw/master/csl-citation.json"} </w:instrText>
      </w:r>
      <w:r w:rsidR="00894F34">
        <w:rPr>
          <w:rFonts w:ascii="Times New Roman" w:eastAsia="Times New Roman" w:hAnsi="Times New Roman" w:cs="Times New Roman"/>
          <w:sz w:val="24"/>
          <w:szCs w:val="24"/>
        </w:rPr>
        <w:fldChar w:fldCharType="separate"/>
      </w:r>
      <w:r w:rsidR="00894F34" w:rsidRPr="00894F34">
        <w:rPr>
          <w:rFonts w:ascii="Times New Roman" w:hAnsi="Times New Roman" w:cs="Times New Roman"/>
          <w:sz w:val="24"/>
        </w:rPr>
        <w:t>(Chen &amp; Chang, 2013)</w:t>
      </w:r>
      <w:r w:rsidR="00894F34">
        <w:rPr>
          <w:rFonts w:ascii="Times New Roman" w:eastAsia="Times New Roman" w:hAnsi="Times New Roman" w:cs="Times New Roman"/>
          <w:sz w:val="24"/>
          <w:szCs w:val="24"/>
        </w:rPr>
        <w:fldChar w:fldCharType="end"/>
      </w:r>
      <w:r w:rsidR="008A192B">
        <w:rPr>
          <w:rFonts w:ascii="Times New Roman" w:eastAsia="Times New Roman" w:hAnsi="Times New Roman" w:cs="Times New Roman"/>
          <w:sz w:val="24"/>
          <w:szCs w:val="24"/>
        </w:rPr>
        <w:t xml:space="preserve">. </w:t>
      </w:r>
      <w:r w:rsidR="00897682">
        <w:rPr>
          <w:rFonts w:ascii="Times New Roman" w:eastAsia="Times New Roman" w:hAnsi="Times New Roman" w:cs="Times New Roman"/>
          <w:sz w:val="24"/>
          <w:szCs w:val="24"/>
        </w:rPr>
        <w:t>Brands that have a strong enviro</w:t>
      </w:r>
      <w:r w:rsidR="00870042">
        <w:rPr>
          <w:rFonts w:ascii="Times New Roman" w:eastAsia="Times New Roman" w:hAnsi="Times New Roman" w:cs="Times New Roman"/>
          <w:sz w:val="24"/>
          <w:szCs w:val="24"/>
        </w:rPr>
        <w:t>n</w:t>
      </w:r>
      <w:r w:rsidR="00897682">
        <w:rPr>
          <w:rFonts w:ascii="Times New Roman" w:eastAsia="Times New Roman" w:hAnsi="Times New Roman" w:cs="Times New Roman"/>
          <w:sz w:val="24"/>
          <w:szCs w:val="24"/>
        </w:rPr>
        <w:t>mental performance</w:t>
      </w:r>
      <w:r w:rsidR="00D81BFA">
        <w:rPr>
          <w:rFonts w:ascii="Times New Roman" w:eastAsia="Times New Roman" w:hAnsi="Times New Roman" w:cs="Times New Roman"/>
          <w:sz w:val="24"/>
          <w:szCs w:val="24"/>
        </w:rPr>
        <w:t xml:space="preserve"> and incorporate transparent green actions</w:t>
      </w:r>
      <w:r w:rsidR="00897682">
        <w:rPr>
          <w:rFonts w:ascii="Times New Roman" w:eastAsia="Times New Roman" w:hAnsi="Times New Roman" w:cs="Times New Roman"/>
          <w:sz w:val="24"/>
          <w:szCs w:val="24"/>
        </w:rPr>
        <w:t xml:space="preserve"> can</w:t>
      </w:r>
      <w:r w:rsidR="00D81BFA">
        <w:rPr>
          <w:rFonts w:ascii="Times New Roman" w:eastAsia="Times New Roman" w:hAnsi="Times New Roman" w:cs="Times New Roman"/>
          <w:sz w:val="24"/>
          <w:szCs w:val="24"/>
        </w:rPr>
        <w:t xml:space="preserve"> increase the levels of consumers satisfaction</w:t>
      </w:r>
      <w:r w:rsidR="00897682">
        <w:rPr>
          <w:rFonts w:ascii="Times New Roman" w:eastAsia="Times New Roman" w:hAnsi="Times New Roman" w:cs="Times New Roman"/>
          <w:sz w:val="24"/>
          <w:szCs w:val="24"/>
        </w:rPr>
        <w:t xml:space="preserve">. Based on the “help the company” motive mentioned above, satisfied consumers may engage in positive </w:t>
      </w:r>
      <w:proofErr w:type="spellStart"/>
      <w:r w:rsidR="00897682">
        <w:rPr>
          <w:rFonts w:ascii="Times New Roman" w:eastAsia="Times New Roman" w:hAnsi="Times New Roman" w:cs="Times New Roman"/>
          <w:sz w:val="24"/>
          <w:szCs w:val="24"/>
        </w:rPr>
        <w:t>eWOM</w:t>
      </w:r>
      <w:proofErr w:type="spellEnd"/>
      <w:r w:rsidR="00897682">
        <w:rPr>
          <w:rFonts w:ascii="Times New Roman" w:eastAsia="Times New Roman" w:hAnsi="Times New Roman" w:cs="Times New Roman"/>
          <w:sz w:val="24"/>
          <w:szCs w:val="24"/>
        </w:rPr>
        <w:t xml:space="preserve"> to share their experiences with other potential consumers and pay off the company for their </w:t>
      </w:r>
      <w:r w:rsidR="00870042">
        <w:rPr>
          <w:rFonts w:ascii="Times New Roman" w:eastAsia="Times New Roman" w:hAnsi="Times New Roman" w:cs="Times New Roman"/>
          <w:sz w:val="24"/>
          <w:szCs w:val="24"/>
        </w:rPr>
        <w:t>excellent</w:t>
      </w:r>
      <w:r w:rsidR="00897682">
        <w:rPr>
          <w:rFonts w:ascii="Times New Roman" w:eastAsia="Times New Roman" w:hAnsi="Times New Roman" w:cs="Times New Roman"/>
          <w:sz w:val="24"/>
          <w:szCs w:val="24"/>
        </w:rPr>
        <w:t xml:space="preserve"> experience </w:t>
      </w:r>
      <w:r w:rsidR="00897682">
        <w:rPr>
          <w:rFonts w:ascii="Times New Roman" w:eastAsia="Times New Roman" w:hAnsi="Times New Roman" w:cs="Times New Roman"/>
          <w:sz w:val="24"/>
          <w:szCs w:val="24"/>
        </w:rPr>
        <w:fldChar w:fldCharType="begin"/>
      </w:r>
      <w:r w:rsidR="00897682">
        <w:rPr>
          <w:rFonts w:ascii="Times New Roman" w:eastAsia="Times New Roman" w:hAnsi="Times New Roman" w:cs="Times New Roman"/>
          <w:sz w:val="24"/>
          <w:szCs w:val="24"/>
        </w:rPr>
        <w:instrText xml:space="preserve"> ADDIN ZOTERO_ITEM CSL_CITATION {"citationID":"yRwfMXCH","properties":{"formattedCitation":"(Hennig-Thurau et al., 2004)","plainCitation":"(Hennig-Thurau et al., 2004)","noteIndex":0},"citationItems":[{"id":71,"uris":["http://zotero.org/users/local/Q68XJp2j/items/YCLYUKK6"],"uri":["http://zotero.org/users/local/Q68XJp2j/items/YCLYUKK6"],"itemData":{"id":71,"type":"article-journal","container-title":"Journal of Interactive Marketing","DOI":"10.1002/dir.10073","ISSN":"10949968","issue":"1","journalAbbreviation":"Journal of Interactive Marketing","language":"en","page":"38-52","source":"DOI.org (Crossref)","title":"Electronic word-of-mouth via consumer-opinion platforms: What motivates consumers to articulate themselves on the Internet?","title-short":"Electronic word-of-mouth via consumer-opinion platforms","volume":"18","author":[{"family":"Hennig-Thurau","given":"Thorsten"},{"family":"Gwinner","given":"Kevin P."},{"family":"Walsh","given":"Gianfranco"},{"family":"Gremler","given":"Dwayne D."}],"issued":{"date-parts":[["2004",1]]}}}],"schema":"https://github.com/citation-style-language/schema/raw/master/csl-citation.json"} </w:instrText>
      </w:r>
      <w:r w:rsidR="00897682">
        <w:rPr>
          <w:rFonts w:ascii="Times New Roman" w:eastAsia="Times New Roman" w:hAnsi="Times New Roman" w:cs="Times New Roman"/>
          <w:sz w:val="24"/>
          <w:szCs w:val="24"/>
        </w:rPr>
        <w:fldChar w:fldCharType="separate"/>
      </w:r>
      <w:r w:rsidR="00897682" w:rsidRPr="00897682">
        <w:rPr>
          <w:rFonts w:ascii="Times New Roman" w:hAnsi="Times New Roman" w:cs="Times New Roman"/>
          <w:sz w:val="24"/>
        </w:rPr>
        <w:t>(Hennig-Thurau et al., 2004)</w:t>
      </w:r>
      <w:r w:rsidR="00897682">
        <w:rPr>
          <w:rFonts w:ascii="Times New Roman" w:eastAsia="Times New Roman" w:hAnsi="Times New Roman" w:cs="Times New Roman"/>
          <w:sz w:val="24"/>
          <w:szCs w:val="24"/>
        </w:rPr>
        <w:fldChar w:fldCharType="end"/>
      </w:r>
      <w:r w:rsidR="00897682">
        <w:rPr>
          <w:rFonts w:ascii="Times New Roman" w:eastAsia="Times New Roman" w:hAnsi="Times New Roman" w:cs="Times New Roman"/>
          <w:sz w:val="24"/>
          <w:szCs w:val="24"/>
        </w:rPr>
        <w:t>.</w:t>
      </w:r>
      <w:r w:rsidR="00D81BFA">
        <w:rPr>
          <w:rFonts w:ascii="Times New Roman" w:eastAsia="Times New Roman" w:hAnsi="Times New Roman" w:cs="Times New Roman"/>
          <w:sz w:val="24"/>
          <w:szCs w:val="24"/>
        </w:rPr>
        <w:t xml:space="preserve"> In </w:t>
      </w:r>
      <w:proofErr w:type="spellStart"/>
      <w:r w:rsidR="00D81BFA">
        <w:rPr>
          <w:rFonts w:ascii="Times New Roman" w:eastAsia="Times New Roman" w:hAnsi="Times New Roman" w:cs="Times New Roman"/>
          <w:sz w:val="24"/>
          <w:szCs w:val="24"/>
        </w:rPr>
        <w:t>adittion</w:t>
      </w:r>
      <w:proofErr w:type="spellEnd"/>
      <w:r w:rsidR="00D81BFA">
        <w:rPr>
          <w:rFonts w:ascii="Times New Roman" w:eastAsia="Times New Roman" w:hAnsi="Times New Roman" w:cs="Times New Roman"/>
          <w:sz w:val="24"/>
          <w:szCs w:val="24"/>
        </w:rPr>
        <w:t>,</w:t>
      </w:r>
      <w:r w:rsidR="00897682">
        <w:rPr>
          <w:rFonts w:ascii="Times New Roman" w:eastAsia="Times New Roman" w:hAnsi="Times New Roman" w:cs="Times New Roman"/>
          <w:sz w:val="24"/>
          <w:szCs w:val="24"/>
        </w:rPr>
        <w:t xml:space="preserve"> consumers perceived quality of a product or a service is also an important prerequisite for trust</w:t>
      </w:r>
      <w:r w:rsidR="008A192B">
        <w:rPr>
          <w:rFonts w:ascii="Times New Roman" w:eastAsia="Times New Roman" w:hAnsi="Times New Roman" w:cs="Times New Roman"/>
          <w:sz w:val="24"/>
          <w:szCs w:val="24"/>
        </w:rPr>
        <w:t xml:space="preserve"> </w:t>
      </w:r>
      <w:r w:rsidR="008A192B">
        <w:rPr>
          <w:rFonts w:ascii="Times New Roman" w:eastAsia="Times New Roman" w:hAnsi="Times New Roman" w:cs="Times New Roman"/>
          <w:sz w:val="24"/>
          <w:szCs w:val="24"/>
        </w:rPr>
        <w:fldChar w:fldCharType="begin"/>
      </w:r>
      <w:r w:rsidR="008A192B">
        <w:rPr>
          <w:rFonts w:ascii="Times New Roman" w:eastAsia="Times New Roman" w:hAnsi="Times New Roman" w:cs="Times New Roman"/>
          <w:sz w:val="24"/>
          <w:szCs w:val="24"/>
        </w:rPr>
        <w:instrText xml:space="preserve"> ADDIN ZOTERO_ITEM CSL_CITATION {"citationID":"9DSo3gif","properties":{"formattedCitation":"(Y. Chen &amp; Chang, 2013b)","plainCitation":"(Y. Chen &amp; Chang, 2013b)","noteIndex":0},"citationItems":[{"id":203,"uris":["http://zotero.org/users/local/Q68XJp2j/items/2N2P9AML"],"uri":["http://zotero.org/users/local/Q68XJp2j/items/2N2P9AML"],"itemData":{"id":203,"type":"article-journal","abstract":"Purpose – This study aims to combine the literature on green marketing and relationship marketing into a new managerial framework of green trust. In addition, this study seeks to elaborate the relationships among green perceived quality, green perceived risk, green satisfaction, and green trust. Design/methodology/approach – The research object of this paper focuses on Taiwan's consumers who have the purchase experience of information and electronics products. This study undertakes an empirical study by means of the questionnaire survey method. The questionnaires were randomly mailed to consumers who had the purchase experience of information and electronics products. Structural equation modeling (SEM) is applied to test the research framework. Findings – The empirical results indicate that green perceived quality would positively affect green satisfaction and green trust, whereas green perceived risk would negatively influence both of them. In addition, this study points out that the relationships between green trust and its two antecedents – green perceived quality and green perceived risk – are partially mediated by green satisfaction. Hence, investing resources in the increase of green perceived quality and the decrease of green perceived risk is useful to enhance green satisfaction and green trust. Originality/value – Although previous research has explored the relevant issues about trust, none highlights trust about green or environmental issues from the perspectives of perceived quality and perceived risk. This study proposes a research framework, which can help companies enhance their green trust via its three determinants: green perceived quality, green perceived risk, and green satisfaction.","container-title":"Management Decision","DOI":"10.1108/00251741311291319","ISSN":"0025-1747","issue":"1","note":"publisher: Emerald Group Publishing Limited","page":"63-82","source":"Emerald Insight","title":"Towards green trust: The influences of green perceived quality, green perceived risk, and green satisfaction","title-short":"Towards green trust","volume":"51","author":[{"family":"Chen","given":"Yu‐Shan"},{"family":"Chang","given":"Ching‐Hsun"}],"issued":{"date-parts":[["2013",1,1]]}}}],"schema":"https://github.com/citation-style-language/schema/raw/master/csl-citation.json"} </w:instrText>
      </w:r>
      <w:r w:rsidR="008A192B">
        <w:rPr>
          <w:rFonts w:ascii="Times New Roman" w:eastAsia="Times New Roman" w:hAnsi="Times New Roman" w:cs="Times New Roman"/>
          <w:sz w:val="24"/>
          <w:szCs w:val="24"/>
        </w:rPr>
        <w:fldChar w:fldCharType="separate"/>
      </w:r>
      <w:r w:rsidR="008A192B" w:rsidRPr="008A192B">
        <w:rPr>
          <w:rFonts w:ascii="Times New Roman" w:hAnsi="Times New Roman" w:cs="Times New Roman"/>
          <w:sz w:val="24"/>
        </w:rPr>
        <w:t>(Chen &amp; Chang, 2013)</w:t>
      </w:r>
      <w:r w:rsidR="008A192B">
        <w:rPr>
          <w:rFonts w:ascii="Times New Roman" w:eastAsia="Times New Roman" w:hAnsi="Times New Roman" w:cs="Times New Roman"/>
          <w:sz w:val="24"/>
          <w:szCs w:val="24"/>
        </w:rPr>
        <w:fldChar w:fldCharType="end"/>
      </w:r>
      <w:r w:rsidR="008A192B">
        <w:rPr>
          <w:rFonts w:ascii="Times New Roman" w:eastAsia="Times New Roman" w:hAnsi="Times New Roman" w:cs="Times New Roman"/>
          <w:sz w:val="24"/>
          <w:szCs w:val="24"/>
        </w:rPr>
        <w:t xml:space="preserve">. </w:t>
      </w:r>
      <w:r w:rsidR="00897682">
        <w:rPr>
          <w:rFonts w:ascii="Times New Roman" w:eastAsia="Times New Roman" w:hAnsi="Times New Roman" w:cs="Times New Roman"/>
          <w:sz w:val="24"/>
          <w:szCs w:val="24"/>
        </w:rPr>
        <w:t>Perceive</w:t>
      </w:r>
      <w:r w:rsidR="002D17AF">
        <w:rPr>
          <w:rFonts w:ascii="Times New Roman" w:eastAsia="Times New Roman" w:hAnsi="Times New Roman" w:cs="Times New Roman"/>
          <w:sz w:val="24"/>
          <w:szCs w:val="24"/>
        </w:rPr>
        <w:t>d</w:t>
      </w:r>
      <w:r w:rsidR="00897682">
        <w:rPr>
          <w:rFonts w:ascii="Times New Roman" w:eastAsia="Times New Roman" w:hAnsi="Times New Roman" w:cs="Times New Roman"/>
          <w:sz w:val="24"/>
          <w:szCs w:val="24"/>
        </w:rPr>
        <w:t xml:space="preserve"> quality </w:t>
      </w:r>
      <w:r w:rsidR="002D17AF">
        <w:rPr>
          <w:rFonts w:ascii="Times New Roman" w:eastAsia="Times New Roman" w:hAnsi="Times New Roman" w:cs="Times New Roman"/>
          <w:sz w:val="24"/>
          <w:szCs w:val="24"/>
        </w:rPr>
        <w:t xml:space="preserve">has a </w:t>
      </w:r>
      <w:r w:rsidR="00870042">
        <w:rPr>
          <w:rFonts w:ascii="Times New Roman" w:eastAsia="Times New Roman" w:hAnsi="Times New Roman" w:cs="Times New Roman"/>
          <w:sz w:val="24"/>
          <w:szCs w:val="24"/>
        </w:rPr>
        <w:t>crucial</w:t>
      </w:r>
      <w:r w:rsidR="002D17AF">
        <w:rPr>
          <w:rFonts w:ascii="Times New Roman" w:eastAsia="Times New Roman" w:hAnsi="Times New Roman" w:cs="Times New Roman"/>
          <w:sz w:val="24"/>
          <w:szCs w:val="24"/>
        </w:rPr>
        <w:t xml:space="preserve"> role in the env</w:t>
      </w:r>
      <w:r w:rsidR="00870042">
        <w:rPr>
          <w:rFonts w:ascii="Times New Roman" w:eastAsia="Times New Roman" w:hAnsi="Times New Roman" w:cs="Times New Roman"/>
          <w:sz w:val="24"/>
          <w:szCs w:val="24"/>
        </w:rPr>
        <w:t>iron</w:t>
      </w:r>
      <w:r w:rsidR="002D17AF">
        <w:rPr>
          <w:rFonts w:ascii="Times New Roman" w:eastAsia="Times New Roman" w:hAnsi="Times New Roman" w:cs="Times New Roman"/>
          <w:sz w:val="24"/>
          <w:szCs w:val="24"/>
        </w:rPr>
        <w:t>mental era since consumers</w:t>
      </w:r>
      <w:r w:rsidR="00870042">
        <w:rPr>
          <w:rFonts w:ascii="Times New Roman" w:eastAsia="Times New Roman" w:hAnsi="Times New Roman" w:cs="Times New Roman"/>
          <w:sz w:val="24"/>
          <w:szCs w:val="24"/>
        </w:rPr>
        <w:t>'</w:t>
      </w:r>
      <w:r w:rsidR="002D17AF">
        <w:rPr>
          <w:rFonts w:ascii="Times New Roman" w:eastAsia="Times New Roman" w:hAnsi="Times New Roman" w:cs="Times New Roman"/>
          <w:sz w:val="24"/>
          <w:szCs w:val="24"/>
        </w:rPr>
        <w:t xml:space="preserve"> perception of a high</w:t>
      </w:r>
      <w:r w:rsidR="00870042">
        <w:rPr>
          <w:rFonts w:ascii="Times New Roman" w:eastAsia="Times New Roman" w:hAnsi="Times New Roman" w:cs="Times New Roman"/>
          <w:sz w:val="24"/>
          <w:szCs w:val="24"/>
        </w:rPr>
        <w:t>-</w:t>
      </w:r>
      <w:r w:rsidR="002D17AF">
        <w:rPr>
          <w:rFonts w:ascii="Times New Roman" w:eastAsia="Times New Roman" w:hAnsi="Times New Roman" w:cs="Times New Roman"/>
          <w:sz w:val="24"/>
          <w:szCs w:val="24"/>
        </w:rPr>
        <w:t>quality pro</w:t>
      </w:r>
      <w:r w:rsidR="008A192B">
        <w:rPr>
          <w:rFonts w:ascii="Times New Roman" w:eastAsia="Times New Roman" w:hAnsi="Times New Roman" w:cs="Times New Roman"/>
          <w:sz w:val="24"/>
          <w:szCs w:val="24"/>
        </w:rPr>
        <w:t>d</w:t>
      </w:r>
      <w:r w:rsidR="002D17AF">
        <w:rPr>
          <w:rFonts w:ascii="Times New Roman" w:eastAsia="Times New Roman" w:hAnsi="Times New Roman" w:cs="Times New Roman"/>
          <w:sz w:val="24"/>
          <w:szCs w:val="24"/>
        </w:rPr>
        <w:t>uct can lead to hig</w:t>
      </w:r>
      <w:r w:rsidR="00870042">
        <w:rPr>
          <w:rFonts w:ascii="Times New Roman" w:eastAsia="Times New Roman" w:hAnsi="Times New Roman" w:cs="Times New Roman"/>
          <w:sz w:val="24"/>
          <w:szCs w:val="24"/>
        </w:rPr>
        <w:t>h</w:t>
      </w:r>
      <w:r w:rsidR="002D17AF">
        <w:rPr>
          <w:rFonts w:ascii="Times New Roman" w:eastAsia="Times New Roman" w:hAnsi="Times New Roman" w:cs="Times New Roman"/>
          <w:sz w:val="24"/>
          <w:szCs w:val="24"/>
        </w:rPr>
        <w:t xml:space="preserve"> levels of trust in the product or the brand </w:t>
      </w:r>
      <w:r w:rsidR="002D17AF">
        <w:rPr>
          <w:rFonts w:ascii="Times New Roman" w:eastAsia="Times New Roman" w:hAnsi="Times New Roman" w:cs="Times New Roman"/>
          <w:sz w:val="24"/>
          <w:szCs w:val="24"/>
        </w:rPr>
        <w:fldChar w:fldCharType="begin"/>
      </w:r>
      <w:r w:rsidR="002D17AF">
        <w:rPr>
          <w:rFonts w:ascii="Times New Roman" w:eastAsia="Times New Roman" w:hAnsi="Times New Roman" w:cs="Times New Roman"/>
          <w:sz w:val="24"/>
          <w:szCs w:val="24"/>
        </w:rPr>
        <w:instrText xml:space="preserve"> ADDIN ZOTERO_ITEM CSL_CITATION {"citationID":"DEV0afbh","properties":{"formattedCitation":"(McKnight et al., 2004)","plainCitation":"(McKnight et al., 2004)","noteIndex":0},"citationItems":[{"id":205,"uris":["http://zotero.org/users/local/Q68XJp2j/items/JUFB8XJY"],"uri":["http://zotero.org/users/local/Q68XJp2j/items/JUFB8XJY"],"itemData":{"id":205,"type":"article-journal","abstract":"This study examines whether some types of dispositional trust/distrust concepts are better than other types at inducing consumers to trust a Web advice provider. We propose and test a model in which dispositional trust and distrust concepts are given separate roles. This unique approach is based on the growing, but untested theoretical consensus that trust and distrust are separate concepts that co-exist yet differ in terms of their emotional makeup. While trust concepts tend to be calm and collected, distrust concepts embody significant levels of fear and insecurity. Based on this difference, we propose that dispositional distrust concepts will be better predictors of high-risk Internet legal advice site perceptions, while the corresponding trust concepts will be better predictors of low-risk Internet legal advice site perceptions. As proposed, the study finds that dispositional trust better predicts low-risk perceptions, while dispositional distrust better predicts high-risk perceptions. For e-commerce advice site research, the findings of this article suggest that perhaps scholars should Not only study dispositional trust but also dispositional distrust.","DOI":"10.2979/ESJ.2004.3.2.35","source":"Semantic Scholar","title":"Dispositional Trust And Distrust Distinctions in Predicting High- and Low-Risk Internet Expert Advice Site Perceptions","author":[{"family":"McKnight","given":"D."},{"family":"Kačmář","given":"D."},{"family":"Choudhury","given":"D. C."}],"issued":{"date-parts":[["2004"]]}}}],"schema":"https://github.com/citation-style-language/schema/raw/master/csl-citation.json"} </w:instrText>
      </w:r>
      <w:r w:rsidR="002D17AF">
        <w:rPr>
          <w:rFonts w:ascii="Times New Roman" w:eastAsia="Times New Roman" w:hAnsi="Times New Roman" w:cs="Times New Roman"/>
          <w:sz w:val="24"/>
          <w:szCs w:val="24"/>
        </w:rPr>
        <w:fldChar w:fldCharType="separate"/>
      </w:r>
      <w:r w:rsidR="002D17AF" w:rsidRPr="002D17AF">
        <w:rPr>
          <w:rFonts w:ascii="Times New Roman" w:hAnsi="Times New Roman" w:cs="Times New Roman"/>
          <w:sz w:val="24"/>
        </w:rPr>
        <w:t>(McKnight et al., 2004)</w:t>
      </w:r>
      <w:r w:rsidR="002D17AF">
        <w:rPr>
          <w:rFonts w:ascii="Times New Roman" w:eastAsia="Times New Roman" w:hAnsi="Times New Roman" w:cs="Times New Roman"/>
          <w:sz w:val="24"/>
          <w:szCs w:val="24"/>
        </w:rPr>
        <w:fldChar w:fldCharType="end"/>
      </w:r>
      <w:r w:rsidR="002D17AF">
        <w:rPr>
          <w:rFonts w:ascii="Times New Roman" w:eastAsia="Times New Roman" w:hAnsi="Times New Roman" w:cs="Times New Roman"/>
          <w:sz w:val="24"/>
          <w:szCs w:val="24"/>
        </w:rPr>
        <w:t xml:space="preserve">. Increased perceived quality can foster positive </w:t>
      </w:r>
      <w:proofErr w:type="spellStart"/>
      <w:r w:rsidR="002D17AF">
        <w:rPr>
          <w:rFonts w:ascii="Times New Roman" w:eastAsia="Times New Roman" w:hAnsi="Times New Roman" w:cs="Times New Roman"/>
          <w:sz w:val="24"/>
          <w:szCs w:val="24"/>
        </w:rPr>
        <w:t>eWOM</w:t>
      </w:r>
      <w:proofErr w:type="spellEnd"/>
      <w:r w:rsidR="002D17AF">
        <w:rPr>
          <w:rFonts w:ascii="Times New Roman" w:eastAsia="Times New Roman" w:hAnsi="Times New Roman" w:cs="Times New Roman"/>
          <w:sz w:val="24"/>
          <w:szCs w:val="24"/>
        </w:rPr>
        <w:t>.</w:t>
      </w:r>
      <w:r w:rsidR="008A192B">
        <w:rPr>
          <w:rFonts w:ascii="Times New Roman" w:eastAsia="Times New Roman" w:hAnsi="Times New Roman" w:cs="Times New Roman"/>
          <w:sz w:val="24"/>
          <w:szCs w:val="24"/>
        </w:rPr>
        <w:t xml:space="preserve"> This means that</w:t>
      </w:r>
      <w:r w:rsidR="002D17AF">
        <w:rPr>
          <w:rFonts w:ascii="Times New Roman" w:eastAsia="Times New Roman" w:hAnsi="Times New Roman" w:cs="Times New Roman"/>
          <w:sz w:val="24"/>
          <w:szCs w:val="24"/>
        </w:rPr>
        <w:t xml:space="preserve"> w</w:t>
      </w:r>
      <w:r w:rsidR="002D17AF" w:rsidRPr="009176C4">
        <w:rPr>
          <w:rFonts w:ascii="Times New Roman" w:eastAsia="Times New Roman" w:hAnsi="Times New Roman" w:cs="Times New Roman"/>
          <w:sz w:val="24"/>
          <w:szCs w:val="24"/>
        </w:rPr>
        <w:t>hen companies meet consumers' environmental expectations and</w:t>
      </w:r>
      <w:r w:rsidR="002D17AF">
        <w:rPr>
          <w:rFonts w:ascii="Times New Roman" w:eastAsia="Times New Roman" w:hAnsi="Times New Roman" w:cs="Times New Roman"/>
          <w:sz w:val="24"/>
          <w:szCs w:val="24"/>
        </w:rPr>
        <w:t xml:space="preserve"> indicate a strong </w:t>
      </w:r>
      <w:proofErr w:type="spellStart"/>
      <w:r w:rsidR="002D17AF">
        <w:rPr>
          <w:rFonts w:ascii="Times New Roman" w:eastAsia="Times New Roman" w:hAnsi="Times New Roman" w:cs="Times New Roman"/>
          <w:sz w:val="24"/>
          <w:szCs w:val="24"/>
        </w:rPr>
        <w:t>enviromental</w:t>
      </w:r>
      <w:proofErr w:type="spellEnd"/>
      <w:r w:rsidR="002D17AF">
        <w:rPr>
          <w:rFonts w:ascii="Times New Roman" w:eastAsia="Times New Roman" w:hAnsi="Times New Roman" w:cs="Times New Roman"/>
          <w:sz w:val="24"/>
          <w:szCs w:val="24"/>
        </w:rPr>
        <w:t xml:space="preserve"> performance </w:t>
      </w:r>
      <w:r w:rsidR="002D17AF" w:rsidRPr="009176C4">
        <w:rPr>
          <w:rFonts w:ascii="Times New Roman" w:eastAsia="Times New Roman" w:hAnsi="Times New Roman" w:cs="Times New Roman"/>
          <w:sz w:val="24"/>
          <w:szCs w:val="24"/>
        </w:rPr>
        <w:t>consumers' trust will be increased (Kong et al., 2020).</w:t>
      </w:r>
      <w:r w:rsidR="002D17AF">
        <w:rPr>
          <w:rFonts w:ascii="Times New Roman" w:eastAsia="Times New Roman" w:hAnsi="Times New Roman" w:cs="Times New Roman"/>
          <w:sz w:val="24"/>
          <w:szCs w:val="24"/>
        </w:rPr>
        <w:t xml:space="preserve"> </w:t>
      </w:r>
      <w:proofErr w:type="spellStart"/>
      <w:r w:rsidR="002D17AF">
        <w:rPr>
          <w:rFonts w:ascii="Times New Roman" w:eastAsia="Times New Roman" w:hAnsi="Times New Roman" w:cs="Times New Roman"/>
          <w:sz w:val="24"/>
          <w:szCs w:val="24"/>
        </w:rPr>
        <w:t>Highl</w:t>
      </w:r>
      <w:proofErr w:type="spellEnd"/>
      <w:r w:rsidR="002D17AF">
        <w:rPr>
          <w:rFonts w:ascii="Times New Roman" w:eastAsia="Times New Roman" w:hAnsi="Times New Roman" w:cs="Times New Roman"/>
          <w:sz w:val="24"/>
          <w:szCs w:val="24"/>
        </w:rPr>
        <w:t xml:space="preserve"> levels of trust can lead </w:t>
      </w:r>
      <w:r w:rsidR="002D17AF">
        <w:rPr>
          <w:rFonts w:ascii="Times New Roman" w:eastAsia="Times New Roman" w:hAnsi="Times New Roman" w:cs="Times New Roman"/>
          <w:sz w:val="24"/>
          <w:szCs w:val="24"/>
        </w:rPr>
        <w:lastRenderedPageBreak/>
        <w:t xml:space="preserve">to positive </w:t>
      </w:r>
      <w:proofErr w:type="spellStart"/>
      <w:r w:rsidR="002D17AF">
        <w:rPr>
          <w:rFonts w:ascii="Times New Roman" w:eastAsia="Times New Roman" w:hAnsi="Times New Roman" w:cs="Times New Roman"/>
          <w:sz w:val="24"/>
          <w:szCs w:val="24"/>
        </w:rPr>
        <w:t>eWOM</w:t>
      </w:r>
      <w:proofErr w:type="spellEnd"/>
      <w:r w:rsidR="002D17AF">
        <w:rPr>
          <w:rFonts w:ascii="Times New Roman" w:eastAsia="Times New Roman" w:hAnsi="Times New Roman" w:cs="Times New Roman"/>
          <w:sz w:val="24"/>
          <w:szCs w:val="24"/>
        </w:rPr>
        <w:t>.</w:t>
      </w:r>
      <w:r w:rsidR="009A43C5">
        <w:rPr>
          <w:rFonts w:ascii="Times New Roman" w:eastAsia="Times New Roman" w:hAnsi="Times New Roman" w:cs="Times New Roman"/>
          <w:sz w:val="24"/>
          <w:szCs w:val="24"/>
        </w:rPr>
        <w:t xml:space="preserve"> </w:t>
      </w:r>
      <w:r w:rsidR="00D81BFA">
        <w:rPr>
          <w:rFonts w:ascii="Times New Roman" w:eastAsia="Times New Roman" w:hAnsi="Times New Roman" w:cs="Times New Roman"/>
          <w:sz w:val="24"/>
          <w:szCs w:val="24"/>
        </w:rPr>
        <w:tab/>
      </w:r>
      <w:r w:rsidR="00D81BFA">
        <w:rPr>
          <w:rFonts w:ascii="Times New Roman" w:eastAsia="Times New Roman" w:hAnsi="Times New Roman" w:cs="Times New Roman"/>
          <w:sz w:val="24"/>
          <w:szCs w:val="24"/>
        </w:rPr>
        <w:br/>
        <w:t xml:space="preserve"> </w:t>
      </w:r>
      <w:r w:rsidR="00D81BFA">
        <w:rPr>
          <w:rFonts w:ascii="Times New Roman" w:eastAsia="Times New Roman" w:hAnsi="Times New Roman" w:cs="Times New Roman"/>
          <w:sz w:val="24"/>
          <w:szCs w:val="24"/>
        </w:rPr>
        <w:tab/>
      </w:r>
      <w:proofErr w:type="spellStart"/>
      <w:r w:rsidR="00D81BFA">
        <w:rPr>
          <w:rFonts w:ascii="Times New Roman" w:eastAsia="Times New Roman" w:hAnsi="Times New Roman" w:cs="Times New Roman"/>
          <w:sz w:val="24"/>
          <w:szCs w:val="24"/>
        </w:rPr>
        <w:t>Hilgh</w:t>
      </w:r>
      <w:proofErr w:type="spellEnd"/>
      <w:r w:rsidR="00D81BFA">
        <w:rPr>
          <w:rFonts w:ascii="Times New Roman" w:eastAsia="Times New Roman" w:hAnsi="Times New Roman" w:cs="Times New Roman"/>
          <w:sz w:val="24"/>
          <w:szCs w:val="24"/>
        </w:rPr>
        <w:t xml:space="preserve"> levels of t</w:t>
      </w:r>
      <w:r w:rsidRPr="009176C4">
        <w:rPr>
          <w:rFonts w:ascii="Times New Roman" w:eastAsia="Times New Roman" w:hAnsi="Times New Roman" w:cs="Times New Roman"/>
          <w:sz w:val="24"/>
          <w:szCs w:val="24"/>
        </w:rPr>
        <w:t xml:space="preserve">rust can diminish perceived risk or consumers' skepticism around a company's </w:t>
      </w:r>
      <w:r w:rsidR="009A43C5">
        <w:rPr>
          <w:rFonts w:ascii="Times New Roman" w:eastAsia="Times New Roman" w:hAnsi="Times New Roman" w:cs="Times New Roman"/>
          <w:sz w:val="24"/>
          <w:szCs w:val="24"/>
        </w:rPr>
        <w:t>enviro</w:t>
      </w:r>
      <w:r w:rsidR="00870042">
        <w:rPr>
          <w:rFonts w:ascii="Times New Roman" w:eastAsia="Times New Roman" w:hAnsi="Times New Roman" w:cs="Times New Roman"/>
          <w:sz w:val="24"/>
          <w:szCs w:val="24"/>
        </w:rPr>
        <w:t>n</w:t>
      </w:r>
      <w:r w:rsidR="009A43C5">
        <w:rPr>
          <w:rFonts w:ascii="Times New Roman" w:eastAsia="Times New Roman" w:hAnsi="Times New Roman" w:cs="Times New Roman"/>
          <w:sz w:val="24"/>
          <w:szCs w:val="24"/>
        </w:rPr>
        <w:t>mental performance.</w:t>
      </w:r>
      <w:r w:rsidR="00D81BFA">
        <w:rPr>
          <w:rFonts w:ascii="Times New Roman" w:eastAsia="Times New Roman" w:hAnsi="Times New Roman" w:cs="Times New Roman"/>
          <w:sz w:val="24"/>
          <w:szCs w:val="24"/>
        </w:rPr>
        <w:t xml:space="preserve"> </w:t>
      </w:r>
      <w:r w:rsidR="009A43C5">
        <w:rPr>
          <w:rFonts w:ascii="Times New Roman" w:eastAsia="Times New Roman" w:hAnsi="Times New Roman" w:cs="Times New Roman"/>
          <w:sz w:val="24"/>
          <w:szCs w:val="24"/>
        </w:rPr>
        <w:t>However</w:t>
      </w:r>
      <w:r w:rsidRPr="009176C4">
        <w:rPr>
          <w:rFonts w:ascii="Times New Roman" w:eastAsia="Times New Roman" w:hAnsi="Times New Roman" w:cs="Times New Roman"/>
          <w:sz w:val="24"/>
          <w:szCs w:val="24"/>
        </w:rPr>
        <w:t xml:space="preserve">, </w:t>
      </w:r>
      <w:r w:rsidR="00870042">
        <w:rPr>
          <w:rFonts w:ascii="Times New Roman" w:eastAsia="Times New Roman" w:hAnsi="Times New Roman" w:cs="Times New Roman"/>
          <w:sz w:val="24"/>
          <w:szCs w:val="24"/>
        </w:rPr>
        <w:t>many companies fabricate their environmental performance</w:t>
      </w:r>
      <w:r w:rsidR="00810698">
        <w:rPr>
          <w:rFonts w:ascii="Times New Roman" w:eastAsia="Times New Roman" w:hAnsi="Times New Roman" w:cs="Times New Roman"/>
          <w:sz w:val="24"/>
          <w:szCs w:val="24"/>
        </w:rPr>
        <w:t xml:space="preserve"> to increase the price and value of their products </w:t>
      </w:r>
      <w:r w:rsidR="00810698">
        <w:rPr>
          <w:rFonts w:ascii="Times New Roman" w:eastAsia="Times New Roman" w:hAnsi="Times New Roman" w:cs="Times New Roman"/>
          <w:sz w:val="24"/>
          <w:szCs w:val="24"/>
        </w:rPr>
        <w:fldChar w:fldCharType="begin"/>
      </w:r>
      <w:r w:rsidR="00810698">
        <w:rPr>
          <w:rFonts w:ascii="Times New Roman" w:eastAsia="Times New Roman" w:hAnsi="Times New Roman" w:cs="Times New Roman"/>
          <w:sz w:val="24"/>
          <w:szCs w:val="24"/>
        </w:rPr>
        <w:instrText xml:space="preserve"> ADDIN ZOTERO_ITEM CSL_CITATION {"citationID":"c09w55pE","properties":{"formattedCitation":"(Lyon &amp; Maxwell, 2011)","plainCitation":"(Lyon &amp; Maxwell, 2011)","noteIndex":0},"citationItems":[{"id":38,"uris":["http://zotero.org/users/local/Q68XJp2j/items/4EF9T5XV"],"uri":["http://zotero.org/users/local/Q68XJp2j/items/4EF9T5XV"],"itemData":{"id":38,"type":"article-journal","abstract":"We develop an economic model of “greenwash,” in which a firm strategically discloses environmental information and an activist may audit and penalize the firm for disclosing positive but not negative aspects of its environmental profile. We fully characterize the model's equilibria, and derive a variety of predictions about disclosure behavior. We rationalize conflicting results in the empirical literature, finding a nonmonotonic relationship between a firm's expected environmental performance and its environmental disclosures. Greater activist pressure deters greenwash, but induces some firms to disclose less about their environmental performance. Environmental management systems discourage firms with poor expected environmental performance from greenwashing, which may justify public policies encouraging firms to adopt them.","container-title":"Journal of Economics &amp; Management Strategy","DOI":"https://doi.org/10.1111/j.1530-9134.2010.00282.x","ISSN":"1530-9134","issue":"1","language":"en","note":"_eprint: https://onlinelibrary.wiley.com/doi/pdf/10.1111/j.1530-9134.2010.00282.x","page":"3-41","source":"Wiley Online Library","title":"Greenwash: Corporate Environmental Disclosure under Threat of Audit","title-short":"Greenwash","volume":"20","author":[{"family":"Lyon","given":"Thomas P."},{"family":"Maxwell","given":"John W."}],"issued":{"date-parts":[["2011"]]}}}],"schema":"https://github.com/citation-style-language/schema/raw/master/csl-citation.json"} </w:instrText>
      </w:r>
      <w:r w:rsidR="00810698">
        <w:rPr>
          <w:rFonts w:ascii="Times New Roman" w:eastAsia="Times New Roman" w:hAnsi="Times New Roman" w:cs="Times New Roman"/>
          <w:sz w:val="24"/>
          <w:szCs w:val="24"/>
        </w:rPr>
        <w:fldChar w:fldCharType="separate"/>
      </w:r>
      <w:r w:rsidR="00810698" w:rsidRPr="00810698">
        <w:rPr>
          <w:rFonts w:ascii="Times New Roman" w:hAnsi="Times New Roman" w:cs="Times New Roman"/>
          <w:sz w:val="24"/>
        </w:rPr>
        <w:t>(Lyon &amp; Maxwell, 2011)</w:t>
      </w:r>
      <w:r w:rsidR="00810698">
        <w:rPr>
          <w:rFonts w:ascii="Times New Roman" w:eastAsia="Times New Roman" w:hAnsi="Times New Roman" w:cs="Times New Roman"/>
          <w:sz w:val="24"/>
          <w:szCs w:val="24"/>
        </w:rPr>
        <w:fldChar w:fldCharType="end"/>
      </w:r>
      <w:r w:rsidR="00810698">
        <w:rPr>
          <w:rFonts w:ascii="Times New Roman" w:eastAsia="Times New Roman" w:hAnsi="Times New Roman" w:cs="Times New Roman"/>
          <w:sz w:val="24"/>
          <w:szCs w:val="24"/>
        </w:rPr>
        <w:t xml:space="preserve">. Precisely, </w:t>
      </w:r>
      <w:r w:rsidRPr="009176C4">
        <w:rPr>
          <w:rFonts w:ascii="Times New Roman" w:eastAsia="Times New Roman" w:hAnsi="Times New Roman" w:cs="Times New Roman"/>
          <w:sz w:val="24"/>
          <w:szCs w:val="24"/>
        </w:rPr>
        <w:t xml:space="preserve">some companies implement CSR and sustainability only </w:t>
      </w:r>
      <w:proofErr w:type="gramStart"/>
      <w:r w:rsidRPr="009176C4">
        <w:rPr>
          <w:rFonts w:ascii="Times New Roman" w:eastAsia="Times New Roman" w:hAnsi="Times New Roman" w:cs="Times New Roman"/>
          <w:sz w:val="24"/>
          <w:szCs w:val="24"/>
        </w:rPr>
        <w:t>as a way to</w:t>
      </w:r>
      <w:proofErr w:type="gramEnd"/>
      <w:r w:rsidRPr="009176C4">
        <w:rPr>
          <w:rFonts w:ascii="Times New Roman" w:eastAsia="Times New Roman" w:hAnsi="Times New Roman" w:cs="Times New Roman"/>
          <w:sz w:val="24"/>
          <w:szCs w:val="24"/>
        </w:rPr>
        <w:t xml:space="preserve"> enhance their image and legitimacy while continuing to produce and promote new products that encompass misleading and dishonest green claims (Chen, 2010). By exaggerating their environmental performance</w:t>
      </w:r>
      <w:r w:rsidR="0020291D">
        <w:rPr>
          <w:rFonts w:ascii="Times New Roman" w:eastAsia="Times New Roman" w:hAnsi="Times New Roman" w:cs="Times New Roman"/>
          <w:sz w:val="24"/>
          <w:szCs w:val="24"/>
        </w:rPr>
        <w:t xml:space="preserve"> and their products</w:t>
      </w:r>
      <w:r w:rsidR="00870042">
        <w:rPr>
          <w:rFonts w:ascii="Times New Roman" w:eastAsia="Times New Roman" w:hAnsi="Times New Roman" w:cs="Times New Roman"/>
          <w:sz w:val="24"/>
          <w:szCs w:val="24"/>
        </w:rPr>
        <w:t>,</w:t>
      </w:r>
      <w:r w:rsidR="0020291D">
        <w:rPr>
          <w:rFonts w:ascii="Times New Roman" w:eastAsia="Times New Roman" w:hAnsi="Times New Roman" w:cs="Times New Roman"/>
          <w:sz w:val="24"/>
          <w:szCs w:val="24"/>
        </w:rPr>
        <w:t xml:space="preserve"> green quality </w:t>
      </w:r>
      <w:r w:rsidRPr="009176C4">
        <w:rPr>
          <w:rFonts w:ascii="Times New Roman" w:eastAsia="Times New Roman" w:hAnsi="Times New Roman" w:cs="Times New Roman"/>
          <w:sz w:val="24"/>
          <w:szCs w:val="24"/>
        </w:rPr>
        <w:t>brands can</w:t>
      </w:r>
      <w:r w:rsidR="004252A1">
        <w:rPr>
          <w:rFonts w:ascii="Times New Roman" w:eastAsia="Times New Roman" w:hAnsi="Times New Roman" w:cs="Times New Roman"/>
          <w:sz w:val="24"/>
          <w:szCs w:val="24"/>
        </w:rPr>
        <w:t xml:space="preserve"> increase consumers</w:t>
      </w:r>
      <w:r w:rsidR="00870042">
        <w:rPr>
          <w:rFonts w:ascii="Times New Roman" w:eastAsia="Times New Roman" w:hAnsi="Times New Roman" w:cs="Times New Roman"/>
          <w:sz w:val="24"/>
          <w:szCs w:val="24"/>
        </w:rPr>
        <w:t>'</w:t>
      </w:r>
      <w:r w:rsidR="004252A1">
        <w:rPr>
          <w:rFonts w:ascii="Times New Roman" w:eastAsia="Times New Roman" w:hAnsi="Times New Roman" w:cs="Times New Roman"/>
          <w:sz w:val="24"/>
          <w:szCs w:val="24"/>
        </w:rPr>
        <w:t xml:space="preserve"> perceived risk</w:t>
      </w:r>
      <w:r w:rsidRPr="009176C4">
        <w:rPr>
          <w:rFonts w:ascii="Times New Roman" w:eastAsia="Times New Roman" w:hAnsi="Times New Roman" w:cs="Times New Roman"/>
          <w:sz w:val="24"/>
          <w:szCs w:val="24"/>
        </w:rPr>
        <w:t xml:space="preserve"> (Zhang et al., 2018). </w:t>
      </w:r>
      <w:r w:rsidR="0020291D">
        <w:rPr>
          <w:rFonts w:ascii="Times New Roman" w:eastAsia="Times New Roman" w:hAnsi="Times New Roman" w:cs="Times New Roman"/>
          <w:sz w:val="24"/>
          <w:szCs w:val="24"/>
        </w:rPr>
        <w:t>When brands inc</w:t>
      </w:r>
      <w:r w:rsidR="00870042">
        <w:rPr>
          <w:rFonts w:ascii="Times New Roman" w:eastAsia="Times New Roman" w:hAnsi="Times New Roman" w:cs="Times New Roman"/>
          <w:sz w:val="24"/>
          <w:szCs w:val="24"/>
        </w:rPr>
        <w:t>or</w:t>
      </w:r>
      <w:r w:rsidR="0020291D">
        <w:rPr>
          <w:rFonts w:ascii="Times New Roman" w:eastAsia="Times New Roman" w:hAnsi="Times New Roman" w:cs="Times New Roman"/>
          <w:sz w:val="24"/>
          <w:szCs w:val="24"/>
        </w:rPr>
        <w:t>porate misleading and confusing green claims about their products’ attributes</w:t>
      </w:r>
      <w:r w:rsidR="00870042">
        <w:rPr>
          <w:rFonts w:ascii="Times New Roman" w:eastAsia="Times New Roman" w:hAnsi="Times New Roman" w:cs="Times New Roman"/>
          <w:sz w:val="24"/>
          <w:szCs w:val="24"/>
        </w:rPr>
        <w:t>,</w:t>
      </w:r>
      <w:r w:rsidR="0020291D">
        <w:rPr>
          <w:rFonts w:ascii="Times New Roman" w:eastAsia="Times New Roman" w:hAnsi="Times New Roman" w:cs="Times New Roman"/>
          <w:sz w:val="24"/>
          <w:szCs w:val="24"/>
        </w:rPr>
        <w:t xml:space="preserve"> consumers may be reluctant to trust and pay pr</w:t>
      </w:r>
      <w:r w:rsidR="00870042">
        <w:rPr>
          <w:rFonts w:ascii="Times New Roman" w:eastAsia="Times New Roman" w:hAnsi="Times New Roman" w:cs="Times New Roman"/>
          <w:sz w:val="24"/>
          <w:szCs w:val="24"/>
        </w:rPr>
        <w:t>e</w:t>
      </w:r>
      <w:r w:rsidR="0020291D">
        <w:rPr>
          <w:rFonts w:ascii="Times New Roman" w:eastAsia="Times New Roman" w:hAnsi="Times New Roman" w:cs="Times New Roman"/>
          <w:sz w:val="24"/>
          <w:szCs w:val="24"/>
        </w:rPr>
        <w:t xml:space="preserve">mium prices for </w:t>
      </w:r>
      <w:r w:rsidR="00D81BFA">
        <w:rPr>
          <w:rFonts w:ascii="Times New Roman" w:eastAsia="Times New Roman" w:hAnsi="Times New Roman" w:cs="Times New Roman"/>
          <w:sz w:val="24"/>
          <w:szCs w:val="24"/>
        </w:rPr>
        <w:t>their green</w:t>
      </w:r>
      <w:r w:rsidR="0020291D">
        <w:rPr>
          <w:rFonts w:ascii="Times New Roman" w:eastAsia="Times New Roman" w:hAnsi="Times New Roman" w:cs="Times New Roman"/>
          <w:sz w:val="24"/>
          <w:szCs w:val="24"/>
        </w:rPr>
        <w:t xml:space="preserve"> products. </w:t>
      </w:r>
      <w:r w:rsidR="004252A1">
        <w:rPr>
          <w:rFonts w:ascii="Times New Roman" w:eastAsia="Times New Roman" w:hAnsi="Times New Roman" w:cs="Times New Roman"/>
          <w:sz w:val="24"/>
          <w:szCs w:val="24"/>
        </w:rPr>
        <w:t>Perceived risk can minimize both consumers</w:t>
      </w:r>
      <w:r w:rsidR="00870042">
        <w:rPr>
          <w:rFonts w:ascii="Times New Roman" w:eastAsia="Times New Roman" w:hAnsi="Times New Roman" w:cs="Times New Roman"/>
          <w:sz w:val="24"/>
          <w:szCs w:val="24"/>
        </w:rPr>
        <w:t>'</w:t>
      </w:r>
      <w:r w:rsidR="004252A1">
        <w:rPr>
          <w:rFonts w:ascii="Times New Roman" w:eastAsia="Times New Roman" w:hAnsi="Times New Roman" w:cs="Times New Roman"/>
          <w:sz w:val="24"/>
          <w:szCs w:val="24"/>
        </w:rPr>
        <w:t xml:space="preserve"> willingness to purchase a brand</w:t>
      </w:r>
      <w:r w:rsidR="00870042">
        <w:rPr>
          <w:rFonts w:ascii="Times New Roman" w:eastAsia="Times New Roman" w:hAnsi="Times New Roman" w:cs="Times New Roman"/>
          <w:sz w:val="24"/>
          <w:szCs w:val="24"/>
        </w:rPr>
        <w:t>'</w:t>
      </w:r>
      <w:r w:rsidR="004252A1">
        <w:rPr>
          <w:rFonts w:ascii="Times New Roman" w:eastAsia="Times New Roman" w:hAnsi="Times New Roman" w:cs="Times New Roman"/>
          <w:sz w:val="24"/>
          <w:szCs w:val="24"/>
        </w:rPr>
        <w:t xml:space="preserve">s products and </w:t>
      </w:r>
      <w:r w:rsidR="00D81BFA">
        <w:rPr>
          <w:rFonts w:ascii="Times New Roman" w:eastAsia="Times New Roman" w:hAnsi="Times New Roman" w:cs="Times New Roman"/>
          <w:sz w:val="24"/>
          <w:szCs w:val="24"/>
        </w:rPr>
        <w:t xml:space="preserve">negatively impact </w:t>
      </w:r>
      <w:r w:rsidR="004252A1">
        <w:rPr>
          <w:rFonts w:ascii="Times New Roman" w:eastAsia="Times New Roman" w:hAnsi="Times New Roman" w:cs="Times New Roman"/>
          <w:sz w:val="24"/>
          <w:szCs w:val="24"/>
        </w:rPr>
        <w:t>their attitude towards the brand</w:t>
      </w:r>
      <w:r w:rsidR="00D81BFA">
        <w:rPr>
          <w:rFonts w:ascii="Times New Roman" w:eastAsia="Times New Roman" w:hAnsi="Times New Roman" w:cs="Times New Roman"/>
          <w:sz w:val="24"/>
          <w:szCs w:val="24"/>
        </w:rPr>
        <w:t xml:space="preserve"> </w:t>
      </w:r>
      <w:r w:rsidR="00870042">
        <w:rPr>
          <w:rFonts w:ascii="Times New Roman" w:eastAsia="Times New Roman" w:hAnsi="Times New Roman" w:cs="Times New Roman"/>
          <w:sz w:val="24"/>
          <w:szCs w:val="24"/>
        </w:rPr>
        <w:t>leading</w:t>
      </w:r>
      <w:r w:rsidR="00EF4DF9">
        <w:rPr>
          <w:rFonts w:ascii="Times New Roman" w:eastAsia="Times New Roman" w:hAnsi="Times New Roman" w:cs="Times New Roman"/>
          <w:sz w:val="24"/>
          <w:szCs w:val="24"/>
        </w:rPr>
        <w:t xml:space="preserve"> to trust loss</w:t>
      </w:r>
      <w:r w:rsidR="004252A1">
        <w:rPr>
          <w:rFonts w:ascii="Times New Roman" w:eastAsia="Times New Roman" w:hAnsi="Times New Roman" w:cs="Times New Roman"/>
          <w:sz w:val="24"/>
          <w:szCs w:val="24"/>
        </w:rPr>
        <w:t xml:space="preserve"> </w:t>
      </w:r>
      <w:r w:rsidR="004252A1">
        <w:rPr>
          <w:rFonts w:ascii="Times New Roman" w:eastAsia="Times New Roman" w:hAnsi="Times New Roman" w:cs="Times New Roman"/>
          <w:sz w:val="24"/>
          <w:szCs w:val="24"/>
        </w:rPr>
        <w:fldChar w:fldCharType="begin"/>
      </w:r>
      <w:r w:rsidR="00894F34">
        <w:rPr>
          <w:rFonts w:ascii="Times New Roman" w:eastAsia="Times New Roman" w:hAnsi="Times New Roman" w:cs="Times New Roman"/>
          <w:sz w:val="24"/>
          <w:szCs w:val="24"/>
        </w:rPr>
        <w:instrText xml:space="preserve"> ADDIN ZOTERO_ITEM CSL_CITATION {"citationID":"mNwHjuBl","properties":{"formattedCitation":"(Y. Chen &amp; Chang, 2013a)","plainCitation":"(Y. Chen &amp; Chang, 2013a)","dontUpdate":true,"noteIndex":0},"citationItems":[{"id":201,"uris":["http://zotero.org/users/local/Q68XJp2j/items/8Y3EQLCN"],"uri":["http://zotero.org/users/local/Q68XJp2j/items/8Y3EQLCN"],"itemData":{"id":201,"type":"article-journal","abstract":"Purpose– This study aims to combine the literature on green marketing and relationship marketing into a new managerial framework of green trust. In addition, this study seeks to elaborate the relationships among green perceived quality, green perceived risk, green satisfaction, and green trust.Design/methodology/approach– The research object of this paper focuses on Taiwan's consumers who have the purchase experience of information and electronics products. This study undertakes an empirical study by means of the questionnaire survey method. The questionnaires were randomly mailed to consumers who had the purchase experience of information and electronics products. Structural equation modeling (SEM) is applied to test the research framework.Findings– The empirical results indicate that green perceived quality would positively affect green satisfaction and green trust, whereas green perceived risk would negatively influence both of them. In addition, this study points out that the relationships between green trust and its two antecedents – green perceived quality and green perceived risk – are partially mediated by green satisfaction. Hence, investing resources in the increase of green perceived quality and the decrease of green perceived risk is useful to enhance green satisfaction and green trust.Originality/value– Although previous research has explored the relevant issues about trust, none highlights trust about green or environmental issues from the perspectives of perceived quality and perceived risk. This study proposes a research framework, which can help companies enhance their green trust via its three determinants: green perceived quality, green perceived risk, and green satisfaction.","container-title":"Management Decision","DOI":"10.1108/00251741311291319","ISSN":"0025-1747","issue":"1","note":"publisher: Emerald Group Publishing Limited","page":"63-82","source":"Emerald Insight","title":"Towards green trust: The influences of green perceived quality, green perceived risk, and green satisfaction","title-short":"Towards green trust","volume":"51","author":[{"family":"Chen","given":"Yu‐Shan"},{"family":"Chang","given":"Ching‐Hsun"}],"issued":{"date-parts":[["2013",1,1]]}}}],"schema":"https://github.com/citation-style-language/schema/raw/master/csl-citation.json"} </w:instrText>
      </w:r>
      <w:r w:rsidR="004252A1">
        <w:rPr>
          <w:rFonts w:ascii="Times New Roman" w:eastAsia="Times New Roman" w:hAnsi="Times New Roman" w:cs="Times New Roman"/>
          <w:sz w:val="24"/>
          <w:szCs w:val="24"/>
        </w:rPr>
        <w:fldChar w:fldCharType="separate"/>
      </w:r>
      <w:r w:rsidR="004252A1" w:rsidRPr="004252A1">
        <w:rPr>
          <w:rFonts w:ascii="Times New Roman" w:hAnsi="Times New Roman" w:cs="Times New Roman"/>
          <w:sz w:val="24"/>
        </w:rPr>
        <w:t>(Chen &amp; Chang, 2013)</w:t>
      </w:r>
      <w:r w:rsidR="004252A1">
        <w:rPr>
          <w:rFonts w:ascii="Times New Roman" w:eastAsia="Times New Roman" w:hAnsi="Times New Roman" w:cs="Times New Roman"/>
          <w:sz w:val="24"/>
          <w:szCs w:val="24"/>
        </w:rPr>
        <w:fldChar w:fldCharType="end"/>
      </w:r>
      <w:r w:rsidR="004252A1">
        <w:rPr>
          <w:rFonts w:ascii="Times New Roman" w:eastAsia="Times New Roman" w:hAnsi="Times New Roman" w:cs="Times New Roman"/>
          <w:sz w:val="24"/>
          <w:szCs w:val="24"/>
        </w:rPr>
        <w:t xml:space="preserve">. </w:t>
      </w:r>
      <w:r w:rsidR="00EF4DF9">
        <w:rPr>
          <w:rFonts w:ascii="Times New Roman" w:eastAsia="Times New Roman" w:hAnsi="Times New Roman" w:cs="Times New Roman"/>
          <w:sz w:val="24"/>
          <w:szCs w:val="24"/>
        </w:rPr>
        <w:t xml:space="preserve">For instance, </w:t>
      </w:r>
      <w:r w:rsidR="004252A1">
        <w:rPr>
          <w:rFonts w:ascii="Times New Roman" w:eastAsia="Times New Roman" w:hAnsi="Times New Roman" w:cs="Times New Roman"/>
          <w:sz w:val="24"/>
          <w:szCs w:val="24"/>
        </w:rPr>
        <w:t>consumers</w:t>
      </w:r>
      <w:r w:rsidR="00870042">
        <w:rPr>
          <w:rFonts w:ascii="Times New Roman" w:eastAsia="Times New Roman" w:hAnsi="Times New Roman" w:cs="Times New Roman"/>
          <w:sz w:val="24"/>
          <w:szCs w:val="24"/>
        </w:rPr>
        <w:t>'</w:t>
      </w:r>
      <w:r w:rsidR="004252A1">
        <w:rPr>
          <w:rFonts w:ascii="Times New Roman" w:eastAsia="Times New Roman" w:hAnsi="Times New Roman" w:cs="Times New Roman"/>
          <w:sz w:val="24"/>
          <w:szCs w:val="24"/>
        </w:rPr>
        <w:t xml:space="preserve"> </w:t>
      </w:r>
      <w:r w:rsidR="00EF4DF9">
        <w:rPr>
          <w:rFonts w:ascii="Times New Roman" w:eastAsia="Times New Roman" w:hAnsi="Times New Roman" w:cs="Times New Roman"/>
          <w:sz w:val="24"/>
          <w:szCs w:val="24"/>
        </w:rPr>
        <w:t xml:space="preserve">satisfaction and perceived quality will be decreased </w:t>
      </w:r>
      <w:r w:rsidR="004252A1">
        <w:rPr>
          <w:rFonts w:ascii="Times New Roman" w:eastAsia="Times New Roman" w:hAnsi="Times New Roman" w:cs="Times New Roman"/>
          <w:sz w:val="24"/>
          <w:szCs w:val="24"/>
        </w:rPr>
        <w:t>when they realize that the product they purchased does not apply to their green expectations and the brand was greenwashing.</w:t>
      </w:r>
      <w:r w:rsidR="00EF4DF9">
        <w:rPr>
          <w:rFonts w:ascii="Times New Roman" w:eastAsia="Times New Roman" w:hAnsi="Times New Roman" w:cs="Times New Roman"/>
          <w:sz w:val="24"/>
          <w:szCs w:val="24"/>
        </w:rPr>
        <w:t xml:space="preserve"> </w:t>
      </w:r>
      <w:r w:rsidR="0020291D">
        <w:rPr>
          <w:rFonts w:ascii="Times New Roman" w:eastAsia="Times New Roman" w:hAnsi="Times New Roman" w:cs="Times New Roman"/>
          <w:sz w:val="24"/>
          <w:szCs w:val="24"/>
        </w:rPr>
        <w:t>Poor perceived quality and low levels of satisfaction</w:t>
      </w:r>
      <w:r w:rsidR="00D81BFA">
        <w:rPr>
          <w:rFonts w:ascii="Times New Roman" w:eastAsia="Times New Roman" w:hAnsi="Times New Roman" w:cs="Times New Roman"/>
          <w:sz w:val="24"/>
          <w:szCs w:val="24"/>
        </w:rPr>
        <w:t xml:space="preserve"> may </w:t>
      </w:r>
      <w:r w:rsidR="0020291D">
        <w:rPr>
          <w:rFonts w:ascii="Times New Roman" w:eastAsia="Times New Roman" w:hAnsi="Times New Roman" w:cs="Times New Roman"/>
          <w:sz w:val="24"/>
          <w:szCs w:val="24"/>
        </w:rPr>
        <w:t>dim</w:t>
      </w:r>
      <w:r w:rsidR="00870042">
        <w:rPr>
          <w:rFonts w:ascii="Times New Roman" w:eastAsia="Times New Roman" w:hAnsi="Times New Roman" w:cs="Times New Roman"/>
          <w:sz w:val="24"/>
          <w:szCs w:val="24"/>
        </w:rPr>
        <w:t>in</w:t>
      </w:r>
      <w:r w:rsidR="0020291D">
        <w:rPr>
          <w:rFonts w:ascii="Times New Roman" w:eastAsia="Times New Roman" w:hAnsi="Times New Roman" w:cs="Times New Roman"/>
          <w:sz w:val="24"/>
          <w:szCs w:val="24"/>
        </w:rPr>
        <w:t>ish trust</w:t>
      </w:r>
      <w:r w:rsidR="00EF4DF9">
        <w:rPr>
          <w:rFonts w:ascii="Times New Roman" w:eastAsia="Times New Roman" w:hAnsi="Times New Roman" w:cs="Times New Roman"/>
          <w:sz w:val="24"/>
          <w:szCs w:val="24"/>
        </w:rPr>
        <w:t xml:space="preserve"> </w:t>
      </w:r>
      <w:r w:rsidR="00EF4DF9">
        <w:rPr>
          <w:rFonts w:ascii="Times New Roman" w:eastAsia="Times New Roman" w:hAnsi="Times New Roman" w:cs="Times New Roman"/>
          <w:sz w:val="24"/>
          <w:szCs w:val="24"/>
        </w:rPr>
        <w:fldChar w:fldCharType="begin"/>
      </w:r>
      <w:r w:rsidR="00894F34">
        <w:rPr>
          <w:rFonts w:ascii="Times New Roman" w:eastAsia="Times New Roman" w:hAnsi="Times New Roman" w:cs="Times New Roman"/>
          <w:sz w:val="24"/>
          <w:szCs w:val="24"/>
        </w:rPr>
        <w:instrText xml:space="preserve"> ADDIN ZOTERO_ITEM CSL_CITATION {"citationID":"M2MIc8Ec","properties":{"formattedCitation":"(Y. Chen &amp; Chang, 2013b)","plainCitation":"(Y. Chen &amp; Chang, 2013b)","dontUpdate":true,"noteIndex":0},"citationItems":[{"id":203,"uris":["http://zotero.org/users/local/Q68XJp2j/items/2N2P9AML"],"uri":["http://zotero.org/users/local/Q68XJp2j/items/2N2P9AML"],"itemData":{"id":203,"type":"article-journal","abstract":"Purpose – This study aims to combine the literature on green marketing and relationship marketing into a new managerial framework of green trust. In addition, this study seeks to elaborate the relationships among green perceived quality, green perceived risk, green satisfaction, and green trust. Design/methodology/approach – The research object of this paper focuses on Taiwan's consumers who have the purchase experience of information and electronics products. This study undertakes an empirical study by means of the questionnaire survey method. The questionnaires were randomly mailed to consumers who had the purchase experience of information and electronics products. Structural equation modeling (SEM) is applied to test the research framework. Findings – The empirical results indicate that green perceived quality would positively affect green satisfaction and green trust, whereas green perceived risk would negatively influence both of them. In addition, this study points out that the relationships between green trust and its two antecedents – green perceived quality and green perceived risk – are partially mediated by green satisfaction. Hence, investing resources in the increase of green perceived quality and the decrease of green perceived risk is useful to enhance green satisfaction and green trust. Originality/value – Although previous research has explored the relevant issues about trust, none highlights trust about green or environmental issues from the perspectives of perceived quality and perceived risk. This study proposes a research framework, which can help companies enhance their green trust via its three determinants: green perceived quality, green perceived risk, and green satisfaction.","container-title":"Management Decision","DOI":"10.1108/00251741311291319","ISSN":"0025-1747","issue":"1","note":"publisher: Emerald Group Publishing Limited","page":"63-82","source":"Emerald Insight","title":"Towards green trust: The influences of green perceived quality, green perceived risk, and green satisfaction","title-short":"Towards green trust","volume":"51","author":[{"family":"Chen","given":"Yu‐Shan"},{"family":"Chang","given":"Ching‐Hsun"}],"issued":{"date-parts":[["2013",1,1]]}}}],"schema":"https://github.com/citation-style-language/schema/raw/master/csl-citation.json"} </w:instrText>
      </w:r>
      <w:r w:rsidR="00EF4DF9">
        <w:rPr>
          <w:rFonts w:ascii="Times New Roman" w:eastAsia="Times New Roman" w:hAnsi="Times New Roman" w:cs="Times New Roman"/>
          <w:sz w:val="24"/>
          <w:szCs w:val="24"/>
        </w:rPr>
        <w:fldChar w:fldCharType="separate"/>
      </w:r>
      <w:r w:rsidR="00EF4DF9" w:rsidRPr="00EF4DF9">
        <w:rPr>
          <w:rFonts w:ascii="Times New Roman" w:hAnsi="Times New Roman" w:cs="Times New Roman"/>
          <w:sz w:val="24"/>
        </w:rPr>
        <w:t>( Chen &amp; Chang, 2013)</w:t>
      </w:r>
      <w:r w:rsidR="00EF4DF9">
        <w:rPr>
          <w:rFonts w:ascii="Times New Roman" w:eastAsia="Times New Roman" w:hAnsi="Times New Roman" w:cs="Times New Roman"/>
          <w:sz w:val="24"/>
          <w:szCs w:val="24"/>
        </w:rPr>
        <w:fldChar w:fldCharType="end"/>
      </w:r>
      <w:r w:rsidR="00EF4DF9">
        <w:rPr>
          <w:rFonts w:ascii="Times New Roman" w:eastAsia="Times New Roman" w:hAnsi="Times New Roman" w:cs="Times New Roman"/>
          <w:sz w:val="24"/>
          <w:szCs w:val="24"/>
        </w:rPr>
        <w:t>. In a nutshell, g</w:t>
      </w:r>
      <w:r w:rsidRPr="009176C4">
        <w:rPr>
          <w:rFonts w:ascii="Times New Roman" w:eastAsia="Times New Roman" w:hAnsi="Times New Roman" w:cs="Times New Roman"/>
          <w:sz w:val="24"/>
          <w:szCs w:val="24"/>
        </w:rPr>
        <w:t>reenwashing behavior can damage c</w:t>
      </w:r>
      <w:r w:rsidR="00D81BFA">
        <w:rPr>
          <w:rFonts w:ascii="Times New Roman" w:eastAsia="Times New Roman" w:hAnsi="Times New Roman" w:cs="Times New Roman"/>
          <w:sz w:val="24"/>
          <w:szCs w:val="24"/>
        </w:rPr>
        <w:t>onsumers</w:t>
      </w:r>
      <w:r w:rsidRPr="009176C4">
        <w:rPr>
          <w:rFonts w:ascii="Times New Roman" w:eastAsia="Times New Roman" w:hAnsi="Times New Roman" w:cs="Times New Roman"/>
          <w:sz w:val="24"/>
          <w:szCs w:val="24"/>
        </w:rPr>
        <w:t xml:space="preserve">' trust because in case consumers realize that a green message is ambiguous or dishonest, they will feel deceived (Kong et al., 2020). </w:t>
      </w:r>
      <w:r w:rsidR="00810698">
        <w:rPr>
          <w:rFonts w:ascii="Times New Roman" w:eastAsia="Times New Roman" w:hAnsi="Times New Roman" w:cs="Times New Roman"/>
          <w:sz w:val="24"/>
          <w:szCs w:val="24"/>
        </w:rPr>
        <w:t xml:space="preserve">Deceived consumers </w:t>
      </w:r>
      <w:r w:rsidR="00EF4DF9">
        <w:rPr>
          <w:rFonts w:ascii="Times New Roman" w:eastAsia="Times New Roman" w:hAnsi="Times New Roman" w:cs="Times New Roman"/>
          <w:sz w:val="24"/>
          <w:szCs w:val="24"/>
        </w:rPr>
        <w:t>may en</w:t>
      </w:r>
      <w:r w:rsidR="00870042">
        <w:rPr>
          <w:rFonts w:ascii="Times New Roman" w:eastAsia="Times New Roman" w:hAnsi="Times New Roman" w:cs="Times New Roman"/>
          <w:sz w:val="24"/>
          <w:szCs w:val="24"/>
        </w:rPr>
        <w:t>g</w:t>
      </w:r>
      <w:r w:rsidR="00EF4DF9">
        <w:rPr>
          <w:rFonts w:ascii="Times New Roman" w:eastAsia="Times New Roman" w:hAnsi="Times New Roman" w:cs="Times New Roman"/>
          <w:sz w:val="24"/>
          <w:szCs w:val="24"/>
        </w:rPr>
        <w:t xml:space="preserve">age </w:t>
      </w:r>
      <w:r w:rsidR="00870042">
        <w:rPr>
          <w:rFonts w:ascii="Times New Roman" w:eastAsia="Times New Roman" w:hAnsi="Times New Roman" w:cs="Times New Roman"/>
          <w:sz w:val="24"/>
          <w:szCs w:val="24"/>
        </w:rPr>
        <w:t>in</w:t>
      </w:r>
      <w:r w:rsidR="00EF4DF9">
        <w:rPr>
          <w:rFonts w:ascii="Times New Roman" w:eastAsia="Times New Roman" w:hAnsi="Times New Roman" w:cs="Times New Roman"/>
          <w:sz w:val="24"/>
          <w:szCs w:val="24"/>
        </w:rPr>
        <w:t xml:space="preserve"> </w:t>
      </w:r>
      <w:r w:rsidR="00810698">
        <w:rPr>
          <w:rFonts w:ascii="Times New Roman" w:eastAsia="Times New Roman" w:hAnsi="Times New Roman" w:cs="Times New Roman"/>
          <w:sz w:val="24"/>
          <w:szCs w:val="24"/>
        </w:rPr>
        <w:t xml:space="preserve">negative </w:t>
      </w:r>
      <w:proofErr w:type="spellStart"/>
      <w:r w:rsidR="00810698">
        <w:rPr>
          <w:rFonts w:ascii="Times New Roman" w:eastAsia="Times New Roman" w:hAnsi="Times New Roman" w:cs="Times New Roman"/>
          <w:sz w:val="24"/>
          <w:szCs w:val="24"/>
        </w:rPr>
        <w:t>eWOM</w:t>
      </w:r>
      <w:proofErr w:type="spellEnd"/>
      <w:r w:rsidR="00810698">
        <w:rPr>
          <w:rFonts w:ascii="Times New Roman" w:eastAsia="Times New Roman" w:hAnsi="Times New Roman" w:cs="Times New Roman"/>
          <w:sz w:val="24"/>
          <w:szCs w:val="24"/>
        </w:rPr>
        <w:t xml:space="preserve"> to prevent other potential consumers </w:t>
      </w:r>
      <w:r w:rsidR="0020291D">
        <w:rPr>
          <w:rFonts w:ascii="Times New Roman" w:eastAsia="Times New Roman" w:hAnsi="Times New Roman" w:cs="Times New Roman"/>
          <w:sz w:val="24"/>
          <w:szCs w:val="24"/>
        </w:rPr>
        <w:t>and</w:t>
      </w:r>
      <w:r w:rsidR="00810698">
        <w:rPr>
          <w:rFonts w:ascii="Times New Roman" w:eastAsia="Times New Roman" w:hAnsi="Times New Roman" w:cs="Times New Roman"/>
          <w:sz w:val="24"/>
          <w:szCs w:val="24"/>
        </w:rPr>
        <w:t xml:space="preserve"> exert power </w:t>
      </w:r>
      <w:r w:rsidR="00870042">
        <w:rPr>
          <w:rFonts w:ascii="Times New Roman" w:eastAsia="Times New Roman" w:hAnsi="Times New Roman" w:cs="Times New Roman"/>
          <w:sz w:val="24"/>
          <w:szCs w:val="24"/>
        </w:rPr>
        <w:t>on</w:t>
      </w:r>
      <w:r w:rsidR="00810698">
        <w:rPr>
          <w:rFonts w:ascii="Times New Roman" w:eastAsia="Times New Roman" w:hAnsi="Times New Roman" w:cs="Times New Roman"/>
          <w:sz w:val="24"/>
          <w:szCs w:val="24"/>
        </w:rPr>
        <w:t xml:space="preserve"> the greenwashing company</w:t>
      </w:r>
      <w:r w:rsidR="0020291D">
        <w:rPr>
          <w:rFonts w:ascii="Times New Roman" w:eastAsia="Times New Roman" w:hAnsi="Times New Roman" w:cs="Times New Roman"/>
          <w:sz w:val="24"/>
          <w:szCs w:val="24"/>
        </w:rPr>
        <w:t xml:space="preserve"> by exposing their actions online </w:t>
      </w:r>
      <w:r w:rsidR="0020291D">
        <w:rPr>
          <w:rFonts w:ascii="Times New Roman" w:eastAsia="Times New Roman" w:hAnsi="Times New Roman" w:cs="Times New Roman"/>
          <w:sz w:val="24"/>
          <w:szCs w:val="24"/>
        </w:rPr>
        <w:fldChar w:fldCharType="begin"/>
      </w:r>
      <w:r w:rsidR="0020291D">
        <w:rPr>
          <w:rFonts w:ascii="Times New Roman" w:eastAsia="Times New Roman" w:hAnsi="Times New Roman" w:cs="Times New Roman"/>
          <w:sz w:val="24"/>
          <w:szCs w:val="24"/>
        </w:rPr>
        <w:instrText xml:space="preserve"> ADDIN ZOTERO_ITEM CSL_CITATION {"citationID":"ILoMABEn","properties":{"formattedCitation":"(Hennig-Thurau et al., 2004)","plainCitation":"(Hennig-Thurau et al., 2004)","noteIndex":0},"citationItems":[{"id":71,"uris":["http://zotero.org/users/local/Q68XJp2j/items/YCLYUKK6"],"uri":["http://zotero.org/users/local/Q68XJp2j/items/YCLYUKK6"],"itemData":{"id":71,"type":"article-journal","container-title":"Journal of Interactive Marketing","DOI":"10.1002/dir.10073","ISSN":"10949968","issue":"1","journalAbbreviation":"Journal of Interactive Marketing","language":"en","page":"38-52","source":"DOI.org (Crossref)","title":"Electronic word-of-mouth via consumer-opinion platforms: What motivates consumers to articulate themselves on the Internet?","title-short":"Electronic word-of-mouth via consumer-opinion platforms","volume":"18","author":[{"family":"Hennig-Thurau","given":"Thorsten"},{"family":"Gwinner","given":"Kevin P."},{"family":"Walsh","given":"Gianfranco"},{"family":"Gremler","given":"Dwayne D."}],"issued":{"date-parts":[["2004",1]]}}}],"schema":"https://github.com/citation-style-language/schema/raw/master/csl-citation.json"} </w:instrText>
      </w:r>
      <w:r w:rsidR="0020291D">
        <w:rPr>
          <w:rFonts w:ascii="Times New Roman" w:eastAsia="Times New Roman" w:hAnsi="Times New Roman" w:cs="Times New Roman"/>
          <w:sz w:val="24"/>
          <w:szCs w:val="24"/>
        </w:rPr>
        <w:fldChar w:fldCharType="separate"/>
      </w:r>
      <w:r w:rsidR="0020291D" w:rsidRPr="0020291D">
        <w:rPr>
          <w:rFonts w:ascii="Times New Roman" w:hAnsi="Times New Roman" w:cs="Times New Roman"/>
          <w:sz w:val="24"/>
        </w:rPr>
        <w:t>(Hennig-Thurau et al., 2004)</w:t>
      </w:r>
      <w:r w:rsidR="0020291D">
        <w:rPr>
          <w:rFonts w:ascii="Times New Roman" w:eastAsia="Times New Roman" w:hAnsi="Times New Roman" w:cs="Times New Roman"/>
          <w:sz w:val="24"/>
          <w:szCs w:val="24"/>
        </w:rPr>
        <w:fldChar w:fldCharType="end"/>
      </w:r>
      <w:r w:rsidR="0020291D">
        <w:rPr>
          <w:rFonts w:ascii="Times New Roman" w:eastAsia="Times New Roman" w:hAnsi="Times New Roman" w:cs="Times New Roman"/>
          <w:sz w:val="24"/>
          <w:szCs w:val="24"/>
        </w:rPr>
        <w:t xml:space="preserve">. </w:t>
      </w:r>
      <w:r w:rsidR="00362615" w:rsidRPr="009176C4">
        <w:rPr>
          <w:rFonts w:ascii="Times New Roman" w:eastAsia="Times New Roman" w:hAnsi="Times New Roman" w:cs="Times New Roman"/>
          <w:sz w:val="24"/>
          <w:szCs w:val="24"/>
        </w:rPr>
        <w:t xml:space="preserve">When companies engage in greenwashing actions and mislead their consumers, the latter will not be willing to build a long-term trust relationship. Besides, consumers will embody a general distrust towards the company's environmental efforts, impede the progress towards </w:t>
      </w:r>
      <w:r w:rsidR="00CF4829">
        <w:rPr>
          <w:rFonts w:ascii="Times New Roman" w:eastAsia="Times New Roman" w:hAnsi="Times New Roman" w:cs="Times New Roman"/>
          <w:sz w:val="24"/>
          <w:szCs w:val="24"/>
        </w:rPr>
        <w:t xml:space="preserve">real </w:t>
      </w:r>
      <w:r w:rsidR="00362615" w:rsidRPr="009176C4">
        <w:rPr>
          <w:rFonts w:ascii="Times New Roman" w:eastAsia="Times New Roman" w:hAnsi="Times New Roman" w:cs="Times New Roman"/>
          <w:sz w:val="24"/>
          <w:szCs w:val="24"/>
        </w:rPr>
        <w:t>sustainabilit</w:t>
      </w:r>
      <w:r w:rsidR="00CF4829">
        <w:rPr>
          <w:rFonts w:ascii="Times New Roman" w:eastAsia="Times New Roman" w:hAnsi="Times New Roman" w:cs="Times New Roman"/>
          <w:sz w:val="24"/>
          <w:szCs w:val="24"/>
        </w:rPr>
        <w:t>y</w:t>
      </w:r>
      <w:r w:rsidR="00362615" w:rsidRPr="009176C4">
        <w:rPr>
          <w:rFonts w:ascii="Times New Roman" w:eastAsia="Times New Roman" w:hAnsi="Times New Roman" w:cs="Times New Roman"/>
          <w:sz w:val="24"/>
          <w:szCs w:val="24"/>
        </w:rPr>
        <w:t xml:space="preserve"> and lose stakeholder support in their strategies (Chen &amp; Chang, 2013)</w:t>
      </w:r>
      <w:r w:rsidR="00870042">
        <w:rPr>
          <w:rFonts w:ascii="Times New Roman" w:eastAsia="Times New Roman" w:hAnsi="Times New Roman" w:cs="Times New Roman"/>
          <w:sz w:val="24"/>
          <w:szCs w:val="24"/>
        </w:rPr>
        <w:t>.</w:t>
      </w:r>
      <w:r w:rsidR="00CF4829">
        <w:rPr>
          <w:rFonts w:ascii="Times New Roman" w:eastAsia="Times New Roman" w:hAnsi="Times New Roman" w:cs="Times New Roman"/>
          <w:sz w:val="24"/>
          <w:szCs w:val="24"/>
        </w:rPr>
        <w:tab/>
      </w:r>
      <w:r w:rsidR="00CF4829">
        <w:rPr>
          <w:rFonts w:ascii="Times New Roman" w:eastAsia="Times New Roman" w:hAnsi="Times New Roman" w:cs="Times New Roman"/>
          <w:sz w:val="24"/>
          <w:szCs w:val="24"/>
        </w:rPr>
        <w:br/>
        <w:t xml:space="preserve"> </w:t>
      </w:r>
      <w:r w:rsidR="00CF4829">
        <w:rPr>
          <w:rFonts w:ascii="Times New Roman" w:eastAsia="Times New Roman" w:hAnsi="Times New Roman" w:cs="Times New Roman"/>
          <w:sz w:val="24"/>
          <w:szCs w:val="24"/>
        </w:rPr>
        <w:tab/>
      </w:r>
      <w:r w:rsidRPr="009176C4">
        <w:rPr>
          <w:rFonts w:ascii="Times New Roman" w:eastAsia="Times New Roman" w:hAnsi="Times New Roman" w:cs="Times New Roman"/>
          <w:sz w:val="24"/>
          <w:szCs w:val="24"/>
        </w:rPr>
        <w:t xml:space="preserve">Distrust in a brand may lead consumers to speak negatively about their experience with the brand </w:t>
      </w:r>
      <w:r w:rsidR="00321705" w:rsidRPr="009176C4">
        <w:rPr>
          <w:rFonts w:ascii="Times New Roman" w:eastAsia="Times New Roman" w:hAnsi="Times New Roman" w:cs="Times New Roman"/>
          <w:sz w:val="24"/>
          <w:szCs w:val="24"/>
        </w:rPr>
        <w:fldChar w:fldCharType="begin"/>
      </w:r>
      <w:r w:rsidR="00321705" w:rsidRPr="009176C4">
        <w:rPr>
          <w:rFonts w:ascii="Times New Roman" w:eastAsia="Times New Roman" w:hAnsi="Times New Roman" w:cs="Times New Roman"/>
          <w:sz w:val="24"/>
          <w:szCs w:val="24"/>
        </w:rPr>
        <w:instrText xml:space="preserve"> ADDIN ZOTERO_ITEM CSL_CITATION {"citationID":"tYumttia","properties":{"formattedCitation":"(Pa\\uc0\\u231{}o &amp; Reis, 2012)","plainCitation":"(Paço &amp; Reis, 2012)","noteIndex":0},"citationItems":[{"id":53,"uris":["http://zotero.org/users/local/Q68XJp2j/items/LXKUMHRH"],"uri":["http://zotero.org/users/local/Q68XJp2j/items/LXKUMHRH"],"itemData":{"id":53,"type":"article-journal","abstract":"Despite the growth of green marketing, there is a shortage of studies on green communication. Thus, this research aims to understand whether consumers who are concerned about the environment conserve resources and have environmentally friendly buying habits and whether they are skeptical about the green communications conveyed by companies. Using a proposal of a model about skepticism toward green advertising, several hypotheses are tested. The results indicate that the more environmentally concerned an individual is, the more skepticism he or she will be toward green claims exhibited on packages or featured in ads. In addition, results indicated no significant differences between men and women regarding this skepticism.","container-title":"Journal of Advertising","DOI":"10.1080/00913367.2012.10672463","ISSN":"0091-3367","issue":"4","note":"publisher: Routledge\n_eprint: https://doi.org/10.1080/00913367.2012.10672463","page":"147-155","source":"Taylor and Francis+NEJM","title":"Factors Affecting Skepticism toward Green Advertising","volume":"41","author":[{"family":"Paço","given":"Arminda Maria Finisterra","dropping-particle":"do"},{"family":"Reis","given":"Rosa"}],"issued":{"date-parts":[["2012",12,1]]}}}],"schema":"https://github.com/citation-style-language/schema/raw/master/csl-citation.json"} </w:instrText>
      </w:r>
      <w:r w:rsidR="00321705" w:rsidRPr="009176C4">
        <w:rPr>
          <w:rFonts w:ascii="Times New Roman" w:eastAsia="Times New Roman" w:hAnsi="Times New Roman" w:cs="Times New Roman"/>
          <w:sz w:val="24"/>
          <w:szCs w:val="24"/>
        </w:rPr>
        <w:fldChar w:fldCharType="separate"/>
      </w:r>
      <w:r w:rsidR="00321705" w:rsidRPr="009176C4">
        <w:rPr>
          <w:rFonts w:ascii="Times New Roman" w:hAnsi="Times New Roman" w:cs="Times New Roman"/>
          <w:sz w:val="24"/>
          <w:szCs w:val="24"/>
        </w:rPr>
        <w:t>(Paço &amp; Reis, 2012)</w:t>
      </w:r>
      <w:r w:rsidR="00321705" w:rsidRPr="009176C4">
        <w:rPr>
          <w:rFonts w:ascii="Times New Roman" w:eastAsia="Times New Roman" w:hAnsi="Times New Roman" w:cs="Times New Roman"/>
          <w:sz w:val="24"/>
          <w:szCs w:val="24"/>
        </w:rPr>
        <w:fldChar w:fldCharType="end"/>
      </w:r>
      <w:r w:rsidR="00321705" w:rsidRPr="009176C4">
        <w:rPr>
          <w:rFonts w:ascii="Times New Roman" w:eastAsia="Times New Roman" w:hAnsi="Times New Roman" w:cs="Times New Roman"/>
          <w:sz w:val="24"/>
          <w:szCs w:val="24"/>
        </w:rPr>
        <w:t xml:space="preserve">. </w:t>
      </w:r>
      <w:r w:rsidR="00A41FDE">
        <w:rPr>
          <w:rFonts w:ascii="Times New Roman" w:eastAsia="Times New Roman" w:hAnsi="Times New Roman" w:cs="Times New Roman"/>
          <w:sz w:val="24"/>
          <w:szCs w:val="24"/>
        </w:rPr>
        <w:t>N</w:t>
      </w:r>
      <w:r w:rsidRPr="009176C4">
        <w:rPr>
          <w:rFonts w:ascii="Times New Roman" w:eastAsia="Times New Roman" w:hAnsi="Times New Roman" w:cs="Times New Roman"/>
          <w:sz w:val="24"/>
          <w:szCs w:val="24"/>
        </w:rPr>
        <w:t xml:space="preserve">egative </w:t>
      </w:r>
      <w:proofErr w:type="spellStart"/>
      <w:r w:rsidRPr="009176C4">
        <w:rPr>
          <w:rFonts w:ascii="Times New Roman" w:eastAsia="Times New Roman" w:hAnsi="Times New Roman" w:cs="Times New Roman"/>
          <w:sz w:val="24"/>
          <w:szCs w:val="24"/>
        </w:rPr>
        <w:t>eWOM</w:t>
      </w:r>
      <w:proofErr w:type="spellEnd"/>
      <w:r w:rsidRPr="009176C4">
        <w:rPr>
          <w:rFonts w:ascii="Times New Roman" w:eastAsia="Times New Roman" w:hAnsi="Times New Roman" w:cs="Times New Roman"/>
          <w:sz w:val="24"/>
          <w:szCs w:val="24"/>
        </w:rPr>
        <w:t xml:space="preserve"> has a stronger influence on consumers</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brand perception than positive </w:t>
      </w:r>
      <w:proofErr w:type="spellStart"/>
      <w:r w:rsidRPr="009176C4">
        <w:rPr>
          <w:rFonts w:ascii="Times New Roman" w:eastAsia="Times New Roman" w:hAnsi="Times New Roman" w:cs="Times New Roman"/>
          <w:sz w:val="24"/>
          <w:szCs w:val="24"/>
        </w:rPr>
        <w:t>eWOM</w:t>
      </w:r>
      <w:proofErr w:type="spellEnd"/>
      <w:r w:rsidRPr="009176C4">
        <w:rPr>
          <w:rFonts w:ascii="Times New Roman" w:eastAsia="Times New Roman" w:hAnsi="Times New Roman" w:cs="Times New Roman"/>
          <w:sz w:val="24"/>
          <w:szCs w:val="24"/>
        </w:rPr>
        <w:t xml:space="preserve"> (Nam et al., 2020). That means that negative </w:t>
      </w:r>
      <w:proofErr w:type="spellStart"/>
      <w:r w:rsidRPr="009176C4">
        <w:rPr>
          <w:rFonts w:ascii="Times New Roman" w:eastAsia="Times New Roman" w:hAnsi="Times New Roman" w:cs="Times New Roman"/>
          <w:sz w:val="24"/>
          <w:szCs w:val="24"/>
        </w:rPr>
        <w:t>eWOM</w:t>
      </w:r>
      <w:proofErr w:type="spellEnd"/>
      <w:r w:rsidRPr="009176C4">
        <w:rPr>
          <w:rFonts w:ascii="Times New Roman" w:eastAsia="Times New Roman" w:hAnsi="Times New Roman" w:cs="Times New Roman"/>
          <w:sz w:val="24"/>
          <w:szCs w:val="24"/>
        </w:rPr>
        <w:t xml:space="preserve"> can impact consumers' purchase intentions and negatively influence a brands</w:t>
      </w:r>
      <w:r w:rsidR="0066177C" w:rsidRPr="009176C4">
        <w:rPr>
          <w:rFonts w:ascii="Times New Roman" w:eastAsia="Times New Roman" w:hAnsi="Times New Roman" w:cs="Times New Roman"/>
          <w:sz w:val="24"/>
          <w:szCs w:val="24"/>
        </w:rPr>
        <w:t>'</w:t>
      </w:r>
      <w:r w:rsidRPr="009176C4">
        <w:rPr>
          <w:rFonts w:ascii="Times New Roman" w:eastAsia="Times New Roman" w:hAnsi="Times New Roman" w:cs="Times New Roman"/>
          <w:sz w:val="24"/>
          <w:szCs w:val="24"/>
        </w:rPr>
        <w:t xml:space="preserve"> sales. Consumers are more likely to memorialize negative than positive </w:t>
      </w:r>
      <w:proofErr w:type="spellStart"/>
      <w:r w:rsidRPr="009176C4">
        <w:rPr>
          <w:rFonts w:ascii="Times New Roman" w:eastAsia="Times New Roman" w:hAnsi="Times New Roman" w:cs="Times New Roman"/>
          <w:sz w:val="24"/>
          <w:szCs w:val="24"/>
        </w:rPr>
        <w:t>eWOM</w:t>
      </w:r>
      <w:proofErr w:type="spellEnd"/>
      <w:r w:rsidRPr="009176C4">
        <w:rPr>
          <w:rFonts w:ascii="Times New Roman" w:eastAsia="Times New Roman" w:hAnsi="Times New Roman" w:cs="Times New Roman"/>
          <w:sz w:val="24"/>
          <w:szCs w:val="24"/>
        </w:rPr>
        <w:t xml:space="preserve"> information (Nam et al., 2020). However, when brands behave according to the CSR strategies, </w:t>
      </w:r>
      <w:proofErr w:type="gramStart"/>
      <w:r w:rsidR="00A41FDE">
        <w:rPr>
          <w:rFonts w:ascii="Times New Roman" w:eastAsia="Times New Roman" w:hAnsi="Times New Roman" w:cs="Times New Roman"/>
          <w:sz w:val="24"/>
          <w:szCs w:val="24"/>
        </w:rPr>
        <w:t>showing  their</w:t>
      </w:r>
      <w:proofErr w:type="gramEnd"/>
      <w:r w:rsidR="00A41FDE">
        <w:rPr>
          <w:rFonts w:ascii="Times New Roman" w:eastAsia="Times New Roman" w:hAnsi="Times New Roman" w:cs="Times New Roman"/>
          <w:sz w:val="24"/>
          <w:szCs w:val="24"/>
        </w:rPr>
        <w:t xml:space="preserve"> strong </w:t>
      </w:r>
      <w:proofErr w:type="spellStart"/>
      <w:r w:rsidR="00A41FDE">
        <w:rPr>
          <w:rFonts w:ascii="Times New Roman" w:eastAsia="Times New Roman" w:hAnsi="Times New Roman" w:cs="Times New Roman"/>
          <w:sz w:val="24"/>
          <w:szCs w:val="24"/>
        </w:rPr>
        <w:t>enviromental</w:t>
      </w:r>
      <w:proofErr w:type="spellEnd"/>
      <w:r w:rsidR="00A41FDE">
        <w:rPr>
          <w:rFonts w:ascii="Times New Roman" w:eastAsia="Times New Roman" w:hAnsi="Times New Roman" w:cs="Times New Roman"/>
          <w:sz w:val="24"/>
          <w:szCs w:val="24"/>
        </w:rPr>
        <w:t xml:space="preserve"> performance and reporting their contribution on </w:t>
      </w:r>
      <w:proofErr w:type="spellStart"/>
      <w:r w:rsidR="00A41FDE">
        <w:rPr>
          <w:rFonts w:ascii="Times New Roman" w:eastAsia="Times New Roman" w:hAnsi="Times New Roman" w:cs="Times New Roman"/>
          <w:sz w:val="24"/>
          <w:szCs w:val="24"/>
        </w:rPr>
        <w:t>enviromental</w:t>
      </w:r>
      <w:proofErr w:type="spellEnd"/>
      <w:r w:rsidR="00A41FDE">
        <w:rPr>
          <w:rFonts w:ascii="Times New Roman" w:eastAsia="Times New Roman" w:hAnsi="Times New Roman" w:cs="Times New Roman"/>
          <w:sz w:val="24"/>
          <w:szCs w:val="24"/>
        </w:rPr>
        <w:t xml:space="preserve"> change </w:t>
      </w:r>
      <w:r w:rsidRPr="009176C4">
        <w:rPr>
          <w:rFonts w:ascii="Times New Roman" w:eastAsia="Times New Roman" w:hAnsi="Times New Roman" w:cs="Times New Roman"/>
          <w:sz w:val="24"/>
          <w:szCs w:val="24"/>
        </w:rPr>
        <w:t xml:space="preserve">consumers' trust will be increased. High levels of trust can encourage consumers to speak positively about a brand (Kong </w:t>
      </w:r>
      <w:r w:rsidRPr="009176C4">
        <w:rPr>
          <w:rFonts w:ascii="Times New Roman" w:eastAsia="Times New Roman" w:hAnsi="Times New Roman" w:cs="Times New Roman"/>
          <w:sz w:val="24"/>
          <w:szCs w:val="24"/>
        </w:rPr>
        <w:lastRenderedPageBreak/>
        <w:t xml:space="preserve">et al., 2020). Positive </w:t>
      </w:r>
      <w:proofErr w:type="spellStart"/>
      <w:r w:rsidRPr="009176C4">
        <w:rPr>
          <w:rFonts w:ascii="Times New Roman" w:eastAsia="Times New Roman" w:hAnsi="Times New Roman" w:cs="Times New Roman"/>
          <w:sz w:val="24"/>
          <w:szCs w:val="24"/>
        </w:rPr>
        <w:t>eWOM</w:t>
      </w:r>
      <w:proofErr w:type="spellEnd"/>
      <w:r w:rsidRPr="009176C4">
        <w:rPr>
          <w:rFonts w:ascii="Times New Roman" w:eastAsia="Times New Roman" w:hAnsi="Times New Roman" w:cs="Times New Roman"/>
          <w:sz w:val="24"/>
          <w:szCs w:val="24"/>
        </w:rPr>
        <w:t xml:space="preserve"> can lead to a more favorable attitude towards a brand or a product and </w:t>
      </w:r>
      <w:r w:rsidR="00A41FDE">
        <w:rPr>
          <w:rFonts w:ascii="Times New Roman" w:eastAsia="Times New Roman" w:hAnsi="Times New Roman" w:cs="Times New Roman"/>
          <w:sz w:val="24"/>
          <w:szCs w:val="24"/>
        </w:rPr>
        <w:t xml:space="preserve">preserve </w:t>
      </w:r>
      <w:r w:rsidRPr="009176C4">
        <w:rPr>
          <w:rFonts w:ascii="Times New Roman" w:eastAsia="Times New Roman" w:hAnsi="Times New Roman" w:cs="Times New Roman"/>
          <w:sz w:val="24"/>
          <w:szCs w:val="24"/>
        </w:rPr>
        <w:t>consumer</w:t>
      </w:r>
      <w:r w:rsidR="00A41FDE">
        <w:rPr>
          <w:rFonts w:ascii="Times New Roman" w:eastAsia="Times New Roman" w:hAnsi="Times New Roman" w:cs="Times New Roman"/>
          <w:sz w:val="24"/>
          <w:szCs w:val="24"/>
        </w:rPr>
        <w:t>s’</w:t>
      </w:r>
      <w:r w:rsidRPr="009176C4">
        <w:rPr>
          <w:rFonts w:ascii="Times New Roman" w:eastAsia="Times New Roman" w:hAnsi="Times New Roman" w:cs="Times New Roman"/>
          <w:sz w:val="24"/>
          <w:szCs w:val="24"/>
        </w:rPr>
        <w:t xml:space="preserve"> trust in the brand (Nam et al., 2020). Based on the information above, it is assumed that trust is a mediator in the relationship between greenwashing and </w:t>
      </w:r>
      <w:proofErr w:type="spellStart"/>
      <w:r w:rsidRPr="009176C4">
        <w:rPr>
          <w:rFonts w:ascii="Times New Roman" w:eastAsia="Times New Roman" w:hAnsi="Times New Roman" w:cs="Times New Roman"/>
          <w:sz w:val="24"/>
          <w:szCs w:val="24"/>
        </w:rPr>
        <w:t>eWOM</w:t>
      </w:r>
      <w:proofErr w:type="spellEnd"/>
      <w:r w:rsidRPr="009176C4">
        <w:rPr>
          <w:rFonts w:ascii="Times New Roman" w:eastAsia="Times New Roman" w:hAnsi="Times New Roman" w:cs="Times New Roman"/>
          <w:sz w:val="24"/>
          <w:szCs w:val="24"/>
        </w:rPr>
        <w:t xml:space="preserve"> intentions.  This information has led to the following hypotheses:</w:t>
      </w:r>
    </w:p>
    <w:p w14:paraId="00000010" w14:textId="77777777" w:rsidR="00057F54" w:rsidRPr="009176C4" w:rsidRDefault="00015381" w:rsidP="00927C3B">
      <w:pPr>
        <w:spacing w:line="360" w:lineRule="auto"/>
        <w:rPr>
          <w:rFonts w:ascii="Times New Roman" w:hAnsi="Times New Roman" w:cs="Times New Roman"/>
          <w:sz w:val="24"/>
          <w:szCs w:val="24"/>
          <w:u w:val="single"/>
        </w:rPr>
      </w:pPr>
      <w:r w:rsidRPr="009176C4">
        <w:rPr>
          <w:rFonts w:ascii="Times New Roman" w:hAnsi="Times New Roman" w:cs="Times New Roman"/>
          <w:sz w:val="24"/>
          <w:szCs w:val="24"/>
          <w:u w:val="single"/>
        </w:rPr>
        <w:t xml:space="preserve">H3: The effect of greenwashing on positive </w:t>
      </w:r>
      <w:proofErr w:type="spellStart"/>
      <w:r w:rsidRPr="009176C4">
        <w:rPr>
          <w:rFonts w:ascii="Times New Roman" w:hAnsi="Times New Roman" w:cs="Times New Roman"/>
          <w:sz w:val="24"/>
          <w:szCs w:val="24"/>
          <w:u w:val="single"/>
        </w:rPr>
        <w:t>eWOM</w:t>
      </w:r>
      <w:proofErr w:type="spellEnd"/>
      <w:r w:rsidRPr="009176C4">
        <w:rPr>
          <w:rFonts w:ascii="Times New Roman" w:hAnsi="Times New Roman" w:cs="Times New Roman"/>
          <w:sz w:val="24"/>
          <w:szCs w:val="24"/>
          <w:u w:val="single"/>
        </w:rPr>
        <w:t xml:space="preserve"> is mediated by trust.</w:t>
      </w:r>
    </w:p>
    <w:p w14:paraId="00000011" w14:textId="64BBD465" w:rsidR="00057F54" w:rsidRPr="009176C4" w:rsidRDefault="00015381" w:rsidP="00927C3B">
      <w:pPr>
        <w:spacing w:line="360" w:lineRule="auto"/>
        <w:rPr>
          <w:rFonts w:ascii="Times New Roman" w:eastAsia="Times New Roman" w:hAnsi="Times New Roman" w:cs="Times New Roman"/>
          <w:sz w:val="24"/>
          <w:szCs w:val="24"/>
          <w:u w:val="single"/>
        </w:rPr>
      </w:pPr>
      <w:r w:rsidRPr="009176C4">
        <w:rPr>
          <w:rFonts w:ascii="Times New Roman" w:eastAsia="Times New Roman" w:hAnsi="Times New Roman" w:cs="Times New Roman"/>
          <w:sz w:val="24"/>
          <w:szCs w:val="24"/>
          <w:u w:val="single"/>
        </w:rPr>
        <w:t xml:space="preserve">H4: The effect of greenwashing on negative </w:t>
      </w:r>
      <w:proofErr w:type="spellStart"/>
      <w:r w:rsidRPr="009176C4">
        <w:rPr>
          <w:rFonts w:ascii="Times New Roman" w:eastAsia="Times New Roman" w:hAnsi="Times New Roman" w:cs="Times New Roman"/>
          <w:sz w:val="24"/>
          <w:szCs w:val="24"/>
          <w:u w:val="single"/>
        </w:rPr>
        <w:t>eWOM</w:t>
      </w:r>
      <w:proofErr w:type="spellEnd"/>
      <w:r w:rsidRPr="009176C4">
        <w:rPr>
          <w:rFonts w:ascii="Times New Roman" w:eastAsia="Times New Roman" w:hAnsi="Times New Roman" w:cs="Times New Roman"/>
          <w:sz w:val="24"/>
          <w:szCs w:val="24"/>
          <w:u w:val="single"/>
        </w:rPr>
        <w:t xml:space="preserve"> is mediated by trust.</w:t>
      </w:r>
    </w:p>
    <w:p w14:paraId="14D004A8" w14:textId="3FCF78FE" w:rsidR="00D4238B" w:rsidRPr="009176C4" w:rsidRDefault="00D4238B" w:rsidP="00927C3B">
      <w:pPr>
        <w:spacing w:line="360" w:lineRule="auto"/>
        <w:rPr>
          <w:rFonts w:ascii="Times New Roman" w:eastAsia="Times New Roman" w:hAnsi="Times New Roman" w:cs="Times New Roman"/>
          <w:sz w:val="24"/>
          <w:szCs w:val="24"/>
          <w:u w:val="single"/>
        </w:rPr>
      </w:pPr>
    </w:p>
    <w:p w14:paraId="1561881C" w14:textId="10B44D0D" w:rsidR="00B32DE4" w:rsidRPr="009176C4" w:rsidRDefault="00B32DE4" w:rsidP="00927C3B">
      <w:pPr>
        <w:spacing w:line="360" w:lineRule="auto"/>
        <w:rPr>
          <w:rFonts w:ascii="Times New Roman" w:eastAsia="Times New Roman" w:hAnsi="Times New Roman" w:cs="Times New Roman"/>
          <w:b/>
          <w:bCs/>
          <w:sz w:val="24"/>
          <w:szCs w:val="24"/>
        </w:rPr>
      </w:pPr>
      <w:r w:rsidRPr="009176C4">
        <w:rPr>
          <w:rFonts w:ascii="Times New Roman" w:eastAsia="Times New Roman" w:hAnsi="Times New Roman" w:cs="Times New Roman"/>
          <w:b/>
          <w:bCs/>
          <w:sz w:val="24"/>
          <w:szCs w:val="24"/>
        </w:rPr>
        <w:t>2.6</w:t>
      </w:r>
      <w:r w:rsidRPr="009176C4">
        <w:rPr>
          <w:rFonts w:ascii="Times New Roman" w:eastAsia="Times New Roman" w:hAnsi="Times New Roman" w:cs="Times New Roman"/>
          <w:sz w:val="24"/>
          <w:szCs w:val="24"/>
        </w:rPr>
        <w:t xml:space="preserve"> </w:t>
      </w:r>
      <w:r w:rsidRPr="009176C4">
        <w:rPr>
          <w:rFonts w:ascii="Times New Roman" w:eastAsia="Times New Roman" w:hAnsi="Times New Roman" w:cs="Times New Roman"/>
          <w:b/>
          <w:bCs/>
          <w:sz w:val="24"/>
          <w:szCs w:val="24"/>
        </w:rPr>
        <w:t>Conceptual Models</w:t>
      </w:r>
    </w:p>
    <w:p w14:paraId="6FFCB48D" w14:textId="5BC6E735" w:rsidR="00B32DE4" w:rsidRPr="009176C4" w:rsidRDefault="00B32DE4" w:rsidP="00927C3B">
      <w:pPr>
        <w:spacing w:line="360" w:lineRule="auto"/>
        <w:rPr>
          <w:rFonts w:ascii="Times New Roman" w:eastAsia="Times New Roman" w:hAnsi="Times New Roman" w:cs="Times New Roman"/>
          <w:b/>
          <w:bCs/>
          <w:sz w:val="24"/>
          <w:szCs w:val="24"/>
        </w:rPr>
      </w:pPr>
    </w:p>
    <w:p w14:paraId="2FE94FC6" w14:textId="780EF7F2" w:rsidR="00B32DE4" w:rsidRPr="009176C4" w:rsidRDefault="00B32DE4" w:rsidP="00B32DE4">
      <w:pPr>
        <w:jc w:val="both"/>
        <w:rPr>
          <w:rFonts w:ascii="Times New Roman" w:eastAsia="Times New Roman" w:hAnsi="Times New Roman" w:cs="Times New Roman"/>
          <w:sz w:val="24"/>
          <w:szCs w:val="24"/>
          <w:u w:val="single"/>
        </w:rPr>
      </w:pPr>
    </w:p>
    <w:p w14:paraId="24A639BF" w14:textId="714B0868" w:rsidR="00B32DE4" w:rsidRPr="009176C4" w:rsidRDefault="00B32DE4" w:rsidP="00B32DE4">
      <w:pPr>
        <w:jc w:val="both"/>
        <w:rPr>
          <w:rFonts w:ascii="Times New Roman" w:eastAsia="Times New Roman" w:hAnsi="Times New Roman" w:cs="Times New Roman"/>
          <w:sz w:val="24"/>
          <w:szCs w:val="24"/>
          <w:u w:val="single"/>
        </w:rPr>
      </w:pPr>
      <w:r w:rsidRPr="009176C4">
        <w:rPr>
          <w:rFonts w:ascii="Times New Roman" w:eastAsia="Times New Roman" w:hAnsi="Times New Roman" w:cs="Times New Roman"/>
          <w:noProof/>
          <w:sz w:val="24"/>
          <w:szCs w:val="24"/>
          <w:u w:val="single"/>
        </w:rPr>
        <mc:AlternateContent>
          <mc:Choice Requires="wps">
            <w:drawing>
              <wp:anchor distT="0" distB="0" distL="114300" distR="114300" simplePos="0" relativeHeight="251659264" behindDoc="1" locked="0" layoutInCell="1" allowOverlap="1" wp14:anchorId="785D670B" wp14:editId="1CBBEB31">
                <wp:simplePos x="0" y="0"/>
                <wp:positionH relativeFrom="column">
                  <wp:posOffset>1786890</wp:posOffset>
                </wp:positionH>
                <wp:positionV relativeFrom="paragraph">
                  <wp:posOffset>27305</wp:posOffset>
                </wp:positionV>
                <wp:extent cx="2034540" cy="758190"/>
                <wp:effectExtent l="57150" t="19050" r="80010" b="99060"/>
                <wp:wrapTight wrapText="bothSides">
                  <wp:wrapPolygon edited="0">
                    <wp:start x="-607" y="-543"/>
                    <wp:lineTo x="-404" y="23879"/>
                    <wp:lineTo x="22045" y="23879"/>
                    <wp:lineTo x="22247" y="-543"/>
                    <wp:lineTo x="-607" y="-543"/>
                  </wp:wrapPolygon>
                </wp:wrapTight>
                <wp:docPr id="11" name="Ορθογώνιο 11"/>
                <wp:cNvGraphicFramePr/>
                <a:graphic xmlns:a="http://schemas.openxmlformats.org/drawingml/2006/main">
                  <a:graphicData uri="http://schemas.microsoft.com/office/word/2010/wordprocessingShape">
                    <wps:wsp>
                      <wps:cNvSpPr/>
                      <wps:spPr>
                        <a:xfrm>
                          <a:off x="0" y="0"/>
                          <a:ext cx="2034540" cy="75819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48D5FA64" w14:textId="05DE5A91" w:rsidR="00B32DE4" w:rsidRPr="009176C4" w:rsidRDefault="00B32DE4" w:rsidP="00B32DE4">
                            <w:pPr>
                              <w:rPr>
                                <w:rFonts w:ascii="Times New Roman" w:hAnsi="Times New Roman" w:cs="Times New Roman"/>
                                <w:b/>
                                <w:bCs/>
                                <w:color w:val="000000" w:themeColor="text1"/>
                                <w:sz w:val="24"/>
                                <w:szCs w:val="24"/>
                              </w:rPr>
                            </w:pPr>
                            <w:r w:rsidRPr="009176C4">
                              <w:rPr>
                                <w:rFonts w:ascii="Times New Roman" w:hAnsi="Times New Roman" w:cs="Times New Roman"/>
                                <w:color w:val="000000" w:themeColor="text1"/>
                                <w:sz w:val="24"/>
                                <w:szCs w:val="24"/>
                              </w:rPr>
                              <w:t xml:space="preserve">                    </w:t>
                            </w:r>
                            <w:r w:rsidRPr="009176C4">
                              <w:rPr>
                                <w:rFonts w:ascii="Times New Roman" w:hAnsi="Times New Roman" w:cs="Times New Roman"/>
                                <w:b/>
                                <w:bCs/>
                                <w:color w:val="000000" w:themeColor="text1"/>
                                <w:sz w:val="24"/>
                                <w:szCs w:val="24"/>
                              </w:rPr>
                              <w:t>Trust</w:t>
                            </w:r>
                            <w:r w:rsidRPr="009176C4">
                              <w:rPr>
                                <w:rFonts w:ascii="Times New Roman" w:hAnsi="Times New Roman" w:cs="Times New Roman"/>
                                <w:b/>
                                <w:bCs/>
                                <w:color w:val="000000" w:themeColor="text1"/>
                                <w:sz w:val="24"/>
                                <w:szCs w:val="24"/>
                              </w:rPr>
                              <w:br/>
                              <w:t xml:space="preserve">                 Mediator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85D670B" id="Ορθογώνιο 11" o:spid="_x0000_s1026" style="position:absolute;left:0;text-align:left;margin-left:140.7pt;margin-top:2.15pt;width:160.2pt;height:59.7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" fillcolor="white [3212]" strokecolor="black [3213]">
                <v:shadow on="t" color="black" opacity="22937f" origin=",.5" offset="0,.63889mm"/>
                <v:textbox>
                  <w:txbxContent>
                    <w:p w14:paraId="48D5FA64" w14:textId="05DE5A91" w:rsidR="00B32DE4" w:rsidRPr="009176C4" w:rsidRDefault="00B32DE4" w:rsidP="00B32DE4">
                      <w:pPr>
                        <w:rPr>
                          <w:rFonts w:ascii="Times New Roman" w:hAnsi="Times New Roman" w:cs="Times New Roman"/>
                          <w:b/>
                          <w:bCs/>
                          <w:color w:val="000000" w:themeColor="text1"/>
                          <w:sz w:val="24"/>
                          <w:szCs w:val="24"/>
                        </w:rPr>
                      </w:pPr>
                      <w:r w:rsidRPr="009176C4">
                        <w:rPr>
                          <w:rFonts w:ascii="Times New Roman" w:hAnsi="Times New Roman" w:cs="Times New Roman"/>
                          <w:color w:val="000000" w:themeColor="text1"/>
                          <w:sz w:val="24"/>
                          <w:szCs w:val="24"/>
                        </w:rPr>
                        <w:t xml:space="preserve">                    </w:t>
                      </w:r>
                      <w:r w:rsidRPr="009176C4">
                        <w:rPr>
                          <w:rFonts w:ascii="Times New Roman" w:hAnsi="Times New Roman" w:cs="Times New Roman"/>
                          <w:b/>
                          <w:bCs/>
                          <w:color w:val="000000" w:themeColor="text1"/>
                          <w:sz w:val="24"/>
                          <w:szCs w:val="24"/>
                        </w:rPr>
                        <w:t>Trust</w:t>
                      </w:r>
                      <w:r w:rsidRPr="009176C4">
                        <w:rPr>
                          <w:rFonts w:ascii="Times New Roman" w:hAnsi="Times New Roman" w:cs="Times New Roman"/>
                          <w:b/>
                          <w:bCs/>
                          <w:color w:val="000000" w:themeColor="text1"/>
                          <w:sz w:val="24"/>
                          <w:szCs w:val="24"/>
                        </w:rPr>
                        <w:br/>
                        <w:t xml:space="preserve">                 Mediator</w:t>
                      </w:r>
                    </w:p>
                  </w:txbxContent>
                </v:textbox>
                <w10:wrap type="tight"/>
              </v:rect>
            </w:pict>
          </mc:Fallback>
        </mc:AlternateContent>
      </w:r>
    </w:p>
    <w:p w14:paraId="18020D8F" w14:textId="7A699518" w:rsidR="00B32DE4" w:rsidRPr="009176C4" w:rsidRDefault="00B32DE4" w:rsidP="00B32DE4">
      <w:pPr>
        <w:jc w:val="both"/>
        <w:rPr>
          <w:rFonts w:ascii="Times New Roman" w:eastAsia="Times New Roman" w:hAnsi="Times New Roman" w:cs="Times New Roman"/>
          <w:sz w:val="24"/>
          <w:szCs w:val="24"/>
          <w:u w:val="single"/>
        </w:rPr>
      </w:pPr>
    </w:p>
    <w:p w14:paraId="21CEF121" w14:textId="7F2B2C08" w:rsidR="00B32DE4" w:rsidRPr="009176C4" w:rsidRDefault="00B32DE4" w:rsidP="00B32DE4">
      <w:pPr>
        <w:jc w:val="both"/>
        <w:rPr>
          <w:rFonts w:ascii="Times New Roman" w:eastAsia="Times New Roman" w:hAnsi="Times New Roman" w:cs="Times New Roman"/>
          <w:sz w:val="24"/>
          <w:szCs w:val="24"/>
          <w:u w:val="single"/>
        </w:rPr>
      </w:pPr>
    </w:p>
    <w:p w14:paraId="1B055216" w14:textId="216FC9C4" w:rsidR="00B32DE4" w:rsidRPr="009176C4" w:rsidRDefault="00B32DE4" w:rsidP="00B32DE4">
      <w:pPr>
        <w:jc w:val="both"/>
        <w:rPr>
          <w:rFonts w:ascii="Times New Roman" w:eastAsia="Times New Roman" w:hAnsi="Times New Roman" w:cs="Times New Roman"/>
          <w:sz w:val="24"/>
          <w:szCs w:val="24"/>
          <w:u w:val="single"/>
        </w:rPr>
      </w:pPr>
      <w:r w:rsidRPr="009176C4">
        <w:rPr>
          <w:rFonts w:ascii="Times New Roman" w:eastAsia="Times New Roman" w:hAnsi="Times New Roman" w:cs="Times New Roman"/>
          <w:sz w:val="24"/>
          <w:szCs w:val="24"/>
          <w:u w:val="single"/>
        </w:rPr>
        <w:t xml:space="preserve"> </w:t>
      </w:r>
    </w:p>
    <w:p w14:paraId="362ADA54" w14:textId="494EC753" w:rsidR="00B32DE4" w:rsidRPr="009176C4" w:rsidRDefault="0017222B" w:rsidP="00B32DE4">
      <w:pPr>
        <w:ind w:left="720"/>
        <w:jc w:val="both"/>
        <w:rPr>
          <w:rFonts w:ascii="Times New Roman" w:eastAsia="Times New Roman" w:hAnsi="Times New Roman" w:cs="Times New Roman"/>
          <w:sz w:val="24"/>
          <w:szCs w:val="24"/>
        </w:rPr>
      </w:pPr>
      <w:r w:rsidRPr="009176C4">
        <w:rPr>
          <w:rFonts w:ascii="Times New Roman" w:eastAsia="Times New Roman" w:hAnsi="Times New Roman" w:cs="Times New Roman"/>
          <w:noProof/>
          <w:sz w:val="24"/>
          <w:szCs w:val="24"/>
          <w:u w:val="single"/>
        </w:rPr>
        <mc:AlternateContent>
          <mc:Choice Requires="wps">
            <w:drawing>
              <wp:anchor distT="0" distB="0" distL="114300" distR="114300" simplePos="0" relativeHeight="251669504" behindDoc="0" locked="0" layoutInCell="1" allowOverlap="1" wp14:anchorId="428CAFB9" wp14:editId="4652D6B1">
                <wp:simplePos x="0" y="0"/>
                <wp:positionH relativeFrom="column">
                  <wp:posOffset>960120</wp:posOffset>
                </wp:positionH>
                <wp:positionV relativeFrom="paragraph">
                  <wp:posOffset>132080</wp:posOffset>
                </wp:positionV>
                <wp:extent cx="510540" cy="266700"/>
                <wp:effectExtent l="0" t="0" r="22860" b="19050"/>
                <wp:wrapNone/>
                <wp:docPr id="1" name="Πλαίσιο κειμένου 1"/>
                <wp:cNvGraphicFramePr/>
                <a:graphic xmlns:a="http://schemas.openxmlformats.org/drawingml/2006/main">
                  <a:graphicData uri="http://schemas.microsoft.com/office/word/2010/wordprocessingShape">
                    <wps:wsp>
                      <wps:cNvSpPr txBox="1"/>
                      <wps:spPr>
                        <a:xfrm>
                          <a:off x="0" y="0"/>
                          <a:ext cx="510540" cy="266700"/>
                        </a:xfrm>
                        <a:prstGeom prst="rect">
                          <a:avLst/>
                        </a:prstGeom>
                        <a:solidFill>
                          <a:schemeClr val="lt1"/>
                        </a:solidFill>
                        <a:ln w="6350">
                          <a:solidFill>
                            <a:schemeClr val="bg1"/>
                          </a:solidFill>
                        </a:ln>
                      </wps:spPr>
                      <wps:txbx>
                        <w:txbxContent>
                          <w:p w14:paraId="5E7EAF42" w14:textId="420EC7EA" w:rsidR="00B32DE4" w:rsidRPr="003922DA" w:rsidRDefault="00B32DE4" w:rsidP="00B32DE4">
                            <w:pPr>
                              <w:rPr>
                                <w:rFonts w:ascii="Times New Roman" w:hAnsi="Times New Roman" w:cs="Times New Roman"/>
                                <w:b/>
                                <w:bCs/>
                                <w:sz w:val="24"/>
                                <w:szCs w:val="24"/>
                              </w:rPr>
                            </w:pPr>
                            <w:r w:rsidRPr="003922DA">
                              <w:rPr>
                                <w:rFonts w:ascii="Times New Roman" w:hAnsi="Times New Roman" w:cs="Times New Roman"/>
                                <w:b/>
                                <w:bCs/>
                                <w:color w:val="000000" w:themeColor="text1"/>
                                <w:sz w:val="24"/>
                                <w:szCs w:val="24"/>
                              </w:rPr>
                              <w:t>H</w:t>
                            </w:r>
                            <w:r>
                              <w:rPr>
                                <w:rFonts w:ascii="Times New Roman" w:hAnsi="Times New Roman" w:cs="Times New Roman"/>
                                <w:b/>
                                <w:bCs/>
                                <w:color w:val="000000" w:themeColor="text1"/>
                                <w:sz w:val="24"/>
                                <w:szCs w:val="24"/>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8CAFB9" id="_x0000_t202" coordsize="21600,21600" o:spt="202" path="m,l,21600r21600,l21600,xe">
                <v:stroke joinstyle="miter"/>
                <v:path gradientshapeok="t" o:connecttype="rect"/>
              </v:shapetype>
              <v:shape id="Πλαίσιο κειμένου 1" o:spid="_x0000_s1027" type="#_x0000_t202" style="position:absolute;left:0;text-align:left;margin-left:75.6pt;margin-top:10.4pt;width:40.2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" fillcolor="white [3201]" strokecolor="white [3212]" strokeweight=".5pt">
                <v:textbox>
                  <w:txbxContent>
                    <w:p w14:paraId="5E7EAF42" w14:textId="420EC7EA" w:rsidR="00B32DE4" w:rsidRPr="003922DA" w:rsidRDefault="00B32DE4" w:rsidP="00B32DE4">
                      <w:pPr>
                        <w:rPr>
                          <w:rFonts w:ascii="Times New Roman" w:hAnsi="Times New Roman" w:cs="Times New Roman"/>
                          <w:b/>
                          <w:bCs/>
                          <w:sz w:val="24"/>
                          <w:szCs w:val="24"/>
                        </w:rPr>
                      </w:pPr>
                      <w:r w:rsidRPr="003922DA">
                        <w:rPr>
                          <w:rFonts w:ascii="Times New Roman" w:hAnsi="Times New Roman" w:cs="Times New Roman"/>
                          <w:b/>
                          <w:bCs/>
                          <w:color w:val="000000" w:themeColor="text1"/>
                          <w:sz w:val="24"/>
                          <w:szCs w:val="24"/>
                        </w:rPr>
                        <w:t>H</w:t>
                      </w:r>
                      <w:r>
                        <w:rPr>
                          <w:rFonts w:ascii="Times New Roman" w:hAnsi="Times New Roman" w:cs="Times New Roman"/>
                          <w:b/>
                          <w:bCs/>
                          <w:color w:val="000000" w:themeColor="text1"/>
                          <w:sz w:val="24"/>
                          <w:szCs w:val="24"/>
                        </w:rPr>
                        <w:t>3</w:t>
                      </w:r>
                    </w:p>
                  </w:txbxContent>
                </v:textbox>
              </v:shape>
            </w:pict>
          </mc:Fallback>
        </mc:AlternateContent>
      </w:r>
      <w:r w:rsidR="006376ED" w:rsidRPr="009176C4">
        <w:rPr>
          <w:rFonts w:ascii="Times New Roman" w:eastAsia="Times New Roman" w:hAnsi="Times New Roman" w:cs="Times New Roman"/>
          <w:noProof/>
          <w:sz w:val="24"/>
          <w:szCs w:val="24"/>
          <w:u w:val="single"/>
        </w:rPr>
        <mc:AlternateContent>
          <mc:Choice Requires="wps">
            <w:drawing>
              <wp:anchor distT="0" distB="0" distL="114300" distR="114300" simplePos="0" relativeHeight="251663360" behindDoc="0" locked="0" layoutInCell="1" allowOverlap="1" wp14:anchorId="42019499" wp14:editId="5388363F">
                <wp:simplePos x="0" y="0"/>
                <wp:positionH relativeFrom="column">
                  <wp:posOffset>3893820</wp:posOffset>
                </wp:positionH>
                <wp:positionV relativeFrom="paragraph">
                  <wp:posOffset>25400</wp:posOffset>
                </wp:positionV>
                <wp:extent cx="453390" cy="746760"/>
                <wp:effectExtent l="57150" t="19050" r="60960" b="91440"/>
                <wp:wrapNone/>
                <wp:docPr id="16" name="Ευθύγραμμο βέλος σύνδεσης 16"/>
                <wp:cNvGraphicFramePr/>
                <a:graphic xmlns:a="http://schemas.openxmlformats.org/drawingml/2006/main">
                  <a:graphicData uri="http://schemas.microsoft.com/office/word/2010/wordprocessingShape">
                    <wps:wsp>
                      <wps:cNvCnPr/>
                      <wps:spPr>
                        <a:xfrm>
                          <a:off x="0" y="0"/>
                          <a:ext cx="453390" cy="74676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1AFDEFF0" id="_x0000_t32" coordsize="21600,21600" o:spt="32" o:oned="t" path="m,l21600,21600e" filled="f">
                <v:path arrowok="t" fillok="f" o:connecttype="none"/>
                <o:lock v:ext="edit" shapetype="t"/>
              </v:shapetype>
              <v:shape id="Ευθύγραμμο βέλος σύνδεσης 16" o:spid="_x0000_s1026" type="#_x0000_t32" style="position:absolute;margin-left:306.6pt;margin-top:2pt;width:35.7pt;height:5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" strokecolor="black [3200]" strokeweight="2pt">
                <v:stroke endarrow="block"/>
                <v:shadow on="t" color="black" opacity="24903f" origin=",.5" offset="0,.55556mm"/>
              </v:shape>
            </w:pict>
          </mc:Fallback>
        </mc:AlternateContent>
      </w:r>
      <w:r w:rsidR="00B32DE4" w:rsidRPr="009176C4">
        <w:rPr>
          <w:rFonts w:ascii="Times New Roman" w:eastAsia="Times New Roman" w:hAnsi="Times New Roman" w:cs="Times New Roman"/>
          <w:noProof/>
          <w:sz w:val="24"/>
          <w:szCs w:val="24"/>
          <w:u w:val="single"/>
        </w:rPr>
        <mc:AlternateContent>
          <mc:Choice Requires="wps">
            <w:drawing>
              <wp:anchor distT="0" distB="0" distL="114300" distR="114300" simplePos="0" relativeHeight="251662336" behindDoc="0" locked="0" layoutInCell="1" allowOverlap="1" wp14:anchorId="6C65B818" wp14:editId="7EE27DE4">
                <wp:simplePos x="0" y="0"/>
                <wp:positionH relativeFrom="column">
                  <wp:posOffset>1344930</wp:posOffset>
                </wp:positionH>
                <wp:positionV relativeFrom="paragraph">
                  <wp:posOffset>48260</wp:posOffset>
                </wp:positionV>
                <wp:extent cx="453390" cy="769620"/>
                <wp:effectExtent l="57150" t="38100" r="60960" b="87630"/>
                <wp:wrapNone/>
                <wp:docPr id="15" name="Ευθύγραμμο βέλος σύνδεσης 15"/>
                <wp:cNvGraphicFramePr/>
                <a:graphic xmlns:a="http://schemas.openxmlformats.org/drawingml/2006/main">
                  <a:graphicData uri="http://schemas.microsoft.com/office/word/2010/wordprocessingShape">
                    <wps:wsp>
                      <wps:cNvCnPr/>
                      <wps:spPr>
                        <a:xfrm flipV="1">
                          <a:off x="0" y="0"/>
                          <a:ext cx="453390" cy="76962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12D780DA" id="Ευθύγραμμο βέλος σύνδεσης 15" o:spid="_x0000_s1026" type="#_x0000_t32" style="position:absolute;margin-left:105.9pt;margin-top:3.8pt;width:35.7pt;height:60.6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" strokecolor="black [3200]" strokeweight="2pt">
                <v:stroke endarrow="block"/>
                <v:shadow on="t" color="black" opacity="24903f" origin=",.5" offset="0,.55556mm"/>
              </v:shape>
            </w:pict>
          </mc:Fallback>
        </mc:AlternateContent>
      </w:r>
      <w:r w:rsidR="00B32DE4" w:rsidRPr="009176C4">
        <w:rPr>
          <w:rFonts w:ascii="Times New Roman" w:eastAsia="Times New Roman" w:hAnsi="Times New Roman" w:cs="Times New Roman"/>
          <w:noProof/>
          <w:sz w:val="24"/>
          <w:szCs w:val="24"/>
          <w:u w:val="single"/>
        </w:rPr>
        <mc:AlternateContent>
          <mc:Choice Requires="wps">
            <w:drawing>
              <wp:anchor distT="0" distB="0" distL="114300" distR="114300" simplePos="0" relativeHeight="251665408" behindDoc="0" locked="0" layoutInCell="1" allowOverlap="1" wp14:anchorId="63857F2B" wp14:editId="35E0D505">
                <wp:simplePos x="0" y="0"/>
                <wp:positionH relativeFrom="column">
                  <wp:posOffset>4221480</wp:posOffset>
                </wp:positionH>
                <wp:positionV relativeFrom="paragraph">
                  <wp:posOffset>55880</wp:posOffset>
                </wp:positionV>
                <wp:extent cx="647700" cy="312420"/>
                <wp:effectExtent l="0" t="0" r="19050" b="11430"/>
                <wp:wrapNone/>
                <wp:docPr id="19" name="Πλαίσιο κειμένου 19"/>
                <wp:cNvGraphicFramePr/>
                <a:graphic xmlns:a="http://schemas.openxmlformats.org/drawingml/2006/main">
                  <a:graphicData uri="http://schemas.microsoft.com/office/word/2010/wordprocessingShape">
                    <wps:wsp>
                      <wps:cNvSpPr txBox="1"/>
                      <wps:spPr>
                        <a:xfrm>
                          <a:off x="0" y="0"/>
                          <a:ext cx="647700" cy="312420"/>
                        </a:xfrm>
                        <a:prstGeom prst="rect">
                          <a:avLst/>
                        </a:prstGeom>
                        <a:solidFill>
                          <a:schemeClr val="lt1"/>
                        </a:solidFill>
                        <a:ln w="6350">
                          <a:solidFill>
                            <a:schemeClr val="bg1"/>
                          </a:solidFill>
                        </a:ln>
                      </wps:spPr>
                      <wps:txbx>
                        <w:txbxContent>
                          <w:p w14:paraId="4311C79E" w14:textId="77777777" w:rsidR="00B32DE4" w:rsidRPr="003922DA" w:rsidRDefault="00B32DE4" w:rsidP="00B32DE4">
                            <w:pPr>
                              <w:rPr>
                                <w:rFonts w:ascii="Times New Roman" w:hAnsi="Times New Roman" w:cs="Times New Roman"/>
                                <w:b/>
                                <w:bCs/>
                                <w:sz w:val="24"/>
                                <w:szCs w:val="24"/>
                              </w:rPr>
                            </w:pPr>
                            <w:r w:rsidRPr="003922DA">
                              <w:rPr>
                                <w:rFonts w:ascii="Times New Roman" w:hAnsi="Times New Roman" w:cs="Times New Roman"/>
                                <w:b/>
                                <w:bCs/>
                                <w:color w:val="000000" w:themeColor="text1"/>
                                <w:sz w:val="24"/>
                                <w:szCs w:val="24"/>
                              </w:rPr>
                              <w:t>H4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857F2B" id="Πλαίσιο κειμένου 19" o:spid="_x0000_s1028" type="#_x0000_t202" style="position:absolute;left:0;text-align:left;margin-left:332.4pt;margin-top:4.4pt;width:51pt;height:24.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" fillcolor="white [3201]" strokecolor="white [3212]" strokeweight=".5pt">
                <v:textbox>
                  <w:txbxContent>
                    <w:p w14:paraId="4311C79E" w14:textId="77777777" w:rsidR="00B32DE4" w:rsidRPr="003922DA" w:rsidRDefault="00B32DE4" w:rsidP="00B32DE4">
                      <w:pPr>
                        <w:rPr>
                          <w:rFonts w:ascii="Times New Roman" w:hAnsi="Times New Roman" w:cs="Times New Roman"/>
                          <w:b/>
                          <w:bCs/>
                          <w:sz w:val="24"/>
                          <w:szCs w:val="24"/>
                        </w:rPr>
                      </w:pPr>
                      <w:r w:rsidRPr="003922DA">
                        <w:rPr>
                          <w:rFonts w:ascii="Times New Roman" w:hAnsi="Times New Roman" w:cs="Times New Roman"/>
                          <w:b/>
                          <w:bCs/>
                          <w:color w:val="000000" w:themeColor="text1"/>
                          <w:sz w:val="24"/>
                          <w:szCs w:val="24"/>
                        </w:rPr>
                        <w:t>H4</w:t>
                      </w:r>
                    </w:p>
                  </w:txbxContent>
                </v:textbox>
              </v:shape>
            </w:pict>
          </mc:Fallback>
        </mc:AlternateContent>
      </w:r>
      <w:r w:rsidR="00B32DE4" w:rsidRPr="009176C4">
        <w:rPr>
          <w:rFonts w:ascii="Times New Roman" w:eastAsia="Times New Roman" w:hAnsi="Times New Roman" w:cs="Times New Roman"/>
          <w:sz w:val="24"/>
          <w:szCs w:val="24"/>
        </w:rPr>
        <w:t xml:space="preserve">                      </w:t>
      </w:r>
      <w:r w:rsidR="00B32DE4" w:rsidRPr="009176C4">
        <w:rPr>
          <w:rFonts w:ascii="Times New Roman" w:eastAsia="Times New Roman" w:hAnsi="Times New Roman" w:cs="Times New Roman"/>
          <w:b/>
          <w:bCs/>
          <w:sz w:val="24"/>
          <w:szCs w:val="24"/>
        </w:rPr>
        <w:t xml:space="preserve">                  </w:t>
      </w:r>
      <w:r w:rsidR="00B32DE4" w:rsidRPr="009176C4">
        <w:rPr>
          <w:rFonts w:ascii="Times New Roman" w:eastAsia="Times New Roman" w:hAnsi="Times New Roman" w:cs="Times New Roman"/>
          <w:sz w:val="24"/>
          <w:szCs w:val="24"/>
        </w:rPr>
        <w:t xml:space="preserve">                                                                                                                                                                                         </w:t>
      </w:r>
    </w:p>
    <w:p w14:paraId="2506952B" w14:textId="2C4EC124" w:rsidR="00B32DE4" w:rsidRPr="009176C4" w:rsidRDefault="00B32DE4" w:rsidP="00B32DE4">
      <w:pPr>
        <w:jc w:val="both"/>
        <w:rPr>
          <w:rFonts w:ascii="Times New Roman" w:eastAsia="Times New Roman" w:hAnsi="Times New Roman" w:cs="Times New Roman"/>
          <w:sz w:val="24"/>
          <w:szCs w:val="24"/>
          <w:u w:val="single"/>
        </w:rPr>
      </w:pPr>
      <w:r w:rsidRPr="009176C4">
        <w:rPr>
          <w:rFonts w:ascii="Times New Roman" w:eastAsia="Times New Roman" w:hAnsi="Times New Roman" w:cs="Times New Roman"/>
          <w:sz w:val="24"/>
          <w:szCs w:val="24"/>
          <w:u w:val="single"/>
        </w:rPr>
        <w:t xml:space="preserve">                                                                                                                              </w:t>
      </w:r>
    </w:p>
    <w:p w14:paraId="0895657F" w14:textId="5F7CD57A" w:rsidR="00B32DE4" w:rsidRPr="009176C4" w:rsidRDefault="00B32DE4" w:rsidP="00B32DE4">
      <w:pPr>
        <w:jc w:val="both"/>
        <w:rPr>
          <w:rFonts w:ascii="Times New Roman" w:eastAsia="Times New Roman" w:hAnsi="Times New Roman" w:cs="Times New Roman"/>
          <w:sz w:val="24"/>
          <w:szCs w:val="24"/>
          <w:u w:val="single"/>
        </w:rPr>
      </w:pPr>
    </w:p>
    <w:p w14:paraId="66636890" w14:textId="4BAC206C" w:rsidR="00B32DE4" w:rsidRPr="009176C4" w:rsidRDefault="00B32DE4" w:rsidP="00B32DE4">
      <w:pPr>
        <w:jc w:val="both"/>
        <w:rPr>
          <w:rFonts w:ascii="Times New Roman" w:eastAsia="Times New Roman" w:hAnsi="Times New Roman" w:cs="Times New Roman"/>
          <w:b/>
          <w:bCs/>
          <w:sz w:val="24"/>
          <w:szCs w:val="24"/>
        </w:rPr>
      </w:pPr>
      <w:r w:rsidRPr="009176C4">
        <w:rPr>
          <w:rFonts w:ascii="Times New Roman" w:eastAsia="Times New Roman" w:hAnsi="Times New Roman" w:cs="Times New Roman"/>
          <w:sz w:val="24"/>
          <w:szCs w:val="24"/>
        </w:rPr>
        <w:t xml:space="preserve">                                                                            </w:t>
      </w:r>
    </w:p>
    <w:p w14:paraId="4F2715D5" w14:textId="7006FA09" w:rsidR="00B32DE4" w:rsidRPr="009176C4" w:rsidRDefault="006376ED" w:rsidP="00B32DE4">
      <w:pPr>
        <w:jc w:val="both"/>
        <w:rPr>
          <w:rFonts w:ascii="Times New Roman" w:eastAsia="Times New Roman" w:hAnsi="Times New Roman" w:cs="Times New Roman"/>
          <w:sz w:val="24"/>
          <w:szCs w:val="24"/>
          <w:u w:val="single"/>
        </w:rPr>
      </w:pPr>
      <w:r w:rsidRPr="009176C4">
        <w:rPr>
          <w:rFonts w:ascii="Times New Roman" w:eastAsia="Times New Roman" w:hAnsi="Times New Roman" w:cs="Times New Roman"/>
          <w:noProof/>
          <w:sz w:val="24"/>
          <w:szCs w:val="24"/>
          <w:u w:val="single"/>
        </w:rPr>
        <mc:AlternateContent>
          <mc:Choice Requires="wps">
            <w:drawing>
              <wp:anchor distT="0" distB="0" distL="114300" distR="114300" simplePos="0" relativeHeight="251671552" behindDoc="0" locked="0" layoutInCell="1" allowOverlap="1" wp14:anchorId="16D7DD37" wp14:editId="3AEBDADD">
                <wp:simplePos x="0" y="0"/>
                <wp:positionH relativeFrom="margin">
                  <wp:align>center</wp:align>
                </wp:positionH>
                <wp:positionV relativeFrom="paragraph">
                  <wp:posOffset>80010</wp:posOffset>
                </wp:positionV>
                <wp:extent cx="731520" cy="312420"/>
                <wp:effectExtent l="0" t="0" r="11430" b="11430"/>
                <wp:wrapNone/>
                <wp:docPr id="2" name="Πλαίσιο κειμένου 2"/>
                <wp:cNvGraphicFramePr/>
                <a:graphic xmlns:a="http://schemas.openxmlformats.org/drawingml/2006/main">
                  <a:graphicData uri="http://schemas.microsoft.com/office/word/2010/wordprocessingShape">
                    <wps:wsp>
                      <wps:cNvSpPr txBox="1"/>
                      <wps:spPr>
                        <a:xfrm>
                          <a:off x="0" y="0"/>
                          <a:ext cx="731520" cy="312420"/>
                        </a:xfrm>
                        <a:prstGeom prst="rect">
                          <a:avLst/>
                        </a:prstGeom>
                        <a:solidFill>
                          <a:schemeClr val="lt1"/>
                        </a:solidFill>
                        <a:ln w="6350">
                          <a:solidFill>
                            <a:schemeClr val="bg1"/>
                          </a:solidFill>
                        </a:ln>
                      </wps:spPr>
                      <wps:txbx>
                        <w:txbxContent>
                          <w:p w14:paraId="796A752D" w14:textId="47290A88" w:rsidR="006376ED" w:rsidRPr="003922DA" w:rsidRDefault="006376ED" w:rsidP="006376ED">
                            <w:pPr>
                              <w:rPr>
                                <w:rFonts w:ascii="Times New Roman" w:hAnsi="Times New Roman" w:cs="Times New Roman"/>
                                <w:b/>
                                <w:bCs/>
                                <w:sz w:val="24"/>
                                <w:szCs w:val="24"/>
                              </w:rPr>
                            </w:pPr>
                            <w:r w:rsidRPr="003922DA">
                              <w:rPr>
                                <w:rFonts w:ascii="Times New Roman" w:hAnsi="Times New Roman" w:cs="Times New Roman"/>
                                <w:b/>
                                <w:bCs/>
                                <w:color w:val="000000" w:themeColor="text1"/>
                                <w:sz w:val="24"/>
                                <w:szCs w:val="24"/>
                              </w:rPr>
                              <w:t>H</w:t>
                            </w:r>
                            <w:r>
                              <w:rPr>
                                <w:rFonts w:ascii="Times New Roman" w:hAnsi="Times New Roman" w:cs="Times New Roman"/>
                                <w:b/>
                                <w:bCs/>
                                <w:color w:val="000000" w:themeColor="text1"/>
                                <w:sz w:val="24"/>
                                <w:szCs w:val="24"/>
                              </w:rPr>
                              <w:t>1+H2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D7DD37" id="Πλαίσιο κειμένου 2" o:spid="_x0000_s1029" type="#_x0000_t202" style="position:absolute;left:0;text-align:left;margin-left:0;margin-top:6.3pt;width:57.6pt;height:24.6pt;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" fillcolor="white [3201]" strokecolor="white [3212]" strokeweight=".5pt">
                <v:textbox>
                  <w:txbxContent>
                    <w:p w14:paraId="796A752D" w14:textId="47290A88" w:rsidR="006376ED" w:rsidRPr="003922DA" w:rsidRDefault="006376ED" w:rsidP="006376ED">
                      <w:pPr>
                        <w:rPr>
                          <w:rFonts w:ascii="Times New Roman" w:hAnsi="Times New Roman" w:cs="Times New Roman"/>
                          <w:b/>
                          <w:bCs/>
                          <w:sz w:val="24"/>
                          <w:szCs w:val="24"/>
                        </w:rPr>
                      </w:pPr>
                      <w:r w:rsidRPr="003922DA">
                        <w:rPr>
                          <w:rFonts w:ascii="Times New Roman" w:hAnsi="Times New Roman" w:cs="Times New Roman"/>
                          <w:b/>
                          <w:bCs/>
                          <w:color w:val="000000" w:themeColor="text1"/>
                          <w:sz w:val="24"/>
                          <w:szCs w:val="24"/>
                        </w:rPr>
                        <w:t>H</w:t>
                      </w:r>
                      <w:r>
                        <w:rPr>
                          <w:rFonts w:ascii="Times New Roman" w:hAnsi="Times New Roman" w:cs="Times New Roman"/>
                          <w:b/>
                          <w:bCs/>
                          <w:color w:val="000000" w:themeColor="text1"/>
                          <w:sz w:val="24"/>
                          <w:szCs w:val="24"/>
                        </w:rPr>
                        <w:t>1+H2</w:t>
                      </w:r>
                    </w:p>
                  </w:txbxContent>
                </v:textbox>
                <w10:wrap anchorx="margin"/>
              </v:shape>
            </w:pict>
          </mc:Fallback>
        </mc:AlternateContent>
      </w:r>
      <w:r w:rsidR="00B32DE4" w:rsidRPr="009176C4">
        <w:rPr>
          <w:rFonts w:ascii="Times New Roman" w:eastAsia="Times New Roman" w:hAnsi="Times New Roman" w:cs="Times New Roman"/>
          <w:noProof/>
          <w:sz w:val="24"/>
          <w:szCs w:val="24"/>
          <w:u w:val="single"/>
        </w:rPr>
        <mc:AlternateContent>
          <mc:Choice Requires="wps">
            <w:drawing>
              <wp:anchor distT="0" distB="0" distL="114300" distR="114300" simplePos="0" relativeHeight="251661312" behindDoc="0" locked="0" layoutInCell="1" allowOverlap="1" wp14:anchorId="325246F3" wp14:editId="3CC1FD5E">
                <wp:simplePos x="0" y="0"/>
                <wp:positionH relativeFrom="column">
                  <wp:posOffset>3608070</wp:posOffset>
                </wp:positionH>
                <wp:positionV relativeFrom="paragraph">
                  <wp:posOffset>60960</wp:posOffset>
                </wp:positionV>
                <wp:extent cx="2034540" cy="697230"/>
                <wp:effectExtent l="57150" t="19050" r="80010" b="102870"/>
                <wp:wrapNone/>
                <wp:docPr id="13" name="Ορθογώνιο 13"/>
                <wp:cNvGraphicFramePr/>
                <a:graphic xmlns:a="http://schemas.openxmlformats.org/drawingml/2006/main">
                  <a:graphicData uri="http://schemas.microsoft.com/office/word/2010/wordprocessingShape">
                    <wps:wsp>
                      <wps:cNvSpPr/>
                      <wps:spPr>
                        <a:xfrm>
                          <a:off x="0" y="0"/>
                          <a:ext cx="2034540" cy="69723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22798009" w14:textId="77777777" w:rsidR="00B32DE4" w:rsidRPr="009176C4" w:rsidRDefault="00B32DE4" w:rsidP="00B32DE4">
                            <w:pPr>
                              <w:rPr>
                                <w:rFonts w:ascii="Times New Roman" w:hAnsi="Times New Roman" w:cs="Times New Roman"/>
                                <w:b/>
                                <w:bCs/>
                                <w:color w:val="0D0D0D" w:themeColor="text1" w:themeTint="F2"/>
                                <w:sz w:val="24"/>
                                <w:szCs w:val="24"/>
                              </w:rPr>
                            </w:pPr>
                            <w:r>
                              <w:rPr>
                                <w:b/>
                                <w:bCs/>
                                <w:color w:val="0D0D0D" w:themeColor="text1" w:themeTint="F2"/>
                              </w:rPr>
                              <w:t xml:space="preserve">      </w:t>
                            </w:r>
                            <w:r w:rsidRPr="009176C4">
                              <w:rPr>
                                <w:rFonts w:ascii="Times New Roman" w:hAnsi="Times New Roman" w:cs="Times New Roman"/>
                                <w:b/>
                                <w:bCs/>
                                <w:color w:val="0D0D0D" w:themeColor="text1" w:themeTint="F2"/>
                                <w:sz w:val="24"/>
                                <w:szCs w:val="24"/>
                              </w:rPr>
                              <w:t>positive/negative eWOM</w:t>
                            </w:r>
                            <w:r w:rsidRPr="009176C4">
                              <w:rPr>
                                <w:rFonts w:ascii="Times New Roman" w:hAnsi="Times New Roman" w:cs="Times New Roman"/>
                                <w:b/>
                                <w:bCs/>
                                <w:color w:val="0D0D0D" w:themeColor="text1" w:themeTint="F2"/>
                                <w:sz w:val="24"/>
                                <w:szCs w:val="24"/>
                              </w:rPr>
                              <w:br/>
                              <w:t xml:space="preserve">           Dependent variable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5246F3" id="Ορθογώνιο 13" o:spid="_x0000_s1030" style="position:absolute;left:0;text-align:left;margin-left:284.1pt;margin-top:4.8pt;width:160.2pt;height:54.9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" fillcolor="white [3212]" strokecolor="black [3213]">
                <v:shadow on="t" color="black" opacity="22937f" origin=",.5" offset="0,.63889mm"/>
                <v:textbox>
                  <w:txbxContent>
                    <w:p w14:paraId="22798009" w14:textId="77777777" w:rsidR="00B32DE4" w:rsidRPr="009176C4" w:rsidRDefault="00B32DE4" w:rsidP="00B32DE4">
                      <w:pPr>
                        <w:rPr>
                          <w:rFonts w:ascii="Times New Roman" w:hAnsi="Times New Roman" w:cs="Times New Roman"/>
                          <w:b/>
                          <w:bCs/>
                          <w:color w:val="0D0D0D" w:themeColor="text1" w:themeTint="F2"/>
                          <w:sz w:val="24"/>
                          <w:szCs w:val="24"/>
                        </w:rPr>
                      </w:pPr>
                      <w:r>
                        <w:rPr>
                          <w:b/>
                          <w:bCs/>
                          <w:color w:val="0D0D0D" w:themeColor="text1" w:themeTint="F2"/>
                        </w:rPr>
                        <w:t xml:space="preserve">      </w:t>
                      </w:r>
                      <w:r w:rsidRPr="009176C4">
                        <w:rPr>
                          <w:rFonts w:ascii="Times New Roman" w:hAnsi="Times New Roman" w:cs="Times New Roman"/>
                          <w:b/>
                          <w:bCs/>
                          <w:color w:val="0D0D0D" w:themeColor="text1" w:themeTint="F2"/>
                          <w:sz w:val="24"/>
                          <w:szCs w:val="24"/>
                        </w:rPr>
                        <w:t>positive/negative eWOM</w:t>
                      </w:r>
                      <w:r w:rsidRPr="009176C4">
                        <w:rPr>
                          <w:rFonts w:ascii="Times New Roman" w:hAnsi="Times New Roman" w:cs="Times New Roman"/>
                          <w:b/>
                          <w:bCs/>
                          <w:color w:val="0D0D0D" w:themeColor="text1" w:themeTint="F2"/>
                          <w:sz w:val="24"/>
                          <w:szCs w:val="24"/>
                        </w:rPr>
                        <w:br/>
                        <w:t xml:space="preserve">           Dependent variable</w:t>
                      </w:r>
                    </w:p>
                  </w:txbxContent>
                </v:textbox>
              </v:rect>
            </w:pict>
          </mc:Fallback>
        </mc:AlternateContent>
      </w:r>
      <w:r w:rsidR="00B32DE4" w:rsidRPr="009176C4">
        <w:rPr>
          <w:rFonts w:ascii="Times New Roman" w:eastAsia="Times New Roman" w:hAnsi="Times New Roman" w:cs="Times New Roman"/>
          <w:noProof/>
          <w:sz w:val="24"/>
          <w:szCs w:val="24"/>
          <w:u w:val="single"/>
        </w:rPr>
        <mc:AlternateContent>
          <mc:Choice Requires="wps">
            <w:drawing>
              <wp:anchor distT="0" distB="0" distL="114300" distR="114300" simplePos="0" relativeHeight="251660288" behindDoc="0" locked="0" layoutInCell="1" allowOverlap="1" wp14:anchorId="420ECBD8" wp14:editId="70EE2B33">
                <wp:simplePos x="0" y="0"/>
                <wp:positionH relativeFrom="column">
                  <wp:posOffset>41910</wp:posOffset>
                </wp:positionH>
                <wp:positionV relativeFrom="paragraph">
                  <wp:posOffset>106680</wp:posOffset>
                </wp:positionV>
                <wp:extent cx="1954530" cy="720090"/>
                <wp:effectExtent l="57150" t="19050" r="83820" b="99060"/>
                <wp:wrapNone/>
                <wp:docPr id="12" name="Ορθογώνιο 12"/>
                <wp:cNvGraphicFramePr/>
                <a:graphic xmlns:a="http://schemas.openxmlformats.org/drawingml/2006/main">
                  <a:graphicData uri="http://schemas.microsoft.com/office/word/2010/wordprocessingShape">
                    <wps:wsp>
                      <wps:cNvSpPr/>
                      <wps:spPr>
                        <a:xfrm>
                          <a:off x="0" y="0"/>
                          <a:ext cx="1954530" cy="72009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4E2CFC4D" w14:textId="309116A4" w:rsidR="00B32DE4" w:rsidRPr="009176C4" w:rsidRDefault="00B32DE4" w:rsidP="00B32DE4">
                            <w:pPr>
                              <w:rPr>
                                <w:rFonts w:ascii="Times New Roman" w:hAnsi="Times New Roman" w:cs="Times New Roman"/>
                                <w:b/>
                                <w:bCs/>
                                <w:color w:val="000000" w:themeColor="text1"/>
                                <w:sz w:val="24"/>
                                <w:szCs w:val="24"/>
                              </w:rPr>
                            </w:pPr>
                            <w:r>
                              <w:rPr>
                                <w:b/>
                                <w:bCs/>
                                <w:color w:val="000000" w:themeColor="text1"/>
                              </w:rPr>
                              <w:t xml:space="preserve">            </w:t>
                            </w:r>
                            <w:r w:rsidRPr="009176C4">
                              <w:rPr>
                                <w:rFonts w:ascii="Times New Roman" w:hAnsi="Times New Roman" w:cs="Times New Roman"/>
                                <w:b/>
                                <w:bCs/>
                                <w:color w:val="000000" w:themeColor="text1"/>
                                <w:sz w:val="24"/>
                                <w:szCs w:val="24"/>
                              </w:rPr>
                              <w:t>Greenwashing</w:t>
                            </w:r>
                            <w:r w:rsidRPr="009176C4">
                              <w:rPr>
                                <w:rFonts w:ascii="Times New Roman" w:hAnsi="Times New Roman" w:cs="Times New Roman"/>
                                <w:b/>
                                <w:bCs/>
                                <w:color w:val="000000" w:themeColor="text1"/>
                                <w:sz w:val="24"/>
                                <w:szCs w:val="24"/>
                              </w:rPr>
                              <w:br/>
                              <w:t xml:space="preserve">         Independent variable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0ECBD8" id="Ορθογώνιο 12" o:spid="_x0000_s1031" style="position:absolute;left:0;text-align:left;margin-left:3.3pt;margin-top:8.4pt;width:153.9pt;height:5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" fillcolor="white [3212]" strokecolor="black [3213]">
                <v:shadow on="t" color="black" opacity="22937f" origin=",.5" offset="0,.63889mm"/>
                <v:textbox>
                  <w:txbxContent>
                    <w:p w14:paraId="4E2CFC4D" w14:textId="309116A4" w:rsidR="00B32DE4" w:rsidRPr="009176C4" w:rsidRDefault="00B32DE4" w:rsidP="00B32DE4">
                      <w:pPr>
                        <w:rPr>
                          <w:rFonts w:ascii="Times New Roman" w:hAnsi="Times New Roman" w:cs="Times New Roman"/>
                          <w:b/>
                          <w:bCs/>
                          <w:color w:val="000000" w:themeColor="text1"/>
                          <w:sz w:val="24"/>
                          <w:szCs w:val="24"/>
                        </w:rPr>
                      </w:pPr>
                      <w:r>
                        <w:rPr>
                          <w:b/>
                          <w:bCs/>
                          <w:color w:val="000000" w:themeColor="text1"/>
                        </w:rPr>
                        <w:t xml:space="preserve">            </w:t>
                      </w:r>
                      <w:r w:rsidRPr="009176C4">
                        <w:rPr>
                          <w:rFonts w:ascii="Times New Roman" w:hAnsi="Times New Roman" w:cs="Times New Roman"/>
                          <w:b/>
                          <w:bCs/>
                          <w:color w:val="000000" w:themeColor="text1"/>
                          <w:sz w:val="24"/>
                          <w:szCs w:val="24"/>
                        </w:rPr>
                        <w:t>Greenwashing</w:t>
                      </w:r>
                      <w:r w:rsidRPr="009176C4">
                        <w:rPr>
                          <w:rFonts w:ascii="Times New Roman" w:hAnsi="Times New Roman" w:cs="Times New Roman"/>
                          <w:b/>
                          <w:bCs/>
                          <w:color w:val="000000" w:themeColor="text1"/>
                          <w:sz w:val="24"/>
                          <w:szCs w:val="24"/>
                        </w:rPr>
                        <w:br/>
                        <w:t xml:space="preserve">         Independent variable</w:t>
                      </w:r>
                    </w:p>
                  </w:txbxContent>
                </v:textbox>
              </v:rect>
            </w:pict>
          </mc:Fallback>
        </mc:AlternateContent>
      </w:r>
    </w:p>
    <w:p w14:paraId="7C221FA3" w14:textId="570553AB" w:rsidR="00D4238B" w:rsidRPr="009176C4" w:rsidRDefault="00D4238B" w:rsidP="00927C3B">
      <w:pPr>
        <w:spacing w:line="360" w:lineRule="auto"/>
        <w:rPr>
          <w:rFonts w:ascii="Times New Roman" w:eastAsia="Times New Roman" w:hAnsi="Times New Roman" w:cs="Times New Roman"/>
          <w:sz w:val="24"/>
          <w:szCs w:val="24"/>
          <w:u w:val="single"/>
        </w:rPr>
      </w:pPr>
    </w:p>
    <w:p w14:paraId="02E0A555" w14:textId="2099CDAF" w:rsidR="00B32DE4" w:rsidRPr="009176C4" w:rsidRDefault="005A30BE" w:rsidP="00D4238B">
      <w:pPr>
        <w:widowControl w:val="0"/>
        <w:pBdr>
          <w:top w:val="nil"/>
          <w:left w:val="nil"/>
          <w:bottom w:val="nil"/>
          <w:right w:val="nil"/>
          <w:between w:val="nil"/>
        </w:pBdr>
        <w:spacing w:before="2"/>
        <w:jc w:val="both"/>
        <w:rPr>
          <w:rFonts w:ascii="Times New Roman" w:eastAsia="Times New Roman" w:hAnsi="Times New Roman" w:cs="Times New Roman"/>
          <w:b/>
          <w:color w:val="000000"/>
          <w:sz w:val="24"/>
          <w:szCs w:val="24"/>
        </w:rPr>
      </w:pPr>
      <w:r w:rsidRPr="009176C4">
        <w:rPr>
          <w:rFonts w:ascii="Times New Roman" w:eastAsia="Times New Roman" w:hAnsi="Times New Roman" w:cs="Times New Roman"/>
          <w:b/>
          <w:noProof/>
          <w:color w:val="000000"/>
          <w:sz w:val="24"/>
          <w:szCs w:val="24"/>
        </w:rPr>
        <mc:AlternateContent>
          <mc:Choice Requires="wps">
            <w:drawing>
              <wp:anchor distT="0" distB="0" distL="114300" distR="114300" simplePos="0" relativeHeight="251672576" behindDoc="0" locked="0" layoutInCell="1" allowOverlap="1" wp14:anchorId="47747FD3" wp14:editId="1D7EEE54">
                <wp:simplePos x="0" y="0"/>
                <wp:positionH relativeFrom="column">
                  <wp:posOffset>2148840</wp:posOffset>
                </wp:positionH>
                <wp:positionV relativeFrom="paragraph">
                  <wp:posOffset>4445</wp:posOffset>
                </wp:positionV>
                <wp:extent cx="1363980" cy="0"/>
                <wp:effectExtent l="38100" t="76200" r="26670" b="133350"/>
                <wp:wrapNone/>
                <wp:docPr id="7" name="Ευθύγραμμο βέλος σύνδεσης 7"/>
                <wp:cNvGraphicFramePr/>
                <a:graphic xmlns:a="http://schemas.openxmlformats.org/drawingml/2006/main">
                  <a:graphicData uri="http://schemas.microsoft.com/office/word/2010/wordprocessingShape">
                    <wps:wsp>
                      <wps:cNvCnPr/>
                      <wps:spPr>
                        <a:xfrm>
                          <a:off x="0" y="0"/>
                          <a:ext cx="1363980" cy="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dtdh="http://schemas.microsoft.com/office/word/2020/wordml/sdtdatahash">
            <w:pict>
              <v:shape w14:anchorId="2027ABDB" id="Ευθύγραμμο βέλος σύνδεσης 7" o:spid="_x0000_s1026" type="#_x0000_t32" style="position:absolute;margin-left:169.2pt;margin-top:.35pt;width:107.4pt;height:0;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" strokecolor="black [3200]" strokeweight="2pt">
                <v:stroke endarrow="block"/>
                <v:shadow on="t" color="black" opacity="24903f" origin=",.5" offset="0,.55556mm"/>
              </v:shape>
            </w:pict>
          </mc:Fallback>
        </mc:AlternateContent>
      </w:r>
    </w:p>
    <w:p w14:paraId="7227A659" w14:textId="2674CE07" w:rsidR="00B32DE4" w:rsidRDefault="00B32DE4" w:rsidP="00D4238B">
      <w:pPr>
        <w:widowControl w:val="0"/>
        <w:pBdr>
          <w:top w:val="nil"/>
          <w:left w:val="nil"/>
          <w:bottom w:val="nil"/>
          <w:right w:val="nil"/>
          <w:between w:val="nil"/>
        </w:pBdr>
        <w:spacing w:before="2"/>
        <w:jc w:val="both"/>
        <w:rPr>
          <w:rFonts w:ascii="Times New Roman" w:eastAsia="Times New Roman" w:hAnsi="Times New Roman" w:cs="Times New Roman"/>
          <w:b/>
          <w:color w:val="000000"/>
          <w:sz w:val="24"/>
          <w:szCs w:val="24"/>
        </w:rPr>
      </w:pPr>
    </w:p>
    <w:p w14:paraId="6A10B317" w14:textId="1DB35D50" w:rsidR="006B43D3" w:rsidRDefault="006B43D3" w:rsidP="00D4238B">
      <w:pPr>
        <w:widowControl w:val="0"/>
        <w:pBdr>
          <w:top w:val="nil"/>
          <w:left w:val="nil"/>
          <w:bottom w:val="nil"/>
          <w:right w:val="nil"/>
          <w:between w:val="nil"/>
        </w:pBdr>
        <w:spacing w:before="2"/>
        <w:jc w:val="both"/>
        <w:rPr>
          <w:rFonts w:ascii="Times New Roman" w:eastAsia="Times New Roman" w:hAnsi="Times New Roman" w:cs="Times New Roman"/>
          <w:b/>
          <w:color w:val="000000"/>
          <w:sz w:val="24"/>
          <w:szCs w:val="24"/>
        </w:rPr>
      </w:pPr>
    </w:p>
    <w:p w14:paraId="1DEF2477" w14:textId="2A439CD1" w:rsidR="00B32DE4" w:rsidRPr="00512483" w:rsidRDefault="006B43D3" w:rsidP="00512483">
      <w:pPr>
        <w:spacing w:line="360" w:lineRule="auto"/>
        <w:jc w:val="center"/>
        <w:rPr>
          <w:rFonts w:ascii="Times New Roman" w:hAnsi="Times New Roman" w:cs="Times New Roman"/>
          <w:lang w:val="en-GB"/>
        </w:rPr>
      </w:pPr>
      <w:r w:rsidRPr="005C6F5C">
        <w:rPr>
          <w:rFonts w:ascii="Times New Roman" w:hAnsi="Times New Roman" w:cs="Times New Roman"/>
          <w:lang w:val="en-GB"/>
        </w:rPr>
        <w:t>Figure 2.6.1. Conceptual model including the hypotheses</w:t>
      </w:r>
      <w:r w:rsidR="00512483">
        <w:rPr>
          <w:rFonts w:ascii="Times New Roman" w:hAnsi="Times New Roman" w:cs="Times New Roman"/>
          <w:lang w:val="en-GB"/>
        </w:rPr>
        <w:t>.</w:t>
      </w:r>
    </w:p>
    <w:p w14:paraId="41FE2632" w14:textId="77777777" w:rsidR="00B32DE4" w:rsidRPr="009176C4" w:rsidRDefault="00B32DE4" w:rsidP="00D4238B">
      <w:pPr>
        <w:widowControl w:val="0"/>
        <w:pBdr>
          <w:top w:val="nil"/>
          <w:left w:val="nil"/>
          <w:bottom w:val="nil"/>
          <w:right w:val="nil"/>
          <w:between w:val="nil"/>
        </w:pBdr>
        <w:spacing w:before="2"/>
        <w:jc w:val="both"/>
        <w:rPr>
          <w:rFonts w:ascii="Times New Roman" w:eastAsia="Times New Roman" w:hAnsi="Times New Roman" w:cs="Times New Roman"/>
          <w:b/>
          <w:color w:val="000000"/>
          <w:sz w:val="24"/>
          <w:szCs w:val="24"/>
        </w:rPr>
      </w:pPr>
    </w:p>
    <w:p w14:paraId="317DE08E" w14:textId="6DC4519C" w:rsidR="00FB5387" w:rsidRPr="009176C4" w:rsidRDefault="00321705" w:rsidP="00927C3B">
      <w:pPr>
        <w:spacing w:line="360" w:lineRule="auto"/>
        <w:rPr>
          <w:rFonts w:ascii="Times New Roman" w:hAnsi="Times New Roman" w:cs="Times New Roman"/>
          <w:b/>
          <w:bCs/>
          <w:sz w:val="24"/>
          <w:szCs w:val="24"/>
        </w:rPr>
      </w:pPr>
      <w:r w:rsidRPr="009176C4">
        <w:rPr>
          <w:rFonts w:ascii="Times New Roman" w:hAnsi="Times New Roman" w:cs="Times New Roman"/>
          <w:b/>
          <w:bCs/>
          <w:sz w:val="24"/>
          <w:szCs w:val="24"/>
        </w:rPr>
        <w:t>References</w:t>
      </w:r>
    </w:p>
    <w:p w14:paraId="21D1F6D3" w14:textId="06BB6CB0"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i/>
          <w:iCs/>
          <w:sz w:val="24"/>
          <w:szCs w:val="24"/>
        </w:rPr>
        <w:t xml:space="preserve">Americans Value Honesty Over Perfection </w:t>
      </w:r>
      <w:proofErr w:type="gramStart"/>
      <w:r w:rsidRPr="009176C4">
        <w:rPr>
          <w:rFonts w:ascii="Times New Roman" w:hAnsi="Times New Roman" w:cs="Times New Roman"/>
          <w:i/>
          <w:iCs/>
          <w:sz w:val="24"/>
          <w:szCs w:val="24"/>
        </w:rPr>
        <w:t>In</w:t>
      </w:r>
      <w:proofErr w:type="gramEnd"/>
      <w:r w:rsidRPr="009176C4">
        <w:rPr>
          <w:rFonts w:ascii="Times New Roman" w:hAnsi="Times New Roman" w:cs="Times New Roman"/>
          <w:i/>
          <w:iCs/>
          <w:sz w:val="24"/>
          <w:szCs w:val="24"/>
        </w:rPr>
        <w:t xml:space="preserve"> Environmental Marketing</w:t>
      </w:r>
      <w:r w:rsidRPr="009176C4">
        <w:rPr>
          <w:rFonts w:ascii="Times New Roman" w:hAnsi="Times New Roman" w:cs="Times New Roman"/>
          <w:sz w:val="24"/>
          <w:szCs w:val="24"/>
        </w:rPr>
        <w:t>. (n.d.). Cone Communications | Cone | Cone PR | Cone Inc | P</w:t>
      </w:r>
      <w:r w:rsidR="0066177C" w:rsidRPr="009176C4">
        <w:rPr>
          <w:rFonts w:ascii="Times New Roman" w:hAnsi="Times New Roman" w:cs="Times New Roman"/>
          <w:sz w:val="24"/>
          <w:szCs w:val="24"/>
        </w:rPr>
        <w:t>.R.</w:t>
      </w:r>
      <w:r w:rsidRPr="009176C4">
        <w:rPr>
          <w:rFonts w:ascii="Times New Roman" w:hAnsi="Times New Roman" w:cs="Times New Roman"/>
          <w:sz w:val="24"/>
          <w:szCs w:val="24"/>
        </w:rPr>
        <w:t xml:space="preserve"> Agency | Boston | NYC. Retrieved April 2, 2021, from </w:t>
      </w:r>
      <w:proofErr w:type="gramStart"/>
      <w:r w:rsidRPr="009176C4">
        <w:rPr>
          <w:rFonts w:ascii="Times New Roman" w:hAnsi="Times New Roman" w:cs="Times New Roman"/>
          <w:sz w:val="24"/>
          <w:szCs w:val="24"/>
        </w:rPr>
        <w:t>https://www.conecomm.com/insights-blog/2011-green-gap-blog-post</w:t>
      </w:r>
      <w:proofErr w:type="gramEnd"/>
    </w:p>
    <w:p w14:paraId="0EF6D213"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Bae, S. Y. (2019). Luxury, </w:t>
      </w:r>
      <w:proofErr w:type="gramStart"/>
      <w:r w:rsidRPr="009176C4">
        <w:rPr>
          <w:rFonts w:ascii="Times New Roman" w:hAnsi="Times New Roman" w:cs="Times New Roman"/>
          <w:sz w:val="24"/>
          <w:szCs w:val="24"/>
        </w:rPr>
        <w:t>sustainability</w:t>
      </w:r>
      <w:proofErr w:type="gramEnd"/>
      <w:r w:rsidRPr="009176C4">
        <w:rPr>
          <w:rFonts w:ascii="Times New Roman" w:hAnsi="Times New Roman" w:cs="Times New Roman"/>
          <w:sz w:val="24"/>
          <w:szCs w:val="24"/>
        </w:rPr>
        <w:t xml:space="preserve"> and the future—The case study of Burberry -. </w:t>
      </w:r>
      <w:r w:rsidRPr="009176C4">
        <w:rPr>
          <w:rFonts w:ascii="Times New Roman" w:hAnsi="Times New Roman" w:cs="Times New Roman"/>
          <w:i/>
          <w:iCs/>
          <w:sz w:val="24"/>
          <w:szCs w:val="24"/>
        </w:rPr>
        <w:t>The Research Journal of the Costume Culture</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27</w:t>
      </w:r>
      <w:r w:rsidRPr="009176C4">
        <w:rPr>
          <w:rFonts w:ascii="Times New Roman" w:hAnsi="Times New Roman" w:cs="Times New Roman"/>
          <w:sz w:val="24"/>
          <w:szCs w:val="24"/>
        </w:rPr>
        <w:t>(1), 64–71. https://doi.org/10.29049/rjcc.2019.27.1.064</w:t>
      </w:r>
    </w:p>
    <w:p w14:paraId="2DE5D914"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lastRenderedPageBreak/>
        <w:t xml:space="preserve">Bartels, J., Reinders, M. J., </w:t>
      </w:r>
      <w:proofErr w:type="spellStart"/>
      <w:r w:rsidRPr="009176C4">
        <w:rPr>
          <w:rFonts w:ascii="Times New Roman" w:hAnsi="Times New Roman" w:cs="Times New Roman"/>
          <w:sz w:val="24"/>
          <w:szCs w:val="24"/>
        </w:rPr>
        <w:t>Broersen</w:t>
      </w:r>
      <w:proofErr w:type="spellEnd"/>
      <w:r w:rsidRPr="009176C4">
        <w:rPr>
          <w:rFonts w:ascii="Times New Roman" w:hAnsi="Times New Roman" w:cs="Times New Roman"/>
          <w:sz w:val="24"/>
          <w:szCs w:val="24"/>
        </w:rPr>
        <w:t xml:space="preserve">, C., &amp; Hendriks, S. (2020). Communicating the </w:t>
      </w:r>
      <w:proofErr w:type="gramStart"/>
      <w:r w:rsidRPr="009176C4">
        <w:rPr>
          <w:rFonts w:ascii="Times New Roman" w:hAnsi="Times New Roman" w:cs="Times New Roman"/>
          <w:sz w:val="24"/>
          <w:szCs w:val="24"/>
        </w:rPr>
        <w:t>fair trade</w:t>
      </w:r>
      <w:proofErr w:type="gramEnd"/>
      <w:r w:rsidRPr="009176C4">
        <w:rPr>
          <w:rFonts w:ascii="Times New Roman" w:hAnsi="Times New Roman" w:cs="Times New Roman"/>
          <w:sz w:val="24"/>
          <w:szCs w:val="24"/>
        </w:rPr>
        <w:t xml:space="preserve"> message: The roles of reputation and fit. </w:t>
      </w:r>
      <w:r w:rsidRPr="009176C4">
        <w:rPr>
          <w:rFonts w:ascii="Times New Roman" w:hAnsi="Times New Roman" w:cs="Times New Roman"/>
          <w:i/>
          <w:iCs/>
          <w:sz w:val="24"/>
          <w:szCs w:val="24"/>
        </w:rPr>
        <w:t>International Journal of Advertising</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39</w:t>
      </w:r>
      <w:r w:rsidRPr="009176C4">
        <w:rPr>
          <w:rFonts w:ascii="Times New Roman" w:hAnsi="Times New Roman" w:cs="Times New Roman"/>
          <w:sz w:val="24"/>
          <w:szCs w:val="24"/>
        </w:rPr>
        <w:t>(4), 523–547. https://doi.org/10.1080/02650487.2019.1662251</w:t>
      </w:r>
    </w:p>
    <w:p w14:paraId="65C59441"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Berrone</w:t>
      </w:r>
      <w:proofErr w:type="spellEnd"/>
      <w:r w:rsidRPr="009176C4">
        <w:rPr>
          <w:rFonts w:ascii="Times New Roman" w:hAnsi="Times New Roman" w:cs="Times New Roman"/>
          <w:sz w:val="24"/>
          <w:szCs w:val="24"/>
        </w:rPr>
        <w:t xml:space="preserve">, P., </w:t>
      </w:r>
      <w:proofErr w:type="spellStart"/>
      <w:r w:rsidRPr="009176C4">
        <w:rPr>
          <w:rFonts w:ascii="Times New Roman" w:hAnsi="Times New Roman" w:cs="Times New Roman"/>
          <w:sz w:val="24"/>
          <w:szCs w:val="24"/>
        </w:rPr>
        <w:t>Fosfuri</w:t>
      </w:r>
      <w:proofErr w:type="spellEnd"/>
      <w:r w:rsidRPr="009176C4">
        <w:rPr>
          <w:rFonts w:ascii="Times New Roman" w:hAnsi="Times New Roman" w:cs="Times New Roman"/>
          <w:sz w:val="24"/>
          <w:szCs w:val="24"/>
        </w:rPr>
        <w:t xml:space="preserve">, A., &amp; </w:t>
      </w:r>
      <w:proofErr w:type="spellStart"/>
      <w:r w:rsidRPr="009176C4">
        <w:rPr>
          <w:rFonts w:ascii="Times New Roman" w:hAnsi="Times New Roman" w:cs="Times New Roman"/>
          <w:sz w:val="24"/>
          <w:szCs w:val="24"/>
        </w:rPr>
        <w:t>Gelabert</w:t>
      </w:r>
      <w:proofErr w:type="spellEnd"/>
      <w:r w:rsidRPr="009176C4">
        <w:rPr>
          <w:rFonts w:ascii="Times New Roman" w:hAnsi="Times New Roman" w:cs="Times New Roman"/>
          <w:sz w:val="24"/>
          <w:szCs w:val="24"/>
        </w:rPr>
        <w:t xml:space="preserve">, L. (2017). Does Greenwashing Pay Off? Understanding the Relationship Between Environmental Actions and Environmental Legitimacy. </w:t>
      </w:r>
      <w:r w:rsidRPr="009176C4">
        <w:rPr>
          <w:rFonts w:ascii="Times New Roman" w:hAnsi="Times New Roman" w:cs="Times New Roman"/>
          <w:i/>
          <w:iCs/>
          <w:sz w:val="24"/>
          <w:szCs w:val="24"/>
        </w:rPr>
        <w:t>Journal of Business Ethics</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144</w:t>
      </w:r>
      <w:r w:rsidRPr="009176C4">
        <w:rPr>
          <w:rFonts w:ascii="Times New Roman" w:hAnsi="Times New Roman" w:cs="Times New Roman"/>
          <w:sz w:val="24"/>
          <w:szCs w:val="24"/>
        </w:rPr>
        <w:t>(2), 363–379.</w:t>
      </w:r>
    </w:p>
    <w:p w14:paraId="67D56019"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Birtwistle, G., &amp; Moore, C. M. (2007). Fashion clothing – where does it all end up? </w:t>
      </w:r>
      <w:r w:rsidRPr="009176C4">
        <w:rPr>
          <w:rFonts w:ascii="Times New Roman" w:hAnsi="Times New Roman" w:cs="Times New Roman"/>
          <w:i/>
          <w:iCs/>
          <w:sz w:val="24"/>
          <w:szCs w:val="24"/>
        </w:rPr>
        <w:t>International Journal of Retail &amp; Distribution Management</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35</w:t>
      </w:r>
      <w:r w:rsidRPr="009176C4">
        <w:rPr>
          <w:rFonts w:ascii="Times New Roman" w:hAnsi="Times New Roman" w:cs="Times New Roman"/>
          <w:sz w:val="24"/>
          <w:szCs w:val="24"/>
        </w:rPr>
        <w:t>(3), 210–216. https://doi.org/10.1108/09590550710735068</w:t>
      </w:r>
    </w:p>
    <w:p w14:paraId="7FD47ACA" w14:textId="6D7086D1"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Blasi, S., Lorenzo, B., &amp; </w:t>
      </w:r>
      <w:proofErr w:type="spellStart"/>
      <w:r w:rsidRPr="009176C4">
        <w:rPr>
          <w:rFonts w:ascii="Times New Roman" w:hAnsi="Times New Roman" w:cs="Times New Roman"/>
          <w:sz w:val="24"/>
          <w:szCs w:val="24"/>
        </w:rPr>
        <w:t>Sedita</w:t>
      </w:r>
      <w:proofErr w:type="spellEnd"/>
      <w:r w:rsidRPr="009176C4">
        <w:rPr>
          <w:rFonts w:ascii="Times New Roman" w:hAnsi="Times New Roman" w:cs="Times New Roman"/>
          <w:sz w:val="24"/>
          <w:szCs w:val="24"/>
        </w:rPr>
        <w:t>, S. R. (2019). Eco-friendliness and fashion perceptual attributes of fashion brands: An analysis of consumers</w:t>
      </w:r>
      <w:r w:rsidR="0066177C" w:rsidRPr="009176C4">
        <w:rPr>
          <w:rFonts w:ascii="Times New Roman" w:hAnsi="Times New Roman" w:cs="Times New Roman"/>
          <w:sz w:val="24"/>
          <w:szCs w:val="24"/>
        </w:rPr>
        <w:t>'</w:t>
      </w:r>
      <w:r w:rsidRPr="009176C4">
        <w:rPr>
          <w:rFonts w:ascii="Times New Roman" w:hAnsi="Times New Roman" w:cs="Times New Roman"/>
          <w:sz w:val="24"/>
          <w:szCs w:val="24"/>
        </w:rPr>
        <w:t xml:space="preserve"> perceptions based on Twitter data mining. </w:t>
      </w:r>
      <w:r w:rsidRPr="009176C4">
        <w:rPr>
          <w:rFonts w:ascii="Times New Roman" w:hAnsi="Times New Roman" w:cs="Times New Roman"/>
          <w:i/>
          <w:iCs/>
          <w:sz w:val="24"/>
          <w:szCs w:val="24"/>
        </w:rPr>
        <w:t>Journal of Cleaner Production</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244</w:t>
      </w:r>
      <w:r w:rsidRPr="009176C4">
        <w:rPr>
          <w:rFonts w:ascii="Times New Roman" w:hAnsi="Times New Roman" w:cs="Times New Roman"/>
          <w:sz w:val="24"/>
          <w:szCs w:val="24"/>
        </w:rPr>
        <w:t>, 118701. https://doi.org/10.1016/j.jclepro.2019.118701</w:t>
      </w:r>
    </w:p>
    <w:p w14:paraId="29E21184"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Chan, T., &amp; Wong, C. (2012). The consumption side of sustainable fashion supply chain. </w:t>
      </w:r>
      <w:r w:rsidRPr="009176C4">
        <w:rPr>
          <w:rFonts w:ascii="Times New Roman" w:hAnsi="Times New Roman" w:cs="Times New Roman"/>
          <w:i/>
          <w:iCs/>
          <w:sz w:val="24"/>
          <w:szCs w:val="24"/>
        </w:rPr>
        <w:t>Journal of Fashion Marketing and Management</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16</w:t>
      </w:r>
      <w:r w:rsidRPr="009176C4">
        <w:rPr>
          <w:rFonts w:ascii="Times New Roman" w:hAnsi="Times New Roman" w:cs="Times New Roman"/>
          <w:sz w:val="24"/>
          <w:szCs w:val="24"/>
        </w:rPr>
        <w:t>, 193–215. https://doi.org/10.1108/13612021211222824</w:t>
      </w:r>
    </w:p>
    <w:p w14:paraId="40ED6D7C" w14:textId="4EAE9BFE"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Chen, Y.-S. (2010). The Drivers of Green Brand Equity: Green Brand Image, Green Satisfaction, and Green Trust. </w:t>
      </w:r>
      <w:r w:rsidRPr="009176C4">
        <w:rPr>
          <w:rFonts w:ascii="Times New Roman" w:hAnsi="Times New Roman" w:cs="Times New Roman"/>
          <w:i/>
          <w:iCs/>
          <w:sz w:val="24"/>
          <w:szCs w:val="24"/>
        </w:rPr>
        <w:t>Journal of Business Ethics</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93</w:t>
      </w:r>
      <w:r w:rsidRPr="009176C4">
        <w:rPr>
          <w:rFonts w:ascii="Times New Roman" w:hAnsi="Times New Roman" w:cs="Times New Roman"/>
          <w:sz w:val="24"/>
          <w:szCs w:val="24"/>
        </w:rPr>
        <w:t>(2), 307–319. https://doi.org/10.1007/s10551-009-0223-9</w:t>
      </w:r>
    </w:p>
    <w:p w14:paraId="6F8E105A"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Chen, Y.-S., &amp; Chang, C.-H. (2013). Greenwash and Green Trust: The Mediation Effects of Green Consumer Confusion and Green Perceived Risk. </w:t>
      </w:r>
      <w:r w:rsidRPr="009176C4">
        <w:rPr>
          <w:rFonts w:ascii="Times New Roman" w:hAnsi="Times New Roman" w:cs="Times New Roman"/>
          <w:i/>
          <w:iCs/>
          <w:sz w:val="24"/>
          <w:szCs w:val="24"/>
        </w:rPr>
        <w:t>Journal of Business Ethics</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114</w:t>
      </w:r>
      <w:r w:rsidRPr="009176C4">
        <w:rPr>
          <w:rFonts w:ascii="Times New Roman" w:hAnsi="Times New Roman" w:cs="Times New Roman"/>
          <w:sz w:val="24"/>
          <w:szCs w:val="24"/>
        </w:rPr>
        <w:t>(3), 489–500. https://doi.org/10.1007/s10551-012-1360-0</w:t>
      </w:r>
    </w:p>
    <w:p w14:paraId="38163286"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Chen, Y.-S., Lin, C.-L., &amp; Chang, C.-H. (2014). The influence of greenwash on green word-of-</w:t>
      </w:r>
      <w:r w:rsidRPr="009176C4">
        <w:rPr>
          <w:rFonts w:ascii="Times New Roman" w:hAnsi="Times New Roman" w:cs="Times New Roman"/>
          <w:sz w:val="24"/>
          <w:szCs w:val="24"/>
        </w:rPr>
        <w:lastRenderedPageBreak/>
        <w:t xml:space="preserve">mouth (green WOM): The mediation effects of green perceived quality and green satisfaction. </w:t>
      </w:r>
      <w:r w:rsidRPr="009176C4">
        <w:rPr>
          <w:rFonts w:ascii="Times New Roman" w:hAnsi="Times New Roman" w:cs="Times New Roman"/>
          <w:i/>
          <w:iCs/>
          <w:sz w:val="24"/>
          <w:szCs w:val="24"/>
        </w:rPr>
        <w:t>Quality &amp; Quantity</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48</w:t>
      </w:r>
      <w:r w:rsidRPr="009176C4">
        <w:rPr>
          <w:rFonts w:ascii="Times New Roman" w:hAnsi="Times New Roman" w:cs="Times New Roman"/>
          <w:sz w:val="24"/>
          <w:szCs w:val="24"/>
        </w:rPr>
        <w:t>(5), 2411–2425. https://doi.org/10.1007/s11135-013-9898-1</w:t>
      </w:r>
    </w:p>
    <w:p w14:paraId="469D12D3"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Chu, S.-C., &amp; Kim, Y. (2011). Determinants of consumer engagement in electronic word-of-mouth (</w:t>
      </w:r>
      <w:proofErr w:type="spellStart"/>
      <w:r w:rsidRPr="009176C4">
        <w:rPr>
          <w:rFonts w:ascii="Times New Roman" w:hAnsi="Times New Roman" w:cs="Times New Roman"/>
          <w:sz w:val="24"/>
          <w:szCs w:val="24"/>
        </w:rPr>
        <w:t>eWOM</w:t>
      </w:r>
      <w:proofErr w:type="spellEnd"/>
      <w:r w:rsidRPr="009176C4">
        <w:rPr>
          <w:rFonts w:ascii="Times New Roman" w:hAnsi="Times New Roman" w:cs="Times New Roman"/>
          <w:sz w:val="24"/>
          <w:szCs w:val="24"/>
        </w:rPr>
        <w:t xml:space="preserve">) in social networking sites. </w:t>
      </w:r>
      <w:r w:rsidRPr="009176C4">
        <w:rPr>
          <w:rFonts w:ascii="Times New Roman" w:hAnsi="Times New Roman" w:cs="Times New Roman"/>
          <w:i/>
          <w:iCs/>
          <w:sz w:val="24"/>
          <w:szCs w:val="24"/>
        </w:rPr>
        <w:t>International Journal of Advertising</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30</w:t>
      </w:r>
      <w:r w:rsidRPr="009176C4">
        <w:rPr>
          <w:rFonts w:ascii="Times New Roman" w:hAnsi="Times New Roman" w:cs="Times New Roman"/>
          <w:sz w:val="24"/>
          <w:szCs w:val="24"/>
        </w:rPr>
        <w:t>(1), 47–75. https://doi.org/10.2501/IJA-30-1-047-075</w:t>
      </w:r>
    </w:p>
    <w:p w14:paraId="12E801D2"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Cretu</w:t>
      </w:r>
      <w:proofErr w:type="spellEnd"/>
      <w:r w:rsidRPr="009176C4">
        <w:rPr>
          <w:rFonts w:ascii="Times New Roman" w:hAnsi="Times New Roman" w:cs="Times New Roman"/>
          <w:sz w:val="24"/>
          <w:szCs w:val="24"/>
        </w:rPr>
        <w:t xml:space="preserve">, A. E., &amp; Brodie, R. J. (2007). The influence of brand image and company reputation where manufacturers market to small firms: A customer value perspective. </w:t>
      </w:r>
      <w:r w:rsidRPr="009176C4">
        <w:rPr>
          <w:rFonts w:ascii="Times New Roman" w:hAnsi="Times New Roman" w:cs="Times New Roman"/>
          <w:i/>
          <w:iCs/>
          <w:sz w:val="24"/>
          <w:szCs w:val="24"/>
        </w:rPr>
        <w:t>Industrial Marketing Management</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36</w:t>
      </w:r>
      <w:r w:rsidRPr="009176C4">
        <w:rPr>
          <w:rFonts w:ascii="Times New Roman" w:hAnsi="Times New Roman" w:cs="Times New Roman"/>
          <w:sz w:val="24"/>
          <w:szCs w:val="24"/>
        </w:rPr>
        <w:t>(2), 230–240. https://doi.org/10.1016/j.indmarman.2005.08.013</w:t>
      </w:r>
    </w:p>
    <w:p w14:paraId="699A8E9B"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Danziger, P. N. (n.d.). </w:t>
      </w:r>
      <w:r w:rsidRPr="009176C4">
        <w:rPr>
          <w:rFonts w:ascii="Times New Roman" w:hAnsi="Times New Roman" w:cs="Times New Roman"/>
          <w:i/>
          <w:iCs/>
          <w:sz w:val="24"/>
          <w:szCs w:val="24"/>
        </w:rPr>
        <w:t xml:space="preserve">6 Global Consumer Trends For 2019, And </w:t>
      </w:r>
      <w:proofErr w:type="gramStart"/>
      <w:r w:rsidRPr="009176C4">
        <w:rPr>
          <w:rFonts w:ascii="Times New Roman" w:hAnsi="Times New Roman" w:cs="Times New Roman"/>
          <w:i/>
          <w:iCs/>
          <w:sz w:val="24"/>
          <w:szCs w:val="24"/>
        </w:rPr>
        <w:t>The</w:t>
      </w:r>
      <w:proofErr w:type="gramEnd"/>
      <w:r w:rsidRPr="009176C4">
        <w:rPr>
          <w:rFonts w:ascii="Times New Roman" w:hAnsi="Times New Roman" w:cs="Times New Roman"/>
          <w:i/>
          <w:iCs/>
          <w:sz w:val="24"/>
          <w:szCs w:val="24"/>
        </w:rPr>
        <w:t xml:space="preserve"> Brands That Are Out In Front Of Them</w:t>
      </w:r>
      <w:r w:rsidRPr="009176C4">
        <w:rPr>
          <w:rFonts w:ascii="Times New Roman" w:hAnsi="Times New Roman" w:cs="Times New Roman"/>
          <w:sz w:val="24"/>
          <w:szCs w:val="24"/>
        </w:rPr>
        <w:t xml:space="preserve">. Forbes. Retrieved April 2, 2021, from </w:t>
      </w:r>
      <w:proofErr w:type="gramStart"/>
      <w:r w:rsidRPr="009176C4">
        <w:rPr>
          <w:rFonts w:ascii="Times New Roman" w:hAnsi="Times New Roman" w:cs="Times New Roman"/>
          <w:sz w:val="24"/>
          <w:szCs w:val="24"/>
        </w:rPr>
        <w:t>https://www.forbes.com/sites/pamdanziger/2019/01/13/6-global-consumer-trends-and-brands-that-are-out-in-front-of-them-in-2019/</w:t>
      </w:r>
      <w:proofErr w:type="gramEnd"/>
    </w:p>
    <w:p w14:paraId="695DCEC9"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Du, S., &amp; Vieira, J., Edward. (2012). Striving for Legitimacy Through Corporate Social Responsibility: Insights from Oil Companies. </w:t>
      </w:r>
      <w:r w:rsidRPr="009176C4">
        <w:rPr>
          <w:rFonts w:ascii="Times New Roman" w:hAnsi="Times New Roman" w:cs="Times New Roman"/>
          <w:i/>
          <w:iCs/>
          <w:sz w:val="24"/>
          <w:szCs w:val="24"/>
        </w:rPr>
        <w:t>Journal of Business Ethics</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110</w:t>
      </w:r>
      <w:r w:rsidRPr="009176C4">
        <w:rPr>
          <w:rFonts w:ascii="Times New Roman" w:hAnsi="Times New Roman" w:cs="Times New Roman"/>
          <w:sz w:val="24"/>
          <w:szCs w:val="24"/>
        </w:rPr>
        <w:t>. https://doi.org/10.1007/s10551-012-1490-4</w:t>
      </w:r>
    </w:p>
    <w:p w14:paraId="0BD7773F"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Eisingerich, A., Chun, H., Liu, Y., Jia, M. H., &amp; Bell, S. (2015). Why recommend a brand face-to-face but not on Facebook? How word-of-mouth on online social sites differs from traditional word-of-mouth. </w:t>
      </w:r>
      <w:r w:rsidRPr="009176C4">
        <w:rPr>
          <w:rFonts w:ascii="Times New Roman" w:hAnsi="Times New Roman" w:cs="Times New Roman"/>
          <w:i/>
          <w:iCs/>
          <w:sz w:val="24"/>
          <w:szCs w:val="24"/>
        </w:rPr>
        <w:t>Journal of Consumer Psychology</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25</w:t>
      </w:r>
      <w:r w:rsidRPr="009176C4">
        <w:rPr>
          <w:rFonts w:ascii="Times New Roman" w:hAnsi="Times New Roman" w:cs="Times New Roman"/>
          <w:sz w:val="24"/>
          <w:szCs w:val="24"/>
        </w:rPr>
        <w:t>. https://doi.org/10.1016/j.jcps.2014.05.004</w:t>
      </w:r>
    </w:p>
    <w:p w14:paraId="49302F6F"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Fatma, M., Pérez, A., Khan, I., &amp; Rahman, Z. (2020). The effect of CSR engagement on </w:t>
      </w:r>
      <w:proofErr w:type="spellStart"/>
      <w:r w:rsidRPr="009176C4">
        <w:rPr>
          <w:rFonts w:ascii="Times New Roman" w:hAnsi="Times New Roman" w:cs="Times New Roman"/>
          <w:sz w:val="24"/>
          <w:szCs w:val="24"/>
        </w:rPr>
        <w:t>eWOM</w:t>
      </w:r>
      <w:proofErr w:type="spellEnd"/>
      <w:r w:rsidRPr="009176C4">
        <w:rPr>
          <w:rFonts w:ascii="Times New Roman" w:hAnsi="Times New Roman" w:cs="Times New Roman"/>
          <w:sz w:val="24"/>
          <w:szCs w:val="24"/>
        </w:rPr>
        <w:t xml:space="preserve"> on social media. </w:t>
      </w:r>
      <w:r w:rsidRPr="009176C4">
        <w:rPr>
          <w:rFonts w:ascii="Times New Roman" w:hAnsi="Times New Roman" w:cs="Times New Roman"/>
          <w:i/>
          <w:iCs/>
          <w:sz w:val="24"/>
          <w:szCs w:val="24"/>
        </w:rPr>
        <w:t>International Journal of Organizational Analysis</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ahead-of-print</w:t>
      </w:r>
      <w:r w:rsidRPr="009176C4">
        <w:rPr>
          <w:rFonts w:ascii="Times New Roman" w:hAnsi="Times New Roman" w:cs="Times New Roman"/>
          <w:sz w:val="24"/>
          <w:szCs w:val="24"/>
        </w:rPr>
        <w:t xml:space="preserve">. </w:t>
      </w:r>
      <w:r w:rsidRPr="009176C4">
        <w:rPr>
          <w:rFonts w:ascii="Times New Roman" w:hAnsi="Times New Roman" w:cs="Times New Roman"/>
          <w:sz w:val="24"/>
          <w:szCs w:val="24"/>
        </w:rPr>
        <w:lastRenderedPageBreak/>
        <w:t>https://doi.org/10.1108/IJOA-10-2019-1895</w:t>
      </w:r>
    </w:p>
    <w:p w14:paraId="5898917C"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Foreh</w:t>
      </w:r>
      <w:proofErr w:type="spellEnd"/>
      <w:r w:rsidRPr="009176C4">
        <w:rPr>
          <w:rFonts w:ascii="Times New Roman" w:hAnsi="Times New Roman" w:cs="Times New Roman"/>
          <w:sz w:val="24"/>
          <w:szCs w:val="24"/>
        </w:rPr>
        <w:t xml:space="preserve">, M. R., &amp; Grier, S. (2003). When Is Honesty the Best Policy? The Effect of Stated Company Intent on Consumer Skepticism. </w:t>
      </w:r>
      <w:r w:rsidRPr="009176C4">
        <w:rPr>
          <w:rFonts w:ascii="Times New Roman" w:hAnsi="Times New Roman" w:cs="Times New Roman"/>
          <w:i/>
          <w:iCs/>
          <w:sz w:val="24"/>
          <w:szCs w:val="24"/>
        </w:rPr>
        <w:t>Journal of Consumer Psychology</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13</w:t>
      </w:r>
      <w:r w:rsidRPr="009176C4">
        <w:rPr>
          <w:rFonts w:ascii="Times New Roman" w:hAnsi="Times New Roman" w:cs="Times New Roman"/>
          <w:sz w:val="24"/>
          <w:szCs w:val="24"/>
        </w:rPr>
        <w:t>(3), 349–356. https://doi.org/10.1207/S15327663JCP1303_15</w:t>
      </w:r>
    </w:p>
    <w:p w14:paraId="70122BEB"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Gans</w:t>
      </w:r>
      <w:proofErr w:type="spellEnd"/>
      <w:r w:rsidRPr="009176C4">
        <w:rPr>
          <w:rFonts w:ascii="Times New Roman" w:hAnsi="Times New Roman" w:cs="Times New Roman"/>
          <w:sz w:val="24"/>
          <w:szCs w:val="24"/>
        </w:rPr>
        <w:t xml:space="preserve">, J. (2011, March 11). Facebook Is the Largest News Organization Ever. </w:t>
      </w:r>
      <w:r w:rsidRPr="009176C4">
        <w:rPr>
          <w:rFonts w:ascii="Times New Roman" w:hAnsi="Times New Roman" w:cs="Times New Roman"/>
          <w:i/>
          <w:iCs/>
          <w:sz w:val="24"/>
          <w:szCs w:val="24"/>
        </w:rPr>
        <w:t>Harvard Business Review</w:t>
      </w:r>
      <w:r w:rsidRPr="009176C4">
        <w:rPr>
          <w:rFonts w:ascii="Times New Roman" w:hAnsi="Times New Roman" w:cs="Times New Roman"/>
          <w:sz w:val="24"/>
          <w:szCs w:val="24"/>
        </w:rPr>
        <w:t>. https://hbr.org/2011/03/facebook-is-the-largest-news-o</w:t>
      </w:r>
    </w:p>
    <w:p w14:paraId="1EDC8DB5"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Goworek</w:t>
      </w:r>
      <w:proofErr w:type="spellEnd"/>
      <w:r w:rsidRPr="009176C4">
        <w:rPr>
          <w:rFonts w:ascii="Times New Roman" w:hAnsi="Times New Roman" w:cs="Times New Roman"/>
          <w:sz w:val="24"/>
          <w:szCs w:val="24"/>
        </w:rPr>
        <w:t xml:space="preserve">, H. (2011). Social and environmental sustainability in the clothing industry: A case study of a </w:t>
      </w:r>
      <w:proofErr w:type="gramStart"/>
      <w:r w:rsidRPr="009176C4">
        <w:rPr>
          <w:rFonts w:ascii="Times New Roman" w:hAnsi="Times New Roman" w:cs="Times New Roman"/>
          <w:sz w:val="24"/>
          <w:szCs w:val="24"/>
        </w:rPr>
        <w:t>fair trade</w:t>
      </w:r>
      <w:proofErr w:type="gramEnd"/>
      <w:r w:rsidRPr="009176C4">
        <w:rPr>
          <w:rFonts w:ascii="Times New Roman" w:hAnsi="Times New Roman" w:cs="Times New Roman"/>
          <w:sz w:val="24"/>
          <w:szCs w:val="24"/>
        </w:rPr>
        <w:t xml:space="preserve"> retailer. </w:t>
      </w:r>
      <w:r w:rsidRPr="009176C4">
        <w:rPr>
          <w:rFonts w:ascii="Times New Roman" w:hAnsi="Times New Roman" w:cs="Times New Roman"/>
          <w:i/>
          <w:iCs/>
          <w:sz w:val="24"/>
          <w:szCs w:val="24"/>
        </w:rPr>
        <w:t>Social Responsibility Journal</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7</w:t>
      </w:r>
      <w:r w:rsidRPr="009176C4">
        <w:rPr>
          <w:rFonts w:ascii="Times New Roman" w:hAnsi="Times New Roman" w:cs="Times New Roman"/>
          <w:sz w:val="24"/>
          <w:szCs w:val="24"/>
        </w:rPr>
        <w:t>(1), 74–86. https://doi.org/10.1108/17471111111114558</w:t>
      </w:r>
    </w:p>
    <w:p w14:paraId="0E352A6E"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Gruere</w:t>
      </w:r>
      <w:proofErr w:type="spellEnd"/>
      <w:r w:rsidRPr="009176C4">
        <w:rPr>
          <w:rFonts w:ascii="Times New Roman" w:hAnsi="Times New Roman" w:cs="Times New Roman"/>
          <w:sz w:val="24"/>
          <w:szCs w:val="24"/>
        </w:rPr>
        <w:t xml:space="preserve">, G. (2013). </w:t>
      </w:r>
      <w:r w:rsidRPr="009176C4">
        <w:rPr>
          <w:rFonts w:ascii="Times New Roman" w:hAnsi="Times New Roman" w:cs="Times New Roman"/>
          <w:i/>
          <w:iCs/>
          <w:sz w:val="24"/>
          <w:szCs w:val="24"/>
        </w:rPr>
        <w:t xml:space="preserve">A </w:t>
      </w:r>
      <w:proofErr w:type="spellStart"/>
      <w:r w:rsidRPr="009176C4">
        <w:rPr>
          <w:rFonts w:ascii="Times New Roman" w:hAnsi="Times New Roman" w:cs="Times New Roman"/>
          <w:i/>
          <w:iCs/>
          <w:sz w:val="24"/>
          <w:szCs w:val="24"/>
        </w:rPr>
        <w:t>Characterisation</w:t>
      </w:r>
      <w:proofErr w:type="spellEnd"/>
      <w:r w:rsidRPr="009176C4">
        <w:rPr>
          <w:rFonts w:ascii="Times New Roman" w:hAnsi="Times New Roman" w:cs="Times New Roman"/>
          <w:i/>
          <w:iCs/>
          <w:sz w:val="24"/>
          <w:szCs w:val="24"/>
        </w:rPr>
        <w:t xml:space="preserve"> of Environmental Labelling and Information Schemes</w:t>
      </w:r>
      <w:r w:rsidRPr="009176C4">
        <w:rPr>
          <w:rFonts w:ascii="Times New Roman" w:hAnsi="Times New Roman" w:cs="Times New Roman"/>
          <w:sz w:val="24"/>
          <w:szCs w:val="24"/>
        </w:rPr>
        <w:t>. https://doi.org/10.1787/5k3z11hpdgq2-en</w:t>
      </w:r>
    </w:p>
    <w:p w14:paraId="28A970FD"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Hartmann, P., </w:t>
      </w:r>
      <w:proofErr w:type="spellStart"/>
      <w:r w:rsidRPr="009176C4">
        <w:rPr>
          <w:rFonts w:ascii="Times New Roman" w:hAnsi="Times New Roman" w:cs="Times New Roman"/>
          <w:sz w:val="24"/>
          <w:szCs w:val="24"/>
        </w:rPr>
        <w:t>Apaolaza</w:t>
      </w:r>
      <w:proofErr w:type="spellEnd"/>
      <w:r w:rsidRPr="009176C4">
        <w:rPr>
          <w:rFonts w:ascii="Times New Roman" w:hAnsi="Times New Roman" w:cs="Times New Roman"/>
          <w:sz w:val="24"/>
          <w:szCs w:val="24"/>
        </w:rPr>
        <w:t xml:space="preserve"> Ibáñez, V., &amp; </w:t>
      </w:r>
      <w:proofErr w:type="spellStart"/>
      <w:r w:rsidRPr="009176C4">
        <w:rPr>
          <w:rFonts w:ascii="Times New Roman" w:hAnsi="Times New Roman" w:cs="Times New Roman"/>
          <w:sz w:val="24"/>
          <w:szCs w:val="24"/>
        </w:rPr>
        <w:t>Forcada</w:t>
      </w:r>
      <w:proofErr w:type="spellEnd"/>
      <w:r w:rsidRPr="009176C4">
        <w:rPr>
          <w:rFonts w:ascii="Times New Roman" w:hAnsi="Times New Roman" w:cs="Times New Roman"/>
          <w:sz w:val="24"/>
          <w:szCs w:val="24"/>
        </w:rPr>
        <w:t xml:space="preserve"> </w:t>
      </w:r>
      <w:proofErr w:type="spellStart"/>
      <w:r w:rsidRPr="009176C4">
        <w:rPr>
          <w:rFonts w:ascii="Times New Roman" w:hAnsi="Times New Roman" w:cs="Times New Roman"/>
          <w:sz w:val="24"/>
          <w:szCs w:val="24"/>
        </w:rPr>
        <w:t>Sainz</w:t>
      </w:r>
      <w:proofErr w:type="spellEnd"/>
      <w:r w:rsidRPr="009176C4">
        <w:rPr>
          <w:rFonts w:ascii="Times New Roman" w:hAnsi="Times New Roman" w:cs="Times New Roman"/>
          <w:sz w:val="24"/>
          <w:szCs w:val="24"/>
        </w:rPr>
        <w:t xml:space="preserve">, F. J. (2005). Green branding effects on attitude: Functional versus emotional positioning strategies. </w:t>
      </w:r>
      <w:r w:rsidRPr="009176C4">
        <w:rPr>
          <w:rFonts w:ascii="Times New Roman" w:hAnsi="Times New Roman" w:cs="Times New Roman"/>
          <w:i/>
          <w:iCs/>
          <w:sz w:val="24"/>
          <w:szCs w:val="24"/>
        </w:rPr>
        <w:t>Marketing Intelligence &amp; Planning</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23</w:t>
      </w:r>
      <w:r w:rsidRPr="009176C4">
        <w:rPr>
          <w:rFonts w:ascii="Times New Roman" w:hAnsi="Times New Roman" w:cs="Times New Roman"/>
          <w:sz w:val="24"/>
          <w:szCs w:val="24"/>
        </w:rPr>
        <w:t>(1), 9–29. https://doi.org/10.1108/02634500510577447</w:t>
      </w:r>
    </w:p>
    <w:p w14:paraId="07606824"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Hennig-</w:t>
      </w:r>
      <w:proofErr w:type="spellStart"/>
      <w:r w:rsidRPr="009176C4">
        <w:rPr>
          <w:rFonts w:ascii="Times New Roman" w:hAnsi="Times New Roman" w:cs="Times New Roman"/>
          <w:sz w:val="24"/>
          <w:szCs w:val="24"/>
        </w:rPr>
        <w:t>Thurau</w:t>
      </w:r>
      <w:proofErr w:type="spellEnd"/>
      <w:r w:rsidRPr="009176C4">
        <w:rPr>
          <w:rFonts w:ascii="Times New Roman" w:hAnsi="Times New Roman" w:cs="Times New Roman"/>
          <w:sz w:val="24"/>
          <w:szCs w:val="24"/>
        </w:rPr>
        <w:t xml:space="preserve">, T., </w:t>
      </w:r>
      <w:proofErr w:type="spellStart"/>
      <w:r w:rsidRPr="009176C4">
        <w:rPr>
          <w:rFonts w:ascii="Times New Roman" w:hAnsi="Times New Roman" w:cs="Times New Roman"/>
          <w:sz w:val="24"/>
          <w:szCs w:val="24"/>
        </w:rPr>
        <w:t>Gwinner</w:t>
      </w:r>
      <w:proofErr w:type="spellEnd"/>
      <w:r w:rsidRPr="009176C4">
        <w:rPr>
          <w:rFonts w:ascii="Times New Roman" w:hAnsi="Times New Roman" w:cs="Times New Roman"/>
          <w:sz w:val="24"/>
          <w:szCs w:val="24"/>
        </w:rPr>
        <w:t xml:space="preserve">, K. P., Walsh, G., &amp; </w:t>
      </w:r>
      <w:proofErr w:type="spellStart"/>
      <w:r w:rsidRPr="009176C4">
        <w:rPr>
          <w:rFonts w:ascii="Times New Roman" w:hAnsi="Times New Roman" w:cs="Times New Roman"/>
          <w:sz w:val="24"/>
          <w:szCs w:val="24"/>
        </w:rPr>
        <w:t>Gremler</w:t>
      </w:r>
      <w:proofErr w:type="spellEnd"/>
      <w:r w:rsidRPr="009176C4">
        <w:rPr>
          <w:rFonts w:ascii="Times New Roman" w:hAnsi="Times New Roman" w:cs="Times New Roman"/>
          <w:sz w:val="24"/>
          <w:szCs w:val="24"/>
        </w:rPr>
        <w:t xml:space="preserve">, D. D. (2004). Electronic word-of-mouth via consumer-opinion platforms: What motivates consumers to articulate themselves on the Internet? </w:t>
      </w:r>
      <w:r w:rsidRPr="009176C4">
        <w:rPr>
          <w:rFonts w:ascii="Times New Roman" w:hAnsi="Times New Roman" w:cs="Times New Roman"/>
          <w:i/>
          <w:iCs/>
          <w:sz w:val="24"/>
          <w:szCs w:val="24"/>
        </w:rPr>
        <w:t>Journal of Interactive Marketing</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18</w:t>
      </w:r>
      <w:r w:rsidRPr="009176C4">
        <w:rPr>
          <w:rFonts w:ascii="Times New Roman" w:hAnsi="Times New Roman" w:cs="Times New Roman"/>
          <w:sz w:val="24"/>
          <w:szCs w:val="24"/>
        </w:rPr>
        <w:t>(1), 38–52. https://doi.org/10.1002/dir.10073</w:t>
      </w:r>
    </w:p>
    <w:p w14:paraId="1887D278" w14:textId="67D0BD6F"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i/>
          <w:iCs/>
          <w:sz w:val="24"/>
          <w:szCs w:val="24"/>
        </w:rPr>
        <w:t xml:space="preserve">H&amp;M accused of </w:t>
      </w:r>
      <w:r w:rsidR="0066177C" w:rsidRPr="009176C4">
        <w:rPr>
          <w:rFonts w:ascii="Times New Roman" w:hAnsi="Times New Roman" w:cs="Times New Roman"/>
          <w:i/>
          <w:iCs/>
          <w:sz w:val="24"/>
          <w:szCs w:val="24"/>
        </w:rPr>
        <w:t>'</w:t>
      </w:r>
      <w:r w:rsidRPr="009176C4">
        <w:rPr>
          <w:rFonts w:ascii="Times New Roman" w:hAnsi="Times New Roman" w:cs="Times New Roman"/>
          <w:i/>
          <w:iCs/>
          <w:sz w:val="24"/>
          <w:szCs w:val="24"/>
        </w:rPr>
        <w:t>greenwashing</w:t>
      </w:r>
      <w:r w:rsidR="0066177C" w:rsidRPr="009176C4">
        <w:rPr>
          <w:rFonts w:ascii="Times New Roman" w:hAnsi="Times New Roman" w:cs="Times New Roman"/>
          <w:i/>
          <w:iCs/>
          <w:sz w:val="24"/>
          <w:szCs w:val="24"/>
        </w:rPr>
        <w:t>'</w:t>
      </w:r>
      <w:r w:rsidRPr="009176C4">
        <w:rPr>
          <w:rFonts w:ascii="Times New Roman" w:hAnsi="Times New Roman" w:cs="Times New Roman"/>
          <w:i/>
          <w:iCs/>
          <w:sz w:val="24"/>
          <w:szCs w:val="24"/>
        </w:rPr>
        <w:t xml:space="preserve"> over plans to make clothes from sustainable fabric | The Independent | The Independent</w:t>
      </w:r>
      <w:r w:rsidRPr="009176C4">
        <w:rPr>
          <w:rFonts w:ascii="Times New Roman" w:hAnsi="Times New Roman" w:cs="Times New Roman"/>
          <w:sz w:val="24"/>
          <w:szCs w:val="24"/>
        </w:rPr>
        <w:t xml:space="preserve">. (n.d.). Retrieved March 16, 2021, from </w:t>
      </w:r>
      <w:proofErr w:type="gramStart"/>
      <w:r w:rsidRPr="009176C4">
        <w:rPr>
          <w:rFonts w:ascii="Times New Roman" w:hAnsi="Times New Roman" w:cs="Times New Roman"/>
          <w:sz w:val="24"/>
          <w:szCs w:val="24"/>
        </w:rPr>
        <w:t>https://www.independent.co.uk/climate-change/news/hm-greenwashing-sustainable-circulose-venetia-falconer-manna-a9312566.html</w:t>
      </w:r>
      <w:proofErr w:type="gramEnd"/>
    </w:p>
    <w:p w14:paraId="2DA21193"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Ioannou</w:t>
      </w:r>
      <w:proofErr w:type="spellEnd"/>
      <w:r w:rsidRPr="009176C4">
        <w:rPr>
          <w:rFonts w:ascii="Times New Roman" w:hAnsi="Times New Roman" w:cs="Times New Roman"/>
          <w:sz w:val="24"/>
          <w:szCs w:val="24"/>
        </w:rPr>
        <w:t xml:space="preserve">, I., &amp; </w:t>
      </w:r>
      <w:proofErr w:type="spellStart"/>
      <w:r w:rsidRPr="009176C4">
        <w:rPr>
          <w:rFonts w:ascii="Times New Roman" w:hAnsi="Times New Roman" w:cs="Times New Roman"/>
          <w:sz w:val="24"/>
          <w:szCs w:val="24"/>
        </w:rPr>
        <w:t>Serafeim</w:t>
      </w:r>
      <w:proofErr w:type="spellEnd"/>
      <w:r w:rsidRPr="009176C4">
        <w:rPr>
          <w:rFonts w:ascii="Times New Roman" w:hAnsi="Times New Roman" w:cs="Times New Roman"/>
          <w:sz w:val="24"/>
          <w:szCs w:val="24"/>
        </w:rPr>
        <w:t xml:space="preserve">, G. (2019, February 11). Yes, Sustainability Can Be a Strategy. </w:t>
      </w:r>
      <w:r w:rsidRPr="009176C4">
        <w:rPr>
          <w:rFonts w:ascii="Times New Roman" w:hAnsi="Times New Roman" w:cs="Times New Roman"/>
          <w:i/>
          <w:iCs/>
          <w:sz w:val="24"/>
          <w:szCs w:val="24"/>
        </w:rPr>
        <w:t xml:space="preserve">Harvard </w:t>
      </w:r>
      <w:r w:rsidRPr="009176C4">
        <w:rPr>
          <w:rFonts w:ascii="Times New Roman" w:hAnsi="Times New Roman" w:cs="Times New Roman"/>
          <w:i/>
          <w:iCs/>
          <w:sz w:val="24"/>
          <w:szCs w:val="24"/>
        </w:rPr>
        <w:lastRenderedPageBreak/>
        <w:t>Business Review</w:t>
      </w:r>
      <w:r w:rsidRPr="009176C4">
        <w:rPr>
          <w:rFonts w:ascii="Times New Roman" w:hAnsi="Times New Roman" w:cs="Times New Roman"/>
          <w:sz w:val="24"/>
          <w:szCs w:val="24"/>
        </w:rPr>
        <w:t>. https://hbr.org/2019/02/yes-sustainability-can-be-a-strategy</w:t>
      </w:r>
    </w:p>
    <w:p w14:paraId="3D88EEEC"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Jain, S. K., &amp; Kaur, G. (2004). Green Marketing: An Indian Perspective. </w:t>
      </w:r>
      <w:r w:rsidRPr="009176C4">
        <w:rPr>
          <w:rFonts w:ascii="Times New Roman" w:hAnsi="Times New Roman" w:cs="Times New Roman"/>
          <w:i/>
          <w:iCs/>
          <w:sz w:val="24"/>
          <w:szCs w:val="24"/>
        </w:rPr>
        <w:t>Decision (0304-0941)</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31</w:t>
      </w:r>
      <w:r w:rsidRPr="009176C4">
        <w:rPr>
          <w:rFonts w:ascii="Times New Roman" w:hAnsi="Times New Roman" w:cs="Times New Roman"/>
          <w:sz w:val="24"/>
          <w:szCs w:val="24"/>
        </w:rPr>
        <w:t>(2), 168–209.</w:t>
      </w:r>
    </w:p>
    <w:p w14:paraId="4942A841"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Joergens</w:t>
      </w:r>
      <w:proofErr w:type="spellEnd"/>
      <w:r w:rsidRPr="009176C4">
        <w:rPr>
          <w:rFonts w:ascii="Times New Roman" w:hAnsi="Times New Roman" w:cs="Times New Roman"/>
          <w:sz w:val="24"/>
          <w:szCs w:val="24"/>
        </w:rPr>
        <w:t xml:space="preserve">, C. (2006). Ethical fashion: Myth or future trend? </w:t>
      </w:r>
      <w:r w:rsidRPr="009176C4">
        <w:rPr>
          <w:rFonts w:ascii="Times New Roman" w:hAnsi="Times New Roman" w:cs="Times New Roman"/>
          <w:i/>
          <w:iCs/>
          <w:sz w:val="24"/>
          <w:szCs w:val="24"/>
        </w:rPr>
        <w:t>Journal of Fashion Marketing and Management: An International Journal</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10</w:t>
      </w:r>
      <w:r w:rsidRPr="009176C4">
        <w:rPr>
          <w:rFonts w:ascii="Times New Roman" w:hAnsi="Times New Roman" w:cs="Times New Roman"/>
          <w:sz w:val="24"/>
          <w:szCs w:val="24"/>
        </w:rPr>
        <w:t>(3), 360–371. https://doi.org/10.1108/13612020610679321</w:t>
      </w:r>
    </w:p>
    <w:p w14:paraId="1D3D9B42"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Kanchanapibul</w:t>
      </w:r>
      <w:proofErr w:type="spellEnd"/>
      <w:r w:rsidRPr="009176C4">
        <w:rPr>
          <w:rFonts w:ascii="Times New Roman" w:hAnsi="Times New Roman" w:cs="Times New Roman"/>
          <w:sz w:val="24"/>
          <w:szCs w:val="24"/>
        </w:rPr>
        <w:t xml:space="preserve">, M., </w:t>
      </w:r>
      <w:proofErr w:type="spellStart"/>
      <w:r w:rsidRPr="009176C4">
        <w:rPr>
          <w:rFonts w:ascii="Times New Roman" w:hAnsi="Times New Roman" w:cs="Times New Roman"/>
          <w:sz w:val="24"/>
          <w:szCs w:val="24"/>
        </w:rPr>
        <w:t>Lacka</w:t>
      </w:r>
      <w:proofErr w:type="spellEnd"/>
      <w:r w:rsidRPr="009176C4">
        <w:rPr>
          <w:rFonts w:ascii="Times New Roman" w:hAnsi="Times New Roman" w:cs="Times New Roman"/>
          <w:sz w:val="24"/>
          <w:szCs w:val="24"/>
        </w:rPr>
        <w:t xml:space="preserve">, E., Wang, X., &amp; Chan, H. (2014). An empirical investigation of green purchase </w:t>
      </w:r>
      <w:proofErr w:type="spellStart"/>
      <w:r w:rsidRPr="009176C4">
        <w:rPr>
          <w:rFonts w:ascii="Times New Roman" w:hAnsi="Times New Roman" w:cs="Times New Roman"/>
          <w:sz w:val="24"/>
          <w:szCs w:val="24"/>
        </w:rPr>
        <w:t>behaviour</w:t>
      </w:r>
      <w:proofErr w:type="spellEnd"/>
      <w:r w:rsidRPr="009176C4">
        <w:rPr>
          <w:rFonts w:ascii="Times New Roman" w:hAnsi="Times New Roman" w:cs="Times New Roman"/>
          <w:sz w:val="24"/>
          <w:szCs w:val="24"/>
        </w:rPr>
        <w:t xml:space="preserve"> among the young generation. </w:t>
      </w:r>
      <w:r w:rsidRPr="009176C4">
        <w:rPr>
          <w:rFonts w:ascii="Times New Roman" w:hAnsi="Times New Roman" w:cs="Times New Roman"/>
          <w:i/>
          <w:iCs/>
          <w:sz w:val="24"/>
          <w:szCs w:val="24"/>
        </w:rPr>
        <w:t>Journal of Cleaner Production</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66</w:t>
      </w:r>
      <w:r w:rsidRPr="009176C4">
        <w:rPr>
          <w:rFonts w:ascii="Times New Roman" w:hAnsi="Times New Roman" w:cs="Times New Roman"/>
          <w:sz w:val="24"/>
          <w:szCs w:val="24"/>
        </w:rPr>
        <w:t>, 528–536. https://doi.org/10.1016/j.jclepro.2013.10.062</w:t>
      </w:r>
    </w:p>
    <w:p w14:paraId="5F79FE0E"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Kim, Y. J., &amp; Lee, W.-N. (2009). Overcoming Consumer Skepticism in Cause-Related Marketing: The Effects of Corporate Social Responsibility and Donation Size Claim Objectivity. </w:t>
      </w:r>
      <w:r w:rsidRPr="009176C4">
        <w:rPr>
          <w:rFonts w:ascii="Times New Roman" w:hAnsi="Times New Roman" w:cs="Times New Roman"/>
          <w:i/>
          <w:iCs/>
          <w:sz w:val="24"/>
          <w:szCs w:val="24"/>
        </w:rPr>
        <w:t>Journal of Promotion Management</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15</w:t>
      </w:r>
      <w:r w:rsidRPr="009176C4">
        <w:rPr>
          <w:rFonts w:ascii="Times New Roman" w:hAnsi="Times New Roman" w:cs="Times New Roman"/>
          <w:sz w:val="24"/>
          <w:szCs w:val="24"/>
        </w:rPr>
        <w:t>(4), 465–483. https://doi.org/10.1080/10496490903270232</w:t>
      </w:r>
    </w:p>
    <w:p w14:paraId="66143913"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Kim, Y., &amp; Oh, K. W. (2020). Which Consumer Associations Can Build a Sustainable Fashion Brand Image? Evidence from Fast Fashion Brands. </w:t>
      </w:r>
      <w:r w:rsidRPr="009176C4">
        <w:rPr>
          <w:rFonts w:ascii="Times New Roman" w:hAnsi="Times New Roman" w:cs="Times New Roman"/>
          <w:i/>
          <w:iCs/>
          <w:sz w:val="24"/>
          <w:szCs w:val="24"/>
        </w:rPr>
        <w:t>Sustainability</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12</w:t>
      </w:r>
      <w:r w:rsidRPr="009176C4">
        <w:rPr>
          <w:rFonts w:ascii="Times New Roman" w:hAnsi="Times New Roman" w:cs="Times New Roman"/>
          <w:sz w:val="24"/>
          <w:szCs w:val="24"/>
        </w:rPr>
        <w:t>(5), 1703. https://doi.org/10.3390/su12051703</w:t>
      </w:r>
    </w:p>
    <w:p w14:paraId="30DE6D83"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Kong, H. M., </w:t>
      </w:r>
      <w:proofErr w:type="spellStart"/>
      <w:r w:rsidRPr="009176C4">
        <w:rPr>
          <w:rFonts w:ascii="Times New Roman" w:hAnsi="Times New Roman" w:cs="Times New Roman"/>
          <w:sz w:val="24"/>
          <w:szCs w:val="24"/>
        </w:rPr>
        <w:t>Witmaier</w:t>
      </w:r>
      <w:proofErr w:type="spellEnd"/>
      <w:r w:rsidRPr="009176C4">
        <w:rPr>
          <w:rFonts w:ascii="Times New Roman" w:hAnsi="Times New Roman" w:cs="Times New Roman"/>
          <w:sz w:val="24"/>
          <w:szCs w:val="24"/>
        </w:rPr>
        <w:t xml:space="preserve">, A., &amp; Ko, E. (2020). Sustainability and social media communication: How consumers respond to marketing efforts of luxury and non-luxury fashion brands. </w:t>
      </w:r>
      <w:r w:rsidRPr="009176C4">
        <w:rPr>
          <w:rFonts w:ascii="Times New Roman" w:hAnsi="Times New Roman" w:cs="Times New Roman"/>
          <w:i/>
          <w:iCs/>
          <w:sz w:val="24"/>
          <w:szCs w:val="24"/>
        </w:rPr>
        <w:t>Journal of Business Research</w:t>
      </w:r>
      <w:r w:rsidRPr="009176C4">
        <w:rPr>
          <w:rFonts w:ascii="Times New Roman" w:hAnsi="Times New Roman" w:cs="Times New Roman"/>
          <w:sz w:val="24"/>
          <w:szCs w:val="24"/>
        </w:rPr>
        <w:t>. https://doi.org/10.1016/j.jbusres.2020.08.021</w:t>
      </w:r>
    </w:p>
    <w:p w14:paraId="601C0BBC"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Lee, J., &amp; Hong, I. (2016). Predicting positive user responses to social media advertising: The roles of emotional appeal, informativeness, and creativity. </w:t>
      </w:r>
      <w:r w:rsidRPr="009176C4">
        <w:rPr>
          <w:rFonts w:ascii="Times New Roman" w:hAnsi="Times New Roman" w:cs="Times New Roman"/>
          <w:i/>
          <w:iCs/>
          <w:sz w:val="24"/>
          <w:szCs w:val="24"/>
        </w:rPr>
        <w:t>International Journal of Information Management</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36</w:t>
      </w:r>
      <w:r w:rsidRPr="009176C4">
        <w:rPr>
          <w:rFonts w:ascii="Times New Roman" w:hAnsi="Times New Roman" w:cs="Times New Roman"/>
          <w:sz w:val="24"/>
          <w:szCs w:val="24"/>
        </w:rPr>
        <w:t>, 360–373. https://doi.org/10.1016/j.ijinfomgt.2016.01.001</w:t>
      </w:r>
    </w:p>
    <w:p w14:paraId="2EFB20A3"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Leonidou</w:t>
      </w:r>
      <w:proofErr w:type="spellEnd"/>
      <w:r w:rsidRPr="009176C4">
        <w:rPr>
          <w:rFonts w:ascii="Times New Roman" w:hAnsi="Times New Roman" w:cs="Times New Roman"/>
          <w:sz w:val="24"/>
          <w:szCs w:val="24"/>
        </w:rPr>
        <w:t xml:space="preserve">, C., &amp; </w:t>
      </w:r>
      <w:proofErr w:type="spellStart"/>
      <w:r w:rsidRPr="009176C4">
        <w:rPr>
          <w:rFonts w:ascii="Times New Roman" w:hAnsi="Times New Roman" w:cs="Times New Roman"/>
          <w:sz w:val="24"/>
          <w:szCs w:val="24"/>
        </w:rPr>
        <w:t>Skarmeas</w:t>
      </w:r>
      <w:proofErr w:type="spellEnd"/>
      <w:r w:rsidRPr="009176C4">
        <w:rPr>
          <w:rFonts w:ascii="Times New Roman" w:hAnsi="Times New Roman" w:cs="Times New Roman"/>
          <w:sz w:val="24"/>
          <w:szCs w:val="24"/>
        </w:rPr>
        <w:t xml:space="preserve">, D. (2017). Gray Shades of Green: Causes and Consequences of </w:t>
      </w:r>
      <w:r w:rsidRPr="009176C4">
        <w:rPr>
          <w:rFonts w:ascii="Times New Roman" w:hAnsi="Times New Roman" w:cs="Times New Roman"/>
          <w:sz w:val="24"/>
          <w:szCs w:val="24"/>
        </w:rPr>
        <w:lastRenderedPageBreak/>
        <w:t xml:space="preserve">Green Skepticism. </w:t>
      </w:r>
      <w:r w:rsidRPr="009176C4">
        <w:rPr>
          <w:rFonts w:ascii="Times New Roman" w:hAnsi="Times New Roman" w:cs="Times New Roman"/>
          <w:i/>
          <w:iCs/>
          <w:sz w:val="24"/>
          <w:szCs w:val="24"/>
        </w:rPr>
        <w:t>Journal of Business Ethics</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144</w:t>
      </w:r>
      <w:r w:rsidRPr="009176C4">
        <w:rPr>
          <w:rFonts w:ascii="Times New Roman" w:hAnsi="Times New Roman" w:cs="Times New Roman"/>
          <w:sz w:val="24"/>
          <w:szCs w:val="24"/>
        </w:rPr>
        <w:t>, 401–415. https://doi.org/10.1007/s10551-015-2829-4</w:t>
      </w:r>
    </w:p>
    <w:p w14:paraId="731FD1EC"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Liu, Y.-L., &amp; </w:t>
      </w:r>
      <w:proofErr w:type="spellStart"/>
      <w:r w:rsidRPr="009176C4">
        <w:rPr>
          <w:rFonts w:ascii="Times New Roman" w:hAnsi="Times New Roman" w:cs="Times New Roman"/>
          <w:sz w:val="24"/>
          <w:szCs w:val="24"/>
        </w:rPr>
        <w:t>Keng</w:t>
      </w:r>
      <w:proofErr w:type="spellEnd"/>
      <w:r w:rsidRPr="009176C4">
        <w:rPr>
          <w:rFonts w:ascii="Times New Roman" w:hAnsi="Times New Roman" w:cs="Times New Roman"/>
          <w:sz w:val="24"/>
          <w:szCs w:val="24"/>
        </w:rPr>
        <w:t xml:space="preserve">, C.-J. (2014). Cognitive Dissonance, Social Comparison, and Disseminating Untruthful or Negative Truthful </w:t>
      </w:r>
      <w:proofErr w:type="spellStart"/>
      <w:r w:rsidRPr="009176C4">
        <w:rPr>
          <w:rFonts w:ascii="Times New Roman" w:hAnsi="Times New Roman" w:cs="Times New Roman"/>
          <w:sz w:val="24"/>
          <w:szCs w:val="24"/>
        </w:rPr>
        <w:t>Ewom</w:t>
      </w:r>
      <w:proofErr w:type="spellEnd"/>
      <w:r w:rsidRPr="009176C4">
        <w:rPr>
          <w:rFonts w:ascii="Times New Roman" w:hAnsi="Times New Roman" w:cs="Times New Roman"/>
          <w:sz w:val="24"/>
          <w:szCs w:val="24"/>
        </w:rPr>
        <w:t xml:space="preserve"> Messages. </w:t>
      </w:r>
      <w:r w:rsidRPr="009176C4">
        <w:rPr>
          <w:rFonts w:ascii="Times New Roman" w:hAnsi="Times New Roman" w:cs="Times New Roman"/>
          <w:i/>
          <w:iCs/>
          <w:sz w:val="24"/>
          <w:szCs w:val="24"/>
        </w:rPr>
        <w:t>Social Behavior and Personality: An International Journal</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42</w:t>
      </w:r>
      <w:r w:rsidRPr="009176C4">
        <w:rPr>
          <w:rFonts w:ascii="Times New Roman" w:hAnsi="Times New Roman" w:cs="Times New Roman"/>
          <w:sz w:val="24"/>
          <w:szCs w:val="24"/>
        </w:rPr>
        <w:t>(6), 979–995. https://doi.org/10.2224/sbp.2014.42.6.979</w:t>
      </w:r>
    </w:p>
    <w:p w14:paraId="26C53A3B"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Lyon, T. P., &amp; Maxwell, J. W. (2011). Greenwash: Corporate Environmental Disclosure under Threat of Audit. </w:t>
      </w:r>
      <w:r w:rsidRPr="009176C4">
        <w:rPr>
          <w:rFonts w:ascii="Times New Roman" w:hAnsi="Times New Roman" w:cs="Times New Roman"/>
          <w:i/>
          <w:iCs/>
          <w:sz w:val="24"/>
          <w:szCs w:val="24"/>
        </w:rPr>
        <w:t>Journal of Economics &amp; Management Strategy</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20</w:t>
      </w:r>
      <w:r w:rsidRPr="009176C4">
        <w:rPr>
          <w:rFonts w:ascii="Times New Roman" w:hAnsi="Times New Roman" w:cs="Times New Roman"/>
          <w:sz w:val="24"/>
          <w:szCs w:val="24"/>
        </w:rPr>
        <w:t>(1), 3–41. https://doi.org/10.1111/j.1530-9134.2010.00282.x</w:t>
      </w:r>
    </w:p>
    <w:p w14:paraId="7757A7B2"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McNeill, L., &amp; Moore, R. (2015). Sustainable fashion consumption and the fast fashion conundrum: Fashionable consumers and attitudes to sustainability in clothing choice. </w:t>
      </w:r>
      <w:r w:rsidRPr="009176C4">
        <w:rPr>
          <w:rFonts w:ascii="Times New Roman" w:hAnsi="Times New Roman" w:cs="Times New Roman"/>
          <w:i/>
          <w:iCs/>
          <w:sz w:val="24"/>
          <w:szCs w:val="24"/>
        </w:rPr>
        <w:t>International Journal of Consumer Studies</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39</w:t>
      </w:r>
      <w:r w:rsidRPr="009176C4">
        <w:rPr>
          <w:rFonts w:ascii="Times New Roman" w:hAnsi="Times New Roman" w:cs="Times New Roman"/>
          <w:sz w:val="24"/>
          <w:szCs w:val="24"/>
        </w:rPr>
        <w:t>(3), 212–222. https://doi.org/10.1111/ijcs.12169</w:t>
      </w:r>
    </w:p>
    <w:p w14:paraId="78C955B1" w14:textId="77A42228"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Miotto</w:t>
      </w:r>
      <w:proofErr w:type="spellEnd"/>
      <w:r w:rsidRPr="009176C4">
        <w:rPr>
          <w:rFonts w:ascii="Times New Roman" w:hAnsi="Times New Roman" w:cs="Times New Roman"/>
          <w:sz w:val="24"/>
          <w:szCs w:val="24"/>
        </w:rPr>
        <w:t xml:space="preserve">, G., &amp; </w:t>
      </w:r>
      <w:proofErr w:type="spellStart"/>
      <w:r w:rsidRPr="009176C4">
        <w:rPr>
          <w:rFonts w:ascii="Times New Roman" w:hAnsi="Times New Roman" w:cs="Times New Roman"/>
          <w:sz w:val="24"/>
          <w:szCs w:val="24"/>
        </w:rPr>
        <w:t>Youn</w:t>
      </w:r>
      <w:proofErr w:type="spellEnd"/>
      <w:r w:rsidRPr="009176C4">
        <w:rPr>
          <w:rFonts w:ascii="Times New Roman" w:hAnsi="Times New Roman" w:cs="Times New Roman"/>
          <w:sz w:val="24"/>
          <w:szCs w:val="24"/>
        </w:rPr>
        <w:t>, S. (2020). The impact of fast fashion retailers</w:t>
      </w:r>
      <w:r w:rsidR="0066177C" w:rsidRPr="009176C4">
        <w:rPr>
          <w:rFonts w:ascii="Times New Roman" w:hAnsi="Times New Roman" w:cs="Times New Roman"/>
          <w:sz w:val="24"/>
          <w:szCs w:val="24"/>
        </w:rPr>
        <w:t>'</w:t>
      </w:r>
      <w:r w:rsidRPr="009176C4">
        <w:rPr>
          <w:rFonts w:ascii="Times New Roman" w:hAnsi="Times New Roman" w:cs="Times New Roman"/>
          <w:sz w:val="24"/>
          <w:szCs w:val="24"/>
        </w:rPr>
        <w:t xml:space="preserve"> sustainable collections on corporate legitimacy: Examining the mediating role of altruistic attributions. </w:t>
      </w:r>
      <w:r w:rsidRPr="009176C4">
        <w:rPr>
          <w:rFonts w:ascii="Times New Roman" w:hAnsi="Times New Roman" w:cs="Times New Roman"/>
          <w:i/>
          <w:iCs/>
          <w:sz w:val="24"/>
          <w:szCs w:val="24"/>
        </w:rPr>
        <w:t xml:space="preserve">Journal of Consumer </w:t>
      </w:r>
      <w:proofErr w:type="spellStart"/>
      <w:r w:rsidRPr="009176C4">
        <w:rPr>
          <w:rFonts w:ascii="Times New Roman" w:hAnsi="Times New Roman" w:cs="Times New Roman"/>
          <w:i/>
          <w:iCs/>
          <w:sz w:val="24"/>
          <w:szCs w:val="24"/>
        </w:rPr>
        <w:t>Behaviour</w:t>
      </w:r>
      <w:proofErr w:type="spellEnd"/>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19</w:t>
      </w:r>
      <w:r w:rsidRPr="009176C4">
        <w:rPr>
          <w:rFonts w:ascii="Times New Roman" w:hAnsi="Times New Roman" w:cs="Times New Roman"/>
          <w:sz w:val="24"/>
          <w:szCs w:val="24"/>
        </w:rPr>
        <w:t>(6), 618–631. https://doi.org/10.1002/cb.1852</w:t>
      </w:r>
    </w:p>
    <w:p w14:paraId="5EE95538"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Mitchell, V.-W., Walsh, G., &amp; </w:t>
      </w:r>
      <w:proofErr w:type="spellStart"/>
      <w:r w:rsidRPr="009176C4">
        <w:rPr>
          <w:rFonts w:ascii="Times New Roman" w:hAnsi="Times New Roman" w:cs="Times New Roman"/>
          <w:sz w:val="24"/>
          <w:szCs w:val="24"/>
        </w:rPr>
        <w:t>Yamin</w:t>
      </w:r>
      <w:proofErr w:type="spellEnd"/>
      <w:r w:rsidRPr="009176C4">
        <w:rPr>
          <w:rFonts w:ascii="Times New Roman" w:hAnsi="Times New Roman" w:cs="Times New Roman"/>
          <w:sz w:val="24"/>
          <w:szCs w:val="24"/>
        </w:rPr>
        <w:t xml:space="preserve">, M. (2005). Towards a Conceptual Model of Consumer Confusion. </w:t>
      </w:r>
      <w:r w:rsidRPr="009176C4">
        <w:rPr>
          <w:rFonts w:ascii="Times New Roman" w:hAnsi="Times New Roman" w:cs="Times New Roman"/>
          <w:i/>
          <w:iCs/>
          <w:sz w:val="24"/>
          <w:szCs w:val="24"/>
        </w:rPr>
        <w:t>ACR North American Advances</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NA-32</w:t>
      </w:r>
      <w:r w:rsidRPr="009176C4">
        <w:rPr>
          <w:rFonts w:ascii="Times New Roman" w:hAnsi="Times New Roman" w:cs="Times New Roman"/>
          <w:sz w:val="24"/>
          <w:szCs w:val="24"/>
        </w:rPr>
        <w:t>. https://www.acrwebsite.org/volumes/9058/volumes/v32/NA-32</w:t>
      </w:r>
    </w:p>
    <w:p w14:paraId="3877312B" w14:textId="3EAE803B"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Mortimer, G. (n.d.). </w:t>
      </w:r>
      <w:r w:rsidRPr="009176C4">
        <w:rPr>
          <w:rFonts w:ascii="Times New Roman" w:hAnsi="Times New Roman" w:cs="Times New Roman"/>
          <w:i/>
          <w:iCs/>
          <w:sz w:val="24"/>
          <w:szCs w:val="24"/>
        </w:rPr>
        <w:t>Climate explained: Are consumers willing to pay more for climate-friendly products?</w:t>
      </w:r>
      <w:r w:rsidRPr="009176C4">
        <w:rPr>
          <w:rFonts w:ascii="Times New Roman" w:hAnsi="Times New Roman" w:cs="Times New Roman"/>
          <w:sz w:val="24"/>
          <w:szCs w:val="24"/>
        </w:rPr>
        <w:t xml:space="preserve"> The Conversation. Retrieved March 16, 2021, from </w:t>
      </w:r>
      <w:proofErr w:type="gramStart"/>
      <w:r w:rsidRPr="009176C4">
        <w:rPr>
          <w:rFonts w:ascii="Times New Roman" w:hAnsi="Times New Roman" w:cs="Times New Roman"/>
          <w:sz w:val="24"/>
          <w:szCs w:val="24"/>
        </w:rPr>
        <w:t>http://theconversation.com/climate-explained-are-consumers-willing-to-pay-more-for-climate-friendly-products-146757</w:t>
      </w:r>
      <w:proofErr w:type="gramEnd"/>
    </w:p>
    <w:p w14:paraId="2E760189"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Nam, K., Baker, J., Ahmad, N., &amp; Goo, J. (2020). Dissatisfaction, Disconfirmation, and Distrust: </w:t>
      </w:r>
      <w:r w:rsidRPr="009176C4">
        <w:rPr>
          <w:rFonts w:ascii="Times New Roman" w:hAnsi="Times New Roman" w:cs="Times New Roman"/>
          <w:sz w:val="24"/>
          <w:szCs w:val="24"/>
        </w:rPr>
        <w:lastRenderedPageBreak/>
        <w:t>An Empirical Examination of Value Co-Destruction through Negative Electronic Word-of-Mouth (</w:t>
      </w:r>
      <w:proofErr w:type="spellStart"/>
      <w:r w:rsidRPr="009176C4">
        <w:rPr>
          <w:rFonts w:ascii="Times New Roman" w:hAnsi="Times New Roman" w:cs="Times New Roman"/>
          <w:sz w:val="24"/>
          <w:szCs w:val="24"/>
        </w:rPr>
        <w:t>eWOM</w:t>
      </w:r>
      <w:proofErr w:type="spellEnd"/>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Information Systems Frontiers</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22</w:t>
      </w:r>
      <w:r w:rsidRPr="009176C4">
        <w:rPr>
          <w:rFonts w:ascii="Times New Roman" w:hAnsi="Times New Roman" w:cs="Times New Roman"/>
          <w:sz w:val="24"/>
          <w:szCs w:val="24"/>
        </w:rPr>
        <w:t>(1), 113–130. https://doi.org/10.1007/s10796-018-9849-4</w:t>
      </w:r>
    </w:p>
    <w:p w14:paraId="434A95A1"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Paço</w:t>
      </w:r>
      <w:proofErr w:type="spellEnd"/>
      <w:r w:rsidRPr="009176C4">
        <w:rPr>
          <w:rFonts w:ascii="Times New Roman" w:hAnsi="Times New Roman" w:cs="Times New Roman"/>
          <w:sz w:val="24"/>
          <w:szCs w:val="24"/>
        </w:rPr>
        <w:t xml:space="preserve">, A. M. F. do, &amp; Reis, R. (2012b). Factors Affecting Skepticism toward Green Advertising. </w:t>
      </w:r>
      <w:r w:rsidRPr="009176C4">
        <w:rPr>
          <w:rFonts w:ascii="Times New Roman" w:hAnsi="Times New Roman" w:cs="Times New Roman"/>
          <w:i/>
          <w:iCs/>
          <w:sz w:val="24"/>
          <w:szCs w:val="24"/>
        </w:rPr>
        <w:t>Journal of Advertising</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41</w:t>
      </w:r>
      <w:r w:rsidRPr="009176C4">
        <w:rPr>
          <w:rFonts w:ascii="Times New Roman" w:hAnsi="Times New Roman" w:cs="Times New Roman"/>
          <w:sz w:val="24"/>
          <w:szCs w:val="24"/>
        </w:rPr>
        <w:t>(4), 147–155. https://doi.org/10.1080/00913367.2012.10672463</w:t>
      </w:r>
    </w:p>
    <w:p w14:paraId="1F5B1111" w14:textId="57B1DD3E"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Parguel</w:t>
      </w:r>
      <w:proofErr w:type="spellEnd"/>
      <w:r w:rsidRPr="009176C4">
        <w:rPr>
          <w:rFonts w:ascii="Times New Roman" w:hAnsi="Times New Roman" w:cs="Times New Roman"/>
          <w:sz w:val="24"/>
          <w:szCs w:val="24"/>
        </w:rPr>
        <w:t xml:space="preserve">, B., Benoît-Moreau, F., &amp; </w:t>
      </w:r>
      <w:proofErr w:type="spellStart"/>
      <w:r w:rsidRPr="009176C4">
        <w:rPr>
          <w:rFonts w:ascii="Times New Roman" w:hAnsi="Times New Roman" w:cs="Times New Roman"/>
          <w:sz w:val="24"/>
          <w:szCs w:val="24"/>
        </w:rPr>
        <w:t>Larceneux</w:t>
      </w:r>
      <w:proofErr w:type="spellEnd"/>
      <w:r w:rsidRPr="009176C4">
        <w:rPr>
          <w:rFonts w:ascii="Times New Roman" w:hAnsi="Times New Roman" w:cs="Times New Roman"/>
          <w:sz w:val="24"/>
          <w:szCs w:val="24"/>
        </w:rPr>
        <w:t xml:space="preserve">, F. (2008). How Sustainability Ratings Might Deter </w:t>
      </w:r>
      <w:r w:rsidR="0066177C" w:rsidRPr="009176C4">
        <w:rPr>
          <w:rFonts w:ascii="Times New Roman" w:hAnsi="Times New Roman" w:cs="Times New Roman"/>
          <w:sz w:val="24"/>
          <w:szCs w:val="24"/>
        </w:rPr>
        <w:t>"</w:t>
      </w:r>
      <w:r w:rsidRPr="009176C4">
        <w:rPr>
          <w:rFonts w:ascii="Times New Roman" w:hAnsi="Times New Roman" w:cs="Times New Roman"/>
          <w:sz w:val="24"/>
          <w:szCs w:val="24"/>
        </w:rPr>
        <w:t>Greenwashing</w:t>
      </w:r>
      <w:r w:rsidR="0066177C" w:rsidRPr="009176C4">
        <w:rPr>
          <w:rFonts w:ascii="Times New Roman" w:hAnsi="Times New Roman" w:cs="Times New Roman"/>
          <w:sz w:val="24"/>
          <w:szCs w:val="24"/>
        </w:rPr>
        <w:t>"</w:t>
      </w:r>
      <w:r w:rsidRPr="009176C4">
        <w:rPr>
          <w:rFonts w:ascii="Times New Roman" w:hAnsi="Times New Roman" w:cs="Times New Roman"/>
          <w:sz w:val="24"/>
          <w:szCs w:val="24"/>
        </w:rPr>
        <w:t xml:space="preserve">: A Closer Look at Ethical Corporate Communication. </w:t>
      </w:r>
      <w:r w:rsidRPr="009176C4">
        <w:rPr>
          <w:rFonts w:ascii="Times New Roman" w:hAnsi="Times New Roman" w:cs="Times New Roman"/>
          <w:i/>
          <w:iCs/>
          <w:sz w:val="24"/>
          <w:szCs w:val="24"/>
        </w:rPr>
        <w:t>Journal of Business Ethics</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102</w:t>
      </w:r>
      <w:r w:rsidRPr="009176C4">
        <w:rPr>
          <w:rFonts w:ascii="Times New Roman" w:hAnsi="Times New Roman" w:cs="Times New Roman"/>
          <w:sz w:val="24"/>
          <w:szCs w:val="24"/>
        </w:rPr>
        <w:t>. https://doi.org/10.1007/s10551-011-0901-2</w:t>
      </w:r>
    </w:p>
    <w:p w14:paraId="03AA774C"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Phau</w:t>
      </w:r>
      <w:proofErr w:type="spellEnd"/>
      <w:r w:rsidRPr="009176C4">
        <w:rPr>
          <w:rFonts w:ascii="Times New Roman" w:hAnsi="Times New Roman" w:cs="Times New Roman"/>
          <w:sz w:val="24"/>
          <w:szCs w:val="24"/>
        </w:rPr>
        <w:t xml:space="preserve">, I., &amp; Ong, D. (2007). An investigation of the effects of environmental claim in promotional messages for clothing brands. </w:t>
      </w:r>
      <w:r w:rsidRPr="009176C4">
        <w:rPr>
          <w:rFonts w:ascii="Times New Roman" w:hAnsi="Times New Roman" w:cs="Times New Roman"/>
          <w:i/>
          <w:iCs/>
          <w:sz w:val="24"/>
          <w:szCs w:val="24"/>
        </w:rPr>
        <w:t>Marketing Intelligence &amp; Planning</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25</w:t>
      </w:r>
      <w:r w:rsidRPr="009176C4">
        <w:rPr>
          <w:rFonts w:ascii="Times New Roman" w:hAnsi="Times New Roman" w:cs="Times New Roman"/>
          <w:sz w:val="24"/>
          <w:szCs w:val="24"/>
        </w:rPr>
        <w:t>, 772–788. https://doi.org/10.1108/02634500710834214</w:t>
      </w:r>
    </w:p>
    <w:p w14:paraId="3DAF41FA"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Polonsky, Michael J., Grau, S. L., &amp; </w:t>
      </w:r>
      <w:proofErr w:type="spellStart"/>
      <w:r w:rsidRPr="009176C4">
        <w:rPr>
          <w:rFonts w:ascii="Times New Roman" w:hAnsi="Times New Roman" w:cs="Times New Roman"/>
          <w:sz w:val="24"/>
          <w:szCs w:val="24"/>
        </w:rPr>
        <w:t>Garma</w:t>
      </w:r>
      <w:proofErr w:type="spellEnd"/>
      <w:r w:rsidRPr="009176C4">
        <w:rPr>
          <w:rFonts w:ascii="Times New Roman" w:hAnsi="Times New Roman" w:cs="Times New Roman"/>
          <w:sz w:val="24"/>
          <w:szCs w:val="24"/>
        </w:rPr>
        <w:t xml:space="preserve">, R. (2010). The new </w:t>
      </w:r>
      <w:proofErr w:type="gramStart"/>
      <w:r w:rsidRPr="009176C4">
        <w:rPr>
          <w:rFonts w:ascii="Times New Roman" w:hAnsi="Times New Roman" w:cs="Times New Roman"/>
          <w:sz w:val="24"/>
          <w:szCs w:val="24"/>
        </w:rPr>
        <w:t>greenwash?</w:t>
      </w:r>
      <w:proofErr w:type="gramEnd"/>
      <w:r w:rsidRPr="009176C4">
        <w:rPr>
          <w:rFonts w:ascii="Times New Roman" w:hAnsi="Times New Roman" w:cs="Times New Roman"/>
          <w:sz w:val="24"/>
          <w:szCs w:val="24"/>
        </w:rPr>
        <w:t xml:space="preserve"> Potential marketing problems with carbon offsets. </w:t>
      </w:r>
      <w:r w:rsidRPr="009176C4">
        <w:rPr>
          <w:rFonts w:ascii="Times New Roman" w:hAnsi="Times New Roman" w:cs="Times New Roman"/>
          <w:i/>
          <w:iCs/>
          <w:sz w:val="24"/>
          <w:szCs w:val="24"/>
        </w:rPr>
        <w:t>International Journal of Business Studies</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18</w:t>
      </w:r>
      <w:r w:rsidRPr="009176C4">
        <w:rPr>
          <w:rFonts w:ascii="Times New Roman" w:hAnsi="Times New Roman" w:cs="Times New Roman"/>
          <w:sz w:val="24"/>
          <w:szCs w:val="24"/>
        </w:rPr>
        <w:t>(1), 49–54.</w:t>
      </w:r>
    </w:p>
    <w:p w14:paraId="0782E379"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Polonsky, Michael Jay. (1994). An Introduction </w:t>
      </w:r>
      <w:proofErr w:type="gramStart"/>
      <w:r w:rsidRPr="009176C4">
        <w:rPr>
          <w:rFonts w:ascii="Times New Roman" w:hAnsi="Times New Roman" w:cs="Times New Roman"/>
          <w:sz w:val="24"/>
          <w:szCs w:val="24"/>
        </w:rPr>
        <w:t>To</w:t>
      </w:r>
      <w:proofErr w:type="gramEnd"/>
      <w:r w:rsidRPr="009176C4">
        <w:rPr>
          <w:rFonts w:ascii="Times New Roman" w:hAnsi="Times New Roman" w:cs="Times New Roman"/>
          <w:sz w:val="24"/>
          <w:szCs w:val="24"/>
        </w:rPr>
        <w:t xml:space="preserve"> Green Marketing. </w:t>
      </w:r>
      <w:r w:rsidRPr="009176C4">
        <w:rPr>
          <w:rFonts w:ascii="Times New Roman" w:hAnsi="Times New Roman" w:cs="Times New Roman"/>
          <w:i/>
          <w:iCs/>
          <w:sz w:val="24"/>
          <w:szCs w:val="24"/>
        </w:rPr>
        <w:t>Electronic Green Journal</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w:t>
      </w:r>
      <w:r w:rsidRPr="009176C4">
        <w:rPr>
          <w:rFonts w:ascii="Times New Roman" w:hAnsi="Times New Roman" w:cs="Times New Roman"/>
          <w:sz w:val="24"/>
          <w:szCs w:val="24"/>
        </w:rPr>
        <w:t>(2). https://doi.org/10.5070/G31210177</w:t>
      </w:r>
    </w:p>
    <w:p w14:paraId="435D4FA8"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Pomering</w:t>
      </w:r>
      <w:proofErr w:type="spellEnd"/>
      <w:r w:rsidRPr="009176C4">
        <w:rPr>
          <w:rFonts w:ascii="Times New Roman" w:hAnsi="Times New Roman" w:cs="Times New Roman"/>
          <w:sz w:val="24"/>
          <w:szCs w:val="24"/>
        </w:rPr>
        <w:t xml:space="preserve">, A., &amp; Johnson, L. W. (2009). Advertising corporate social responsibility initiatives to communicate corporate image: Inhibiting </w:t>
      </w:r>
      <w:proofErr w:type="spellStart"/>
      <w:r w:rsidRPr="009176C4">
        <w:rPr>
          <w:rFonts w:ascii="Times New Roman" w:hAnsi="Times New Roman" w:cs="Times New Roman"/>
          <w:sz w:val="24"/>
          <w:szCs w:val="24"/>
        </w:rPr>
        <w:t>scepticism</w:t>
      </w:r>
      <w:proofErr w:type="spellEnd"/>
      <w:r w:rsidRPr="009176C4">
        <w:rPr>
          <w:rFonts w:ascii="Times New Roman" w:hAnsi="Times New Roman" w:cs="Times New Roman"/>
          <w:sz w:val="24"/>
          <w:szCs w:val="24"/>
        </w:rPr>
        <w:t xml:space="preserve"> to enhance persuasion. </w:t>
      </w:r>
      <w:r w:rsidRPr="009176C4">
        <w:rPr>
          <w:rFonts w:ascii="Times New Roman" w:hAnsi="Times New Roman" w:cs="Times New Roman"/>
          <w:i/>
          <w:iCs/>
          <w:sz w:val="24"/>
          <w:szCs w:val="24"/>
        </w:rPr>
        <w:t>Corporate Communications: An International Journal</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14</w:t>
      </w:r>
      <w:r w:rsidRPr="009176C4">
        <w:rPr>
          <w:rFonts w:ascii="Times New Roman" w:hAnsi="Times New Roman" w:cs="Times New Roman"/>
          <w:sz w:val="24"/>
          <w:szCs w:val="24"/>
        </w:rPr>
        <w:t>(4), 420–439. https://doi.org/10.1108/13563280910998763</w:t>
      </w:r>
    </w:p>
    <w:p w14:paraId="53284C53"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Shen, B., Zheng, J.-H., Chow, P.-S., &amp; Chow, K.-Y. (2014). Perception of fashion sustainability in online community. </w:t>
      </w:r>
      <w:r w:rsidRPr="009176C4">
        <w:rPr>
          <w:rFonts w:ascii="Times New Roman" w:hAnsi="Times New Roman" w:cs="Times New Roman"/>
          <w:i/>
          <w:iCs/>
          <w:sz w:val="24"/>
          <w:szCs w:val="24"/>
        </w:rPr>
        <w:t>The Journal of The Textile Institute</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105</w:t>
      </w:r>
      <w:r w:rsidRPr="009176C4">
        <w:rPr>
          <w:rFonts w:ascii="Times New Roman" w:hAnsi="Times New Roman" w:cs="Times New Roman"/>
          <w:sz w:val="24"/>
          <w:szCs w:val="24"/>
        </w:rPr>
        <w:t>(9), 971–979. https://doi.org/10.1080/00405000.2013.866334</w:t>
      </w:r>
    </w:p>
    <w:p w14:paraId="4C04EA7D"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lastRenderedPageBreak/>
        <w:t>Suchman</w:t>
      </w:r>
      <w:proofErr w:type="spellEnd"/>
      <w:r w:rsidRPr="009176C4">
        <w:rPr>
          <w:rFonts w:ascii="Times New Roman" w:hAnsi="Times New Roman" w:cs="Times New Roman"/>
          <w:sz w:val="24"/>
          <w:szCs w:val="24"/>
        </w:rPr>
        <w:t xml:space="preserve">, M. C. (1995). Managing Legitimacy: Strategic and Institutional Approaches. </w:t>
      </w:r>
      <w:r w:rsidRPr="009176C4">
        <w:rPr>
          <w:rFonts w:ascii="Times New Roman" w:hAnsi="Times New Roman" w:cs="Times New Roman"/>
          <w:i/>
          <w:iCs/>
          <w:sz w:val="24"/>
          <w:szCs w:val="24"/>
        </w:rPr>
        <w:t>The Academy of Management Review</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20</w:t>
      </w:r>
      <w:r w:rsidRPr="009176C4">
        <w:rPr>
          <w:rFonts w:ascii="Times New Roman" w:hAnsi="Times New Roman" w:cs="Times New Roman"/>
          <w:sz w:val="24"/>
          <w:szCs w:val="24"/>
        </w:rPr>
        <w:t>(3), 571–610. https://doi.org/10.2307/258788</w:t>
      </w:r>
    </w:p>
    <w:p w14:paraId="0A7C78BF"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Tao, W., &amp; Wilson, C. (2015). Fortune 1000 communication strategies on Facebook and Twitter. </w:t>
      </w:r>
      <w:r w:rsidRPr="009176C4">
        <w:rPr>
          <w:rFonts w:ascii="Times New Roman" w:hAnsi="Times New Roman" w:cs="Times New Roman"/>
          <w:i/>
          <w:iCs/>
          <w:sz w:val="24"/>
          <w:szCs w:val="24"/>
        </w:rPr>
        <w:t>Journal of Communication Management</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19</w:t>
      </w:r>
      <w:r w:rsidRPr="009176C4">
        <w:rPr>
          <w:rFonts w:ascii="Times New Roman" w:hAnsi="Times New Roman" w:cs="Times New Roman"/>
          <w:sz w:val="24"/>
          <w:szCs w:val="24"/>
        </w:rPr>
        <w:t>(3), 208–223. https://doi.org/10.1108/JCOM-01-2013-0004</w:t>
      </w:r>
    </w:p>
    <w:p w14:paraId="45529F13"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Turnbull, P. W., Leek, S., &amp; Ying, G. (2000). Customer Confusion: The Mobile Phone Market. </w:t>
      </w:r>
      <w:r w:rsidRPr="009176C4">
        <w:rPr>
          <w:rFonts w:ascii="Times New Roman" w:hAnsi="Times New Roman" w:cs="Times New Roman"/>
          <w:i/>
          <w:iCs/>
          <w:sz w:val="24"/>
          <w:szCs w:val="24"/>
        </w:rPr>
        <w:t>Journal of Marketing Management</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16</w:t>
      </w:r>
      <w:r w:rsidRPr="009176C4">
        <w:rPr>
          <w:rFonts w:ascii="Times New Roman" w:hAnsi="Times New Roman" w:cs="Times New Roman"/>
          <w:sz w:val="24"/>
          <w:szCs w:val="24"/>
        </w:rPr>
        <w:t>(1–3), 143–163. https://doi.org/10.1362/026725700785100523</w:t>
      </w:r>
    </w:p>
    <w:p w14:paraId="0DAD816F"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Vries, G. de, </w:t>
      </w:r>
      <w:proofErr w:type="spellStart"/>
      <w:r w:rsidRPr="009176C4">
        <w:rPr>
          <w:rFonts w:ascii="Times New Roman" w:hAnsi="Times New Roman" w:cs="Times New Roman"/>
          <w:sz w:val="24"/>
          <w:szCs w:val="24"/>
        </w:rPr>
        <w:t>Terwel</w:t>
      </w:r>
      <w:proofErr w:type="spellEnd"/>
      <w:r w:rsidRPr="009176C4">
        <w:rPr>
          <w:rFonts w:ascii="Times New Roman" w:hAnsi="Times New Roman" w:cs="Times New Roman"/>
          <w:sz w:val="24"/>
          <w:szCs w:val="24"/>
        </w:rPr>
        <w:t xml:space="preserve">, B. W., </w:t>
      </w:r>
      <w:proofErr w:type="spellStart"/>
      <w:r w:rsidRPr="009176C4">
        <w:rPr>
          <w:rFonts w:ascii="Times New Roman" w:hAnsi="Times New Roman" w:cs="Times New Roman"/>
          <w:sz w:val="24"/>
          <w:szCs w:val="24"/>
        </w:rPr>
        <w:t>Ellemers</w:t>
      </w:r>
      <w:proofErr w:type="spellEnd"/>
      <w:r w:rsidRPr="009176C4">
        <w:rPr>
          <w:rFonts w:ascii="Times New Roman" w:hAnsi="Times New Roman" w:cs="Times New Roman"/>
          <w:sz w:val="24"/>
          <w:szCs w:val="24"/>
        </w:rPr>
        <w:t xml:space="preserve">, N., &amp; </w:t>
      </w:r>
      <w:proofErr w:type="spellStart"/>
      <w:r w:rsidRPr="009176C4">
        <w:rPr>
          <w:rFonts w:ascii="Times New Roman" w:hAnsi="Times New Roman" w:cs="Times New Roman"/>
          <w:sz w:val="24"/>
          <w:szCs w:val="24"/>
        </w:rPr>
        <w:t>Daamen</w:t>
      </w:r>
      <w:proofErr w:type="spellEnd"/>
      <w:r w:rsidRPr="009176C4">
        <w:rPr>
          <w:rFonts w:ascii="Times New Roman" w:hAnsi="Times New Roman" w:cs="Times New Roman"/>
          <w:sz w:val="24"/>
          <w:szCs w:val="24"/>
        </w:rPr>
        <w:t xml:space="preserve">, D. D. L. (2015). Sustainability or Profitability? How Communicated Motives for Environmental Policy Affect Public Perceptions of Corporate Greenwashing. </w:t>
      </w:r>
      <w:r w:rsidRPr="009176C4">
        <w:rPr>
          <w:rFonts w:ascii="Times New Roman" w:hAnsi="Times New Roman" w:cs="Times New Roman"/>
          <w:i/>
          <w:iCs/>
          <w:sz w:val="24"/>
          <w:szCs w:val="24"/>
        </w:rPr>
        <w:t>Corporate Social Responsibility and Environmental Management</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22</w:t>
      </w:r>
      <w:r w:rsidRPr="009176C4">
        <w:rPr>
          <w:rFonts w:ascii="Times New Roman" w:hAnsi="Times New Roman" w:cs="Times New Roman"/>
          <w:sz w:val="24"/>
          <w:szCs w:val="24"/>
        </w:rPr>
        <w:t>(3), 142–154. https://doi.org/10.1002/csr.1327</w:t>
      </w:r>
    </w:p>
    <w:p w14:paraId="649DCBFF" w14:textId="4C49F80E"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proofErr w:type="spellStart"/>
      <w:r w:rsidRPr="009176C4">
        <w:rPr>
          <w:rFonts w:ascii="Times New Roman" w:hAnsi="Times New Roman" w:cs="Times New Roman"/>
          <w:sz w:val="24"/>
          <w:szCs w:val="24"/>
        </w:rPr>
        <w:t>Wolny</w:t>
      </w:r>
      <w:proofErr w:type="spellEnd"/>
      <w:r w:rsidRPr="009176C4">
        <w:rPr>
          <w:rFonts w:ascii="Times New Roman" w:hAnsi="Times New Roman" w:cs="Times New Roman"/>
          <w:sz w:val="24"/>
          <w:szCs w:val="24"/>
        </w:rPr>
        <w:t>, J., &amp; Mueller, C. (2013b). Analysis of fashion consumers</w:t>
      </w:r>
      <w:r w:rsidR="0066177C" w:rsidRPr="009176C4">
        <w:rPr>
          <w:rFonts w:ascii="Times New Roman" w:hAnsi="Times New Roman" w:cs="Times New Roman"/>
          <w:sz w:val="24"/>
          <w:szCs w:val="24"/>
        </w:rPr>
        <w:t>'</w:t>
      </w:r>
      <w:r w:rsidRPr="009176C4">
        <w:rPr>
          <w:rFonts w:ascii="Times New Roman" w:hAnsi="Times New Roman" w:cs="Times New Roman"/>
          <w:sz w:val="24"/>
          <w:szCs w:val="24"/>
        </w:rPr>
        <w:t xml:space="preserve"> motives to engage in electronic word-of-mouth communication through social media platforms. </w:t>
      </w:r>
      <w:r w:rsidRPr="009176C4">
        <w:rPr>
          <w:rFonts w:ascii="Times New Roman" w:hAnsi="Times New Roman" w:cs="Times New Roman"/>
          <w:i/>
          <w:iCs/>
          <w:sz w:val="24"/>
          <w:szCs w:val="24"/>
        </w:rPr>
        <w:t>Industrial Marketing Management</w:t>
      </w:r>
      <w:r w:rsidRPr="009176C4">
        <w:rPr>
          <w:rFonts w:ascii="Times New Roman" w:hAnsi="Times New Roman" w:cs="Times New Roman"/>
          <w:sz w:val="24"/>
          <w:szCs w:val="24"/>
        </w:rPr>
        <w:t>. https://eprints.soton.ac.uk/353483/</w:t>
      </w:r>
    </w:p>
    <w:p w14:paraId="06141E62"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Yan, R.-N., </w:t>
      </w:r>
      <w:proofErr w:type="spellStart"/>
      <w:r w:rsidRPr="009176C4">
        <w:rPr>
          <w:rFonts w:ascii="Times New Roman" w:hAnsi="Times New Roman" w:cs="Times New Roman"/>
          <w:sz w:val="24"/>
          <w:szCs w:val="24"/>
        </w:rPr>
        <w:t>Hyllegard</w:t>
      </w:r>
      <w:proofErr w:type="spellEnd"/>
      <w:r w:rsidRPr="009176C4">
        <w:rPr>
          <w:rFonts w:ascii="Times New Roman" w:hAnsi="Times New Roman" w:cs="Times New Roman"/>
          <w:sz w:val="24"/>
          <w:szCs w:val="24"/>
        </w:rPr>
        <w:t xml:space="preserve">, K., &amp; </w:t>
      </w:r>
      <w:proofErr w:type="spellStart"/>
      <w:r w:rsidRPr="009176C4">
        <w:rPr>
          <w:rFonts w:ascii="Times New Roman" w:hAnsi="Times New Roman" w:cs="Times New Roman"/>
          <w:sz w:val="24"/>
          <w:szCs w:val="24"/>
        </w:rPr>
        <w:t>Blaesi</w:t>
      </w:r>
      <w:proofErr w:type="spellEnd"/>
      <w:r w:rsidRPr="009176C4">
        <w:rPr>
          <w:rFonts w:ascii="Times New Roman" w:hAnsi="Times New Roman" w:cs="Times New Roman"/>
          <w:sz w:val="24"/>
          <w:szCs w:val="24"/>
        </w:rPr>
        <w:t xml:space="preserve">, L. (2012). Marketing eco-fashion: The influence of brand name and message explicitness. </w:t>
      </w:r>
      <w:r w:rsidRPr="009176C4">
        <w:rPr>
          <w:rFonts w:ascii="Times New Roman" w:hAnsi="Times New Roman" w:cs="Times New Roman"/>
          <w:i/>
          <w:iCs/>
          <w:sz w:val="24"/>
          <w:szCs w:val="24"/>
        </w:rPr>
        <w:t>Journal of Marketing Communications</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18</w:t>
      </w:r>
      <w:r w:rsidRPr="009176C4">
        <w:rPr>
          <w:rFonts w:ascii="Times New Roman" w:hAnsi="Times New Roman" w:cs="Times New Roman"/>
          <w:sz w:val="24"/>
          <w:szCs w:val="24"/>
        </w:rPr>
        <w:t>, 151–168. https://doi.org/10.1080/13527266.2010.490420</w:t>
      </w:r>
    </w:p>
    <w:p w14:paraId="0B0DD800" w14:textId="77777777" w:rsidR="00EA7024" w:rsidRPr="009176C4" w:rsidRDefault="00EA7024" w:rsidP="00EA7024">
      <w:pPr>
        <w:widowControl w:val="0"/>
        <w:autoSpaceDE w:val="0"/>
        <w:autoSpaceDN w:val="0"/>
        <w:adjustRightInd w:val="0"/>
        <w:spacing w:line="480" w:lineRule="auto"/>
        <w:ind w:left="720" w:hanging="720"/>
        <w:rPr>
          <w:rFonts w:ascii="Times New Roman" w:hAnsi="Times New Roman" w:cs="Times New Roman"/>
          <w:sz w:val="24"/>
          <w:szCs w:val="24"/>
        </w:rPr>
      </w:pPr>
      <w:r w:rsidRPr="009176C4">
        <w:rPr>
          <w:rFonts w:ascii="Times New Roman" w:hAnsi="Times New Roman" w:cs="Times New Roman"/>
          <w:sz w:val="24"/>
          <w:szCs w:val="24"/>
        </w:rPr>
        <w:t xml:space="preserve">Zhang, L., Li, D., Cao, C., &amp; Huang, S. (2018). The influence of greenwashing perception on green purchasing intentions: The mediating role of green word-of-mouth and moderating role of green concern. </w:t>
      </w:r>
      <w:r w:rsidRPr="009176C4">
        <w:rPr>
          <w:rFonts w:ascii="Times New Roman" w:hAnsi="Times New Roman" w:cs="Times New Roman"/>
          <w:i/>
          <w:iCs/>
          <w:sz w:val="24"/>
          <w:szCs w:val="24"/>
        </w:rPr>
        <w:t>Journal of Cleaner Production</w:t>
      </w:r>
      <w:r w:rsidRPr="009176C4">
        <w:rPr>
          <w:rFonts w:ascii="Times New Roman" w:hAnsi="Times New Roman" w:cs="Times New Roman"/>
          <w:sz w:val="24"/>
          <w:szCs w:val="24"/>
        </w:rPr>
        <w:t xml:space="preserve">, </w:t>
      </w:r>
      <w:r w:rsidRPr="009176C4">
        <w:rPr>
          <w:rFonts w:ascii="Times New Roman" w:hAnsi="Times New Roman" w:cs="Times New Roman"/>
          <w:i/>
          <w:iCs/>
          <w:sz w:val="24"/>
          <w:szCs w:val="24"/>
        </w:rPr>
        <w:t>187</w:t>
      </w:r>
      <w:r w:rsidRPr="009176C4">
        <w:rPr>
          <w:rFonts w:ascii="Times New Roman" w:hAnsi="Times New Roman" w:cs="Times New Roman"/>
          <w:sz w:val="24"/>
          <w:szCs w:val="24"/>
        </w:rPr>
        <w:t>, 740–750. https://doi.org/10.1016/j.jclepro.2018.03.201</w:t>
      </w:r>
    </w:p>
    <w:p w14:paraId="1F7BC08A" w14:textId="59F8D1B0" w:rsidR="00321705" w:rsidRPr="009176C4" w:rsidRDefault="00321705" w:rsidP="00927C3B">
      <w:pPr>
        <w:spacing w:line="360" w:lineRule="auto"/>
        <w:rPr>
          <w:rFonts w:ascii="Times New Roman" w:hAnsi="Times New Roman" w:cs="Times New Roman"/>
          <w:sz w:val="24"/>
          <w:szCs w:val="24"/>
        </w:rPr>
      </w:pPr>
    </w:p>
    <w:sectPr w:rsidR="00321705" w:rsidRPr="009176C4">
      <w:footerReference w:type="default" r:id="rId1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24CC26" w14:textId="77777777" w:rsidR="00524F17" w:rsidRDefault="00524F17" w:rsidP="00FD4017">
      <w:pPr>
        <w:spacing w:line="240" w:lineRule="auto"/>
      </w:pPr>
      <w:r>
        <w:separator/>
      </w:r>
    </w:p>
  </w:endnote>
  <w:endnote w:type="continuationSeparator" w:id="0">
    <w:p w14:paraId="35182A33" w14:textId="77777777" w:rsidR="00524F17" w:rsidRDefault="00524F17" w:rsidP="00FD40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76980903"/>
      <w:docPartObj>
        <w:docPartGallery w:val="Page Numbers (Bottom of Page)"/>
        <w:docPartUnique/>
      </w:docPartObj>
    </w:sdtPr>
    <w:sdtEndPr/>
    <w:sdtContent>
      <w:p w14:paraId="622F0C68" w14:textId="740A2111" w:rsidR="00FD4017" w:rsidRDefault="00FD4017">
        <w:pPr>
          <w:pStyle w:val="a7"/>
          <w:jc w:val="center"/>
        </w:pPr>
        <w:r>
          <w:fldChar w:fldCharType="begin"/>
        </w:r>
        <w:r>
          <w:instrText>PAGE   \* MERGEFORMAT</w:instrText>
        </w:r>
        <w:r>
          <w:fldChar w:fldCharType="separate"/>
        </w:r>
        <w:r>
          <w:rPr>
            <w:lang w:val="el-GR"/>
          </w:rPr>
          <w:t>2</w:t>
        </w:r>
        <w:r>
          <w:fldChar w:fldCharType="end"/>
        </w:r>
      </w:p>
    </w:sdtContent>
  </w:sdt>
  <w:p w14:paraId="67FE263C" w14:textId="77777777" w:rsidR="00FD4017" w:rsidRDefault="00FD4017">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9D2A9C" w14:textId="77777777" w:rsidR="00524F17" w:rsidRDefault="00524F17" w:rsidP="00FD4017">
      <w:pPr>
        <w:spacing w:line="240" w:lineRule="auto"/>
      </w:pPr>
      <w:r>
        <w:separator/>
      </w:r>
    </w:p>
  </w:footnote>
  <w:footnote w:type="continuationSeparator" w:id="0">
    <w:p w14:paraId="11FA2304" w14:textId="77777777" w:rsidR="00524F17" w:rsidRDefault="00524F17" w:rsidP="00FD401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6F3100"/>
    <w:multiLevelType w:val="multilevel"/>
    <w:tmpl w:val="1EA61C26"/>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QwMTI0tTAyNjK0NLVU0lEKTi0uzszPAykwNK4FALGZjqEtAAAA"/>
  </w:docVars>
  <w:rsids>
    <w:rsidRoot w:val="00057F54"/>
    <w:rsid w:val="00015381"/>
    <w:rsid w:val="00023EB3"/>
    <w:rsid w:val="0005132D"/>
    <w:rsid w:val="00056714"/>
    <w:rsid w:val="00057F54"/>
    <w:rsid w:val="00077191"/>
    <w:rsid w:val="00080855"/>
    <w:rsid w:val="00082808"/>
    <w:rsid w:val="000E2B7F"/>
    <w:rsid w:val="001530BF"/>
    <w:rsid w:val="00161A36"/>
    <w:rsid w:val="00171C1E"/>
    <w:rsid w:val="0017222B"/>
    <w:rsid w:val="001B6496"/>
    <w:rsid w:val="001D7F40"/>
    <w:rsid w:val="001E750A"/>
    <w:rsid w:val="001F5B1E"/>
    <w:rsid w:val="001F5D13"/>
    <w:rsid w:val="0020291D"/>
    <w:rsid w:val="00261103"/>
    <w:rsid w:val="002A002E"/>
    <w:rsid w:val="002A71BB"/>
    <w:rsid w:val="002B6FB8"/>
    <w:rsid w:val="002C331D"/>
    <w:rsid w:val="002D17AF"/>
    <w:rsid w:val="002D32C4"/>
    <w:rsid w:val="003033F9"/>
    <w:rsid w:val="00317339"/>
    <w:rsid w:val="00321705"/>
    <w:rsid w:val="00362615"/>
    <w:rsid w:val="003928D2"/>
    <w:rsid w:val="003B3575"/>
    <w:rsid w:val="003E288B"/>
    <w:rsid w:val="003E2BC1"/>
    <w:rsid w:val="004206D1"/>
    <w:rsid w:val="004252A1"/>
    <w:rsid w:val="00432EB1"/>
    <w:rsid w:val="00441219"/>
    <w:rsid w:val="00444653"/>
    <w:rsid w:val="004601BE"/>
    <w:rsid w:val="00473039"/>
    <w:rsid w:val="00473C1D"/>
    <w:rsid w:val="00496232"/>
    <w:rsid w:val="005033C5"/>
    <w:rsid w:val="005107F1"/>
    <w:rsid w:val="00512483"/>
    <w:rsid w:val="00515F65"/>
    <w:rsid w:val="00524F17"/>
    <w:rsid w:val="00562B6D"/>
    <w:rsid w:val="00597E60"/>
    <w:rsid w:val="005A30BE"/>
    <w:rsid w:val="005C0229"/>
    <w:rsid w:val="005D12D9"/>
    <w:rsid w:val="005E3442"/>
    <w:rsid w:val="00607F1A"/>
    <w:rsid w:val="006376ED"/>
    <w:rsid w:val="0066177C"/>
    <w:rsid w:val="00677EB0"/>
    <w:rsid w:val="006817C1"/>
    <w:rsid w:val="006A50E6"/>
    <w:rsid w:val="006A686A"/>
    <w:rsid w:val="006B43D3"/>
    <w:rsid w:val="006E6FB3"/>
    <w:rsid w:val="007140A8"/>
    <w:rsid w:val="0075097C"/>
    <w:rsid w:val="007718B4"/>
    <w:rsid w:val="007806F3"/>
    <w:rsid w:val="007E56C3"/>
    <w:rsid w:val="007F7B97"/>
    <w:rsid w:val="00810698"/>
    <w:rsid w:val="00810B1C"/>
    <w:rsid w:val="008205EA"/>
    <w:rsid w:val="008251B7"/>
    <w:rsid w:val="00825702"/>
    <w:rsid w:val="0085032B"/>
    <w:rsid w:val="008544BB"/>
    <w:rsid w:val="00870042"/>
    <w:rsid w:val="00891B5C"/>
    <w:rsid w:val="00894F34"/>
    <w:rsid w:val="00897682"/>
    <w:rsid w:val="008A192B"/>
    <w:rsid w:val="008A3F36"/>
    <w:rsid w:val="008F3594"/>
    <w:rsid w:val="00906752"/>
    <w:rsid w:val="009145A6"/>
    <w:rsid w:val="009176C4"/>
    <w:rsid w:val="00927C3B"/>
    <w:rsid w:val="00933C7D"/>
    <w:rsid w:val="009A43C5"/>
    <w:rsid w:val="00A31E43"/>
    <w:rsid w:val="00A41FDE"/>
    <w:rsid w:val="00A57413"/>
    <w:rsid w:val="00A747A2"/>
    <w:rsid w:val="00AE6D03"/>
    <w:rsid w:val="00B32DE4"/>
    <w:rsid w:val="00B401EE"/>
    <w:rsid w:val="00B922F1"/>
    <w:rsid w:val="00B92DEF"/>
    <w:rsid w:val="00B9572F"/>
    <w:rsid w:val="00BB7062"/>
    <w:rsid w:val="00C74783"/>
    <w:rsid w:val="00CF4829"/>
    <w:rsid w:val="00D4238B"/>
    <w:rsid w:val="00D46372"/>
    <w:rsid w:val="00D81BFA"/>
    <w:rsid w:val="00DC3DEE"/>
    <w:rsid w:val="00DD6B6D"/>
    <w:rsid w:val="00E167D4"/>
    <w:rsid w:val="00E345D1"/>
    <w:rsid w:val="00E77651"/>
    <w:rsid w:val="00EA58C2"/>
    <w:rsid w:val="00EA7024"/>
    <w:rsid w:val="00ED0997"/>
    <w:rsid w:val="00EF4DF9"/>
    <w:rsid w:val="00F56754"/>
    <w:rsid w:val="00F7655D"/>
    <w:rsid w:val="00F77920"/>
    <w:rsid w:val="00FB5387"/>
    <w:rsid w:val="00FC257E"/>
    <w:rsid w:val="00FC2C4B"/>
    <w:rsid w:val="00FC6D05"/>
    <w:rsid w:val="00FD4017"/>
    <w:rsid w:val="00FE088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80795"/>
  <w15:docId w15:val="{CF008EF4-218B-46DA-9D88-C273CCFB3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l-G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paragraph" w:styleId="a5">
    <w:name w:val="Bibliography"/>
    <w:basedOn w:val="a"/>
    <w:next w:val="a"/>
    <w:uiPriority w:val="37"/>
    <w:unhideWhenUsed/>
    <w:rsid w:val="00321705"/>
  </w:style>
  <w:style w:type="paragraph" w:styleId="a6">
    <w:name w:val="header"/>
    <w:basedOn w:val="a"/>
    <w:link w:val="Char"/>
    <w:uiPriority w:val="99"/>
    <w:unhideWhenUsed/>
    <w:rsid w:val="00FD4017"/>
    <w:pPr>
      <w:tabs>
        <w:tab w:val="center" w:pos="4153"/>
        <w:tab w:val="right" w:pos="8306"/>
      </w:tabs>
      <w:spacing w:line="240" w:lineRule="auto"/>
    </w:pPr>
  </w:style>
  <w:style w:type="character" w:customStyle="1" w:styleId="Char">
    <w:name w:val="Κεφαλίδα Char"/>
    <w:basedOn w:val="a0"/>
    <w:link w:val="a6"/>
    <w:uiPriority w:val="99"/>
    <w:rsid w:val="00FD4017"/>
  </w:style>
  <w:style w:type="paragraph" w:styleId="a7">
    <w:name w:val="footer"/>
    <w:basedOn w:val="a"/>
    <w:link w:val="Char0"/>
    <w:uiPriority w:val="99"/>
    <w:unhideWhenUsed/>
    <w:rsid w:val="00FD4017"/>
    <w:pPr>
      <w:tabs>
        <w:tab w:val="center" w:pos="4153"/>
        <w:tab w:val="right" w:pos="8306"/>
      </w:tabs>
      <w:spacing w:line="240" w:lineRule="auto"/>
    </w:pPr>
  </w:style>
  <w:style w:type="character" w:customStyle="1" w:styleId="Char0">
    <w:name w:val="Υποσέλιδο Char"/>
    <w:basedOn w:val="a0"/>
    <w:link w:val="a7"/>
    <w:uiPriority w:val="99"/>
    <w:rsid w:val="00FD4017"/>
  </w:style>
  <w:style w:type="paragraph" w:styleId="a8">
    <w:name w:val="List Paragraph"/>
    <w:basedOn w:val="a"/>
    <w:uiPriority w:val="34"/>
    <w:qFormat/>
    <w:rsid w:val="00D4238B"/>
    <w:pPr>
      <w:spacing w:after="120" w:line="360" w:lineRule="auto"/>
      <w:ind w:left="720" w:right="288" w:firstLine="720"/>
      <w:contextualSpacing/>
    </w:pPr>
    <w:rPr>
      <w:rFonts w:ascii="Calibri" w:eastAsia="Calibri" w:hAnsi="Calibri" w:cs="Calibri"/>
      <w:lang w:val="en-US"/>
    </w:rPr>
  </w:style>
  <w:style w:type="character" w:styleId="a9">
    <w:name w:val="annotation reference"/>
    <w:basedOn w:val="a0"/>
    <w:uiPriority w:val="99"/>
    <w:semiHidden/>
    <w:unhideWhenUsed/>
    <w:rsid w:val="003928D2"/>
    <w:rPr>
      <w:sz w:val="16"/>
      <w:szCs w:val="16"/>
    </w:rPr>
  </w:style>
  <w:style w:type="paragraph" w:styleId="aa">
    <w:name w:val="annotation text"/>
    <w:basedOn w:val="a"/>
    <w:link w:val="Char1"/>
    <w:uiPriority w:val="99"/>
    <w:semiHidden/>
    <w:unhideWhenUsed/>
    <w:rsid w:val="003928D2"/>
    <w:pPr>
      <w:spacing w:line="240" w:lineRule="auto"/>
    </w:pPr>
    <w:rPr>
      <w:sz w:val="20"/>
      <w:szCs w:val="20"/>
    </w:rPr>
  </w:style>
  <w:style w:type="character" w:customStyle="1" w:styleId="Char1">
    <w:name w:val="Κείμενο σχολίου Char"/>
    <w:basedOn w:val="a0"/>
    <w:link w:val="aa"/>
    <w:uiPriority w:val="99"/>
    <w:semiHidden/>
    <w:rsid w:val="003928D2"/>
    <w:rPr>
      <w:sz w:val="20"/>
      <w:szCs w:val="20"/>
    </w:rPr>
  </w:style>
  <w:style w:type="paragraph" w:styleId="ab">
    <w:name w:val="annotation subject"/>
    <w:basedOn w:val="aa"/>
    <w:next w:val="aa"/>
    <w:link w:val="Char2"/>
    <w:uiPriority w:val="99"/>
    <w:semiHidden/>
    <w:unhideWhenUsed/>
    <w:rsid w:val="003928D2"/>
    <w:rPr>
      <w:b/>
      <w:bCs/>
    </w:rPr>
  </w:style>
  <w:style w:type="character" w:customStyle="1" w:styleId="Char2">
    <w:name w:val="Θέμα σχολίου Char"/>
    <w:basedOn w:val="Char1"/>
    <w:link w:val="ab"/>
    <w:uiPriority w:val="99"/>
    <w:semiHidden/>
    <w:rsid w:val="003928D2"/>
    <w:rPr>
      <w:b/>
      <w:bCs/>
      <w:sz w:val="20"/>
      <w:szCs w:val="20"/>
    </w:rPr>
  </w:style>
  <w:style w:type="paragraph" w:styleId="ac">
    <w:name w:val="Balloon Text"/>
    <w:basedOn w:val="a"/>
    <w:link w:val="Char3"/>
    <w:uiPriority w:val="99"/>
    <w:semiHidden/>
    <w:unhideWhenUsed/>
    <w:rsid w:val="00F77920"/>
    <w:pPr>
      <w:spacing w:line="240" w:lineRule="auto"/>
    </w:pPr>
    <w:rPr>
      <w:rFonts w:ascii="Segoe UI" w:hAnsi="Segoe UI" w:cs="Segoe UI"/>
      <w:sz w:val="18"/>
      <w:szCs w:val="18"/>
    </w:rPr>
  </w:style>
  <w:style w:type="character" w:customStyle="1" w:styleId="Char3">
    <w:name w:val="Κείμενο πλαισίου Char"/>
    <w:basedOn w:val="a0"/>
    <w:link w:val="ac"/>
    <w:uiPriority w:val="99"/>
    <w:semiHidden/>
    <w:rsid w:val="00F77920"/>
    <w:rPr>
      <w:rFonts w:ascii="Segoe UI" w:hAnsi="Segoe UI" w:cs="Segoe UI"/>
      <w:sz w:val="18"/>
      <w:szCs w:val="18"/>
    </w:rPr>
  </w:style>
  <w:style w:type="paragraph" w:styleId="Web">
    <w:name w:val="Normal (Web)"/>
    <w:basedOn w:val="a"/>
    <w:uiPriority w:val="99"/>
    <w:unhideWhenUsed/>
    <w:rsid w:val="006A686A"/>
    <w:pPr>
      <w:spacing w:before="100" w:beforeAutospacing="1" w:after="100" w:afterAutospacing="1" w:line="240" w:lineRule="auto"/>
    </w:pPr>
    <w:rPr>
      <w:rFonts w:ascii="Times New Roman" w:eastAsia="Times New Roman" w:hAnsi="Times New Roman" w:cs="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ag.co.nz/latest-news/articles/Climate-poll-2020.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nilever.com/news/press-releases/2017/report-shows-a-third-of-consumers-prefer-sustainable-brand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56E14-2A11-4757-95EA-FCBBD4061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20</Pages>
  <Words>16628</Words>
  <Characters>89794</Characters>
  <Application>Microsoft Office Word</Application>
  <DocSecurity>0</DocSecurity>
  <Lines>748</Lines>
  <Paragraphs>212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Anne-Marie</dc:creator>
  <cp:lastModifiedBy>chris</cp:lastModifiedBy>
  <cp:revision>39</cp:revision>
  <dcterms:created xsi:type="dcterms:W3CDTF">2021-04-11T18:29:00Z</dcterms:created>
  <dcterms:modified xsi:type="dcterms:W3CDTF">2021-05-08T10:43:00Z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id="1lIEFUEz"/&gt;&lt;style id="http://www.zotero.org/styles/apa" locale="en-US" hasBibliography="1" bibliographyStyleHasBeenSet="1"/&gt;&lt;prefs&gt;&lt;pref name="fieldType" value="Field"/&gt;&lt;/prefs&gt;&lt;/data&gt;</vt:lpwstr>
  </property>
</Properties>
</file>