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EC204" w14:textId="61E5B38C" w:rsidR="00581AFF" w:rsidRPr="00581AFF" w:rsidRDefault="00581AFF" w:rsidP="003377B7">
      <w:pPr>
        <w:pStyle w:val="Subtitle"/>
      </w:pPr>
      <w:r w:rsidRPr="00581AFF">
        <w:rPr>
          <w:b/>
          <w:i w:val="0"/>
          <w:color w:val="auto"/>
          <w:sz w:val="28"/>
          <w:szCs w:val="28"/>
        </w:rPr>
        <w:t>NAME:</w:t>
      </w:r>
      <w:r>
        <w:rPr>
          <w:b/>
          <w:i w:val="0"/>
          <w:color w:val="auto"/>
          <w:sz w:val="28"/>
          <w:szCs w:val="28"/>
        </w:rPr>
        <w:t xml:space="preserve">  _____________________________________________________________</w:t>
      </w:r>
      <w:r w:rsidRPr="00581AFF">
        <w:rPr>
          <w:b/>
          <w:i w:val="0"/>
          <w:color w:val="auto"/>
          <w:sz w:val="28"/>
          <w:szCs w:val="28"/>
        </w:rPr>
        <w:t xml:space="preserve"> </w:t>
      </w:r>
      <w:r w:rsidRPr="00581AFF">
        <w:t xml:space="preserve"> </w:t>
      </w:r>
    </w:p>
    <w:p w14:paraId="7105B7B8" w14:textId="212E5549" w:rsidR="003377B7" w:rsidRPr="00C20769" w:rsidRDefault="003377B7" w:rsidP="003377B7">
      <w:pPr>
        <w:pStyle w:val="Subtitle"/>
        <w:rPr>
          <w:b/>
          <w:i w:val="0"/>
          <w:sz w:val="28"/>
        </w:rPr>
      </w:pPr>
      <w:r w:rsidRPr="00C20769">
        <w:rPr>
          <w:b/>
          <w:i w:val="0"/>
          <w:sz w:val="28"/>
        </w:rPr>
        <w:t>PubH</w:t>
      </w:r>
      <w:r w:rsidR="0068794E">
        <w:rPr>
          <w:b/>
          <w:i w:val="0"/>
          <w:sz w:val="28"/>
        </w:rPr>
        <w:t xml:space="preserve"> </w:t>
      </w:r>
      <w:r w:rsidR="000B1B14">
        <w:rPr>
          <w:b/>
          <w:i w:val="0"/>
          <w:sz w:val="28"/>
        </w:rPr>
        <w:t>6310 S</w:t>
      </w:r>
      <w:r w:rsidR="002F7CF5">
        <w:rPr>
          <w:b/>
          <w:i w:val="0"/>
          <w:sz w:val="28"/>
        </w:rPr>
        <w:t>ummer</w:t>
      </w:r>
      <w:r w:rsidR="000B1B14">
        <w:rPr>
          <w:b/>
          <w:i w:val="0"/>
          <w:sz w:val="28"/>
        </w:rPr>
        <w:t xml:space="preserve"> 2021</w:t>
      </w:r>
      <w:r w:rsidR="00A962C7">
        <w:rPr>
          <w:b/>
          <w:i w:val="0"/>
          <w:sz w:val="28"/>
        </w:rPr>
        <w:t xml:space="preserve"> </w:t>
      </w:r>
      <w:r w:rsidR="00754D93" w:rsidRPr="00C20769">
        <w:rPr>
          <w:b/>
          <w:i w:val="0"/>
          <w:sz w:val="28"/>
        </w:rPr>
        <w:t xml:space="preserve">Mid-Term Exam </w:t>
      </w:r>
      <w:r w:rsidR="00215FF9">
        <w:rPr>
          <w:b/>
          <w:i w:val="0"/>
          <w:sz w:val="28"/>
        </w:rPr>
        <w:t>Part 1</w:t>
      </w:r>
    </w:p>
    <w:p w14:paraId="0365FB63" w14:textId="77777777" w:rsidR="008A7820" w:rsidRDefault="00581AFF" w:rsidP="006C05E0">
      <w:pPr>
        <w:pStyle w:val="Heading1"/>
        <w:spacing w:line="240" w:lineRule="auto"/>
        <w:rPr>
          <w:color w:val="auto"/>
        </w:rPr>
      </w:pPr>
      <w:r w:rsidRPr="00581AFF">
        <w:rPr>
          <w:color w:val="auto"/>
        </w:rPr>
        <w:t>General Instructions</w:t>
      </w:r>
    </w:p>
    <w:p w14:paraId="5184B8BA" w14:textId="612BFAC9" w:rsidR="0068794E" w:rsidRDefault="00581AFF" w:rsidP="000B2DDF">
      <w:pPr>
        <w:spacing w:after="120" w:line="240" w:lineRule="auto"/>
      </w:pPr>
      <w:r>
        <w:t xml:space="preserve">This exam is </w:t>
      </w:r>
      <w:r w:rsidR="004A4CF0">
        <w:t xml:space="preserve">take-home and </w:t>
      </w:r>
      <w:r>
        <w:t xml:space="preserve">open book.  </w:t>
      </w:r>
      <w:r w:rsidR="00215FF9">
        <w:t xml:space="preserve">Part 1 is worth 10 points and Part 2 is worth 10 points.  </w:t>
      </w:r>
      <w:r w:rsidRPr="00215FF9">
        <w:rPr>
          <w:b/>
          <w:bCs/>
        </w:rPr>
        <w:t xml:space="preserve">You </w:t>
      </w:r>
      <w:r w:rsidR="0068794E" w:rsidRPr="00215FF9">
        <w:rPr>
          <w:b/>
          <w:bCs/>
        </w:rPr>
        <w:t xml:space="preserve">must work on </w:t>
      </w:r>
      <w:r w:rsidR="00B54FD2">
        <w:rPr>
          <w:b/>
          <w:bCs/>
        </w:rPr>
        <w:t>the midterm</w:t>
      </w:r>
      <w:r w:rsidR="0068794E" w:rsidRPr="00215FF9">
        <w:rPr>
          <w:b/>
          <w:bCs/>
        </w:rPr>
        <w:t xml:space="preserve"> </w:t>
      </w:r>
      <w:r w:rsidR="00215FF9" w:rsidRPr="00215FF9">
        <w:rPr>
          <w:b/>
          <w:bCs/>
        </w:rPr>
        <w:t>independently</w:t>
      </w:r>
      <w:r w:rsidR="0068794E" w:rsidRPr="00215FF9">
        <w:rPr>
          <w:b/>
          <w:bCs/>
        </w:rPr>
        <w:t xml:space="preserve"> without consultation with other students.</w:t>
      </w:r>
      <w:r w:rsidR="0068794E">
        <w:t xml:space="preserve">  You </w:t>
      </w:r>
      <w:r>
        <w:t xml:space="preserve">may use your class notes, Stata or the </w:t>
      </w:r>
      <w:r w:rsidR="004A4CF0">
        <w:t xml:space="preserve">internet for reference.  </w:t>
      </w:r>
      <w:r w:rsidR="00934C94">
        <w:t xml:space="preserve">Submit this file with your answers, named something like </w:t>
      </w:r>
      <w:r w:rsidR="00934C94" w:rsidRPr="00934C94">
        <w:rPr>
          <w:i/>
          <w:iCs/>
        </w:rPr>
        <w:t xml:space="preserve">yournamemidtermpart1docx </w:t>
      </w:r>
      <w:r w:rsidR="00934C94">
        <w:t>in the appropriate submission folder on Blackboard</w:t>
      </w:r>
      <w:r w:rsidR="0068794E">
        <w:t>.  Both parts are due</w:t>
      </w:r>
      <w:r w:rsidR="001126A1">
        <w:rPr>
          <w:b/>
        </w:rPr>
        <w:t xml:space="preserve"> </w:t>
      </w:r>
      <w:r w:rsidR="00B54FD2">
        <w:rPr>
          <w:b/>
        </w:rPr>
        <w:t>Wednesday June 30</w:t>
      </w:r>
      <w:r w:rsidR="000B1B14">
        <w:rPr>
          <w:b/>
        </w:rPr>
        <w:t xml:space="preserve"> at 5 PM.</w:t>
      </w:r>
      <w:r w:rsidR="00C643A4">
        <w:t xml:space="preserve">    </w:t>
      </w:r>
    </w:p>
    <w:p w14:paraId="7A69C660" w14:textId="55D3A89E" w:rsidR="00581AFF" w:rsidRDefault="0068794E" w:rsidP="006C05E0">
      <w:pPr>
        <w:spacing w:line="240" w:lineRule="auto"/>
      </w:pPr>
      <w:r>
        <w:t>I</w:t>
      </w:r>
      <w:r w:rsidR="000B65E5">
        <w:t>f you have any questions, please contact</w:t>
      </w:r>
      <w:r w:rsidR="004A4CF0">
        <w:t xml:space="preserve"> </w:t>
      </w:r>
      <w:hyperlink r:id="rId8" w:history="1">
        <w:r w:rsidR="004A4CF0" w:rsidRPr="008C315E">
          <w:rPr>
            <w:rStyle w:val="Hyperlink"/>
            <w:rFonts w:cstheme="minorBidi"/>
          </w:rPr>
          <w:t>lku@gwu.edu</w:t>
        </w:r>
      </w:hyperlink>
      <w:r>
        <w:t xml:space="preserve">, not </w:t>
      </w:r>
      <w:r w:rsidR="00B54FD2">
        <w:t>Josh</w:t>
      </w:r>
      <w:r w:rsidR="000B2DDF">
        <w:t>.</w:t>
      </w:r>
      <w:r w:rsidR="00995130">
        <w:t xml:space="preserve">  If a question needs to be clarified, the instructor may email all the students, so be on the lookout for emails.</w:t>
      </w:r>
    </w:p>
    <w:p w14:paraId="6EDD3BB6" w14:textId="5373703F" w:rsidR="000B1B14" w:rsidRDefault="000B1B14" w:rsidP="000B1B14">
      <w:pPr>
        <w:pStyle w:val="Heading1"/>
        <w:spacing w:line="240" w:lineRule="auto"/>
        <w:rPr>
          <w:color w:val="auto"/>
        </w:rPr>
      </w:pPr>
      <w:r>
        <w:rPr>
          <w:color w:val="auto"/>
        </w:rPr>
        <w:t>Integrity Assurance</w:t>
      </w:r>
    </w:p>
    <w:p w14:paraId="0D32E904" w14:textId="1974207E" w:rsidR="00704645" w:rsidRDefault="00704645" w:rsidP="000B1B14">
      <w:pPr>
        <w:pBdr>
          <w:bottom w:val="single" w:sz="12" w:space="1" w:color="auto"/>
        </w:pBdr>
      </w:pPr>
      <w:r>
        <w:t>Both parts of this</w:t>
      </w:r>
      <w:r w:rsidR="000B1B14">
        <w:t xml:space="preserve"> midterm </w:t>
      </w:r>
      <w:r>
        <w:t>were</w:t>
      </w:r>
      <w:r w:rsidR="000B1B14">
        <w:t xml:space="preserve"> done by </w:t>
      </w:r>
      <w:r w:rsidR="00995130">
        <w:t>me</w:t>
      </w:r>
      <w:r w:rsidR="000B1B14">
        <w:t xml:space="preserve">, without assistance or consultation from anyone other than the instructor of this course.  My work will conform with the </w:t>
      </w:r>
      <w:hyperlink r:id="rId9" w:history="1">
        <w:r w:rsidR="000B1B14" w:rsidRPr="000B1B14">
          <w:rPr>
            <w:rStyle w:val="Hyperlink"/>
            <w:rFonts w:cstheme="minorBidi"/>
          </w:rPr>
          <w:t>GW Code of Academic Integrity</w:t>
        </w:r>
      </w:hyperlink>
      <w:r w:rsidR="000B1B14">
        <w:t>.  Problems identified may be subject to sanctions, including grade reductions, failure or more serious sanctions.</w:t>
      </w:r>
    </w:p>
    <w:p w14:paraId="170F5206" w14:textId="77777777" w:rsidR="00AB63B1" w:rsidRDefault="00AB63B1" w:rsidP="000B1B14">
      <w:pPr>
        <w:pBdr>
          <w:bottom w:val="single" w:sz="12" w:space="1" w:color="auto"/>
        </w:pBdr>
      </w:pPr>
    </w:p>
    <w:p w14:paraId="315C73DE" w14:textId="77777777" w:rsidR="00704645" w:rsidRDefault="00704645" w:rsidP="000B1B14">
      <w:pPr>
        <w:pBdr>
          <w:bottom w:val="single" w:sz="12" w:space="1" w:color="auto"/>
        </w:pBdr>
      </w:pPr>
    </w:p>
    <w:p w14:paraId="71EDA8DC" w14:textId="52A1D798" w:rsidR="00704645" w:rsidRPr="000B1B14" w:rsidRDefault="00704645" w:rsidP="000B1B14">
      <w:r>
        <w:t>Type or sign your name above and date</w:t>
      </w:r>
    </w:p>
    <w:p w14:paraId="46EC40AB" w14:textId="6CFCAAB3" w:rsidR="003377B7" w:rsidRDefault="00581AFF" w:rsidP="003377B7">
      <w:pPr>
        <w:pStyle w:val="Heading1"/>
        <w:rPr>
          <w:color w:val="auto"/>
        </w:rPr>
      </w:pPr>
      <w:r w:rsidRPr="00581AFF">
        <w:rPr>
          <w:color w:val="auto"/>
        </w:rPr>
        <w:t>Part 1</w:t>
      </w:r>
      <w:r w:rsidR="00365BA5">
        <w:rPr>
          <w:color w:val="auto"/>
        </w:rPr>
        <w:t xml:space="preserve"> (</w:t>
      </w:r>
      <w:r w:rsidR="00F847D1">
        <w:rPr>
          <w:color w:val="auto"/>
        </w:rPr>
        <w:t>10</w:t>
      </w:r>
      <w:r w:rsidR="00365BA5">
        <w:rPr>
          <w:color w:val="auto"/>
        </w:rPr>
        <w:t xml:space="preserve"> Points)</w:t>
      </w:r>
      <w:r w:rsidRPr="00581AFF">
        <w:rPr>
          <w:color w:val="auto"/>
        </w:rPr>
        <w:t xml:space="preserve">.  </w:t>
      </w:r>
    </w:p>
    <w:p w14:paraId="18A5EFB9" w14:textId="77777777" w:rsidR="00656D7A" w:rsidRDefault="00656D7A" w:rsidP="00B54A1A">
      <w:pPr>
        <w:tabs>
          <w:tab w:val="left" w:pos="2160"/>
          <w:tab w:val="left" w:pos="2880"/>
        </w:tabs>
        <w:spacing w:after="0" w:line="240" w:lineRule="auto"/>
      </w:pPr>
    </w:p>
    <w:p w14:paraId="644B1666" w14:textId="77777777" w:rsidR="00BB3E6F" w:rsidRDefault="00585DA7" w:rsidP="00BB3E6F">
      <w:pPr>
        <w:spacing w:after="0"/>
        <w:ind w:hanging="25"/>
      </w:pPr>
      <w:r w:rsidRPr="001E0263">
        <w:rPr>
          <w:bCs/>
        </w:rPr>
        <w:t>Q1.</w:t>
      </w:r>
      <w:r>
        <w:t xml:space="preserve"> (1 pt) </w:t>
      </w:r>
      <w:r w:rsidR="00D27E5B">
        <w:t>You have a variable called “marry”</w:t>
      </w:r>
      <w:r w:rsidR="00BB3E6F">
        <w:t xml:space="preserve"> which is not labelled</w:t>
      </w:r>
      <w:r w:rsidR="00D27E5B">
        <w:t>.  You want to add these labels</w:t>
      </w:r>
      <w:r w:rsidR="00BB3E6F">
        <w:t xml:space="preserve">: </w:t>
      </w:r>
    </w:p>
    <w:p w14:paraId="73763BEE" w14:textId="742FAEA0" w:rsidR="00D27E5B" w:rsidRDefault="00D27E5B" w:rsidP="00BB3E6F">
      <w:pPr>
        <w:spacing w:after="0"/>
        <w:ind w:left="-25"/>
      </w:pPr>
      <w:r>
        <w:t>1 (married), 2 (single), 3 (divorced), 4 (widowed)  Which choice below will label the values correctly? (</w:t>
      </w:r>
      <w:r w:rsidR="00AB63B1">
        <w:t>Mark</w:t>
      </w:r>
      <w:r>
        <w:t xml:space="preserve"> X next to one)</w:t>
      </w:r>
    </w:p>
    <w:tbl>
      <w:tblPr>
        <w:tblStyle w:val="TableGrid"/>
        <w:tblW w:w="9355" w:type="dxa"/>
        <w:tblLayout w:type="fixed"/>
        <w:tblLook w:val="04A0" w:firstRow="1" w:lastRow="0" w:firstColumn="1" w:lastColumn="0" w:noHBand="0" w:noVBand="1"/>
      </w:tblPr>
      <w:tblGrid>
        <w:gridCol w:w="9355"/>
      </w:tblGrid>
      <w:tr w:rsidR="00D27E5B" w14:paraId="2B877FAD" w14:textId="77777777" w:rsidTr="00D27E5B">
        <w:tc>
          <w:tcPr>
            <w:tcW w:w="9355" w:type="dxa"/>
          </w:tcPr>
          <w:p w14:paraId="19E61A31" w14:textId="033D98B1" w:rsidR="00D27E5B" w:rsidRDefault="00D27E5B" w:rsidP="00841980">
            <w:pPr>
              <w:tabs>
                <w:tab w:val="left" w:pos="2160"/>
              </w:tabs>
            </w:pPr>
            <w:r>
              <w:t>a. __ label values  marry  1= married  2=single  3=divorced   4=widowed</w:t>
            </w:r>
          </w:p>
        </w:tc>
      </w:tr>
      <w:tr w:rsidR="00D27E5B" w14:paraId="08C12C7B" w14:textId="77777777" w:rsidTr="00D27E5B">
        <w:tc>
          <w:tcPr>
            <w:tcW w:w="9355" w:type="dxa"/>
          </w:tcPr>
          <w:p w14:paraId="0839DA55" w14:textId="381B65F5" w:rsidR="00D27E5B" w:rsidRDefault="00D27E5B" w:rsidP="00841980">
            <w:pPr>
              <w:tabs>
                <w:tab w:val="left" w:pos="2160"/>
              </w:tabs>
            </w:pPr>
            <w:r>
              <w:t>b. __label define marlabel  1=married  2=single  3=divorced 4=widowed</w:t>
            </w:r>
          </w:p>
          <w:p w14:paraId="2E79911F" w14:textId="349FA614" w:rsidR="00D27E5B" w:rsidRDefault="00D27E5B" w:rsidP="00841980">
            <w:pPr>
              <w:tabs>
                <w:tab w:val="left" w:pos="2160"/>
              </w:tabs>
            </w:pPr>
            <w:r>
              <w:t xml:space="preserve">     label values marry marlabel</w:t>
            </w:r>
          </w:p>
        </w:tc>
      </w:tr>
      <w:tr w:rsidR="00D27E5B" w14:paraId="63D570BD" w14:textId="77777777" w:rsidTr="00D27E5B">
        <w:tc>
          <w:tcPr>
            <w:tcW w:w="9355" w:type="dxa"/>
          </w:tcPr>
          <w:p w14:paraId="75D41278" w14:textId="2405D74E" w:rsidR="00D27E5B" w:rsidRDefault="00D27E5B" w:rsidP="00841980">
            <w:pPr>
              <w:tabs>
                <w:tab w:val="left" w:pos="2160"/>
              </w:tabs>
              <w:ind w:left="2160" w:hanging="2160"/>
            </w:pPr>
            <w:r>
              <w:t>c. __ label var marry 1=“married”  2=“single”  3=“divorced”   4= “widowed”</w:t>
            </w:r>
          </w:p>
        </w:tc>
      </w:tr>
      <w:tr w:rsidR="00D27E5B" w14:paraId="2ECD0364" w14:textId="77777777" w:rsidTr="00D27E5B">
        <w:tc>
          <w:tcPr>
            <w:tcW w:w="9355" w:type="dxa"/>
          </w:tcPr>
          <w:p w14:paraId="0E52F946" w14:textId="0F364CC0" w:rsidR="00D27E5B" w:rsidRDefault="00D27E5B" w:rsidP="00841980">
            <w:pPr>
              <w:tabs>
                <w:tab w:val="left" w:pos="2160"/>
              </w:tabs>
            </w:pPr>
            <w:r>
              <w:t>d. _</w:t>
            </w:r>
            <w:proofErr w:type="spellStart"/>
            <w:r w:rsidR="009E5CC9">
              <w:t>X</w:t>
            </w:r>
            <w:r>
              <w:t>_label</w:t>
            </w:r>
            <w:proofErr w:type="spellEnd"/>
            <w:r>
              <w:t xml:space="preserve"> define </w:t>
            </w:r>
            <w:proofErr w:type="spellStart"/>
            <w:r>
              <w:t>marlabel</w:t>
            </w:r>
            <w:proofErr w:type="spellEnd"/>
            <w:r>
              <w:t xml:space="preserve">  1 “married”  2 “single”  3 “divorced” 4 “widowed”</w:t>
            </w:r>
          </w:p>
          <w:p w14:paraId="2031BA83" w14:textId="63A29C1E" w:rsidR="00D27E5B" w:rsidRDefault="00D27E5B" w:rsidP="00841980">
            <w:pPr>
              <w:tabs>
                <w:tab w:val="left" w:pos="2160"/>
              </w:tabs>
            </w:pPr>
            <w:r>
              <w:t xml:space="preserve">     label va</w:t>
            </w:r>
            <w:r w:rsidR="00D77EA3">
              <w:t>lues</w:t>
            </w:r>
            <w:r>
              <w:t xml:space="preserve"> marry marlabel</w:t>
            </w:r>
          </w:p>
        </w:tc>
      </w:tr>
    </w:tbl>
    <w:p w14:paraId="341B7781" w14:textId="77777777" w:rsidR="00D27E5B" w:rsidRDefault="00D27E5B"/>
    <w:p w14:paraId="4A9F3A99" w14:textId="631D644F" w:rsidR="006D2BB9" w:rsidRDefault="006D2BB9">
      <w:r>
        <w:t>Q2.  (1 pt)  You want to run a</w:t>
      </w:r>
      <w:r w:rsidR="00D27E5B">
        <w:t xml:space="preserve"> logistic </w:t>
      </w:r>
      <w:r>
        <w:t>regression model seeing if there is a relationship between the p</w:t>
      </w:r>
      <w:r w:rsidR="00D27E5B">
        <w:t>robability that a woman currently smokes</w:t>
      </w:r>
      <w:r w:rsidR="001C6463">
        <w:t xml:space="preserve"> cigarettes</w:t>
      </w:r>
      <w:r w:rsidR="00D27E5B">
        <w:t xml:space="preserve"> (yes/no)  with her age (in years), her education (in years) and her marital status</w:t>
      </w:r>
      <w:r w:rsidR="001D02EC">
        <w:t xml:space="preserve"> </w:t>
      </w:r>
      <w:r>
        <w:t xml:space="preserve">(as described in Q1).  How many binary dummy variables do you need to represent </w:t>
      </w:r>
      <w:r w:rsidR="00D27E5B">
        <w:t>marital status</w:t>
      </w:r>
      <w:r>
        <w:t xml:space="preserve"> in the model?</w:t>
      </w:r>
    </w:p>
    <w:p w14:paraId="4DF5B0A2" w14:textId="7FDE6F94" w:rsidR="006D2BB9" w:rsidRDefault="006D2BB9">
      <w:r>
        <w:t>Number of dummy variables __</w:t>
      </w:r>
      <w:r w:rsidR="00DB7178">
        <w:t>3</w:t>
      </w:r>
      <w:r>
        <w:t>__</w:t>
      </w:r>
    </w:p>
    <w:p w14:paraId="30FFCD87" w14:textId="0ABFB879" w:rsidR="005E05E2" w:rsidRPr="00465882" w:rsidRDefault="005E05E2" w:rsidP="00585DA7">
      <w:pPr>
        <w:tabs>
          <w:tab w:val="left" w:pos="2160"/>
        </w:tabs>
        <w:spacing w:line="240" w:lineRule="auto"/>
        <w:rPr>
          <w:highlight w:val="yellow"/>
        </w:rPr>
      </w:pPr>
      <w:r w:rsidRPr="00465882">
        <w:rPr>
          <w:highlight w:val="yellow"/>
        </w:rPr>
        <w:lastRenderedPageBreak/>
        <w:t>Q</w:t>
      </w:r>
      <w:r w:rsidR="006D2BB9" w:rsidRPr="00465882">
        <w:rPr>
          <w:highlight w:val="yellow"/>
        </w:rPr>
        <w:t>3</w:t>
      </w:r>
      <w:r w:rsidRPr="00465882">
        <w:rPr>
          <w:highlight w:val="yellow"/>
        </w:rPr>
        <w:t xml:space="preserve">.  (1 pt) You want to investigate if the percent of a state’s </w:t>
      </w:r>
      <w:r w:rsidR="00BA090B" w:rsidRPr="00465882">
        <w:rPr>
          <w:highlight w:val="yellow"/>
        </w:rPr>
        <w:t xml:space="preserve">working age (18 to 64) </w:t>
      </w:r>
      <w:r w:rsidRPr="00465882">
        <w:rPr>
          <w:highlight w:val="yellow"/>
        </w:rPr>
        <w:t xml:space="preserve">population </w:t>
      </w:r>
      <w:r w:rsidR="00BA090B" w:rsidRPr="00465882">
        <w:rPr>
          <w:highlight w:val="yellow"/>
        </w:rPr>
        <w:t xml:space="preserve">that is uninsured in 2019 </w:t>
      </w:r>
      <w:r w:rsidRPr="00465882">
        <w:rPr>
          <w:highlight w:val="yellow"/>
        </w:rPr>
        <w:t xml:space="preserve">is related to </w:t>
      </w:r>
      <w:r w:rsidR="00BA090B" w:rsidRPr="00465882">
        <w:rPr>
          <w:highlight w:val="yellow"/>
        </w:rPr>
        <w:t>whether the state expanded Medicaid eligibility for adults (to 138% of poverty or higher) by 2018</w:t>
      </w:r>
      <w:r w:rsidRPr="00465882">
        <w:rPr>
          <w:highlight w:val="yellow"/>
        </w:rPr>
        <w:t>.  What kind of statistical test would be suitable for this? (</w:t>
      </w:r>
      <w:r w:rsidR="00AB63B1" w:rsidRPr="00465882">
        <w:rPr>
          <w:highlight w:val="yellow"/>
        </w:rPr>
        <w:t>Mark</w:t>
      </w:r>
      <w:r w:rsidRPr="00465882">
        <w:rPr>
          <w:highlight w:val="yellow"/>
        </w:rPr>
        <w:t xml:space="preserve"> X next to </w:t>
      </w:r>
      <w:r w:rsidR="004B4B6D" w:rsidRPr="00465882">
        <w:rPr>
          <w:highlight w:val="yellow"/>
        </w:rPr>
        <w:t>one</w:t>
      </w:r>
      <w:r w:rsidRPr="00465882">
        <w:rPr>
          <w:highlight w:val="yellow"/>
        </w:rPr>
        <w:t>)</w:t>
      </w:r>
    </w:p>
    <w:p w14:paraId="6F464238" w14:textId="2C49BEC0" w:rsidR="00585DA7" w:rsidRPr="00465882" w:rsidRDefault="00585DA7" w:rsidP="00585DA7">
      <w:pPr>
        <w:pStyle w:val="ListParagraph"/>
        <w:numPr>
          <w:ilvl w:val="0"/>
          <w:numId w:val="11"/>
        </w:numPr>
        <w:tabs>
          <w:tab w:val="left" w:pos="2160"/>
        </w:tabs>
        <w:spacing w:line="240" w:lineRule="auto"/>
        <w:rPr>
          <w:highlight w:val="yellow"/>
        </w:rPr>
      </w:pPr>
      <w:r w:rsidRPr="00465882">
        <w:rPr>
          <w:highlight w:val="yellow"/>
        </w:rPr>
        <w:t xml:space="preserve">___ </w:t>
      </w:r>
      <w:r w:rsidR="00BA090B" w:rsidRPr="00465882">
        <w:rPr>
          <w:highlight w:val="yellow"/>
        </w:rPr>
        <w:t>c</w:t>
      </w:r>
      <w:r w:rsidRPr="00465882">
        <w:rPr>
          <w:highlight w:val="yellow"/>
        </w:rPr>
        <w:t>hi-square test</w:t>
      </w:r>
    </w:p>
    <w:p w14:paraId="62889027" w14:textId="7DCB3E8F" w:rsidR="00BA090B" w:rsidRPr="00465882" w:rsidRDefault="00585DA7" w:rsidP="00585DA7">
      <w:pPr>
        <w:pStyle w:val="ListParagraph"/>
        <w:numPr>
          <w:ilvl w:val="0"/>
          <w:numId w:val="11"/>
        </w:numPr>
        <w:tabs>
          <w:tab w:val="left" w:pos="2160"/>
        </w:tabs>
        <w:spacing w:line="240" w:lineRule="auto"/>
        <w:rPr>
          <w:highlight w:val="yellow"/>
        </w:rPr>
      </w:pPr>
      <w:r w:rsidRPr="00465882">
        <w:rPr>
          <w:highlight w:val="yellow"/>
        </w:rPr>
        <w:t xml:space="preserve">___ </w:t>
      </w:r>
      <w:r w:rsidR="00BA090B" w:rsidRPr="00465882">
        <w:rPr>
          <w:highlight w:val="yellow"/>
        </w:rPr>
        <w:t xml:space="preserve"> t-test</w:t>
      </w:r>
    </w:p>
    <w:p w14:paraId="15FCD3A5" w14:textId="3E95A9C7" w:rsidR="00585DA7" w:rsidRPr="00465882" w:rsidRDefault="00585DA7" w:rsidP="00585DA7">
      <w:pPr>
        <w:pStyle w:val="ListParagraph"/>
        <w:numPr>
          <w:ilvl w:val="0"/>
          <w:numId w:val="11"/>
        </w:numPr>
        <w:tabs>
          <w:tab w:val="left" w:pos="2160"/>
        </w:tabs>
        <w:spacing w:line="240" w:lineRule="auto"/>
        <w:rPr>
          <w:highlight w:val="yellow"/>
        </w:rPr>
      </w:pPr>
      <w:r w:rsidRPr="00465882">
        <w:rPr>
          <w:highlight w:val="yellow"/>
        </w:rPr>
        <w:t>__</w:t>
      </w:r>
      <w:r w:rsidR="00BA090B" w:rsidRPr="00465882">
        <w:rPr>
          <w:highlight w:val="yellow"/>
        </w:rPr>
        <w:t xml:space="preserve">_  </w:t>
      </w:r>
      <w:r w:rsidR="00AB63B1" w:rsidRPr="00465882">
        <w:rPr>
          <w:highlight w:val="yellow"/>
        </w:rPr>
        <w:t>one-way</w:t>
      </w:r>
      <w:r w:rsidR="00BA090B" w:rsidRPr="00465882">
        <w:rPr>
          <w:highlight w:val="yellow"/>
        </w:rPr>
        <w:t xml:space="preserve"> analysis of variance, with Scheffe</w:t>
      </w:r>
    </w:p>
    <w:p w14:paraId="4F11EC97" w14:textId="03707E04" w:rsidR="00215FF9" w:rsidRPr="00465882" w:rsidRDefault="00585DA7" w:rsidP="00E065F7">
      <w:pPr>
        <w:pStyle w:val="ListParagraph"/>
        <w:numPr>
          <w:ilvl w:val="0"/>
          <w:numId w:val="11"/>
        </w:numPr>
        <w:tabs>
          <w:tab w:val="left" w:pos="2160"/>
        </w:tabs>
        <w:spacing w:line="240" w:lineRule="auto"/>
        <w:rPr>
          <w:highlight w:val="yellow"/>
        </w:rPr>
      </w:pPr>
      <w:r w:rsidRPr="00465882">
        <w:rPr>
          <w:highlight w:val="yellow"/>
        </w:rPr>
        <w:t xml:space="preserve">___ </w:t>
      </w:r>
      <w:r w:rsidR="00BA090B" w:rsidRPr="00465882">
        <w:rPr>
          <w:highlight w:val="yellow"/>
        </w:rPr>
        <w:t xml:space="preserve"> logistic regression</w:t>
      </w:r>
    </w:p>
    <w:p w14:paraId="51D7A28C" w14:textId="1F411EF8" w:rsidR="005E05E2" w:rsidRPr="001713AE" w:rsidRDefault="005E05E2" w:rsidP="005E05E2">
      <w:pPr>
        <w:spacing w:after="0" w:line="240" w:lineRule="auto"/>
        <w:rPr>
          <w:rFonts w:ascii="Calibri" w:eastAsia="Times New Roman" w:hAnsi="Calibri" w:cs="Times New Roman"/>
        </w:rPr>
      </w:pPr>
      <w:r>
        <w:t>Q</w:t>
      </w:r>
      <w:r w:rsidR="006D2BB9">
        <w:t>4</w:t>
      </w:r>
      <w:r>
        <w:t xml:space="preserve">.  (1 pt) </w:t>
      </w:r>
      <w:r w:rsidRPr="001713AE">
        <w:rPr>
          <w:rFonts w:ascii="Calibri" w:eastAsia="Times New Roman" w:hAnsi="Calibri" w:cs="Times New Roman"/>
        </w:rPr>
        <w:t xml:space="preserve">You </w:t>
      </w:r>
      <w:r>
        <w:rPr>
          <w:rFonts w:ascii="Calibri" w:eastAsia="Times New Roman" w:hAnsi="Calibri" w:cs="Times New Roman"/>
        </w:rPr>
        <w:t>type</w:t>
      </w:r>
      <w:r w:rsidRPr="001713AE">
        <w:rPr>
          <w:rFonts w:ascii="Calibri" w:eastAsia="Times New Roman" w:hAnsi="Calibri" w:cs="Times New Roman"/>
        </w:rPr>
        <w:t xml:space="preserve"> the following Stata command and get the resulting error message:</w:t>
      </w:r>
    </w:p>
    <w:p w14:paraId="5883B823" w14:textId="77777777" w:rsidR="005E05E2" w:rsidRPr="001713AE" w:rsidRDefault="005E05E2" w:rsidP="005E05E2">
      <w:pPr>
        <w:spacing w:after="0" w:line="240" w:lineRule="auto"/>
        <w:rPr>
          <w:rFonts w:ascii="Calibri" w:eastAsia="Times New Roman" w:hAnsi="Calibri" w:cs="Times New Roman"/>
        </w:rPr>
      </w:pPr>
    </w:p>
    <w:p w14:paraId="503C0A67" w14:textId="77777777" w:rsidR="005E05E2" w:rsidRPr="001713AE" w:rsidRDefault="005E05E2" w:rsidP="005E05E2">
      <w:pPr>
        <w:spacing w:after="0" w:line="240" w:lineRule="auto"/>
        <w:ind w:left="1440"/>
        <w:rPr>
          <w:rFonts w:ascii="Courier New" w:eastAsia="Times New Roman" w:hAnsi="Courier New" w:cs="Courier New"/>
          <w:b/>
          <w:sz w:val="18"/>
          <w:szCs w:val="18"/>
        </w:rPr>
      </w:pPr>
      <w:r>
        <w:rPr>
          <w:rFonts w:ascii="Courier New" w:eastAsia="Times New Roman" w:hAnsi="Courier New" w:cs="Courier New"/>
          <w:b/>
          <w:sz w:val="18"/>
          <w:szCs w:val="18"/>
        </w:rPr>
        <w:t>. mean povlev by raceethx</w:t>
      </w:r>
    </w:p>
    <w:p w14:paraId="7253F6A4" w14:textId="7DD0C695" w:rsidR="005E05E2" w:rsidRPr="001713AE" w:rsidRDefault="005E05E2" w:rsidP="005E05E2">
      <w:pPr>
        <w:spacing w:after="0" w:line="240" w:lineRule="auto"/>
        <w:ind w:left="1440"/>
        <w:rPr>
          <w:rFonts w:ascii="Courier New" w:eastAsia="Times New Roman" w:hAnsi="Courier New" w:cs="Courier New"/>
          <w:sz w:val="18"/>
          <w:szCs w:val="18"/>
        </w:rPr>
      </w:pPr>
      <w:r w:rsidRPr="001713AE">
        <w:rPr>
          <w:rFonts w:ascii="Courier New" w:eastAsia="Times New Roman" w:hAnsi="Courier New" w:cs="Courier New"/>
          <w:sz w:val="18"/>
          <w:szCs w:val="18"/>
        </w:rPr>
        <w:t>variable by not found</w:t>
      </w:r>
      <w:r w:rsidR="004B4B6D">
        <w:rPr>
          <w:rFonts w:ascii="Courier New" w:eastAsia="Times New Roman" w:hAnsi="Courier New" w:cs="Courier New"/>
          <w:sz w:val="18"/>
          <w:szCs w:val="18"/>
        </w:rPr>
        <w:t xml:space="preserve"> </w:t>
      </w:r>
      <w:r w:rsidRPr="001713AE">
        <w:rPr>
          <w:rFonts w:ascii="Courier New" w:eastAsia="Times New Roman" w:hAnsi="Courier New" w:cs="Courier New"/>
          <w:sz w:val="18"/>
          <w:szCs w:val="18"/>
        </w:rPr>
        <w:t>r(111</w:t>
      </w:r>
      <w:proofErr w:type="gramStart"/>
      <w:r w:rsidRPr="001713AE">
        <w:rPr>
          <w:rFonts w:ascii="Courier New" w:eastAsia="Times New Roman" w:hAnsi="Courier New" w:cs="Courier New"/>
          <w:sz w:val="18"/>
          <w:szCs w:val="18"/>
        </w:rPr>
        <w:t>);</w:t>
      </w:r>
      <w:proofErr w:type="gramEnd"/>
    </w:p>
    <w:p w14:paraId="1A29F455" w14:textId="77777777" w:rsidR="005E05E2" w:rsidRPr="001713AE" w:rsidRDefault="005E05E2" w:rsidP="005E05E2">
      <w:pPr>
        <w:spacing w:after="0" w:line="240" w:lineRule="auto"/>
        <w:ind w:left="1440"/>
        <w:rPr>
          <w:rFonts w:ascii="Calibri" w:eastAsia="Times New Roman" w:hAnsi="Calibri" w:cs="Times New Roman"/>
        </w:rPr>
      </w:pPr>
      <w:r w:rsidRPr="001713AE">
        <w:rPr>
          <w:rFonts w:ascii="Calibri" w:eastAsia="Times New Roman" w:hAnsi="Calibri" w:cs="Times New Roman"/>
        </w:rPr>
        <w:tab/>
      </w:r>
      <w:r w:rsidRPr="001713AE">
        <w:rPr>
          <w:rFonts w:ascii="Calibri" w:eastAsia="Times New Roman" w:hAnsi="Calibri" w:cs="Times New Roman"/>
        </w:rPr>
        <w:tab/>
      </w:r>
      <w:r w:rsidRPr="001713AE">
        <w:rPr>
          <w:rFonts w:ascii="Calibri" w:eastAsia="Times New Roman" w:hAnsi="Calibri" w:cs="Times New Roman"/>
        </w:rPr>
        <w:tab/>
      </w:r>
      <w:r w:rsidRPr="001713AE">
        <w:rPr>
          <w:rFonts w:ascii="Calibri" w:eastAsia="Times New Roman" w:hAnsi="Calibri" w:cs="Times New Roman"/>
        </w:rPr>
        <w:tab/>
      </w:r>
    </w:p>
    <w:p w14:paraId="568F1301" w14:textId="5E64B9BB" w:rsidR="005E05E2" w:rsidRPr="001713AE" w:rsidRDefault="005E05E2" w:rsidP="005E05E2">
      <w:pPr>
        <w:spacing w:after="0" w:line="240" w:lineRule="auto"/>
        <w:rPr>
          <w:rFonts w:ascii="Calibri" w:eastAsia="Times New Roman" w:hAnsi="Calibri" w:cs="Times New Roman"/>
        </w:rPr>
      </w:pPr>
      <w:r w:rsidRPr="001713AE">
        <w:rPr>
          <w:rFonts w:ascii="Calibri" w:eastAsia="Times New Roman" w:hAnsi="Calibri" w:cs="Times New Roman"/>
        </w:rPr>
        <w:t>Which of the following would fix the problem?</w:t>
      </w:r>
      <w:r>
        <w:rPr>
          <w:rFonts w:ascii="Calibri" w:eastAsia="Times New Roman" w:hAnsi="Calibri" w:cs="Times New Roman"/>
        </w:rPr>
        <w:t xml:space="preserve"> (</w:t>
      </w:r>
      <w:r w:rsidR="00AB63B1">
        <w:rPr>
          <w:rFonts w:ascii="Calibri" w:eastAsia="Times New Roman" w:hAnsi="Calibri" w:cs="Times New Roman"/>
        </w:rPr>
        <w:t xml:space="preserve">Mark </w:t>
      </w:r>
      <w:r>
        <w:rPr>
          <w:rFonts w:ascii="Calibri" w:eastAsia="Times New Roman" w:hAnsi="Calibri" w:cs="Times New Roman"/>
        </w:rPr>
        <w:t>X next to one)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85"/>
        <w:gridCol w:w="3485"/>
      </w:tblGrid>
      <w:tr w:rsidR="005E05E2" w:rsidRPr="001713AE" w14:paraId="1E8315BB" w14:textId="77777777" w:rsidTr="00AD5302">
        <w:tc>
          <w:tcPr>
            <w:tcW w:w="3485" w:type="dxa"/>
            <w:shd w:val="clear" w:color="auto" w:fill="auto"/>
          </w:tcPr>
          <w:p w14:paraId="49D8FB0F" w14:textId="77777777" w:rsidR="005E05E2" w:rsidRPr="00B612FB" w:rsidRDefault="005E05E2" w:rsidP="00AD530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B612FB">
              <w:rPr>
                <w:rFonts w:ascii="Calibri" w:eastAsia="Times New Roman" w:hAnsi="Calibri" w:cs="Times New Roman"/>
              </w:rPr>
              <w:t xml:space="preserve">a. </w:t>
            </w:r>
            <w:r>
              <w:rPr>
                <w:rFonts w:ascii="Calibri" w:eastAsia="Times New Roman" w:hAnsi="Calibri" w:cs="Times New Roman"/>
              </w:rPr>
              <w:t xml:space="preserve">___ </w:t>
            </w:r>
            <w:r w:rsidRPr="00B612FB">
              <w:rPr>
                <w:rFonts w:ascii="Calibri" w:eastAsia="Times New Roman" w:hAnsi="Calibri" w:cs="Times New Roman"/>
              </w:rPr>
              <w:t xml:space="preserve">mean </w:t>
            </w:r>
            <w:r>
              <w:rPr>
                <w:rFonts w:ascii="Calibri" w:eastAsia="Times New Roman" w:hAnsi="Calibri" w:cs="Times New Roman"/>
              </w:rPr>
              <w:t>povlev</w:t>
            </w:r>
            <w:r w:rsidRPr="00B612FB">
              <w:rPr>
                <w:rFonts w:ascii="Calibri" w:eastAsia="Times New Roman" w:hAnsi="Calibri" w:cs="Times New Roman"/>
              </w:rPr>
              <w:t>, over(</w:t>
            </w:r>
            <w:r>
              <w:rPr>
                <w:rFonts w:ascii="Calibri" w:eastAsia="Times New Roman" w:hAnsi="Calibri" w:cs="Times New Roman"/>
              </w:rPr>
              <w:t>raceethx</w:t>
            </w:r>
            <w:r w:rsidRPr="00B612FB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3485" w:type="dxa"/>
            <w:shd w:val="clear" w:color="auto" w:fill="auto"/>
          </w:tcPr>
          <w:p w14:paraId="2424454B" w14:textId="347B281C" w:rsidR="005E05E2" w:rsidRPr="001713AE" w:rsidRDefault="005E05E2" w:rsidP="00AD530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c</w:t>
            </w:r>
            <w:r w:rsidRPr="001713AE">
              <w:rPr>
                <w:rFonts w:ascii="Calibri" w:eastAsia="Times New Roman" w:hAnsi="Calibri" w:cs="Times New Roman"/>
              </w:rPr>
              <w:t xml:space="preserve">. </w:t>
            </w:r>
            <w:r>
              <w:rPr>
                <w:rFonts w:ascii="Calibri" w:eastAsia="Times New Roman" w:hAnsi="Calibri" w:cs="Times New Roman"/>
              </w:rPr>
              <w:t>__</w:t>
            </w:r>
            <w:r w:rsidR="00465882">
              <w:rPr>
                <w:rFonts w:ascii="Calibri" w:eastAsia="Times New Roman" w:hAnsi="Calibri" w:cs="Times New Roman"/>
              </w:rPr>
              <w:t>X</w:t>
            </w:r>
            <w:r>
              <w:rPr>
                <w:rFonts w:ascii="Calibri" w:eastAsia="Times New Roman" w:hAnsi="Calibri" w:cs="Times New Roman"/>
              </w:rPr>
              <w:t xml:space="preserve">_ </w:t>
            </w:r>
            <w:r w:rsidRPr="001713AE">
              <w:rPr>
                <w:rFonts w:ascii="Calibri" w:eastAsia="Times New Roman" w:hAnsi="Calibri" w:cs="Times New Roman"/>
              </w:rPr>
              <w:t xml:space="preserve">mean </w:t>
            </w:r>
            <w:proofErr w:type="spellStart"/>
            <w:r>
              <w:rPr>
                <w:rFonts w:ascii="Calibri" w:eastAsia="Times New Roman" w:hAnsi="Calibri" w:cs="Times New Roman"/>
              </w:rPr>
              <w:t>povlev</w:t>
            </w:r>
            <w:proofErr w:type="spellEnd"/>
            <w:r>
              <w:rPr>
                <w:rFonts w:ascii="Calibri" w:eastAsia="Times New Roman" w:hAnsi="Calibri" w:cs="Times New Roman"/>
              </w:rPr>
              <w:t>, by(</w:t>
            </w:r>
            <w:proofErr w:type="spellStart"/>
            <w:r>
              <w:rPr>
                <w:rFonts w:ascii="Calibri" w:eastAsia="Times New Roman" w:hAnsi="Calibri" w:cs="Times New Roman"/>
              </w:rPr>
              <w:t>raceethx</w:t>
            </w:r>
            <w:proofErr w:type="spellEnd"/>
            <w:r>
              <w:rPr>
                <w:rFonts w:ascii="Calibri" w:eastAsia="Times New Roman" w:hAnsi="Calibri" w:cs="Times New Roman"/>
              </w:rPr>
              <w:t>)</w:t>
            </w:r>
          </w:p>
        </w:tc>
      </w:tr>
      <w:tr w:rsidR="005E05E2" w:rsidRPr="001713AE" w14:paraId="5027725A" w14:textId="77777777" w:rsidTr="00AD5302">
        <w:tc>
          <w:tcPr>
            <w:tcW w:w="3485" w:type="dxa"/>
            <w:shd w:val="clear" w:color="auto" w:fill="auto"/>
          </w:tcPr>
          <w:p w14:paraId="25E5655A" w14:textId="77777777" w:rsidR="005E05E2" w:rsidRPr="001713AE" w:rsidRDefault="005E05E2" w:rsidP="00AD530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b. ___ sum povlev, detail(raceethx)</w:t>
            </w:r>
          </w:p>
        </w:tc>
        <w:tc>
          <w:tcPr>
            <w:tcW w:w="3485" w:type="dxa"/>
            <w:shd w:val="clear" w:color="auto" w:fill="auto"/>
          </w:tcPr>
          <w:p w14:paraId="6C6DECEF" w14:textId="77777777" w:rsidR="005E05E2" w:rsidRPr="001713AE" w:rsidRDefault="005E05E2" w:rsidP="00AD530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d. ___ mean povlev over(raceethx)</w:t>
            </w:r>
          </w:p>
        </w:tc>
      </w:tr>
    </w:tbl>
    <w:p w14:paraId="0FF44CB2" w14:textId="77777777" w:rsidR="00E065F7" w:rsidRDefault="00E065F7" w:rsidP="005E05E2">
      <w:pPr>
        <w:tabs>
          <w:tab w:val="left" w:pos="2160"/>
        </w:tabs>
        <w:spacing w:line="240" w:lineRule="auto"/>
      </w:pPr>
    </w:p>
    <w:p w14:paraId="4B73DDFA" w14:textId="091B5184" w:rsidR="005E05E2" w:rsidRDefault="005E05E2" w:rsidP="005E05E2">
      <w:pPr>
        <w:tabs>
          <w:tab w:val="left" w:pos="2160"/>
        </w:tabs>
        <w:spacing w:line="240" w:lineRule="auto"/>
      </w:pPr>
      <w:r>
        <w:t>Q</w:t>
      </w:r>
      <w:r w:rsidR="006D2BB9">
        <w:t>5</w:t>
      </w:r>
      <w:r>
        <w:t>.  (1 pt)  You have data</w:t>
      </w:r>
      <w:r w:rsidR="00BA090B">
        <w:t xml:space="preserve"> about 900 nursing homes in 2020.  </w:t>
      </w:r>
      <w:r w:rsidR="00E065F7">
        <w:t xml:space="preserve">You want to see if there is an association between </w:t>
      </w:r>
      <w:r w:rsidR="00BA090B">
        <w:t xml:space="preserve">the percent of </w:t>
      </w:r>
      <w:r w:rsidR="00064118">
        <w:t xml:space="preserve">nursing home </w:t>
      </w:r>
      <w:r w:rsidR="00BA090B">
        <w:t xml:space="preserve">residents who </w:t>
      </w:r>
      <w:r w:rsidR="00064118">
        <w:t xml:space="preserve">had </w:t>
      </w:r>
      <w:r w:rsidR="00BA090B">
        <w:t>deaths</w:t>
      </w:r>
      <w:r w:rsidR="00064118">
        <w:t xml:space="preserve"> in 2020</w:t>
      </w:r>
      <w:r w:rsidR="00BA090B">
        <w:t xml:space="preserve"> </w:t>
      </w:r>
      <w:r w:rsidR="00064118">
        <w:t xml:space="preserve">related to COVID-19 </w:t>
      </w:r>
      <w:r w:rsidR="00BA090B">
        <w:t>(COVIDM</w:t>
      </w:r>
      <w:r w:rsidR="00064118">
        <w:t>ORT</w:t>
      </w:r>
      <w:r w:rsidR="00BA090B">
        <w:t xml:space="preserve">) </w:t>
      </w:r>
      <w:r w:rsidR="00064118">
        <w:t>and</w:t>
      </w:r>
      <w:r w:rsidR="00BA090B">
        <w:t xml:space="preserve"> the number of citations for inadequate infection control and prevention </w:t>
      </w:r>
      <w:r w:rsidR="00064118">
        <w:t>each nursing home</w:t>
      </w:r>
      <w:r w:rsidR="00BA090B">
        <w:t xml:space="preserve"> had in 2019 (</w:t>
      </w:r>
      <w:r w:rsidR="00064118">
        <w:t>INFECTCIT, range from 0 to 5)</w:t>
      </w:r>
      <w:r w:rsidR="00BA090B">
        <w:t xml:space="preserve">.   </w:t>
      </w:r>
      <w:r w:rsidR="00064118">
        <w:t>Write Stata code that would let you test this relationship</w:t>
      </w:r>
      <w:r w:rsidR="0035585C">
        <w:t>.</w:t>
      </w:r>
    </w:p>
    <w:p w14:paraId="01F8B4C6" w14:textId="77777777" w:rsidR="00E065F7" w:rsidRDefault="00E065F7" w:rsidP="005E05E2">
      <w:pPr>
        <w:tabs>
          <w:tab w:val="left" w:pos="2160"/>
        </w:tabs>
        <w:spacing w:line="240" w:lineRule="auto"/>
      </w:pPr>
    </w:p>
    <w:p w14:paraId="1E076A3C" w14:textId="77777777" w:rsidR="005E05E2" w:rsidRDefault="005E05E2" w:rsidP="005E05E2">
      <w:pPr>
        <w:tabs>
          <w:tab w:val="left" w:pos="2160"/>
        </w:tabs>
        <w:spacing w:line="240" w:lineRule="auto"/>
      </w:pPr>
    </w:p>
    <w:p w14:paraId="1D83433C" w14:textId="57EB99B7" w:rsidR="005E05E2" w:rsidRDefault="005E05E2" w:rsidP="005E05E2">
      <w:pPr>
        <w:tabs>
          <w:tab w:val="left" w:pos="2160"/>
        </w:tabs>
        <w:spacing w:line="240" w:lineRule="auto"/>
      </w:pPr>
      <w:r>
        <w:t>Q</w:t>
      </w:r>
      <w:r w:rsidR="001C6463">
        <w:t>6</w:t>
      </w:r>
      <w:r>
        <w:t>.  (1 pt)  You now want to run the test from Q</w:t>
      </w:r>
      <w:r w:rsidR="006D2BB9">
        <w:t>5</w:t>
      </w:r>
      <w:r>
        <w:t xml:space="preserve"> separately </w:t>
      </w:r>
      <w:r w:rsidR="00064118">
        <w:t>by for-profit/non-profit status of the facility (PROFIT, 1 = for profit, 0 – non-profit)</w:t>
      </w:r>
      <w:r>
        <w:t>.  How would you write the command(s)?</w:t>
      </w:r>
    </w:p>
    <w:p w14:paraId="4FB71A8E" w14:textId="7814B346" w:rsidR="005E05E2" w:rsidRDefault="005E05E2" w:rsidP="005E05E2">
      <w:pPr>
        <w:tabs>
          <w:tab w:val="left" w:pos="2160"/>
        </w:tabs>
        <w:spacing w:line="240" w:lineRule="auto"/>
      </w:pPr>
    </w:p>
    <w:p w14:paraId="4D2E82E8" w14:textId="77777777" w:rsidR="004B4B6D" w:rsidRDefault="004B4B6D" w:rsidP="005E05E2">
      <w:pPr>
        <w:tabs>
          <w:tab w:val="left" w:pos="2160"/>
        </w:tabs>
        <w:spacing w:line="240" w:lineRule="auto"/>
      </w:pPr>
    </w:p>
    <w:p w14:paraId="39E0C4B7" w14:textId="77777777" w:rsidR="00E065F7" w:rsidRDefault="00E065F7" w:rsidP="005E05E2">
      <w:pPr>
        <w:tabs>
          <w:tab w:val="left" w:pos="2160"/>
        </w:tabs>
        <w:spacing w:line="240" w:lineRule="auto"/>
      </w:pPr>
    </w:p>
    <w:p w14:paraId="41964216" w14:textId="11E0AC89" w:rsidR="00064118" w:rsidRDefault="00064118" w:rsidP="00064118">
      <w:pPr>
        <w:tabs>
          <w:tab w:val="left" w:pos="2160"/>
        </w:tabs>
        <w:spacing w:line="240" w:lineRule="auto"/>
      </w:pPr>
      <w:r w:rsidRPr="003F625D">
        <w:t>Q</w:t>
      </w:r>
      <w:r w:rsidR="001C6463">
        <w:t>7</w:t>
      </w:r>
      <w:r w:rsidRPr="003F625D">
        <w:t>.</w:t>
      </w:r>
      <w:r>
        <w:t xml:space="preserve">  You are reading a survey of doctor’s practices that includes the following results for a regression model about the relationship of the percent of their diabetic patients who have controlled their disease (based on a hemoglobin A1c level below 7%) and whether the practice has attained Patient-Centered Medical Home (PCMH) recognition and the number of doctors in each practice? </w:t>
      </w:r>
    </w:p>
    <w:p w14:paraId="3C720BFA" w14:textId="77777777" w:rsidR="00064118" w:rsidRPr="002C3F2C" w:rsidRDefault="00064118" w:rsidP="00064118">
      <w:pPr>
        <w:tabs>
          <w:tab w:val="left" w:pos="2160"/>
        </w:tabs>
        <w:spacing w:line="240" w:lineRule="auto"/>
      </w:pPr>
      <w:r>
        <w:tab/>
      </w:r>
      <w:r w:rsidRPr="002C3F2C">
        <w:rPr>
          <w:u w:val="single"/>
        </w:rPr>
        <w:t>Coeff</w:t>
      </w:r>
      <w:r w:rsidRPr="002C3F2C">
        <w:tab/>
      </w:r>
      <w:r w:rsidRPr="002C3F2C">
        <w:tab/>
      </w:r>
      <w:r w:rsidRPr="002C3F2C">
        <w:rPr>
          <w:u w:val="single"/>
        </w:rPr>
        <w:t>SE</w:t>
      </w:r>
      <w:r>
        <w:tab/>
      </w:r>
      <w:r>
        <w:tab/>
      </w:r>
      <w:r w:rsidRPr="002C3F2C">
        <w:rPr>
          <w:u w:val="single"/>
        </w:rPr>
        <w:t>95% Conf Intvl</w:t>
      </w:r>
    </w:p>
    <w:p w14:paraId="7E424252" w14:textId="77777777" w:rsidR="00064118" w:rsidRDefault="00064118" w:rsidP="00064118">
      <w:pPr>
        <w:tabs>
          <w:tab w:val="left" w:pos="2160"/>
        </w:tabs>
        <w:spacing w:after="0" w:line="240" w:lineRule="auto"/>
      </w:pPr>
      <w:r>
        <w:t xml:space="preserve">PCMH status      </w:t>
      </w:r>
      <w:r>
        <w:tab/>
        <w:t>2.7</w:t>
      </w:r>
      <w:r>
        <w:tab/>
      </w:r>
      <w:r>
        <w:tab/>
        <w:t>1.1</w:t>
      </w:r>
    </w:p>
    <w:p w14:paraId="4EF72F16" w14:textId="77777777" w:rsidR="00064118" w:rsidRDefault="00064118" w:rsidP="00064118">
      <w:pPr>
        <w:tabs>
          <w:tab w:val="left" w:pos="2160"/>
        </w:tabs>
        <w:spacing w:after="0" w:line="240" w:lineRule="auto"/>
      </w:pPr>
      <w:r>
        <w:t># doctors</w:t>
      </w:r>
      <w:r>
        <w:tab/>
        <w:t>-1.3</w:t>
      </w:r>
      <w:r>
        <w:tab/>
      </w:r>
      <w:r>
        <w:tab/>
      </w:r>
      <w:r>
        <w:tab/>
      </w:r>
      <w:r>
        <w:tab/>
        <w:t>(-1.7, 0.4)</w:t>
      </w:r>
    </w:p>
    <w:p w14:paraId="7BD63D06" w14:textId="77777777" w:rsidR="00064118" w:rsidRDefault="00064118" w:rsidP="00064118">
      <w:pPr>
        <w:tabs>
          <w:tab w:val="left" w:pos="2160"/>
        </w:tabs>
        <w:spacing w:after="0" w:line="240" w:lineRule="auto"/>
      </w:pPr>
    </w:p>
    <w:p w14:paraId="64F00DCE" w14:textId="445FEEBD" w:rsidR="00064118" w:rsidRDefault="001C6463" w:rsidP="00064118">
      <w:pPr>
        <w:pStyle w:val="ListParagraph"/>
        <w:numPr>
          <w:ilvl w:val="0"/>
          <w:numId w:val="24"/>
        </w:numPr>
        <w:tabs>
          <w:tab w:val="left" w:pos="2160"/>
        </w:tabs>
        <w:spacing w:line="240" w:lineRule="auto"/>
      </w:pPr>
      <w:r>
        <w:t>(1 pt)</w:t>
      </w:r>
      <w:r w:rsidR="00064118">
        <w:t xml:space="preserve"> Is PCMH status significant at p &lt; .05?  </w:t>
      </w:r>
      <w:r w:rsidR="00064118">
        <w:tab/>
      </w:r>
      <w:r w:rsidR="00064118">
        <w:tab/>
        <w:t>__</w:t>
      </w:r>
      <w:r w:rsidR="00AF3150">
        <w:t>X</w:t>
      </w:r>
      <w:r w:rsidR="00064118">
        <w:t>_  Yes</w:t>
      </w:r>
      <w:r w:rsidR="00AF3150">
        <w:t xml:space="preserve">       </w:t>
      </w:r>
      <w:r w:rsidR="00064118">
        <w:t>___ No</w:t>
      </w:r>
    </w:p>
    <w:p w14:paraId="684E9723" w14:textId="77777777" w:rsidR="00064118" w:rsidRDefault="00064118" w:rsidP="00064118">
      <w:pPr>
        <w:pStyle w:val="ListParagraph"/>
        <w:tabs>
          <w:tab w:val="left" w:pos="2160"/>
        </w:tabs>
        <w:spacing w:line="240" w:lineRule="auto"/>
      </w:pPr>
    </w:p>
    <w:p w14:paraId="35A4FA9D" w14:textId="07D8E7E4" w:rsidR="00AB63B1" w:rsidRDefault="001C6463" w:rsidP="00AB63B1">
      <w:pPr>
        <w:pStyle w:val="ListParagraph"/>
        <w:numPr>
          <w:ilvl w:val="0"/>
          <w:numId w:val="24"/>
        </w:numPr>
        <w:tabs>
          <w:tab w:val="left" w:pos="2160"/>
        </w:tabs>
        <w:spacing w:line="240" w:lineRule="auto"/>
      </w:pPr>
      <w:r>
        <w:t xml:space="preserve">(1 pt) </w:t>
      </w:r>
      <w:r w:rsidR="00064118">
        <w:t>Is the number of doctors significant at p &lt; .05?</w:t>
      </w:r>
      <w:r w:rsidR="00064118">
        <w:tab/>
        <w:t>__  Yes</w:t>
      </w:r>
      <w:r w:rsidR="00064118">
        <w:tab/>
        <w:t>__</w:t>
      </w:r>
      <w:r w:rsidR="00AF3150">
        <w:t>X</w:t>
      </w:r>
      <w:r w:rsidR="00064118">
        <w:t>__ No</w:t>
      </w:r>
    </w:p>
    <w:p w14:paraId="4BB3DE12" w14:textId="5BFDD0D4" w:rsidR="0035585C" w:rsidRPr="00AB63B1" w:rsidRDefault="001E0263" w:rsidP="00AB63B1">
      <w:pPr>
        <w:tabs>
          <w:tab w:val="left" w:pos="2160"/>
        </w:tabs>
        <w:spacing w:line="240" w:lineRule="auto"/>
      </w:pPr>
      <w:r>
        <w:lastRenderedPageBreak/>
        <w:t>Q</w:t>
      </w:r>
      <w:r w:rsidR="0035585C">
        <w:t>8</w:t>
      </w:r>
      <w:r w:rsidR="00E065F7">
        <w:t xml:space="preserve"> </w:t>
      </w:r>
      <w:r>
        <w:t xml:space="preserve"> Review the table below.  </w:t>
      </w:r>
    </w:p>
    <w:p w14:paraId="4E5B233E" w14:textId="77777777" w:rsidR="0035585C" w:rsidRPr="0035585C" w:rsidRDefault="0035585C" w:rsidP="0035585C">
      <w:pPr>
        <w:pStyle w:val="PlainText"/>
        <w:rPr>
          <w:rFonts w:ascii="Courier New" w:hAnsi="Courier New" w:cs="Courier New"/>
          <w:sz w:val="16"/>
          <w:szCs w:val="16"/>
        </w:rPr>
      </w:pPr>
      <w:r w:rsidRPr="0035585C">
        <w:rPr>
          <w:rFonts w:ascii="Courier New" w:hAnsi="Courier New" w:cs="Courier New"/>
          <w:sz w:val="16"/>
          <w:szCs w:val="16"/>
        </w:rPr>
        <w:t>. tab inscov18 region [aw=perwt18f], row col cell</w:t>
      </w:r>
    </w:p>
    <w:p w14:paraId="62F3AC40" w14:textId="77777777" w:rsidR="0035585C" w:rsidRPr="0035585C" w:rsidRDefault="0035585C" w:rsidP="0035585C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3923FE2C" w14:textId="77777777" w:rsidR="0035585C" w:rsidRPr="0035585C" w:rsidRDefault="0035585C" w:rsidP="0035585C">
      <w:pPr>
        <w:pStyle w:val="PlainText"/>
        <w:rPr>
          <w:rFonts w:ascii="Courier New" w:hAnsi="Courier New" w:cs="Courier New"/>
          <w:sz w:val="16"/>
          <w:szCs w:val="16"/>
        </w:rPr>
      </w:pPr>
      <w:r w:rsidRPr="0035585C">
        <w:rPr>
          <w:rFonts w:ascii="Courier New" w:hAnsi="Courier New" w:cs="Courier New"/>
          <w:sz w:val="16"/>
          <w:szCs w:val="16"/>
        </w:rPr>
        <w:t>HEALTH INSURANCE |</w:t>
      </w:r>
    </w:p>
    <w:p w14:paraId="34DABF8B" w14:textId="77777777" w:rsidR="0035585C" w:rsidRPr="0035585C" w:rsidRDefault="0035585C" w:rsidP="0035585C">
      <w:pPr>
        <w:pStyle w:val="PlainText"/>
        <w:rPr>
          <w:rFonts w:ascii="Courier New" w:hAnsi="Courier New" w:cs="Courier New"/>
          <w:sz w:val="16"/>
          <w:szCs w:val="16"/>
        </w:rPr>
      </w:pPr>
      <w:r w:rsidRPr="0035585C">
        <w:rPr>
          <w:rFonts w:ascii="Courier New" w:hAnsi="Courier New" w:cs="Courier New"/>
          <w:sz w:val="16"/>
          <w:szCs w:val="16"/>
        </w:rPr>
        <w:t xml:space="preserve">        COVERAGE |        CENSUS REGION AS OF 12/31/18</w:t>
      </w:r>
    </w:p>
    <w:p w14:paraId="46F2FE01" w14:textId="7EDC1BC8" w:rsidR="0035585C" w:rsidRPr="0035585C" w:rsidRDefault="0035585C" w:rsidP="0035585C">
      <w:pPr>
        <w:pStyle w:val="PlainText"/>
        <w:rPr>
          <w:rFonts w:ascii="Courier New" w:hAnsi="Courier New" w:cs="Courier New"/>
          <w:sz w:val="16"/>
          <w:szCs w:val="16"/>
        </w:rPr>
      </w:pPr>
      <w:r w:rsidRPr="0035585C">
        <w:rPr>
          <w:rFonts w:ascii="Courier New" w:hAnsi="Courier New" w:cs="Courier New"/>
          <w:sz w:val="16"/>
          <w:szCs w:val="16"/>
        </w:rPr>
        <w:t xml:space="preserve">  INDICATOR 2018 | </w:t>
      </w:r>
      <w:r>
        <w:rPr>
          <w:rFonts w:ascii="Courier New" w:hAnsi="Courier New" w:cs="Courier New"/>
          <w:sz w:val="16"/>
          <w:szCs w:val="16"/>
        </w:rPr>
        <w:t>Northeast</w:t>
      </w:r>
      <w:r w:rsidRPr="0035585C">
        <w:rPr>
          <w:rFonts w:ascii="Courier New" w:hAnsi="Courier New" w:cs="Courier New"/>
          <w:sz w:val="16"/>
          <w:szCs w:val="16"/>
        </w:rPr>
        <w:t xml:space="preserve">  </w:t>
      </w:r>
      <w:r>
        <w:rPr>
          <w:rFonts w:ascii="Courier New" w:hAnsi="Courier New" w:cs="Courier New"/>
          <w:sz w:val="16"/>
          <w:szCs w:val="16"/>
        </w:rPr>
        <w:t xml:space="preserve">Midwest    South      </w:t>
      </w:r>
      <w:r w:rsidRPr="0035585C">
        <w:rPr>
          <w:rFonts w:ascii="Courier New" w:hAnsi="Courier New" w:cs="Courier New"/>
          <w:sz w:val="16"/>
          <w:szCs w:val="16"/>
        </w:rPr>
        <w:t>W</w:t>
      </w:r>
      <w:r>
        <w:rPr>
          <w:rFonts w:ascii="Courier New" w:hAnsi="Courier New" w:cs="Courier New"/>
          <w:sz w:val="16"/>
          <w:szCs w:val="16"/>
        </w:rPr>
        <w:t xml:space="preserve">est     </w:t>
      </w:r>
      <w:r w:rsidRPr="0035585C">
        <w:rPr>
          <w:rFonts w:ascii="Courier New" w:hAnsi="Courier New" w:cs="Courier New"/>
          <w:sz w:val="16"/>
          <w:szCs w:val="16"/>
        </w:rPr>
        <w:t xml:space="preserve"> |     Total</w:t>
      </w:r>
    </w:p>
    <w:p w14:paraId="73074347" w14:textId="77777777" w:rsidR="0035585C" w:rsidRPr="0035585C" w:rsidRDefault="0035585C" w:rsidP="0035585C">
      <w:pPr>
        <w:pStyle w:val="PlainText"/>
        <w:rPr>
          <w:rFonts w:ascii="Courier New" w:hAnsi="Courier New" w:cs="Courier New"/>
          <w:sz w:val="16"/>
          <w:szCs w:val="16"/>
        </w:rPr>
      </w:pPr>
      <w:r w:rsidRPr="0035585C">
        <w:rPr>
          <w:rFonts w:ascii="Courier New" w:hAnsi="Courier New" w:cs="Courier New"/>
          <w:sz w:val="16"/>
          <w:szCs w:val="16"/>
        </w:rPr>
        <w:t>-----------------+--------------------------------------------+----------</w:t>
      </w:r>
    </w:p>
    <w:p w14:paraId="78ACEF9A" w14:textId="2114B787" w:rsidR="0035585C" w:rsidRPr="0035585C" w:rsidRDefault="0035585C" w:rsidP="0035585C">
      <w:pPr>
        <w:pStyle w:val="PlainText"/>
        <w:rPr>
          <w:rFonts w:ascii="Courier New" w:hAnsi="Courier New" w:cs="Courier New"/>
          <w:sz w:val="16"/>
          <w:szCs w:val="16"/>
        </w:rPr>
      </w:pPr>
      <w:r w:rsidRPr="0035585C">
        <w:rPr>
          <w:rFonts w:ascii="Courier New" w:hAnsi="Courier New" w:cs="Courier New"/>
          <w:sz w:val="16"/>
          <w:szCs w:val="16"/>
        </w:rPr>
        <w:t xml:space="preserve">1. ANY PRIVATE </w:t>
      </w:r>
      <w:r>
        <w:rPr>
          <w:rFonts w:ascii="Courier New" w:hAnsi="Courier New" w:cs="Courier New"/>
          <w:sz w:val="16"/>
          <w:szCs w:val="16"/>
        </w:rPr>
        <w:t xml:space="preserve">  </w:t>
      </w:r>
      <w:r w:rsidRPr="0035585C">
        <w:rPr>
          <w:rFonts w:ascii="Courier New" w:hAnsi="Courier New" w:cs="Courier New"/>
          <w:sz w:val="16"/>
          <w:szCs w:val="16"/>
        </w:rPr>
        <w:t xml:space="preserve">| 2,218.929  2,713.365  4,578.842  2,929.754 | 12,440.89 </w:t>
      </w:r>
    </w:p>
    <w:p w14:paraId="1D70EE0B" w14:textId="77777777" w:rsidR="0035585C" w:rsidRPr="0035585C" w:rsidRDefault="0035585C" w:rsidP="0035585C">
      <w:pPr>
        <w:pStyle w:val="PlainText"/>
        <w:rPr>
          <w:rFonts w:ascii="Courier New" w:hAnsi="Courier New" w:cs="Courier New"/>
          <w:sz w:val="16"/>
          <w:szCs w:val="16"/>
        </w:rPr>
      </w:pPr>
      <w:r w:rsidRPr="0035585C">
        <w:rPr>
          <w:rFonts w:ascii="Courier New" w:hAnsi="Courier New" w:cs="Courier New"/>
          <w:sz w:val="16"/>
          <w:szCs w:val="16"/>
        </w:rPr>
        <w:t xml:space="preserve">                 |     17.84      21.81      36.80      23.55 |    100.00 </w:t>
      </w:r>
    </w:p>
    <w:p w14:paraId="1068E2A8" w14:textId="77777777" w:rsidR="0035585C" w:rsidRPr="0035585C" w:rsidRDefault="0035585C" w:rsidP="0035585C">
      <w:pPr>
        <w:pStyle w:val="PlainText"/>
        <w:rPr>
          <w:rFonts w:ascii="Courier New" w:hAnsi="Courier New" w:cs="Courier New"/>
          <w:sz w:val="16"/>
          <w:szCs w:val="16"/>
        </w:rPr>
      </w:pPr>
      <w:r w:rsidRPr="0035585C">
        <w:rPr>
          <w:rFonts w:ascii="Courier New" w:hAnsi="Courier New" w:cs="Courier New"/>
          <w:sz w:val="16"/>
          <w:szCs w:val="16"/>
        </w:rPr>
        <w:t xml:space="preserve">                 |     77.00      78.68      72.98      72.80 |     74.81 </w:t>
      </w:r>
    </w:p>
    <w:p w14:paraId="22CC0586" w14:textId="77777777" w:rsidR="0035585C" w:rsidRPr="0035585C" w:rsidRDefault="0035585C" w:rsidP="0035585C">
      <w:pPr>
        <w:pStyle w:val="PlainText"/>
        <w:rPr>
          <w:rFonts w:ascii="Courier New" w:hAnsi="Courier New" w:cs="Courier New"/>
          <w:sz w:val="16"/>
          <w:szCs w:val="16"/>
        </w:rPr>
      </w:pPr>
      <w:r w:rsidRPr="0035585C">
        <w:rPr>
          <w:rFonts w:ascii="Courier New" w:hAnsi="Courier New" w:cs="Courier New"/>
          <w:sz w:val="16"/>
          <w:szCs w:val="16"/>
        </w:rPr>
        <w:t xml:space="preserve">                 |     13.34      16.32      27.54      17.62 |     74.81 </w:t>
      </w:r>
    </w:p>
    <w:p w14:paraId="07FCABE4" w14:textId="77777777" w:rsidR="0035585C" w:rsidRPr="0035585C" w:rsidRDefault="0035585C" w:rsidP="0035585C">
      <w:pPr>
        <w:pStyle w:val="PlainText"/>
        <w:rPr>
          <w:rFonts w:ascii="Courier New" w:hAnsi="Courier New" w:cs="Courier New"/>
          <w:sz w:val="16"/>
          <w:szCs w:val="16"/>
        </w:rPr>
      </w:pPr>
      <w:r w:rsidRPr="0035585C">
        <w:rPr>
          <w:rFonts w:ascii="Courier New" w:hAnsi="Courier New" w:cs="Courier New"/>
          <w:sz w:val="16"/>
          <w:szCs w:val="16"/>
        </w:rPr>
        <w:t>-----------------+--------------------------------------------+----------</w:t>
      </w:r>
    </w:p>
    <w:p w14:paraId="035B04E0" w14:textId="4E3345D5" w:rsidR="0035585C" w:rsidRPr="0035585C" w:rsidRDefault="0035585C" w:rsidP="0035585C">
      <w:pPr>
        <w:pStyle w:val="PlainText"/>
        <w:rPr>
          <w:rFonts w:ascii="Courier New" w:hAnsi="Courier New" w:cs="Courier New"/>
          <w:sz w:val="16"/>
          <w:szCs w:val="16"/>
        </w:rPr>
      </w:pPr>
      <w:r w:rsidRPr="0035585C">
        <w:rPr>
          <w:rFonts w:ascii="Courier New" w:hAnsi="Courier New" w:cs="Courier New"/>
          <w:sz w:val="16"/>
          <w:szCs w:val="16"/>
        </w:rPr>
        <w:t>2. PUBLIC ONLY</w:t>
      </w:r>
      <w:r>
        <w:rPr>
          <w:rFonts w:ascii="Courier New" w:hAnsi="Courier New" w:cs="Courier New"/>
          <w:sz w:val="16"/>
          <w:szCs w:val="16"/>
        </w:rPr>
        <w:t xml:space="preserve">  </w:t>
      </w:r>
      <w:r w:rsidRPr="0035585C">
        <w:rPr>
          <w:rFonts w:ascii="Courier New" w:hAnsi="Courier New" w:cs="Courier New"/>
          <w:sz w:val="16"/>
          <w:szCs w:val="16"/>
        </w:rPr>
        <w:t xml:space="preserve"> | 521.41198  489.61014   835.1543  744.01283 | 2,590.189 </w:t>
      </w:r>
    </w:p>
    <w:p w14:paraId="55D6BDF2" w14:textId="77777777" w:rsidR="0035585C" w:rsidRPr="0035585C" w:rsidRDefault="0035585C" w:rsidP="0035585C">
      <w:pPr>
        <w:pStyle w:val="PlainText"/>
        <w:rPr>
          <w:rFonts w:ascii="Courier New" w:hAnsi="Courier New" w:cs="Courier New"/>
          <w:sz w:val="16"/>
          <w:szCs w:val="16"/>
        </w:rPr>
      </w:pPr>
      <w:r w:rsidRPr="0035585C">
        <w:rPr>
          <w:rFonts w:ascii="Courier New" w:hAnsi="Courier New" w:cs="Courier New"/>
          <w:sz w:val="16"/>
          <w:szCs w:val="16"/>
        </w:rPr>
        <w:t xml:space="preserve">                 |     20.13      18.90      32.24      28.72 |    100.00 </w:t>
      </w:r>
    </w:p>
    <w:p w14:paraId="2A41CC13" w14:textId="77777777" w:rsidR="0035585C" w:rsidRPr="0035585C" w:rsidRDefault="0035585C" w:rsidP="0035585C">
      <w:pPr>
        <w:pStyle w:val="PlainText"/>
        <w:rPr>
          <w:rFonts w:ascii="Courier New" w:hAnsi="Courier New" w:cs="Courier New"/>
          <w:sz w:val="16"/>
          <w:szCs w:val="16"/>
        </w:rPr>
      </w:pPr>
      <w:r w:rsidRPr="0035585C">
        <w:rPr>
          <w:rFonts w:ascii="Courier New" w:hAnsi="Courier New" w:cs="Courier New"/>
          <w:sz w:val="16"/>
          <w:szCs w:val="16"/>
        </w:rPr>
        <w:t xml:space="preserve">                 |     18.09      14.20      13.31      18.49 |     15.58 </w:t>
      </w:r>
    </w:p>
    <w:p w14:paraId="393EC29B" w14:textId="77777777" w:rsidR="0035585C" w:rsidRPr="0035585C" w:rsidRDefault="0035585C" w:rsidP="0035585C">
      <w:pPr>
        <w:pStyle w:val="PlainText"/>
        <w:rPr>
          <w:rFonts w:ascii="Courier New" w:hAnsi="Courier New" w:cs="Courier New"/>
          <w:sz w:val="16"/>
          <w:szCs w:val="16"/>
        </w:rPr>
      </w:pPr>
      <w:r w:rsidRPr="0035585C">
        <w:rPr>
          <w:rFonts w:ascii="Courier New" w:hAnsi="Courier New" w:cs="Courier New"/>
          <w:sz w:val="16"/>
          <w:szCs w:val="16"/>
        </w:rPr>
        <w:t xml:space="preserve">                 |      3.14       2.94       5.02       4.47 |     15.58 </w:t>
      </w:r>
    </w:p>
    <w:p w14:paraId="37BC75A6" w14:textId="77777777" w:rsidR="0035585C" w:rsidRPr="0035585C" w:rsidRDefault="0035585C" w:rsidP="0035585C">
      <w:pPr>
        <w:pStyle w:val="PlainText"/>
        <w:rPr>
          <w:rFonts w:ascii="Courier New" w:hAnsi="Courier New" w:cs="Courier New"/>
          <w:sz w:val="16"/>
          <w:szCs w:val="16"/>
        </w:rPr>
      </w:pPr>
      <w:r w:rsidRPr="0035585C">
        <w:rPr>
          <w:rFonts w:ascii="Courier New" w:hAnsi="Courier New" w:cs="Courier New"/>
          <w:sz w:val="16"/>
          <w:szCs w:val="16"/>
        </w:rPr>
        <w:t>-----------------+--------------------------------------------+----------</w:t>
      </w:r>
    </w:p>
    <w:p w14:paraId="53FA23C4" w14:textId="70A634CB" w:rsidR="0035585C" w:rsidRPr="0035585C" w:rsidRDefault="0035585C" w:rsidP="0035585C">
      <w:pPr>
        <w:pStyle w:val="PlainText"/>
        <w:rPr>
          <w:rFonts w:ascii="Courier New" w:hAnsi="Courier New" w:cs="Courier New"/>
          <w:sz w:val="16"/>
          <w:szCs w:val="16"/>
        </w:rPr>
      </w:pPr>
      <w:r w:rsidRPr="0035585C">
        <w:rPr>
          <w:rFonts w:ascii="Courier New" w:hAnsi="Courier New" w:cs="Courier New"/>
          <w:sz w:val="16"/>
          <w:szCs w:val="16"/>
        </w:rPr>
        <w:t xml:space="preserve">  3.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35585C">
        <w:rPr>
          <w:rFonts w:ascii="Courier New" w:hAnsi="Courier New" w:cs="Courier New"/>
          <w:sz w:val="16"/>
          <w:szCs w:val="16"/>
        </w:rPr>
        <w:t>UNINSURED</w:t>
      </w:r>
      <w:r>
        <w:rPr>
          <w:rFonts w:ascii="Courier New" w:hAnsi="Courier New" w:cs="Courier New"/>
          <w:sz w:val="16"/>
          <w:szCs w:val="16"/>
        </w:rPr>
        <w:t xml:space="preserve">  </w:t>
      </w:r>
      <w:r w:rsidRPr="0035585C">
        <w:rPr>
          <w:rFonts w:ascii="Courier New" w:hAnsi="Courier New" w:cs="Courier New"/>
          <w:sz w:val="16"/>
          <w:szCs w:val="16"/>
        </w:rPr>
        <w:t xml:space="preserve"> | 141.44486  245.70608  860.00586  350.76416 | 1,597.921 </w:t>
      </w:r>
    </w:p>
    <w:p w14:paraId="3E3AF477" w14:textId="77777777" w:rsidR="0035585C" w:rsidRPr="0035585C" w:rsidRDefault="0035585C" w:rsidP="0035585C">
      <w:pPr>
        <w:pStyle w:val="PlainText"/>
        <w:rPr>
          <w:rFonts w:ascii="Courier New" w:hAnsi="Courier New" w:cs="Courier New"/>
          <w:sz w:val="16"/>
          <w:szCs w:val="16"/>
        </w:rPr>
      </w:pPr>
      <w:r w:rsidRPr="0035585C">
        <w:rPr>
          <w:rFonts w:ascii="Courier New" w:hAnsi="Courier New" w:cs="Courier New"/>
          <w:sz w:val="16"/>
          <w:szCs w:val="16"/>
        </w:rPr>
        <w:t xml:space="preserve">                 |      8.85      15.38      53.82      21.95 |    100.00 </w:t>
      </w:r>
    </w:p>
    <w:p w14:paraId="76C14009" w14:textId="77777777" w:rsidR="0035585C" w:rsidRPr="0035585C" w:rsidRDefault="0035585C" w:rsidP="0035585C">
      <w:pPr>
        <w:pStyle w:val="PlainText"/>
        <w:rPr>
          <w:rFonts w:ascii="Courier New" w:hAnsi="Courier New" w:cs="Courier New"/>
          <w:sz w:val="16"/>
          <w:szCs w:val="16"/>
        </w:rPr>
      </w:pPr>
      <w:r w:rsidRPr="0035585C">
        <w:rPr>
          <w:rFonts w:ascii="Courier New" w:hAnsi="Courier New" w:cs="Courier New"/>
          <w:sz w:val="16"/>
          <w:szCs w:val="16"/>
        </w:rPr>
        <w:t xml:space="preserve">                 |      4.91       7.12      13.71       8.72 |      9.61 </w:t>
      </w:r>
    </w:p>
    <w:p w14:paraId="6EC28C0F" w14:textId="77777777" w:rsidR="0035585C" w:rsidRPr="0035585C" w:rsidRDefault="0035585C" w:rsidP="0035585C">
      <w:pPr>
        <w:pStyle w:val="PlainText"/>
        <w:rPr>
          <w:rFonts w:ascii="Courier New" w:hAnsi="Courier New" w:cs="Courier New"/>
          <w:sz w:val="16"/>
          <w:szCs w:val="16"/>
        </w:rPr>
      </w:pPr>
      <w:r w:rsidRPr="0035585C">
        <w:rPr>
          <w:rFonts w:ascii="Courier New" w:hAnsi="Courier New" w:cs="Courier New"/>
          <w:sz w:val="16"/>
          <w:szCs w:val="16"/>
        </w:rPr>
        <w:t xml:space="preserve">                 |      0.85       1.48       5.17       2.11 |      9.61 </w:t>
      </w:r>
    </w:p>
    <w:p w14:paraId="3883FFC7" w14:textId="77777777" w:rsidR="0035585C" w:rsidRPr="0035585C" w:rsidRDefault="0035585C" w:rsidP="0035585C">
      <w:pPr>
        <w:pStyle w:val="PlainText"/>
        <w:rPr>
          <w:rFonts w:ascii="Courier New" w:hAnsi="Courier New" w:cs="Courier New"/>
          <w:sz w:val="16"/>
          <w:szCs w:val="16"/>
        </w:rPr>
      </w:pPr>
      <w:r w:rsidRPr="0035585C">
        <w:rPr>
          <w:rFonts w:ascii="Courier New" w:hAnsi="Courier New" w:cs="Courier New"/>
          <w:sz w:val="16"/>
          <w:szCs w:val="16"/>
        </w:rPr>
        <w:t>-----------------+--------------------------------------------+----------</w:t>
      </w:r>
    </w:p>
    <w:p w14:paraId="3AF85786" w14:textId="77777777" w:rsidR="0035585C" w:rsidRPr="0035585C" w:rsidRDefault="0035585C" w:rsidP="0035585C">
      <w:pPr>
        <w:pStyle w:val="PlainText"/>
        <w:rPr>
          <w:rFonts w:ascii="Courier New" w:hAnsi="Courier New" w:cs="Courier New"/>
          <w:sz w:val="16"/>
          <w:szCs w:val="16"/>
        </w:rPr>
      </w:pPr>
      <w:r w:rsidRPr="0035585C">
        <w:rPr>
          <w:rFonts w:ascii="Courier New" w:hAnsi="Courier New" w:cs="Courier New"/>
          <w:sz w:val="16"/>
          <w:szCs w:val="16"/>
        </w:rPr>
        <w:t xml:space="preserve">           Total | 2,881.785  3,448.681  6,274.002  4,024.531 |    16,629 </w:t>
      </w:r>
    </w:p>
    <w:p w14:paraId="64428E89" w14:textId="77777777" w:rsidR="0035585C" w:rsidRPr="0035585C" w:rsidRDefault="0035585C" w:rsidP="0035585C">
      <w:pPr>
        <w:pStyle w:val="PlainText"/>
        <w:rPr>
          <w:rFonts w:ascii="Courier New" w:hAnsi="Courier New" w:cs="Courier New"/>
          <w:sz w:val="16"/>
          <w:szCs w:val="16"/>
        </w:rPr>
      </w:pPr>
      <w:r w:rsidRPr="0035585C">
        <w:rPr>
          <w:rFonts w:ascii="Courier New" w:hAnsi="Courier New" w:cs="Courier New"/>
          <w:sz w:val="16"/>
          <w:szCs w:val="16"/>
        </w:rPr>
        <w:t xml:space="preserve">                 |     17.33      20.74      37.73      24.20 |    100.00 </w:t>
      </w:r>
    </w:p>
    <w:p w14:paraId="68631C52" w14:textId="77777777" w:rsidR="0035585C" w:rsidRPr="0035585C" w:rsidRDefault="0035585C" w:rsidP="0035585C">
      <w:pPr>
        <w:pStyle w:val="PlainText"/>
        <w:rPr>
          <w:rFonts w:ascii="Courier New" w:hAnsi="Courier New" w:cs="Courier New"/>
          <w:sz w:val="16"/>
          <w:szCs w:val="16"/>
        </w:rPr>
      </w:pPr>
      <w:r w:rsidRPr="0035585C">
        <w:rPr>
          <w:rFonts w:ascii="Courier New" w:hAnsi="Courier New" w:cs="Courier New"/>
          <w:sz w:val="16"/>
          <w:szCs w:val="16"/>
        </w:rPr>
        <w:t xml:space="preserve">                 |    100.00     100.00     100.00     100.00 |    100.00 </w:t>
      </w:r>
    </w:p>
    <w:p w14:paraId="3D426DF9" w14:textId="77777777" w:rsidR="0035585C" w:rsidRPr="0035585C" w:rsidRDefault="0035585C" w:rsidP="0035585C">
      <w:pPr>
        <w:pStyle w:val="PlainText"/>
        <w:rPr>
          <w:rFonts w:ascii="Courier New" w:hAnsi="Courier New" w:cs="Courier New"/>
          <w:sz w:val="16"/>
          <w:szCs w:val="16"/>
        </w:rPr>
      </w:pPr>
      <w:r w:rsidRPr="0035585C">
        <w:rPr>
          <w:rFonts w:ascii="Courier New" w:hAnsi="Courier New" w:cs="Courier New"/>
          <w:sz w:val="16"/>
          <w:szCs w:val="16"/>
        </w:rPr>
        <w:t xml:space="preserve">                 |     17.33      20.74      37.73      24.20 |    100.00 </w:t>
      </w:r>
    </w:p>
    <w:p w14:paraId="3881D0C9" w14:textId="099F7CC0" w:rsidR="0035585C" w:rsidRDefault="0035585C" w:rsidP="0035585C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4681792A" w14:textId="70120890" w:rsidR="0035585C" w:rsidRDefault="0035585C" w:rsidP="0035585C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7EDF6103" w14:textId="4B74F7D3" w:rsidR="0035585C" w:rsidRDefault="0035585C" w:rsidP="0035585C">
      <w:pPr>
        <w:pStyle w:val="PlainText"/>
        <w:numPr>
          <w:ilvl w:val="0"/>
          <w:numId w:val="2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(1/2 pt) What percent of those in the South are uninsured?                        _</w:t>
      </w:r>
      <w:r w:rsidR="008E4886">
        <w:rPr>
          <w:rFonts w:asciiTheme="minorHAnsi" w:hAnsiTheme="minorHAnsi" w:cstheme="minorHAnsi"/>
          <w:sz w:val="22"/>
          <w:szCs w:val="22"/>
        </w:rPr>
        <w:t>13.71%</w:t>
      </w:r>
      <w:r>
        <w:rPr>
          <w:rFonts w:asciiTheme="minorHAnsi" w:hAnsiTheme="minorHAnsi" w:cstheme="minorHAnsi"/>
          <w:sz w:val="22"/>
          <w:szCs w:val="22"/>
        </w:rPr>
        <w:t>_____</w:t>
      </w:r>
    </w:p>
    <w:p w14:paraId="3D6E12B3" w14:textId="4B92FAF1" w:rsidR="0035585C" w:rsidRPr="0035585C" w:rsidRDefault="0035585C" w:rsidP="0035585C">
      <w:pPr>
        <w:pStyle w:val="PlainText"/>
        <w:numPr>
          <w:ilvl w:val="0"/>
          <w:numId w:val="2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(1/2 pt) What percent of private</w:t>
      </w:r>
      <w:r w:rsidR="00F77804">
        <w:rPr>
          <w:rFonts w:asciiTheme="minorHAnsi" w:hAnsiTheme="minorHAnsi" w:cstheme="minorHAnsi"/>
          <w:sz w:val="22"/>
          <w:szCs w:val="22"/>
        </w:rPr>
        <w:t>ly insured people</w:t>
      </w:r>
      <w:r>
        <w:rPr>
          <w:rFonts w:asciiTheme="minorHAnsi" w:hAnsiTheme="minorHAnsi" w:cstheme="minorHAnsi"/>
          <w:sz w:val="22"/>
          <w:szCs w:val="22"/>
        </w:rPr>
        <w:t xml:space="preserve"> are in the West?   </w:t>
      </w:r>
      <w:r w:rsidR="00F77804">
        <w:rPr>
          <w:rFonts w:asciiTheme="minorHAnsi" w:hAnsiTheme="minorHAnsi" w:cstheme="minorHAnsi"/>
          <w:sz w:val="22"/>
          <w:szCs w:val="22"/>
        </w:rPr>
        <w:t xml:space="preserve">       </w:t>
      </w:r>
      <w:r>
        <w:rPr>
          <w:rFonts w:asciiTheme="minorHAnsi" w:hAnsiTheme="minorHAnsi" w:cstheme="minorHAnsi"/>
          <w:sz w:val="22"/>
          <w:szCs w:val="22"/>
        </w:rPr>
        <w:t>__</w:t>
      </w:r>
      <w:r w:rsidR="008E4886">
        <w:rPr>
          <w:rFonts w:asciiTheme="minorHAnsi" w:hAnsiTheme="minorHAnsi" w:cstheme="minorHAnsi"/>
          <w:sz w:val="22"/>
          <w:szCs w:val="22"/>
        </w:rPr>
        <w:t>23.55%</w:t>
      </w:r>
      <w:r>
        <w:rPr>
          <w:rFonts w:asciiTheme="minorHAnsi" w:hAnsiTheme="minorHAnsi" w:cstheme="minorHAnsi"/>
          <w:sz w:val="22"/>
          <w:szCs w:val="22"/>
        </w:rPr>
        <w:t>____</w:t>
      </w:r>
    </w:p>
    <w:p w14:paraId="578E7FDE" w14:textId="77777777" w:rsidR="0035585C" w:rsidRDefault="0035585C" w:rsidP="0035585C">
      <w:pPr>
        <w:pStyle w:val="PlainText"/>
        <w:rPr>
          <w:rFonts w:ascii="Courier New" w:hAnsi="Courier New" w:cs="Courier New"/>
          <w:sz w:val="16"/>
          <w:szCs w:val="16"/>
        </w:rPr>
      </w:pPr>
    </w:p>
    <w:p w14:paraId="243B8066" w14:textId="396B7C6F" w:rsidR="009B7023" w:rsidRDefault="00C20769" w:rsidP="00AB63B1">
      <w:pPr>
        <w:tabs>
          <w:tab w:val="left" w:pos="2160"/>
        </w:tabs>
        <w:spacing w:after="0" w:line="240" w:lineRule="auto"/>
      </w:pPr>
      <w:r>
        <w:t>Q</w:t>
      </w:r>
      <w:r w:rsidR="001D02EC">
        <w:t>9</w:t>
      </w:r>
      <w:r w:rsidR="000227EB">
        <w:t xml:space="preserve">.  (1 pt) </w:t>
      </w:r>
      <w:r w:rsidR="00C45A27">
        <w:t xml:space="preserve"> There are two variables about </w:t>
      </w:r>
      <w:r w:rsidR="007E1FC7">
        <w:t xml:space="preserve">graduate students’ time use: </w:t>
      </w:r>
      <w:r w:rsidR="007E1FC7">
        <w:rPr>
          <w:b/>
        </w:rPr>
        <w:t xml:space="preserve">hrschool </w:t>
      </w:r>
      <w:r w:rsidR="007E1FC7">
        <w:t xml:space="preserve">= </w:t>
      </w:r>
      <w:r w:rsidR="00AD0051">
        <w:t xml:space="preserve">average </w:t>
      </w:r>
      <w:r w:rsidR="007E1FC7">
        <w:t>num</w:t>
      </w:r>
      <w:r w:rsidR="00A962C7">
        <w:t>ber of hours spent on school</w:t>
      </w:r>
      <w:r w:rsidR="007E1FC7">
        <w:t xml:space="preserve"> each week and </w:t>
      </w:r>
      <w:r w:rsidR="00775B95">
        <w:rPr>
          <w:b/>
        </w:rPr>
        <w:t>hr</w:t>
      </w:r>
      <w:r w:rsidR="007E1FC7">
        <w:rPr>
          <w:b/>
        </w:rPr>
        <w:t>job</w:t>
      </w:r>
      <w:r w:rsidR="007E1FC7">
        <w:t xml:space="preserve"> = </w:t>
      </w:r>
      <w:r w:rsidR="00AD0051">
        <w:t xml:space="preserve">average </w:t>
      </w:r>
      <w:r w:rsidR="007E1FC7">
        <w:t xml:space="preserve">number of hours </w:t>
      </w:r>
      <w:r w:rsidR="00593C9C">
        <w:t>spent on</w:t>
      </w:r>
      <w:r w:rsidR="007E1FC7">
        <w:t xml:space="preserve"> their jobs each week. </w:t>
      </w:r>
      <w:r w:rsidR="00593C9C">
        <w:t>(</w:t>
      </w:r>
      <w:r w:rsidR="007E1FC7">
        <w:t>These two variables do not overlap</w:t>
      </w:r>
      <w:r w:rsidR="00593C9C">
        <w:t xml:space="preserve"> and there are</w:t>
      </w:r>
      <w:r w:rsidR="007E1FC7">
        <w:t xml:space="preserve"> no missing data.</w:t>
      </w:r>
      <w:r w:rsidR="00593C9C">
        <w:t>)</w:t>
      </w:r>
      <w:r w:rsidR="007E1FC7">
        <w:t xml:space="preserve">  You want to create a new variable </w:t>
      </w:r>
      <w:r w:rsidR="007E1FC7" w:rsidRPr="007E1FC7">
        <w:rPr>
          <w:b/>
        </w:rPr>
        <w:t>hsch</w:t>
      </w:r>
      <w:r w:rsidR="007E1FC7">
        <w:rPr>
          <w:b/>
        </w:rPr>
        <w:t xml:space="preserve">job, </w:t>
      </w:r>
      <w:r w:rsidR="009B7023">
        <w:t>which:</w:t>
      </w:r>
    </w:p>
    <w:p w14:paraId="19B97C62" w14:textId="6170A4B4" w:rsidR="009B7023" w:rsidRDefault="009B7023" w:rsidP="00AB63B1">
      <w:pPr>
        <w:tabs>
          <w:tab w:val="left" w:pos="2160"/>
        </w:tabs>
        <w:spacing w:after="0" w:line="240" w:lineRule="auto"/>
        <w:ind w:left="720"/>
      </w:pPr>
      <w:r>
        <w:t xml:space="preserve">= </w:t>
      </w:r>
      <w:r w:rsidR="007E1FC7">
        <w:t>1 if the number of hours for school and for the job are each less</w:t>
      </w:r>
      <w:r w:rsidR="00267193">
        <w:t xml:space="preserve"> than </w:t>
      </w:r>
      <w:r w:rsidR="007E1FC7">
        <w:t xml:space="preserve">or equal to </w:t>
      </w:r>
      <w:r>
        <w:t>20</w:t>
      </w:r>
      <w:r w:rsidR="007E1FC7">
        <w:t xml:space="preserve"> hours per week, </w:t>
      </w:r>
    </w:p>
    <w:p w14:paraId="7BE57F55" w14:textId="77777777" w:rsidR="009B7023" w:rsidRDefault="007E1FC7" w:rsidP="00AB63B1">
      <w:pPr>
        <w:tabs>
          <w:tab w:val="left" w:pos="2160"/>
        </w:tabs>
        <w:spacing w:after="0" w:line="240" w:lineRule="auto"/>
        <w:ind w:left="720"/>
      </w:pPr>
      <w:r>
        <w:t>=</w:t>
      </w:r>
      <w:r w:rsidR="009B7023">
        <w:t xml:space="preserve"> </w:t>
      </w:r>
      <w:r>
        <w:t xml:space="preserve">2 if school is more than </w:t>
      </w:r>
      <w:r w:rsidR="009B7023">
        <w:t>20</w:t>
      </w:r>
      <w:r>
        <w:t xml:space="preserve"> hours but job is </w:t>
      </w:r>
      <w:r w:rsidR="009B7023">
        <w:t>20</w:t>
      </w:r>
      <w:r>
        <w:t xml:space="preserve"> or less,</w:t>
      </w:r>
    </w:p>
    <w:p w14:paraId="2E52E7E0" w14:textId="77777777" w:rsidR="009B7023" w:rsidRDefault="007E1FC7" w:rsidP="00AB63B1">
      <w:pPr>
        <w:tabs>
          <w:tab w:val="left" w:pos="2160"/>
        </w:tabs>
        <w:spacing w:after="0" w:line="240" w:lineRule="auto"/>
        <w:ind w:left="720"/>
      </w:pPr>
      <w:r>
        <w:t xml:space="preserve">= 3 if school is </w:t>
      </w:r>
      <w:r w:rsidR="009B7023">
        <w:t>20</w:t>
      </w:r>
      <w:r>
        <w:t xml:space="preserve"> or less, but job is over </w:t>
      </w:r>
      <w:r w:rsidR="009B7023">
        <w:t>20</w:t>
      </w:r>
      <w:r>
        <w:t xml:space="preserve">, and </w:t>
      </w:r>
    </w:p>
    <w:p w14:paraId="3D9649ED" w14:textId="77777777" w:rsidR="007E1FC7" w:rsidRDefault="007E1FC7" w:rsidP="00AB63B1">
      <w:pPr>
        <w:tabs>
          <w:tab w:val="left" w:pos="2160"/>
        </w:tabs>
        <w:spacing w:after="0" w:line="240" w:lineRule="auto"/>
        <w:ind w:left="720"/>
      </w:pPr>
      <w:r>
        <w:t>=</w:t>
      </w:r>
      <w:r w:rsidR="009B7023">
        <w:t xml:space="preserve"> </w:t>
      </w:r>
      <w:r>
        <w:t xml:space="preserve">4 if both school and job are each </w:t>
      </w:r>
      <w:r w:rsidR="00267193">
        <w:t xml:space="preserve">more than </w:t>
      </w:r>
      <w:r w:rsidR="009B7023">
        <w:t>20</w:t>
      </w:r>
      <w:r>
        <w:t xml:space="preserve"> hours per week.  </w:t>
      </w:r>
    </w:p>
    <w:p w14:paraId="48FABB3B" w14:textId="77777777" w:rsidR="003F4FBB" w:rsidRDefault="007E1FC7" w:rsidP="00AB63B1">
      <w:pPr>
        <w:tabs>
          <w:tab w:val="left" w:pos="2160"/>
        </w:tabs>
        <w:spacing w:after="0" w:line="240" w:lineRule="auto"/>
      </w:pPr>
      <w:r>
        <w:t xml:space="preserve">Write Stata code to create </w:t>
      </w:r>
      <w:r w:rsidR="00593C9C">
        <w:rPr>
          <w:b/>
        </w:rPr>
        <w:t>hrschjob</w:t>
      </w:r>
      <w:r w:rsidR="00E57BB8">
        <w:rPr>
          <w:b/>
        </w:rPr>
        <w:t xml:space="preserve"> </w:t>
      </w:r>
      <w:r w:rsidR="00E57BB8">
        <w:t>in the space below</w:t>
      </w:r>
      <w:r w:rsidR="0059256E">
        <w:t xml:space="preserve">.  </w:t>
      </w:r>
    </w:p>
    <w:p w14:paraId="6C13972E" w14:textId="483880EF" w:rsidR="003B7572" w:rsidRDefault="008E4886" w:rsidP="008E4886">
      <w:pPr>
        <w:pStyle w:val="ListParagraph"/>
        <w:numPr>
          <w:ilvl w:val="0"/>
          <w:numId w:val="26"/>
        </w:numPr>
        <w:tabs>
          <w:tab w:val="left" w:pos="2160"/>
        </w:tabs>
        <w:spacing w:after="0" w:line="240" w:lineRule="auto"/>
        <w:rPr>
          <w:b/>
          <w:bCs/>
        </w:rPr>
      </w:pPr>
      <w:r>
        <w:rPr>
          <w:b/>
          <w:bCs/>
        </w:rPr>
        <w:t xml:space="preserve">gen </w:t>
      </w:r>
      <w:proofErr w:type="spellStart"/>
      <w:r w:rsidR="00C430E0">
        <w:rPr>
          <w:b/>
          <w:bCs/>
        </w:rPr>
        <w:t>hschjob</w:t>
      </w:r>
      <w:proofErr w:type="spellEnd"/>
      <w:r w:rsidR="00C430E0">
        <w:rPr>
          <w:b/>
          <w:bCs/>
        </w:rPr>
        <w:t xml:space="preserve">=1 if </w:t>
      </w:r>
      <w:proofErr w:type="spellStart"/>
      <w:r w:rsidR="00C430E0">
        <w:rPr>
          <w:b/>
          <w:bCs/>
        </w:rPr>
        <w:t>hrschool</w:t>
      </w:r>
      <w:proofErr w:type="spellEnd"/>
      <w:r w:rsidR="00C430E0">
        <w:rPr>
          <w:b/>
          <w:bCs/>
        </w:rPr>
        <w:t xml:space="preserve"> </w:t>
      </w:r>
      <w:r w:rsidR="009A0076">
        <w:rPr>
          <w:b/>
          <w:bCs/>
        </w:rPr>
        <w:t>&lt;=</w:t>
      </w:r>
      <w:r w:rsidR="00C430E0">
        <w:rPr>
          <w:b/>
          <w:bCs/>
        </w:rPr>
        <w:t xml:space="preserve">20 &amp; </w:t>
      </w:r>
      <w:proofErr w:type="spellStart"/>
      <w:r w:rsidR="00C430E0">
        <w:rPr>
          <w:b/>
          <w:bCs/>
        </w:rPr>
        <w:t>hrjob</w:t>
      </w:r>
      <w:proofErr w:type="spellEnd"/>
      <w:r w:rsidR="00C430E0">
        <w:rPr>
          <w:b/>
          <w:bCs/>
        </w:rPr>
        <w:t xml:space="preserve"> &lt;=20</w:t>
      </w:r>
    </w:p>
    <w:p w14:paraId="357461DB" w14:textId="4742D16A" w:rsidR="00C430E0" w:rsidRDefault="009A0076" w:rsidP="008E4886">
      <w:pPr>
        <w:pStyle w:val="ListParagraph"/>
        <w:numPr>
          <w:ilvl w:val="0"/>
          <w:numId w:val="26"/>
        </w:numPr>
        <w:tabs>
          <w:tab w:val="left" w:pos="2160"/>
        </w:tabs>
        <w:spacing w:after="0" w:line="240" w:lineRule="auto"/>
        <w:rPr>
          <w:b/>
          <w:bCs/>
        </w:rPr>
      </w:pPr>
      <w:r>
        <w:rPr>
          <w:b/>
          <w:bCs/>
        </w:rPr>
        <w:t>replace</w:t>
      </w:r>
      <w:r w:rsidR="00C430E0">
        <w:rPr>
          <w:b/>
          <w:bCs/>
        </w:rPr>
        <w:t xml:space="preserve"> </w:t>
      </w:r>
      <w:proofErr w:type="spellStart"/>
      <w:r w:rsidR="00C430E0">
        <w:rPr>
          <w:b/>
          <w:bCs/>
        </w:rPr>
        <w:t>hs</w:t>
      </w:r>
      <w:r>
        <w:rPr>
          <w:b/>
          <w:bCs/>
        </w:rPr>
        <w:t>chjob</w:t>
      </w:r>
      <w:proofErr w:type="spellEnd"/>
      <w:r w:rsidR="00C430E0">
        <w:rPr>
          <w:b/>
          <w:bCs/>
        </w:rPr>
        <w:t xml:space="preserve">=2 if </w:t>
      </w:r>
      <w:proofErr w:type="spellStart"/>
      <w:r w:rsidR="00C430E0">
        <w:rPr>
          <w:b/>
          <w:bCs/>
        </w:rPr>
        <w:t>hrschool</w:t>
      </w:r>
      <w:proofErr w:type="spellEnd"/>
      <w:r w:rsidR="00C430E0">
        <w:rPr>
          <w:b/>
          <w:bCs/>
        </w:rPr>
        <w:t xml:space="preserve"> &gt;20 &amp; </w:t>
      </w:r>
      <w:proofErr w:type="spellStart"/>
      <w:r w:rsidR="00C430E0">
        <w:rPr>
          <w:b/>
          <w:bCs/>
        </w:rPr>
        <w:t>hrjob</w:t>
      </w:r>
      <w:proofErr w:type="spellEnd"/>
      <w:r w:rsidR="00C430E0">
        <w:rPr>
          <w:b/>
          <w:bCs/>
        </w:rPr>
        <w:t xml:space="preserve"> &lt;20</w:t>
      </w:r>
    </w:p>
    <w:p w14:paraId="18F32530" w14:textId="77777777" w:rsidR="009A0076" w:rsidRDefault="009A0076" w:rsidP="008E4886">
      <w:pPr>
        <w:pStyle w:val="ListParagraph"/>
        <w:numPr>
          <w:ilvl w:val="0"/>
          <w:numId w:val="26"/>
        </w:numPr>
        <w:tabs>
          <w:tab w:val="left" w:pos="2160"/>
        </w:tabs>
        <w:spacing w:after="0" w:line="240" w:lineRule="auto"/>
        <w:rPr>
          <w:b/>
          <w:bCs/>
        </w:rPr>
      </w:pPr>
      <w:r>
        <w:rPr>
          <w:b/>
          <w:bCs/>
        </w:rPr>
        <w:t>replace</w:t>
      </w:r>
      <w:r w:rsidR="00C430E0">
        <w:rPr>
          <w:b/>
          <w:bCs/>
        </w:rPr>
        <w:t xml:space="preserve"> </w:t>
      </w:r>
      <w:proofErr w:type="spellStart"/>
      <w:r w:rsidR="00C430E0">
        <w:rPr>
          <w:b/>
          <w:bCs/>
        </w:rPr>
        <w:t>hschjob</w:t>
      </w:r>
      <w:proofErr w:type="spellEnd"/>
      <w:r w:rsidR="00C430E0">
        <w:rPr>
          <w:b/>
          <w:bCs/>
        </w:rPr>
        <w:t xml:space="preserve">=3 if </w:t>
      </w:r>
      <w:proofErr w:type="spellStart"/>
      <w:r w:rsidR="00C430E0">
        <w:rPr>
          <w:b/>
          <w:bCs/>
        </w:rPr>
        <w:t>hrschool</w:t>
      </w:r>
      <w:proofErr w:type="spellEnd"/>
      <w:r>
        <w:rPr>
          <w:b/>
          <w:bCs/>
        </w:rPr>
        <w:t xml:space="preserve"> &lt;20 &amp; </w:t>
      </w:r>
      <w:proofErr w:type="spellStart"/>
      <w:r>
        <w:rPr>
          <w:b/>
          <w:bCs/>
        </w:rPr>
        <w:t>hrjob</w:t>
      </w:r>
      <w:proofErr w:type="spellEnd"/>
      <w:r>
        <w:rPr>
          <w:b/>
          <w:bCs/>
        </w:rPr>
        <w:t xml:space="preserve"> &gt;20</w:t>
      </w:r>
    </w:p>
    <w:p w14:paraId="0866DC62" w14:textId="289A1DC4" w:rsidR="00C430E0" w:rsidRPr="008E4886" w:rsidRDefault="009A0076" w:rsidP="008E4886">
      <w:pPr>
        <w:pStyle w:val="ListParagraph"/>
        <w:numPr>
          <w:ilvl w:val="0"/>
          <w:numId w:val="26"/>
        </w:numPr>
        <w:tabs>
          <w:tab w:val="left" w:pos="2160"/>
        </w:tabs>
        <w:spacing w:after="0" w:line="240" w:lineRule="auto"/>
        <w:rPr>
          <w:b/>
          <w:bCs/>
        </w:rPr>
      </w:pPr>
      <w:r>
        <w:rPr>
          <w:b/>
          <w:bCs/>
        </w:rPr>
        <w:t xml:space="preserve">replace </w:t>
      </w:r>
      <w:proofErr w:type="spellStart"/>
      <w:r>
        <w:rPr>
          <w:b/>
          <w:bCs/>
        </w:rPr>
        <w:t>hschjob</w:t>
      </w:r>
      <w:proofErr w:type="spellEnd"/>
      <w:r>
        <w:rPr>
          <w:b/>
          <w:bCs/>
        </w:rPr>
        <w:t xml:space="preserve">=4 if </w:t>
      </w:r>
      <w:proofErr w:type="spellStart"/>
      <w:r>
        <w:rPr>
          <w:b/>
          <w:bCs/>
        </w:rPr>
        <w:t>hrschool</w:t>
      </w:r>
      <w:proofErr w:type="spellEnd"/>
      <w:r w:rsidR="00C430E0">
        <w:rPr>
          <w:b/>
          <w:bCs/>
        </w:rPr>
        <w:t xml:space="preserve"> </w:t>
      </w:r>
    </w:p>
    <w:p w14:paraId="5ECDF4F6" w14:textId="77777777" w:rsidR="003B7572" w:rsidRDefault="003B7572" w:rsidP="00AB63B1">
      <w:pPr>
        <w:tabs>
          <w:tab w:val="left" w:pos="2160"/>
        </w:tabs>
        <w:spacing w:after="0" w:line="240" w:lineRule="auto"/>
      </w:pPr>
    </w:p>
    <w:p w14:paraId="65B0F73A" w14:textId="77777777" w:rsidR="003B7572" w:rsidRDefault="003B7572" w:rsidP="00AB63B1">
      <w:pPr>
        <w:tabs>
          <w:tab w:val="left" w:pos="2160"/>
        </w:tabs>
        <w:spacing w:after="0" w:line="240" w:lineRule="auto"/>
      </w:pPr>
    </w:p>
    <w:p w14:paraId="6E0D9352" w14:textId="77777777" w:rsidR="003B7572" w:rsidRDefault="003B7572" w:rsidP="00AB63B1">
      <w:pPr>
        <w:tabs>
          <w:tab w:val="left" w:pos="2160"/>
        </w:tabs>
        <w:spacing w:after="0" w:line="240" w:lineRule="auto"/>
      </w:pPr>
    </w:p>
    <w:p w14:paraId="4BEF9A0E" w14:textId="77777777" w:rsidR="003B7572" w:rsidRDefault="003B7572" w:rsidP="00AB63B1">
      <w:pPr>
        <w:tabs>
          <w:tab w:val="left" w:pos="2160"/>
        </w:tabs>
        <w:spacing w:after="0" w:line="240" w:lineRule="auto"/>
      </w:pPr>
    </w:p>
    <w:p w14:paraId="147E25B1" w14:textId="77777777" w:rsidR="003B7572" w:rsidRDefault="003B7572" w:rsidP="00AB63B1">
      <w:pPr>
        <w:tabs>
          <w:tab w:val="left" w:pos="2160"/>
        </w:tabs>
        <w:spacing w:after="0" w:line="240" w:lineRule="auto"/>
      </w:pPr>
    </w:p>
    <w:p w14:paraId="1E5644CE" w14:textId="77777777" w:rsidR="003B7572" w:rsidRDefault="003B7572" w:rsidP="00AB63B1">
      <w:pPr>
        <w:tabs>
          <w:tab w:val="left" w:pos="2160"/>
        </w:tabs>
        <w:spacing w:after="0" w:line="240" w:lineRule="auto"/>
      </w:pPr>
    </w:p>
    <w:p w14:paraId="2FA7DB50" w14:textId="77777777" w:rsidR="003B7572" w:rsidRDefault="003B7572" w:rsidP="00AB63B1">
      <w:pPr>
        <w:tabs>
          <w:tab w:val="left" w:pos="2160"/>
        </w:tabs>
        <w:spacing w:after="0" w:line="240" w:lineRule="auto"/>
      </w:pPr>
    </w:p>
    <w:p w14:paraId="5E596D43" w14:textId="77777777" w:rsidR="003B7572" w:rsidRDefault="003B7572" w:rsidP="00AB63B1">
      <w:pPr>
        <w:tabs>
          <w:tab w:val="left" w:pos="2160"/>
        </w:tabs>
        <w:spacing w:after="0" w:line="240" w:lineRule="auto"/>
      </w:pPr>
    </w:p>
    <w:p w14:paraId="47E2FD3E" w14:textId="77777777" w:rsidR="003B7572" w:rsidRDefault="003B7572" w:rsidP="00AB63B1">
      <w:pPr>
        <w:tabs>
          <w:tab w:val="left" w:pos="2160"/>
        </w:tabs>
        <w:spacing w:after="0" w:line="240" w:lineRule="auto"/>
      </w:pPr>
    </w:p>
    <w:p w14:paraId="025D5308" w14:textId="77777777" w:rsidR="003B7572" w:rsidRDefault="003B7572" w:rsidP="00AB63B1">
      <w:pPr>
        <w:tabs>
          <w:tab w:val="left" w:pos="2160"/>
        </w:tabs>
        <w:spacing w:after="0" w:line="240" w:lineRule="auto"/>
      </w:pPr>
    </w:p>
    <w:p w14:paraId="425A4318" w14:textId="330D702D" w:rsidR="00656D7A" w:rsidRDefault="005E063B" w:rsidP="003B7572">
      <w:pPr>
        <w:tabs>
          <w:tab w:val="left" w:pos="2160"/>
        </w:tabs>
        <w:spacing w:after="0" w:line="240" w:lineRule="auto"/>
      </w:pPr>
      <w:r>
        <w:t>Q10.</w:t>
      </w:r>
      <w:r w:rsidR="0059256E">
        <w:t xml:space="preserve"> </w:t>
      </w:r>
      <w:r>
        <w:t>T</w:t>
      </w:r>
      <w:r w:rsidR="0059256E">
        <w:t xml:space="preserve">here are no points associated with this, but </w:t>
      </w:r>
      <w:r>
        <w:t>which category do you fall into?</w:t>
      </w:r>
      <w:r w:rsidR="0059256E">
        <w:t xml:space="preserve">  We’re just curious.</w:t>
      </w:r>
    </w:p>
    <w:p w14:paraId="1928A7EA" w14:textId="77777777" w:rsidR="008B6F6B" w:rsidRDefault="008B6F6B" w:rsidP="0070288E">
      <w:pPr>
        <w:tabs>
          <w:tab w:val="left" w:pos="2160"/>
        </w:tabs>
        <w:spacing w:line="240" w:lineRule="auto"/>
      </w:pPr>
    </w:p>
    <w:p w14:paraId="6583A66F" w14:textId="58A5E273" w:rsidR="0070288E" w:rsidRDefault="0070288E" w:rsidP="0070288E">
      <w:pPr>
        <w:tabs>
          <w:tab w:val="left" w:pos="2160"/>
        </w:tabs>
        <w:spacing w:line="240" w:lineRule="auto"/>
      </w:pPr>
    </w:p>
    <w:sectPr w:rsidR="0070288E" w:rsidSect="00A7008D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94B2F" w14:textId="77777777" w:rsidR="003D7E28" w:rsidRDefault="003D7E28" w:rsidP="00A9637B">
      <w:pPr>
        <w:spacing w:after="0" w:line="240" w:lineRule="auto"/>
      </w:pPr>
      <w:r>
        <w:separator/>
      </w:r>
    </w:p>
  </w:endnote>
  <w:endnote w:type="continuationSeparator" w:id="0">
    <w:p w14:paraId="27F63834" w14:textId="77777777" w:rsidR="003D7E28" w:rsidRDefault="003D7E28" w:rsidP="00A96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86146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F7E3D5" w14:textId="673EEB2B" w:rsidR="00A9637B" w:rsidRDefault="00F77D13">
        <w:pPr>
          <w:pStyle w:val="Footer"/>
          <w:jc w:val="center"/>
        </w:pPr>
        <w:r>
          <w:fldChar w:fldCharType="begin"/>
        </w:r>
        <w:r w:rsidR="00A9637B">
          <w:instrText xml:space="preserve"> PAGE   \* MERGEFORMAT </w:instrText>
        </w:r>
        <w:r>
          <w:fldChar w:fldCharType="separate"/>
        </w:r>
        <w:r w:rsidR="001E67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EC2151" w14:textId="77777777" w:rsidR="00A9637B" w:rsidRDefault="00A963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1BB26" w14:textId="77777777" w:rsidR="003D7E28" w:rsidRDefault="003D7E28" w:rsidP="00A9637B">
      <w:pPr>
        <w:spacing w:after="0" w:line="240" w:lineRule="auto"/>
      </w:pPr>
      <w:r>
        <w:separator/>
      </w:r>
    </w:p>
  </w:footnote>
  <w:footnote w:type="continuationSeparator" w:id="0">
    <w:p w14:paraId="159504EE" w14:textId="77777777" w:rsidR="003D7E28" w:rsidRDefault="003D7E28" w:rsidP="00A963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D7A4A"/>
    <w:multiLevelType w:val="hybridMultilevel"/>
    <w:tmpl w:val="85801FA0"/>
    <w:lvl w:ilvl="0" w:tplc="66F05A2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0305F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9564712"/>
    <w:multiLevelType w:val="hybridMultilevel"/>
    <w:tmpl w:val="B784B86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0C0B60"/>
    <w:multiLevelType w:val="hybridMultilevel"/>
    <w:tmpl w:val="2D5A4DD2"/>
    <w:lvl w:ilvl="0" w:tplc="C9A68EF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A32C4"/>
    <w:multiLevelType w:val="hybridMultilevel"/>
    <w:tmpl w:val="8F343CD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4A64E2F"/>
    <w:multiLevelType w:val="hybridMultilevel"/>
    <w:tmpl w:val="11321C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A21A7"/>
    <w:multiLevelType w:val="hybridMultilevel"/>
    <w:tmpl w:val="C60C4856"/>
    <w:lvl w:ilvl="0" w:tplc="44A4CEFA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510D71"/>
    <w:multiLevelType w:val="hybridMultilevel"/>
    <w:tmpl w:val="51AC92B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202ED4"/>
    <w:multiLevelType w:val="hybridMultilevel"/>
    <w:tmpl w:val="25465AA0"/>
    <w:lvl w:ilvl="0" w:tplc="161EFD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DF25C2"/>
    <w:multiLevelType w:val="hybridMultilevel"/>
    <w:tmpl w:val="9F002BF0"/>
    <w:lvl w:ilvl="0" w:tplc="E978682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0" w15:restartNumberingAfterBreak="0">
    <w:nsid w:val="3DB74E0F"/>
    <w:multiLevelType w:val="hybridMultilevel"/>
    <w:tmpl w:val="C9903F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C455D"/>
    <w:multiLevelType w:val="hybridMultilevel"/>
    <w:tmpl w:val="7F927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A41B90"/>
    <w:multiLevelType w:val="hybridMultilevel"/>
    <w:tmpl w:val="2EFCDFD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444D1D"/>
    <w:multiLevelType w:val="hybridMultilevel"/>
    <w:tmpl w:val="1BC226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332CCD"/>
    <w:multiLevelType w:val="hybridMultilevel"/>
    <w:tmpl w:val="E80224B8"/>
    <w:lvl w:ilvl="0" w:tplc="EB6AE70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7C1E42"/>
    <w:multiLevelType w:val="hybridMultilevel"/>
    <w:tmpl w:val="63E267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5586B"/>
    <w:multiLevelType w:val="hybridMultilevel"/>
    <w:tmpl w:val="FD08A0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137C7"/>
    <w:multiLevelType w:val="hybridMultilevel"/>
    <w:tmpl w:val="E95E75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94D5A"/>
    <w:multiLevelType w:val="hybridMultilevel"/>
    <w:tmpl w:val="695414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427247"/>
    <w:multiLevelType w:val="hybridMultilevel"/>
    <w:tmpl w:val="A788A6E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19C4533"/>
    <w:multiLevelType w:val="hybridMultilevel"/>
    <w:tmpl w:val="0652EF4A"/>
    <w:lvl w:ilvl="0" w:tplc="C950AE2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BC7CBE"/>
    <w:multiLevelType w:val="hybridMultilevel"/>
    <w:tmpl w:val="A36E5B2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2E78B4"/>
    <w:multiLevelType w:val="hybridMultilevel"/>
    <w:tmpl w:val="2A1CF290"/>
    <w:lvl w:ilvl="0" w:tplc="DFA8C41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A1B36C0"/>
    <w:multiLevelType w:val="hybridMultilevel"/>
    <w:tmpl w:val="1BC2261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D6518A"/>
    <w:multiLevelType w:val="hybridMultilevel"/>
    <w:tmpl w:val="B2E2056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ED746AE"/>
    <w:multiLevelType w:val="hybridMultilevel"/>
    <w:tmpl w:val="85801FA0"/>
    <w:lvl w:ilvl="0" w:tplc="66F05A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8"/>
  </w:num>
  <w:num w:numId="4">
    <w:abstractNumId w:val="13"/>
  </w:num>
  <w:num w:numId="5">
    <w:abstractNumId w:val="7"/>
  </w:num>
  <w:num w:numId="6">
    <w:abstractNumId w:val="25"/>
  </w:num>
  <w:num w:numId="7">
    <w:abstractNumId w:val="10"/>
  </w:num>
  <w:num w:numId="8">
    <w:abstractNumId w:val="19"/>
  </w:num>
  <w:num w:numId="9">
    <w:abstractNumId w:val="21"/>
  </w:num>
  <w:num w:numId="10">
    <w:abstractNumId w:val="0"/>
  </w:num>
  <w:num w:numId="11">
    <w:abstractNumId w:val="9"/>
  </w:num>
  <w:num w:numId="12">
    <w:abstractNumId w:val="22"/>
  </w:num>
  <w:num w:numId="13">
    <w:abstractNumId w:val="17"/>
  </w:num>
  <w:num w:numId="14">
    <w:abstractNumId w:val="15"/>
  </w:num>
  <w:num w:numId="15">
    <w:abstractNumId w:val="5"/>
  </w:num>
  <w:num w:numId="16">
    <w:abstractNumId w:val="12"/>
  </w:num>
  <w:num w:numId="17">
    <w:abstractNumId w:val="4"/>
  </w:num>
  <w:num w:numId="18">
    <w:abstractNumId w:val="14"/>
  </w:num>
  <w:num w:numId="19">
    <w:abstractNumId w:val="1"/>
  </w:num>
  <w:num w:numId="20">
    <w:abstractNumId w:val="24"/>
  </w:num>
  <w:num w:numId="21">
    <w:abstractNumId w:val="20"/>
  </w:num>
  <w:num w:numId="22">
    <w:abstractNumId w:val="11"/>
  </w:num>
  <w:num w:numId="23">
    <w:abstractNumId w:val="3"/>
  </w:num>
  <w:num w:numId="24">
    <w:abstractNumId w:val="16"/>
  </w:num>
  <w:num w:numId="25">
    <w:abstractNumId w:val="8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7B7"/>
    <w:rsid w:val="00011F67"/>
    <w:rsid w:val="0001299D"/>
    <w:rsid w:val="000227EB"/>
    <w:rsid w:val="00025569"/>
    <w:rsid w:val="00032846"/>
    <w:rsid w:val="00032D56"/>
    <w:rsid w:val="000369D1"/>
    <w:rsid w:val="0004044D"/>
    <w:rsid w:val="000441C9"/>
    <w:rsid w:val="00044ED5"/>
    <w:rsid w:val="0004622C"/>
    <w:rsid w:val="00046E6F"/>
    <w:rsid w:val="00050D1F"/>
    <w:rsid w:val="0006103E"/>
    <w:rsid w:val="00064118"/>
    <w:rsid w:val="000813D2"/>
    <w:rsid w:val="0008707B"/>
    <w:rsid w:val="00087806"/>
    <w:rsid w:val="0009255F"/>
    <w:rsid w:val="000B1B14"/>
    <w:rsid w:val="000B2DDF"/>
    <w:rsid w:val="000B4D36"/>
    <w:rsid w:val="000B65E5"/>
    <w:rsid w:val="000C187A"/>
    <w:rsid w:val="000C6B6D"/>
    <w:rsid w:val="000C76CA"/>
    <w:rsid w:val="000D4789"/>
    <w:rsid w:val="000E168C"/>
    <w:rsid w:val="000E37B6"/>
    <w:rsid w:val="0011101C"/>
    <w:rsid w:val="00112513"/>
    <w:rsid w:val="001126A1"/>
    <w:rsid w:val="00113ABC"/>
    <w:rsid w:val="001155EE"/>
    <w:rsid w:val="001174A4"/>
    <w:rsid w:val="0013074D"/>
    <w:rsid w:val="001423FE"/>
    <w:rsid w:val="00151823"/>
    <w:rsid w:val="001576C7"/>
    <w:rsid w:val="00161CE0"/>
    <w:rsid w:val="00173AF8"/>
    <w:rsid w:val="0018109A"/>
    <w:rsid w:val="0018377F"/>
    <w:rsid w:val="00183F09"/>
    <w:rsid w:val="00186E04"/>
    <w:rsid w:val="001B1181"/>
    <w:rsid w:val="001C21DF"/>
    <w:rsid w:val="001C6463"/>
    <w:rsid w:val="001D02EC"/>
    <w:rsid w:val="001D66DC"/>
    <w:rsid w:val="001D73FD"/>
    <w:rsid w:val="001E00BC"/>
    <w:rsid w:val="001E0263"/>
    <w:rsid w:val="001E2668"/>
    <w:rsid w:val="001E6737"/>
    <w:rsid w:val="001F4F65"/>
    <w:rsid w:val="00202A05"/>
    <w:rsid w:val="00202C45"/>
    <w:rsid w:val="002065B3"/>
    <w:rsid w:val="0020761A"/>
    <w:rsid w:val="0021026C"/>
    <w:rsid w:val="00215FF9"/>
    <w:rsid w:val="00217EE0"/>
    <w:rsid w:val="00224DFE"/>
    <w:rsid w:val="00226611"/>
    <w:rsid w:val="0022796B"/>
    <w:rsid w:val="00227FBD"/>
    <w:rsid w:val="00234263"/>
    <w:rsid w:val="002350E4"/>
    <w:rsid w:val="002400D5"/>
    <w:rsid w:val="00240CC9"/>
    <w:rsid w:val="0024480F"/>
    <w:rsid w:val="0025009E"/>
    <w:rsid w:val="00254A8A"/>
    <w:rsid w:val="00263D80"/>
    <w:rsid w:val="00267193"/>
    <w:rsid w:val="00281B40"/>
    <w:rsid w:val="00283819"/>
    <w:rsid w:val="002862EB"/>
    <w:rsid w:val="002A19AB"/>
    <w:rsid w:val="002B36A6"/>
    <w:rsid w:val="002B3E80"/>
    <w:rsid w:val="002C45A0"/>
    <w:rsid w:val="002D2C0E"/>
    <w:rsid w:val="002D65EA"/>
    <w:rsid w:val="002D74F4"/>
    <w:rsid w:val="002E281F"/>
    <w:rsid w:val="002E515F"/>
    <w:rsid w:val="002F02E3"/>
    <w:rsid w:val="002F0F16"/>
    <w:rsid w:val="002F47D0"/>
    <w:rsid w:val="002F7CAB"/>
    <w:rsid w:val="002F7CF5"/>
    <w:rsid w:val="003007A4"/>
    <w:rsid w:val="00304675"/>
    <w:rsid w:val="00324B5C"/>
    <w:rsid w:val="00324F7B"/>
    <w:rsid w:val="00327B1D"/>
    <w:rsid w:val="003356FB"/>
    <w:rsid w:val="00336647"/>
    <w:rsid w:val="003377B7"/>
    <w:rsid w:val="00340883"/>
    <w:rsid w:val="0035585C"/>
    <w:rsid w:val="00357AE6"/>
    <w:rsid w:val="00363B8B"/>
    <w:rsid w:val="00365BA5"/>
    <w:rsid w:val="00370AD4"/>
    <w:rsid w:val="003722A7"/>
    <w:rsid w:val="00377572"/>
    <w:rsid w:val="00377823"/>
    <w:rsid w:val="0038372D"/>
    <w:rsid w:val="00385C84"/>
    <w:rsid w:val="0038607E"/>
    <w:rsid w:val="00390A3A"/>
    <w:rsid w:val="0039127C"/>
    <w:rsid w:val="003915A7"/>
    <w:rsid w:val="00394EA7"/>
    <w:rsid w:val="003A33AC"/>
    <w:rsid w:val="003A3895"/>
    <w:rsid w:val="003B08F8"/>
    <w:rsid w:val="003B7572"/>
    <w:rsid w:val="003C0ACF"/>
    <w:rsid w:val="003D000C"/>
    <w:rsid w:val="003D2CC9"/>
    <w:rsid w:val="003D7E28"/>
    <w:rsid w:val="003E53EB"/>
    <w:rsid w:val="003E55FB"/>
    <w:rsid w:val="003E589B"/>
    <w:rsid w:val="003E61F0"/>
    <w:rsid w:val="003F0512"/>
    <w:rsid w:val="003F2013"/>
    <w:rsid w:val="003F4FBB"/>
    <w:rsid w:val="003F66E8"/>
    <w:rsid w:val="003F6C6E"/>
    <w:rsid w:val="003F73DA"/>
    <w:rsid w:val="004038E3"/>
    <w:rsid w:val="00411F8F"/>
    <w:rsid w:val="00435691"/>
    <w:rsid w:val="004508BF"/>
    <w:rsid w:val="004527A2"/>
    <w:rsid w:val="00460822"/>
    <w:rsid w:val="00464903"/>
    <w:rsid w:val="00465882"/>
    <w:rsid w:val="00472E32"/>
    <w:rsid w:val="004769F4"/>
    <w:rsid w:val="004824B1"/>
    <w:rsid w:val="00484C70"/>
    <w:rsid w:val="0048517C"/>
    <w:rsid w:val="00492D1D"/>
    <w:rsid w:val="004956DC"/>
    <w:rsid w:val="00497F9C"/>
    <w:rsid w:val="004A4CF0"/>
    <w:rsid w:val="004B225E"/>
    <w:rsid w:val="004B49A0"/>
    <w:rsid w:val="004B4B6D"/>
    <w:rsid w:val="004C6E0C"/>
    <w:rsid w:val="004D4D26"/>
    <w:rsid w:val="004D59E1"/>
    <w:rsid w:val="004E16BF"/>
    <w:rsid w:val="004E4D5D"/>
    <w:rsid w:val="004E67A9"/>
    <w:rsid w:val="005020C4"/>
    <w:rsid w:val="00504519"/>
    <w:rsid w:val="00512249"/>
    <w:rsid w:val="0051678A"/>
    <w:rsid w:val="00516A45"/>
    <w:rsid w:val="00530BE0"/>
    <w:rsid w:val="00541E8F"/>
    <w:rsid w:val="005443F7"/>
    <w:rsid w:val="00545A73"/>
    <w:rsid w:val="00545C57"/>
    <w:rsid w:val="005735ED"/>
    <w:rsid w:val="00581AFF"/>
    <w:rsid w:val="00585DA7"/>
    <w:rsid w:val="0059256E"/>
    <w:rsid w:val="00593C9C"/>
    <w:rsid w:val="005957ED"/>
    <w:rsid w:val="005C1BB8"/>
    <w:rsid w:val="005C2179"/>
    <w:rsid w:val="005D4D2B"/>
    <w:rsid w:val="005D65EC"/>
    <w:rsid w:val="005E05E2"/>
    <w:rsid w:val="005E063B"/>
    <w:rsid w:val="005E4205"/>
    <w:rsid w:val="005F5332"/>
    <w:rsid w:val="005F7504"/>
    <w:rsid w:val="00601151"/>
    <w:rsid w:val="00601A0F"/>
    <w:rsid w:val="0060210B"/>
    <w:rsid w:val="00620B69"/>
    <w:rsid w:val="00621186"/>
    <w:rsid w:val="006228FC"/>
    <w:rsid w:val="006262DE"/>
    <w:rsid w:val="00626696"/>
    <w:rsid w:val="00633169"/>
    <w:rsid w:val="006465F9"/>
    <w:rsid w:val="00656D7A"/>
    <w:rsid w:val="00671AC8"/>
    <w:rsid w:val="0067364F"/>
    <w:rsid w:val="0067684C"/>
    <w:rsid w:val="006813FF"/>
    <w:rsid w:val="00685EF7"/>
    <w:rsid w:val="0068794E"/>
    <w:rsid w:val="00690823"/>
    <w:rsid w:val="006A0A95"/>
    <w:rsid w:val="006A1D68"/>
    <w:rsid w:val="006A6547"/>
    <w:rsid w:val="006B3964"/>
    <w:rsid w:val="006B4FC4"/>
    <w:rsid w:val="006C05E0"/>
    <w:rsid w:val="006D2BB9"/>
    <w:rsid w:val="006D3AB8"/>
    <w:rsid w:val="006E7B8E"/>
    <w:rsid w:val="006E7D97"/>
    <w:rsid w:val="006F0A5E"/>
    <w:rsid w:val="0070181E"/>
    <w:rsid w:val="0070288E"/>
    <w:rsid w:val="00704645"/>
    <w:rsid w:val="00710DA6"/>
    <w:rsid w:val="00711C0B"/>
    <w:rsid w:val="00741F93"/>
    <w:rsid w:val="00747358"/>
    <w:rsid w:val="0075092E"/>
    <w:rsid w:val="00754D93"/>
    <w:rsid w:val="00764AAB"/>
    <w:rsid w:val="00775B95"/>
    <w:rsid w:val="007777BC"/>
    <w:rsid w:val="00781B5B"/>
    <w:rsid w:val="00783AEB"/>
    <w:rsid w:val="007C06C6"/>
    <w:rsid w:val="007C0D40"/>
    <w:rsid w:val="007C1ECD"/>
    <w:rsid w:val="007C6192"/>
    <w:rsid w:val="007E1FC7"/>
    <w:rsid w:val="007F1C1E"/>
    <w:rsid w:val="00804BB3"/>
    <w:rsid w:val="00805862"/>
    <w:rsid w:val="008122E0"/>
    <w:rsid w:val="00813F7B"/>
    <w:rsid w:val="0081521C"/>
    <w:rsid w:val="00823916"/>
    <w:rsid w:val="00825B4D"/>
    <w:rsid w:val="00827CDB"/>
    <w:rsid w:val="008403FC"/>
    <w:rsid w:val="0084265F"/>
    <w:rsid w:val="00843675"/>
    <w:rsid w:val="00844741"/>
    <w:rsid w:val="008452EF"/>
    <w:rsid w:val="008479E3"/>
    <w:rsid w:val="00852B67"/>
    <w:rsid w:val="008566E9"/>
    <w:rsid w:val="0086159E"/>
    <w:rsid w:val="00871F50"/>
    <w:rsid w:val="00874D23"/>
    <w:rsid w:val="00876205"/>
    <w:rsid w:val="008838F5"/>
    <w:rsid w:val="00885742"/>
    <w:rsid w:val="0089039F"/>
    <w:rsid w:val="0089606C"/>
    <w:rsid w:val="008A319F"/>
    <w:rsid w:val="008A757A"/>
    <w:rsid w:val="008A7820"/>
    <w:rsid w:val="008B3BA6"/>
    <w:rsid w:val="008B4BBA"/>
    <w:rsid w:val="008B6F6B"/>
    <w:rsid w:val="008C2ABF"/>
    <w:rsid w:val="008C51F5"/>
    <w:rsid w:val="008C647A"/>
    <w:rsid w:val="008E4886"/>
    <w:rsid w:val="008E552F"/>
    <w:rsid w:val="008F1DB5"/>
    <w:rsid w:val="008F54E3"/>
    <w:rsid w:val="008F60BB"/>
    <w:rsid w:val="00901E3E"/>
    <w:rsid w:val="00903698"/>
    <w:rsid w:val="00912A80"/>
    <w:rsid w:val="009135E3"/>
    <w:rsid w:val="00922A45"/>
    <w:rsid w:val="009248CE"/>
    <w:rsid w:val="00926F6C"/>
    <w:rsid w:val="009334AC"/>
    <w:rsid w:val="00934C94"/>
    <w:rsid w:val="009423EA"/>
    <w:rsid w:val="00950C4A"/>
    <w:rsid w:val="00952963"/>
    <w:rsid w:val="00967317"/>
    <w:rsid w:val="0097242F"/>
    <w:rsid w:val="009811FC"/>
    <w:rsid w:val="00987DE0"/>
    <w:rsid w:val="00995130"/>
    <w:rsid w:val="00995351"/>
    <w:rsid w:val="009A0076"/>
    <w:rsid w:val="009A77CF"/>
    <w:rsid w:val="009B0300"/>
    <w:rsid w:val="009B7023"/>
    <w:rsid w:val="009C2B3D"/>
    <w:rsid w:val="009C73B9"/>
    <w:rsid w:val="009D4D7A"/>
    <w:rsid w:val="009D5C6B"/>
    <w:rsid w:val="009E296C"/>
    <w:rsid w:val="009E4CE0"/>
    <w:rsid w:val="009E5CC9"/>
    <w:rsid w:val="009F0999"/>
    <w:rsid w:val="009F5BAE"/>
    <w:rsid w:val="00A001D4"/>
    <w:rsid w:val="00A02887"/>
    <w:rsid w:val="00A044C2"/>
    <w:rsid w:val="00A05592"/>
    <w:rsid w:val="00A066EF"/>
    <w:rsid w:val="00A07CE2"/>
    <w:rsid w:val="00A50457"/>
    <w:rsid w:val="00A5207B"/>
    <w:rsid w:val="00A520A5"/>
    <w:rsid w:val="00A54DB8"/>
    <w:rsid w:val="00A5543F"/>
    <w:rsid w:val="00A55857"/>
    <w:rsid w:val="00A7008D"/>
    <w:rsid w:val="00A72852"/>
    <w:rsid w:val="00A73E37"/>
    <w:rsid w:val="00A7534A"/>
    <w:rsid w:val="00A83ABA"/>
    <w:rsid w:val="00A91EA8"/>
    <w:rsid w:val="00A9226E"/>
    <w:rsid w:val="00A962C7"/>
    <w:rsid w:val="00A9637B"/>
    <w:rsid w:val="00AB025D"/>
    <w:rsid w:val="00AB63B1"/>
    <w:rsid w:val="00AC000C"/>
    <w:rsid w:val="00AC05D8"/>
    <w:rsid w:val="00AC3C74"/>
    <w:rsid w:val="00AC515F"/>
    <w:rsid w:val="00AC65D9"/>
    <w:rsid w:val="00AD0051"/>
    <w:rsid w:val="00AD2BFD"/>
    <w:rsid w:val="00AD62C4"/>
    <w:rsid w:val="00AD7D57"/>
    <w:rsid w:val="00AE0EFF"/>
    <w:rsid w:val="00AF239F"/>
    <w:rsid w:val="00AF3150"/>
    <w:rsid w:val="00AF5F13"/>
    <w:rsid w:val="00B02C72"/>
    <w:rsid w:val="00B24DB2"/>
    <w:rsid w:val="00B311B1"/>
    <w:rsid w:val="00B35AB1"/>
    <w:rsid w:val="00B44757"/>
    <w:rsid w:val="00B47A4F"/>
    <w:rsid w:val="00B51D69"/>
    <w:rsid w:val="00B524CA"/>
    <w:rsid w:val="00B54A1A"/>
    <w:rsid w:val="00B54FD2"/>
    <w:rsid w:val="00B555E2"/>
    <w:rsid w:val="00B612FB"/>
    <w:rsid w:val="00B61C69"/>
    <w:rsid w:val="00B7127C"/>
    <w:rsid w:val="00B72DA9"/>
    <w:rsid w:val="00B7318E"/>
    <w:rsid w:val="00B75ED9"/>
    <w:rsid w:val="00B77C67"/>
    <w:rsid w:val="00B80673"/>
    <w:rsid w:val="00B975E4"/>
    <w:rsid w:val="00BA090B"/>
    <w:rsid w:val="00BA4F4F"/>
    <w:rsid w:val="00BA5B48"/>
    <w:rsid w:val="00BB229B"/>
    <w:rsid w:val="00BB3E6F"/>
    <w:rsid w:val="00BC416A"/>
    <w:rsid w:val="00BC782A"/>
    <w:rsid w:val="00BC7D15"/>
    <w:rsid w:val="00BE167E"/>
    <w:rsid w:val="00BE1DE0"/>
    <w:rsid w:val="00BE2009"/>
    <w:rsid w:val="00BE5AD9"/>
    <w:rsid w:val="00BF3261"/>
    <w:rsid w:val="00BF59EB"/>
    <w:rsid w:val="00C0546E"/>
    <w:rsid w:val="00C06524"/>
    <w:rsid w:val="00C20769"/>
    <w:rsid w:val="00C277B3"/>
    <w:rsid w:val="00C30BBC"/>
    <w:rsid w:val="00C33F14"/>
    <w:rsid w:val="00C430E0"/>
    <w:rsid w:val="00C43999"/>
    <w:rsid w:val="00C45A27"/>
    <w:rsid w:val="00C46E20"/>
    <w:rsid w:val="00C52EB8"/>
    <w:rsid w:val="00C53088"/>
    <w:rsid w:val="00C53F71"/>
    <w:rsid w:val="00C54A1C"/>
    <w:rsid w:val="00C553FD"/>
    <w:rsid w:val="00C6119F"/>
    <w:rsid w:val="00C636C4"/>
    <w:rsid w:val="00C643A4"/>
    <w:rsid w:val="00C66EA5"/>
    <w:rsid w:val="00C67441"/>
    <w:rsid w:val="00C70473"/>
    <w:rsid w:val="00C73D22"/>
    <w:rsid w:val="00C916E4"/>
    <w:rsid w:val="00C94E86"/>
    <w:rsid w:val="00C95362"/>
    <w:rsid w:val="00CA4D52"/>
    <w:rsid w:val="00CC4E84"/>
    <w:rsid w:val="00CD7A96"/>
    <w:rsid w:val="00CE09D0"/>
    <w:rsid w:val="00CE0E87"/>
    <w:rsid w:val="00CE48B9"/>
    <w:rsid w:val="00CF080E"/>
    <w:rsid w:val="00D03B8B"/>
    <w:rsid w:val="00D05696"/>
    <w:rsid w:val="00D144DB"/>
    <w:rsid w:val="00D20AE6"/>
    <w:rsid w:val="00D27E5B"/>
    <w:rsid w:val="00D32ABB"/>
    <w:rsid w:val="00D56291"/>
    <w:rsid w:val="00D635F6"/>
    <w:rsid w:val="00D644D3"/>
    <w:rsid w:val="00D73434"/>
    <w:rsid w:val="00D77EA3"/>
    <w:rsid w:val="00D8181F"/>
    <w:rsid w:val="00D81DA6"/>
    <w:rsid w:val="00D93E16"/>
    <w:rsid w:val="00D956D6"/>
    <w:rsid w:val="00DB1812"/>
    <w:rsid w:val="00DB1B9B"/>
    <w:rsid w:val="00DB333B"/>
    <w:rsid w:val="00DB7178"/>
    <w:rsid w:val="00DB7BE6"/>
    <w:rsid w:val="00DD3105"/>
    <w:rsid w:val="00DE4FF7"/>
    <w:rsid w:val="00DE7E9B"/>
    <w:rsid w:val="00DF0CC5"/>
    <w:rsid w:val="00DF3E4C"/>
    <w:rsid w:val="00E00172"/>
    <w:rsid w:val="00E0176D"/>
    <w:rsid w:val="00E05BF1"/>
    <w:rsid w:val="00E065F7"/>
    <w:rsid w:val="00E07AC4"/>
    <w:rsid w:val="00E15105"/>
    <w:rsid w:val="00E27BDE"/>
    <w:rsid w:val="00E31919"/>
    <w:rsid w:val="00E57BB8"/>
    <w:rsid w:val="00E61990"/>
    <w:rsid w:val="00E86CEB"/>
    <w:rsid w:val="00E94026"/>
    <w:rsid w:val="00E97FC6"/>
    <w:rsid w:val="00EA21C4"/>
    <w:rsid w:val="00EA322D"/>
    <w:rsid w:val="00EB68D3"/>
    <w:rsid w:val="00EC1ACE"/>
    <w:rsid w:val="00EC3CD5"/>
    <w:rsid w:val="00ED403C"/>
    <w:rsid w:val="00ED6AB0"/>
    <w:rsid w:val="00EE1725"/>
    <w:rsid w:val="00EE5B0E"/>
    <w:rsid w:val="00EE75B9"/>
    <w:rsid w:val="00EF0724"/>
    <w:rsid w:val="00EF60E6"/>
    <w:rsid w:val="00F060BF"/>
    <w:rsid w:val="00F11FFA"/>
    <w:rsid w:val="00F172C1"/>
    <w:rsid w:val="00F23EB7"/>
    <w:rsid w:val="00F309EB"/>
    <w:rsid w:val="00F35010"/>
    <w:rsid w:val="00F41A0F"/>
    <w:rsid w:val="00F41EB7"/>
    <w:rsid w:val="00F45071"/>
    <w:rsid w:val="00F505CC"/>
    <w:rsid w:val="00F508E1"/>
    <w:rsid w:val="00F5302B"/>
    <w:rsid w:val="00F55442"/>
    <w:rsid w:val="00F678F3"/>
    <w:rsid w:val="00F7380C"/>
    <w:rsid w:val="00F77804"/>
    <w:rsid w:val="00F77D13"/>
    <w:rsid w:val="00F82862"/>
    <w:rsid w:val="00F83975"/>
    <w:rsid w:val="00F847D1"/>
    <w:rsid w:val="00F85411"/>
    <w:rsid w:val="00F911FD"/>
    <w:rsid w:val="00FB2C41"/>
    <w:rsid w:val="00FB5698"/>
    <w:rsid w:val="00FC6D25"/>
    <w:rsid w:val="00FD03AD"/>
    <w:rsid w:val="00FD271D"/>
    <w:rsid w:val="00FD7C24"/>
    <w:rsid w:val="00FE2DEE"/>
    <w:rsid w:val="00FF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EF761"/>
  <w15:docId w15:val="{0D73B404-D5A6-4AFF-9081-DCC4D443F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41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77B7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0441C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441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77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377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441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2350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50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50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50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50E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5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0E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A7820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9C2B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8A319F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A319F"/>
    <w:rPr>
      <w:rFonts w:ascii="Consolas" w:eastAsiaTheme="minorHAnsi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A96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637B"/>
  </w:style>
  <w:style w:type="paragraph" w:styleId="Footer">
    <w:name w:val="footer"/>
    <w:basedOn w:val="Normal"/>
    <w:link w:val="FooterChar"/>
    <w:uiPriority w:val="99"/>
    <w:unhideWhenUsed/>
    <w:rsid w:val="00A96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37B"/>
  </w:style>
  <w:style w:type="paragraph" w:customStyle="1" w:styleId="Default">
    <w:name w:val="Default"/>
    <w:rsid w:val="000813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728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ku@gwu.e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tudentconduct.gwu.edu/sites/g/files/zaxdzs3451/f/downloads/160912%20Code%20of%20Academic%20Integrity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0FAE5-3D5F-4B81-9D26-9452C5DC1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1064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George Washington University</Company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dhpbkb</dc:creator>
  <cp:lastModifiedBy>Acevedo, Christopher Jaime</cp:lastModifiedBy>
  <cp:revision>2</cp:revision>
  <cp:lastPrinted>2020-06-12T15:30:00Z</cp:lastPrinted>
  <dcterms:created xsi:type="dcterms:W3CDTF">2021-06-25T00:07:00Z</dcterms:created>
  <dcterms:modified xsi:type="dcterms:W3CDTF">2021-06-25T00:07:00Z</dcterms:modified>
</cp:coreProperties>
</file>