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18" w:rsidRPr="00C61618" w:rsidRDefault="00C61618" w:rsidP="00C616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C61618">
        <w:rPr>
          <w:rFonts w:ascii="Calibri" w:eastAsia="Times New Roman" w:hAnsi="Calibri" w:cs="Calibri"/>
          <w:b/>
          <w:bCs/>
          <w:color w:val="222222"/>
        </w:rPr>
        <w:t>Make-up Assignment 2 (10 points / Due Date: 7/10</w:t>
      </w:r>
      <w:proofErr w:type="gramStart"/>
      <w:r w:rsidRPr="00C61618">
        <w:rPr>
          <w:rFonts w:ascii="Calibri" w:eastAsia="Times New Roman" w:hAnsi="Calibri" w:cs="Calibri"/>
          <w:b/>
          <w:bCs/>
          <w:color w:val="222222"/>
        </w:rPr>
        <w:t>  10:00</w:t>
      </w:r>
      <w:proofErr w:type="gramEnd"/>
      <w:r w:rsidRPr="00C61618">
        <w:rPr>
          <w:rFonts w:ascii="Calibri" w:eastAsia="Times New Roman" w:hAnsi="Calibri" w:cs="Calibri"/>
          <w:b/>
          <w:bCs/>
          <w:color w:val="222222"/>
        </w:rPr>
        <w:t xml:space="preserve"> AM):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bookmarkStart w:id="0" w:name="_GoBack"/>
      <w:r w:rsidRPr="00C61618">
        <w:rPr>
          <w:rFonts w:ascii="Calibri" w:eastAsia="Times New Roman" w:hAnsi="Calibri" w:cs="Calibri"/>
          <w:color w:val="222222"/>
        </w:rPr>
        <w:t xml:space="preserve">Brian is considering opening a bakery shop on Thomson Street, two blocks away from a local college. He has found a good location that attracts possible business. His options are to open a small shop, a medium shop, or no shop at all. The market for a bakery shop can be positive, average, or negative compared to the area business climate. The probabilities for these three are 0.25 for a positive market, 0.35 for an average market, and 0.40 for a negative market. The net profit or loss figures for the small, medium and no shops for the various market conditions </w:t>
      </w:r>
      <w:proofErr w:type="gramStart"/>
      <w:r w:rsidRPr="00C61618">
        <w:rPr>
          <w:rFonts w:ascii="Calibri" w:eastAsia="Times New Roman" w:hAnsi="Calibri" w:cs="Calibri"/>
          <w:color w:val="222222"/>
        </w:rPr>
        <w:t>are given</w:t>
      </w:r>
      <w:proofErr w:type="gramEnd"/>
      <w:r w:rsidRPr="00C61618">
        <w:rPr>
          <w:rFonts w:ascii="Calibri" w:eastAsia="Times New Roman" w:hAnsi="Calibri" w:cs="Calibri"/>
          <w:color w:val="222222"/>
        </w:rPr>
        <w:t xml:space="preserve"> in the table. Building no shop at all yields no loss and no gain.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 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Alternative           Positive Market       Average Market       Negative Market      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Small Shop          35,000                    19,000                        -22,000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Medium Shop    62,000                      25,000                      -48,000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No shop               0                                      0                               0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(Question A: 3 points) Report the expected value outcomes. Based upon the expected value outcomes, what decision would you recommend for Brian?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(Question B: 3 points) What is the EVPI?</w:t>
      </w:r>
    </w:p>
    <w:p w:rsidR="00C61618" w:rsidRPr="00C61618" w:rsidRDefault="00C61618" w:rsidP="00C61618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C61618">
        <w:rPr>
          <w:rFonts w:ascii="Calibri" w:eastAsia="Times New Roman" w:hAnsi="Calibri" w:cs="Calibri"/>
          <w:color w:val="222222"/>
        </w:rPr>
        <w:t>(Question C: 4 points) Create a regret table for this case. What decision would you recommend Brian based upon the minimax regret approach?</w:t>
      </w:r>
    </w:p>
    <w:bookmarkEnd w:id="0"/>
    <w:p w:rsidR="003D159F" w:rsidRDefault="003D159F"/>
    <w:sectPr w:rsidR="003D1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618"/>
    <w:rsid w:val="003D159F"/>
    <w:rsid w:val="00C6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34B5C-9DA2-4441-8E6C-3BA85071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Rosini, Karen</dc:creator>
  <cp:keywords/>
  <dc:description/>
  <cp:lastModifiedBy>Rosini, Karen</cp:lastModifiedBy>
  <cp:revision>1</cp:revision>
  <dcterms:created xsi:type="dcterms:W3CDTF">2021-07-09T15:06:00Z</dcterms:created>
  <dcterms:modified xsi:type="dcterms:W3CDTF">2021-07-09T15:14:00Z</dcterms:modified>
</cp:coreProperties>
</file>