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F1C16" w14:textId="77777777" w:rsidR="009C3B8B" w:rsidRPr="009C3B8B" w:rsidRDefault="009C3B8B" w:rsidP="009C3B8B">
      <w:pPr>
        <w:rPr>
          <w:rFonts w:ascii="Times New Roman" w:eastAsia="Times New Roman" w:hAnsi="Times New Roman" w:cs="Times New Roman"/>
          <w:sz w:val="28"/>
          <w:szCs w:val="28"/>
        </w:rPr>
      </w:pPr>
      <w:r w:rsidRPr="009C3B8B">
        <w:rPr>
          <w:rFonts w:ascii="Open Sans" w:eastAsia="Times New Roman" w:hAnsi="Open Sans" w:cs="Open Sans"/>
          <w:b/>
          <w:bCs/>
          <w:color w:val="000000"/>
          <w:sz w:val="28"/>
          <w:szCs w:val="28"/>
          <w:bdr w:val="none" w:sz="0" w:space="0" w:color="auto" w:frame="1"/>
          <w:shd w:val="clear" w:color="auto" w:fill="EEEEEE"/>
        </w:rPr>
        <w:t>Feedback to Learner</w:t>
      </w:r>
      <w:r w:rsidRPr="009C3B8B">
        <w:rPr>
          <w:rFonts w:ascii="Open Sans" w:eastAsia="Times New Roman" w:hAnsi="Open Sans" w:cs="Open Sans"/>
          <w:color w:val="6C6C6C"/>
          <w:sz w:val="28"/>
          <w:szCs w:val="28"/>
          <w:bdr w:val="none" w:sz="0" w:space="0" w:color="auto" w:frame="1"/>
          <w:shd w:val="clear" w:color="auto" w:fill="EEEEEE"/>
        </w:rPr>
        <w:t>7/20/21 4:28 PM</w:t>
      </w:r>
    </w:p>
    <w:p w14:paraId="698562C3" w14:textId="77777777" w:rsidR="009C3B8B" w:rsidRPr="009C3B8B" w:rsidRDefault="009C3B8B" w:rsidP="009C3B8B">
      <w:pPr>
        <w:shd w:val="clear" w:color="auto" w:fill="EEEEEE"/>
        <w:spacing w:after="240"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  <w:r w:rsidRPr="009C3B8B">
        <w:rPr>
          <w:rFonts w:ascii="inherit" w:eastAsia="Times New Roman" w:hAnsi="inherit" w:cs="Open Sans"/>
          <w:color w:val="111111"/>
          <w:sz w:val="28"/>
          <w:szCs w:val="28"/>
        </w:rPr>
        <w:t>Q1: </w:t>
      </w:r>
    </w:p>
    <w:p w14:paraId="3D2ACCD3" w14:textId="77777777" w:rsidR="009C3B8B" w:rsidRPr="009C3B8B" w:rsidRDefault="009C3B8B" w:rsidP="009C3B8B">
      <w:pPr>
        <w:shd w:val="clear" w:color="auto" w:fill="EEEEEE"/>
        <w:spacing w:after="240"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</w:p>
    <w:p w14:paraId="2E008967" w14:textId="77777777" w:rsidR="009C3B8B" w:rsidRPr="009C3B8B" w:rsidRDefault="009C3B8B" w:rsidP="009C3B8B">
      <w:pPr>
        <w:shd w:val="clear" w:color="auto" w:fill="EEEEEE"/>
        <w:spacing w:after="240"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  <w:r w:rsidRPr="009C3B8B">
        <w:rPr>
          <w:rFonts w:ascii="inherit" w:eastAsia="Times New Roman" w:hAnsi="inherit" w:cs="Open Sans"/>
          <w:color w:val="111111"/>
          <w:sz w:val="28"/>
          <w:szCs w:val="28"/>
        </w:rPr>
        <w:t>You did Variable 1 and Variable 2, but neighborhood is your independent variable here, and price is your dependent variable.</w:t>
      </w:r>
    </w:p>
    <w:p w14:paraId="65A40A95" w14:textId="77777777" w:rsidR="009C3B8B" w:rsidRPr="009C3B8B" w:rsidRDefault="009C3B8B" w:rsidP="009C3B8B">
      <w:pPr>
        <w:shd w:val="clear" w:color="auto" w:fill="EEEEEE"/>
        <w:spacing w:after="240"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</w:p>
    <w:p w14:paraId="6136F1FC" w14:textId="77777777" w:rsidR="009C3B8B" w:rsidRPr="009C3B8B" w:rsidRDefault="009C3B8B" w:rsidP="009C3B8B">
      <w:pPr>
        <w:shd w:val="clear" w:color="auto" w:fill="EEEEEE"/>
        <w:spacing w:after="240"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  <w:r w:rsidRPr="009C3B8B">
        <w:rPr>
          <w:rFonts w:ascii="inherit" w:eastAsia="Times New Roman" w:hAnsi="inherit" w:cs="Open Sans"/>
          <w:color w:val="111111"/>
          <w:sz w:val="28"/>
          <w:szCs w:val="28"/>
        </w:rPr>
        <w:t>Also, neighborhood has a ton of different values...</w:t>
      </w:r>
    </w:p>
    <w:p w14:paraId="13EE340E" w14:textId="77777777" w:rsidR="009C3B8B" w:rsidRPr="009C3B8B" w:rsidRDefault="009C3B8B" w:rsidP="009C3B8B">
      <w:pPr>
        <w:shd w:val="clear" w:color="auto" w:fill="EEEEEE"/>
        <w:spacing w:after="240"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</w:p>
    <w:p w14:paraId="344FB8F4" w14:textId="77777777" w:rsidR="009C3B8B" w:rsidRPr="009C3B8B" w:rsidRDefault="009C3B8B" w:rsidP="009C3B8B">
      <w:pPr>
        <w:shd w:val="clear" w:color="auto" w:fill="EEEEEE"/>
        <w:spacing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It seems like this is a descriptive question only? I see no significance test indicated in the plan. Both questions need to use hypothesis testing of some kind - maybe I didn't make that clear.</w:t>
      </w:r>
    </w:p>
    <w:p w14:paraId="7177477F" w14:textId="77777777" w:rsidR="009C3B8B" w:rsidRPr="009C3B8B" w:rsidRDefault="009C3B8B" w:rsidP="009C3B8B">
      <w:pPr>
        <w:shd w:val="clear" w:color="auto" w:fill="EEEEEE"/>
        <w:spacing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But neighborhood has too many levels to use as an independent variable. Better to use Borough (</w:t>
      </w:r>
      <w:proofErr w:type="spellStart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manhattan</w:t>
      </w:r>
      <w:proofErr w:type="spellEnd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 xml:space="preserve">, queens </w:t>
      </w:r>
      <w:proofErr w:type="spellStart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etc</w:t>
      </w:r>
      <w:proofErr w:type="spellEnd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). Then you could do a one-way ANOVA comparing price. </w:t>
      </w:r>
    </w:p>
    <w:p w14:paraId="07FED1B2" w14:textId="77777777" w:rsidR="009C3B8B" w:rsidRPr="009C3B8B" w:rsidRDefault="009C3B8B" w:rsidP="009C3B8B">
      <w:pPr>
        <w:shd w:val="clear" w:color="auto" w:fill="EEEEEE"/>
        <w:spacing w:line="360" w:lineRule="auto"/>
        <w:rPr>
          <w:rFonts w:ascii="inherit" w:eastAsia="Times New Roman" w:hAnsi="inherit" w:cs="Open Sans"/>
          <w:color w:val="111111"/>
          <w:sz w:val="28"/>
          <w:szCs w:val="28"/>
        </w:rPr>
      </w:pPr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Q2</w:t>
      </w:r>
    </w:p>
    <w:p w14:paraId="55BF4532" w14:textId="77777777" w:rsidR="009C3B8B" w:rsidRPr="009C3B8B" w:rsidRDefault="009C3B8B" w:rsidP="009C3B8B">
      <w:pPr>
        <w:shd w:val="clear" w:color="auto" w:fill="EEEEEE"/>
        <w:spacing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 xml:space="preserve">Number of reviews doesn't necessarily indicate whether the place is good or bad on its own. They just indicate how much traffic it gets, and maybe number of </w:t>
      </w:r>
      <w:proofErr w:type="spellStart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poeple</w:t>
      </w:r>
      <w:proofErr w:type="spellEnd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 xml:space="preserve"> who are either </w:t>
      </w:r>
      <w:proofErr w:type="gramStart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really happy</w:t>
      </w:r>
      <w:proofErr w:type="gramEnd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 xml:space="preserve"> with it or really dissatisfied.</w:t>
      </w:r>
    </w:p>
    <w:p w14:paraId="25CE7D76" w14:textId="77777777" w:rsidR="009C3B8B" w:rsidRPr="009C3B8B" w:rsidRDefault="009C3B8B" w:rsidP="009C3B8B">
      <w:pPr>
        <w:shd w:val="clear" w:color="auto" w:fill="EEEEEE"/>
        <w:spacing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 xml:space="preserve">"Change </w:t>
      </w:r>
      <w:proofErr w:type="spellStart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room_type</w:t>
      </w:r>
      <w:proofErr w:type="spellEnd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 xml:space="preserve"> from Nominal to Ordinal" Why? First of all, it's not ordinal, so you can't just "change it to ordinal", </w:t>
      </w:r>
      <w:proofErr w:type="gramStart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second</w:t>
      </w:r>
      <w:proofErr w:type="gramEnd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 xml:space="preserve"> I don't see a reason to do this. Your next step was to use a Kruskal-Wallis test, but </w:t>
      </w:r>
      <w:proofErr w:type="spellStart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that'sm</w:t>
      </w:r>
      <w:proofErr w:type="spellEnd"/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 xml:space="preserve"> for when the dependent variable is ordinal, not the independent variable.</w:t>
      </w:r>
    </w:p>
    <w:p w14:paraId="7DAFD9BA" w14:textId="77777777" w:rsidR="009C3B8B" w:rsidRPr="009C3B8B" w:rsidRDefault="009C3B8B" w:rsidP="009C3B8B">
      <w:pPr>
        <w:shd w:val="clear" w:color="auto" w:fill="EEEEEE"/>
        <w:spacing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In fact, your dependent variable here is scale, so the test to use here would be one-way ANOVA (which if you do, means you can't do it with borough in Q1 also).</w:t>
      </w:r>
    </w:p>
    <w:p w14:paraId="5E40A7CF" w14:textId="77777777" w:rsidR="009C3B8B" w:rsidRPr="009C3B8B" w:rsidRDefault="009C3B8B" w:rsidP="009C3B8B">
      <w:pPr>
        <w:shd w:val="clear" w:color="auto" w:fill="EEEEEE"/>
        <w:spacing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The jitter function is for scatterplots only, and a scatterplot is not applicable here. </w:t>
      </w:r>
    </w:p>
    <w:p w14:paraId="7172981F" w14:textId="77777777" w:rsidR="009C3B8B" w:rsidRPr="009C3B8B" w:rsidRDefault="009C3B8B" w:rsidP="009C3B8B">
      <w:pPr>
        <w:shd w:val="clear" w:color="auto" w:fill="EEEEEE"/>
        <w:spacing w:line="300" w:lineRule="atLeast"/>
        <w:rPr>
          <w:rFonts w:ascii="inherit" w:eastAsia="Times New Roman" w:hAnsi="inherit" w:cs="Open Sans"/>
          <w:color w:val="111111"/>
          <w:sz w:val="28"/>
          <w:szCs w:val="28"/>
        </w:rPr>
      </w:pPr>
      <w:r w:rsidRPr="009C3B8B">
        <w:rPr>
          <w:rFonts w:ascii="inherit" w:eastAsia="Times New Roman" w:hAnsi="inherit" w:cs="Open Sans"/>
          <w:color w:val="626262"/>
          <w:sz w:val="28"/>
          <w:szCs w:val="28"/>
          <w:bdr w:val="none" w:sz="0" w:space="0" w:color="auto" w:frame="1"/>
        </w:rPr>
        <w:t>"The analysis shows" have you done it already? You're supposed to make the plan first, then do it for part 2.</w:t>
      </w:r>
    </w:p>
    <w:p w14:paraId="01221959" w14:textId="3F101B51" w:rsidR="005230C1" w:rsidRDefault="005230C1">
      <w:pPr>
        <w:rPr>
          <w:sz w:val="28"/>
          <w:szCs w:val="28"/>
        </w:rPr>
      </w:pPr>
    </w:p>
    <w:p w14:paraId="367810ED" w14:textId="77777777" w:rsidR="001B4E9B" w:rsidRPr="0098377F" w:rsidRDefault="001B4E9B" w:rsidP="001B4E9B">
      <w:pPr>
        <w:shd w:val="clear" w:color="auto" w:fill="EBFBFF"/>
        <w:ind w:left="720"/>
        <w:rPr>
          <w:rFonts w:ascii="Times New Roman" w:eastAsia="Times New Roman" w:hAnsi="Times New Roman" w:cs="Times New Roman"/>
        </w:rPr>
      </w:pPr>
      <w:proofErr w:type="gramStart"/>
      <w:r w:rsidRPr="0098377F">
        <w:rPr>
          <w:rFonts w:ascii="Times New Roman" w:eastAsia="Times New Roman" w:hAnsi="Times New Roman" w:cs="Times New Roman"/>
        </w:rPr>
        <w:t>So</w:t>
      </w:r>
      <w:proofErr w:type="gramEnd"/>
      <w:r w:rsidRPr="0098377F">
        <w:rPr>
          <w:rFonts w:ascii="Times New Roman" w:eastAsia="Times New Roman" w:hAnsi="Times New Roman" w:cs="Times New Roman"/>
        </w:rPr>
        <w:t xml:space="preserve"> I gave one for the first, you could do price by borough with a one-way ANOVA</w:t>
      </w:r>
    </w:p>
    <w:p w14:paraId="67F4D40E" w14:textId="372E26E5" w:rsidR="001B4E9B" w:rsidRDefault="001B4E9B">
      <w:pPr>
        <w:rPr>
          <w:sz w:val="28"/>
          <w:szCs w:val="28"/>
        </w:rPr>
      </w:pPr>
    </w:p>
    <w:p w14:paraId="254C7ED3" w14:textId="77777777" w:rsidR="001B4E9B" w:rsidRPr="0098377F" w:rsidRDefault="001B4E9B" w:rsidP="001B4E9B">
      <w:pPr>
        <w:shd w:val="clear" w:color="auto" w:fill="EBFBFF"/>
        <w:ind w:left="720"/>
        <w:rPr>
          <w:rFonts w:ascii="Times New Roman" w:eastAsia="Times New Roman" w:hAnsi="Times New Roman" w:cs="Times New Roman"/>
        </w:rPr>
      </w:pPr>
      <w:r w:rsidRPr="0098377F">
        <w:rPr>
          <w:rFonts w:ascii="Times New Roman" w:eastAsia="Times New Roman" w:hAnsi="Times New Roman" w:cs="Times New Roman"/>
        </w:rPr>
        <w:t>the second one you had is on the right kind of track, just the logic of it for number of reviews was a bit off, and the methods</w:t>
      </w:r>
    </w:p>
    <w:p w14:paraId="02AA2B04" w14:textId="77777777" w:rsidR="001B4E9B" w:rsidRPr="0098377F" w:rsidRDefault="001B4E9B" w:rsidP="001B4E9B">
      <w:pPr>
        <w:numPr>
          <w:ilvl w:val="0"/>
          <w:numId w:val="1"/>
        </w:numPr>
        <w:shd w:val="clear" w:color="auto" w:fill="EBFBFF"/>
        <w:jc w:val="right"/>
        <w:rPr>
          <w:rFonts w:ascii="Times New Roman" w:eastAsia="Times New Roman" w:hAnsi="Times New Roman" w:cs="Times New Roman"/>
          <w:b/>
          <w:bCs/>
          <w:color w:val="666666"/>
        </w:rPr>
      </w:pPr>
      <w:r w:rsidRPr="0098377F">
        <w:rPr>
          <w:rFonts w:ascii="Times New Roman" w:eastAsia="Times New Roman" w:hAnsi="Times New Roman" w:cs="Times New Roman"/>
          <w:b/>
          <w:bCs/>
          <w:color w:val="666666"/>
        </w:rPr>
        <w:t>9:28 AM</w:t>
      </w:r>
    </w:p>
    <w:p w14:paraId="5540DB12" w14:textId="77777777" w:rsidR="001B4E9B" w:rsidRPr="0098377F" w:rsidRDefault="001B4E9B" w:rsidP="001B4E9B">
      <w:pPr>
        <w:shd w:val="clear" w:color="auto" w:fill="EBFBFF"/>
        <w:ind w:left="720"/>
        <w:rPr>
          <w:rFonts w:ascii="Times New Roman" w:eastAsia="Times New Roman" w:hAnsi="Times New Roman" w:cs="Times New Roman"/>
        </w:rPr>
      </w:pPr>
      <w:r w:rsidRPr="0098377F">
        <w:rPr>
          <w:rFonts w:ascii="Times New Roman" w:eastAsia="Times New Roman" w:hAnsi="Times New Roman" w:cs="Times New Roman"/>
        </w:rPr>
        <w:t>Just look through the variables and imagine ways to slice and dice, compare things, correlate etc.</w:t>
      </w:r>
    </w:p>
    <w:p w14:paraId="3421183C" w14:textId="09156091" w:rsidR="001B4E9B" w:rsidRPr="0098377F" w:rsidRDefault="001B4E9B" w:rsidP="001B4E9B">
      <w:pPr>
        <w:shd w:val="clear" w:color="auto" w:fill="FFFFFF"/>
        <w:ind w:left="720"/>
        <w:rPr>
          <w:rFonts w:ascii="Times New Roman" w:eastAsia="Times New Roman" w:hAnsi="Times New Roman" w:cs="Times New Roman"/>
        </w:rPr>
      </w:pPr>
    </w:p>
    <w:p w14:paraId="0096EE05" w14:textId="77777777" w:rsidR="001B4E9B" w:rsidRPr="009C3B8B" w:rsidRDefault="001B4E9B">
      <w:pPr>
        <w:rPr>
          <w:sz w:val="28"/>
          <w:szCs w:val="28"/>
        </w:rPr>
      </w:pPr>
    </w:p>
    <w:sectPr w:rsidR="001B4E9B" w:rsidRPr="009C3B8B" w:rsidSect="009C3B8B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E4803"/>
    <w:multiLevelType w:val="multilevel"/>
    <w:tmpl w:val="9B00D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B8B"/>
    <w:rsid w:val="001B4E9B"/>
    <w:rsid w:val="002C4B51"/>
    <w:rsid w:val="005230C1"/>
    <w:rsid w:val="00866217"/>
    <w:rsid w:val="009C3B8B"/>
    <w:rsid w:val="00D2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9683DC"/>
  <w15:chartTrackingRefBased/>
  <w15:docId w15:val="{7777E772-8443-EC46-8FFB-B07B0247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serinfo">
    <w:name w:val="userinfo"/>
    <w:basedOn w:val="DefaultParagraphFont"/>
    <w:rsid w:val="009C3B8B"/>
  </w:style>
  <w:style w:type="character" w:customStyle="1" w:styleId="datestamp">
    <w:name w:val="datestamp"/>
    <w:basedOn w:val="DefaultParagraphFont"/>
    <w:rsid w:val="009C3B8B"/>
  </w:style>
  <w:style w:type="paragraph" w:styleId="NormalWeb">
    <w:name w:val="Normal (Web)"/>
    <w:basedOn w:val="Normal"/>
    <w:uiPriority w:val="99"/>
    <w:semiHidden/>
    <w:unhideWhenUsed/>
    <w:rsid w:val="009C3B8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1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K</dc:creator>
  <cp:keywords/>
  <dc:description/>
  <cp:lastModifiedBy>Kate K</cp:lastModifiedBy>
  <cp:revision>2</cp:revision>
  <dcterms:created xsi:type="dcterms:W3CDTF">2021-07-28T19:43:00Z</dcterms:created>
  <dcterms:modified xsi:type="dcterms:W3CDTF">2021-07-28T19:43:00Z</dcterms:modified>
</cp:coreProperties>
</file>