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C8257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244"/>
        <w:rPr>
          <w:sz w:val="24"/>
        </w:rPr>
      </w:pPr>
      <w:r>
        <w:rPr>
          <w:sz w:val="24"/>
        </w:rPr>
        <w:t>If the present value of $600, expected one year from today, is $400, what is the</w:t>
      </w:r>
      <w:r>
        <w:rPr>
          <w:spacing w:val="-16"/>
          <w:sz w:val="24"/>
        </w:rPr>
        <w:t xml:space="preserve"> </w:t>
      </w:r>
      <w:r>
        <w:rPr>
          <w:sz w:val="24"/>
        </w:rPr>
        <w:t>one-year discount</w:t>
      </w:r>
      <w:r>
        <w:rPr>
          <w:spacing w:val="-1"/>
          <w:sz w:val="24"/>
        </w:rPr>
        <w:t xml:space="preserve"> </w:t>
      </w:r>
      <w:r>
        <w:rPr>
          <w:sz w:val="24"/>
        </w:rPr>
        <w:t>rate?</w:t>
      </w:r>
    </w:p>
    <w:p w14:paraId="4A012E74" w14:textId="77777777" w:rsidR="006A24BD" w:rsidRDefault="006A24BD" w:rsidP="006A24BD">
      <w:pPr>
        <w:pStyle w:val="BodyText"/>
      </w:pPr>
    </w:p>
    <w:p w14:paraId="2A5FF2E1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15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3DF57A4E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0D61D0A4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7C8DCFEF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50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676EF20B" w14:textId="77777777" w:rsidR="006A24BD" w:rsidRDefault="006A24BD" w:rsidP="006A24BD">
      <w:pPr>
        <w:pStyle w:val="BodyText"/>
        <w:rPr>
          <w:sz w:val="26"/>
        </w:rPr>
      </w:pPr>
    </w:p>
    <w:p w14:paraId="26487154" w14:textId="77777777" w:rsidR="006A24BD" w:rsidRDefault="006A24BD" w:rsidP="006A24BD">
      <w:pPr>
        <w:pStyle w:val="BodyText"/>
        <w:rPr>
          <w:sz w:val="26"/>
        </w:rPr>
      </w:pPr>
    </w:p>
    <w:p w14:paraId="44307B7B" w14:textId="77777777" w:rsidR="006A24BD" w:rsidRDefault="006A24BD" w:rsidP="006A24BD">
      <w:pPr>
        <w:pStyle w:val="BodyText"/>
        <w:rPr>
          <w:sz w:val="26"/>
        </w:rPr>
      </w:pPr>
    </w:p>
    <w:p w14:paraId="12FE00F7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8"/>
        <w:ind w:right="181"/>
        <w:rPr>
          <w:sz w:val="24"/>
        </w:rPr>
      </w:pPr>
      <w:r>
        <w:rPr>
          <w:sz w:val="24"/>
        </w:rPr>
        <w:t>You just inherited a trust that will pay you $100,000 per year in perpetuity. However,</w:t>
      </w:r>
      <w:r>
        <w:rPr>
          <w:spacing w:val="-16"/>
          <w:sz w:val="24"/>
        </w:rPr>
        <w:t xml:space="preserve"> </w:t>
      </w:r>
      <w:r>
        <w:rPr>
          <w:sz w:val="24"/>
        </w:rPr>
        <w:t>the first payment will not occur for exactly five more years. Assuming a 10 percent annual interest rate, what is the value of this</w:t>
      </w:r>
      <w:r>
        <w:rPr>
          <w:spacing w:val="-2"/>
          <w:sz w:val="24"/>
        </w:rPr>
        <w:t xml:space="preserve"> </w:t>
      </w:r>
      <w:r>
        <w:rPr>
          <w:sz w:val="24"/>
        </w:rPr>
        <w:t>trust?</w:t>
      </w:r>
    </w:p>
    <w:p w14:paraId="3577D10F" w14:textId="77777777" w:rsidR="006A24BD" w:rsidRDefault="006A24BD" w:rsidP="006A24BD">
      <w:pPr>
        <w:pStyle w:val="BodyText"/>
        <w:spacing w:before="11"/>
        <w:rPr>
          <w:sz w:val="23"/>
        </w:rPr>
      </w:pPr>
    </w:p>
    <w:p w14:paraId="509BF14F" w14:textId="77777777" w:rsidR="006A24BD" w:rsidRDefault="006A24BD" w:rsidP="006A24BD">
      <w:pPr>
        <w:pStyle w:val="BodyText"/>
        <w:ind w:left="820"/>
      </w:pPr>
      <w:r>
        <w:t xml:space="preserve">A. </w:t>
      </w:r>
      <w:r>
        <w:rPr>
          <w:spacing w:val="6"/>
        </w:rPr>
        <w:t xml:space="preserve"> </w:t>
      </w:r>
      <w:r>
        <w:t>$620,921</w:t>
      </w:r>
    </w:p>
    <w:p w14:paraId="09853AC5" w14:textId="77777777" w:rsidR="006A24BD" w:rsidRDefault="006A24BD" w:rsidP="006A24BD">
      <w:pPr>
        <w:pStyle w:val="BodyText"/>
        <w:ind w:left="820"/>
      </w:pPr>
      <w:r>
        <w:t xml:space="preserve">B. </w:t>
      </w:r>
      <w:r>
        <w:rPr>
          <w:spacing w:val="19"/>
        </w:rPr>
        <w:t xml:space="preserve"> </w:t>
      </w:r>
      <w:r>
        <w:t>$683,013</w:t>
      </w:r>
    </w:p>
    <w:p w14:paraId="572C4D97" w14:textId="77777777" w:rsidR="006A24BD" w:rsidRDefault="006A24BD" w:rsidP="006A24BD">
      <w:pPr>
        <w:pStyle w:val="BodyText"/>
        <w:ind w:left="820"/>
      </w:pPr>
      <w:r>
        <w:t xml:space="preserve">C. </w:t>
      </w:r>
      <w:r>
        <w:rPr>
          <w:spacing w:val="19"/>
        </w:rPr>
        <w:t xml:space="preserve"> </w:t>
      </w:r>
      <w:r>
        <w:t>$1,000,000</w:t>
      </w:r>
    </w:p>
    <w:p w14:paraId="59A97245" w14:textId="77777777" w:rsidR="006A24BD" w:rsidRDefault="006A24BD" w:rsidP="006A24BD">
      <w:pPr>
        <w:pStyle w:val="BodyText"/>
        <w:ind w:left="820"/>
      </w:pPr>
      <w:r>
        <w:t xml:space="preserve">D. </w:t>
      </w:r>
      <w:r>
        <w:rPr>
          <w:spacing w:val="6"/>
        </w:rPr>
        <w:t xml:space="preserve"> </w:t>
      </w:r>
      <w:r>
        <w:t>$1,100,000</w:t>
      </w:r>
    </w:p>
    <w:p w14:paraId="5491A7CB" w14:textId="77777777" w:rsidR="006A24BD" w:rsidRDefault="006A24BD" w:rsidP="006A24BD">
      <w:pPr>
        <w:pStyle w:val="BodyText"/>
        <w:rPr>
          <w:sz w:val="26"/>
        </w:rPr>
      </w:pPr>
    </w:p>
    <w:p w14:paraId="72DEF1B5" w14:textId="77777777" w:rsidR="006A24BD" w:rsidRDefault="006A24BD" w:rsidP="006A24BD">
      <w:pPr>
        <w:pStyle w:val="BodyText"/>
        <w:rPr>
          <w:sz w:val="26"/>
        </w:rPr>
      </w:pPr>
    </w:p>
    <w:p w14:paraId="6DEB9A39" w14:textId="77777777" w:rsidR="006A24BD" w:rsidRDefault="006A24BD" w:rsidP="006A24BD">
      <w:pPr>
        <w:pStyle w:val="BodyText"/>
        <w:rPr>
          <w:sz w:val="26"/>
        </w:rPr>
      </w:pPr>
    </w:p>
    <w:p w14:paraId="02886516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10"/>
        <w:ind w:right="827"/>
        <w:rPr>
          <w:sz w:val="24"/>
        </w:rPr>
      </w:pPr>
      <w:r>
        <w:rPr>
          <w:sz w:val="24"/>
        </w:rPr>
        <w:t>An investment having a 10.47 percent effective annual rate (EAR) has what APR? (Assume monthly</w:t>
      </w:r>
      <w:r>
        <w:rPr>
          <w:spacing w:val="-2"/>
          <w:sz w:val="24"/>
        </w:rPr>
        <w:t xml:space="preserve"> </w:t>
      </w:r>
      <w:r>
        <w:rPr>
          <w:sz w:val="24"/>
        </w:rPr>
        <w:t>compounding.)</w:t>
      </w:r>
    </w:p>
    <w:p w14:paraId="459AB184" w14:textId="77777777" w:rsidR="006A24BD" w:rsidRDefault="006A24BD" w:rsidP="006A24BD">
      <w:pPr>
        <w:pStyle w:val="BodyText"/>
        <w:spacing w:before="4"/>
      </w:pPr>
    </w:p>
    <w:p w14:paraId="5A98FB75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spacing w:before="1"/>
        <w:rPr>
          <w:sz w:val="24"/>
        </w:rPr>
      </w:pPr>
      <w:r>
        <w:rPr>
          <w:sz w:val="24"/>
        </w:rPr>
        <w:t>10.99</w:t>
      </w:r>
      <w:r>
        <w:rPr>
          <w:spacing w:val="-1"/>
          <w:sz w:val="24"/>
        </w:rPr>
        <w:t xml:space="preserve"> </w:t>
      </w:r>
      <w:r>
        <w:rPr>
          <w:sz w:val="24"/>
        </w:rPr>
        <w:t>percent</w:t>
      </w:r>
    </w:p>
    <w:p w14:paraId="39F39491" w14:textId="77777777" w:rsidR="006A24BD" w:rsidRDefault="006A24BD" w:rsidP="006A24BD">
      <w:pPr>
        <w:rPr>
          <w:sz w:val="24"/>
        </w:rPr>
        <w:sectPr w:rsidR="006A24BD" w:rsidSect="006A24BD">
          <w:footerReference w:type="default" r:id="rId5"/>
          <w:pgSz w:w="12240" w:h="15840"/>
          <w:pgMar w:top="1360" w:right="1340" w:bottom="980" w:left="1340" w:header="720" w:footer="787" w:gutter="0"/>
          <w:pgNumType w:start="1"/>
          <w:cols w:space="720"/>
        </w:sectPr>
      </w:pPr>
    </w:p>
    <w:p w14:paraId="50974914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spacing w:before="79"/>
        <w:rPr>
          <w:sz w:val="24"/>
        </w:rPr>
      </w:pPr>
      <w:r>
        <w:rPr>
          <w:sz w:val="24"/>
        </w:rPr>
        <w:lastRenderedPageBreak/>
        <w:t>9.57</w:t>
      </w:r>
      <w:r>
        <w:rPr>
          <w:spacing w:val="-1"/>
          <w:sz w:val="24"/>
        </w:rPr>
        <w:t xml:space="preserve"> </w:t>
      </w:r>
      <w:r>
        <w:rPr>
          <w:sz w:val="24"/>
        </w:rPr>
        <w:t>percent</w:t>
      </w:r>
    </w:p>
    <w:p w14:paraId="56DB6C44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10.00</w:t>
      </w:r>
      <w:r>
        <w:rPr>
          <w:spacing w:val="-1"/>
          <w:sz w:val="24"/>
        </w:rPr>
        <w:t xml:space="preserve"> </w:t>
      </w:r>
      <w:r>
        <w:rPr>
          <w:sz w:val="24"/>
        </w:rPr>
        <w:t>percent</w:t>
      </w:r>
    </w:p>
    <w:p w14:paraId="3AD54B0A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8.87</w:t>
      </w:r>
      <w:r>
        <w:rPr>
          <w:spacing w:val="-1"/>
          <w:sz w:val="24"/>
        </w:rPr>
        <w:t xml:space="preserve"> </w:t>
      </w:r>
      <w:r>
        <w:rPr>
          <w:sz w:val="24"/>
        </w:rPr>
        <w:t>percent</w:t>
      </w:r>
    </w:p>
    <w:p w14:paraId="23AC8C69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110"/>
        <w:rPr>
          <w:sz w:val="24"/>
        </w:rPr>
      </w:pPr>
      <w:r>
        <w:rPr>
          <w:sz w:val="24"/>
        </w:rPr>
        <w:t>Sansom Street Company expects to pay a dividend of $2 per share at the end of year 1,</w:t>
      </w:r>
      <w:r>
        <w:rPr>
          <w:spacing w:val="-16"/>
          <w:sz w:val="24"/>
        </w:rPr>
        <w:t xml:space="preserve"> </w:t>
      </w:r>
      <w:r>
        <w:rPr>
          <w:sz w:val="24"/>
        </w:rPr>
        <w:t>$3 per share at the end of year 2, and then be sold for $32 per share at the end of year 2. If the required rate of return on the stock is 15 percent, what is the current value of the stock?</w:t>
      </w:r>
    </w:p>
    <w:p w14:paraId="2D936074" w14:textId="77777777" w:rsidR="006A24BD" w:rsidRDefault="006A24BD" w:rsidP="006A24BD">
      <w:pPr>
        <w:pStyle w:val="BodyText"/>
      </w:pPr>
    </w:p>
    <w:p w14:paraId="09E8007C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A.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$28.20</w:t>
      </w:r>
    </w:p>
    <w:p w14:paraId="24674D52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B. 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$32.17</w:t>
      </w:r>
    </w:p>
    <w:p w14:paraId="2A0E0614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C. 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$32.00</w:t>
      </w:r>
    </w:p>
    <w:p w14:paraId="770BE516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D.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$29.18</w:t>
      </w:r>
    </w:p>
    <w:p w14:paraId="1E606332" w14:textId="77777777" w:rsidR="006A24BD" w:rsidRDefault="006A24BD" w:rsidP="006A24BD">
      <w:pPr>
        <w:pStyle w:val="BodyText"/>
        <w:rPr>
          <w:sz w:val="26"/>
        </w:rPr>
      </w:pPr>
    </w:p>
    <w:p w14:paraId="72CA45B6" w14:textId="77777777" w:rsidR="006A24BD" w:rsidRDefault="006A24BD" w:rsidP="006A24BD">
      <w:pPr>
        <w:pStyle w:val="BodyText"/>
        <w:rPr>
          <w:sz w:val="26"/>
        </w:rPr>
      </w:pPr>
    </w:p>
    <w:p w14:paraId="54E13B12" w14:textId="77777777" w:rsidR="006A24BD" w:rsidRDefault="006A24BD" w:rsidP="006A24BD">
      <w:pPr>
        <w:pStyle w:val="BodyText"/>
        <w:rPr>
          <w:sz w:val="26"/>
        </w:rPr>
      </w:pPr>
    </w:p>
    <w:p w14:paraId="5FA4075D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ind w:right="322"/>
        <w:rPr>
          <w:sz w:val="24"/>
        </w:rPr>
      </w:pPr>
      <w:r>
        <w:rPr>
          <w:sz w:val="24"/>
        </w:rPr>
        <w:t>Sansom Street Co. has 100 shares outstanding. It earns $1,000 per year and expects to pay all of it as dividends. If the firm expects to maintain this dividend forever,</w:t>
      </w:r>
      <w:r>
        <w:rPr>
          <w:spacing w:val="-19"/>
          <w:sz w:val="24"/>
        </w:rPr>
        <w:t xml:space="preserve"> </w:t>
      </w:r>
      <w:r>
        <w:rPr>
          <w:sz w:val="24"/>
        </w:rPr>
        <w:t>calculate the stock price today. (The required rate of return is 10</w:t>
      </w:r>
      <w:r>
        <w:rPr>
          <w:spacing w:val="-4"/>
          <w:sz w:val="24"/>
        </w:rPr>
        <w:t xml:space="preserve"> </w:t>
      </w:r>
      <w:r>
        <w:rPr>
          <w:sz w:val="24"/>
        </w:rPr>
        <w:t>percent.)</w:t>
      </w:r>
    </w:p>
    <w:p w14:paraId="32BB7538" w14:textId="77777777" w:rsidR="006A24BD" w:rsidRDefault="006A24BD" w:rsidP="006A24BD">
      <w:pPr>
        <w:pStyle w:val="BodyText"/>
      </w:pPr>
    </w:p>
    <w:p w14:paraId="5C8CB78A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A.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$110</w:t>
      </w:r>
    </w:p>
    <w:p w14:paraId="1D6A0CF1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B. 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$100</w:t>
      </w:r>
    </w:p>
    <w:p w14:paraId="087F2AEF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C. 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$90</w:t>
      </w:r>
    </w:p>
    <w:p w14:paraId="119EBAD7" w14:textId="77777777" w:rsidR="006A24BD" w:rsidRDefault="006A24BD" w:rsidP="006A24BD">
      <w:pPr>
        <w:pStyle w:val="BodyText"/>
        <w:ind w:left="820"/>
      </w:pPr>
      <w:r>
        <w:rPr>
          <w:color w:val="333333"/>
        </w:rPr>
        <w:t xml:space="preserve">D. 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$10</w:t>
      </w:r>
    </w:p>
    <w:p w14:paraId="11727D6F" w14:textId="77777777" w:rsidR="006A24BD" w:rsidRDefault="006A24BD" w:rsidP="006A24BD">
      <w:pPr>
        <w:pStyle w:val="BodyText"/>
        <w:rPr>
          <w:sz w:val="26"/>
        </w:rPr>
      </w:pPr>
    </w:p>
    <w:p w14:paraId="7042CF0F" w14:textId="77777777" w:rsidR="006A24BD" w:rsidRDefault="006A24BD" w:rsidP="006A24BD">
      <w:pPr>
        <w:pStyle w:val="BodyText"/>
        <w:rPr>
          <w:sz w:val="26"/>
        </w:rPr>
      </w:pPr>
    </w:p>
    <w:p w14:paraId="4E0E5415" w14:textId="77777777" w:rsidR="006A24BD" w:rsidRDefault="006A24BD" w:rsidP="006A24BD">
      <w:pPr>
        <w:pStyle w:val="BodyText"/>
        <w:rPr>
          <w:sz w:val="26"/>
        </w:rPr>
      </w:pPr>
    </w:p>
    <w:p w14:paraId="16BC772F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ind w:right="594"/>
        <w:rPr>
          <w:sz w:val="24"/>
        </w:rPr>
      </w:pPr>
      <w:r>
        <w:rPr>
          <w:sz w:val="24"/>
        </w:rPr>
        <w:t>A five-year treasury bond with a coupon rate of 8 percent has a face value of $1,000. What is the semiannual interest</w:t>
      </w:r>
      <w:r>
        <w:rPr>
          <w:spacing w:val="-2"/>
          <w:sz w:val="24"/>
        </w:rPr>
        <w:t xml:space="preserve"> </w:t>
      </w:r>
      <w:r>
        <w:rPr>
          <w:sz w:val="24"/>
        </w:rPr>
        <w:t>payment?</w:t>
      </w:r>
    </w:p>
    <w:p w14:paraId="5734F979" w14:textId="77777777" w:rsidR="006A24BD" w:rsidRDefault="006A24BD" w:rsidP="006A24BD">
      <w:pPr>
        <w:pStyle w:val="BodyText"/>
      </w:pPr>
    </w:p>
    <w:p w14:paraId="26538807" w14:textId="77777777" w:rsidR="006A24BD" w:rsidRDefault="006A24BD" w:rsidP="006A24BD">
      <w:pPr>
        <w:pStyle w:val="BodyText"/>
        <w:spacing w:before="1"/>
        <w:ind w:left="820"/>
      </w:pPr>
      <w:r>
        <w:t xml:space="preserve">A. </w:t>
      </w:r>
      <w:r>
        <w:rPr>
          <w:spacing w:val="6"/>
        </w:rPr>
        <w:t xml:space="preserve"> </w:t>
      </w:r>
      <w:r>
        <w:t>$80</w:t>
      </w:r>
    </w:p>
    <w:p w14:paraId="6D962BB0" w14:textId="77777777" w:rsidR="006A24BD" w:rsidRDefault="006A24BD" w:rsidP="006A24BD">
      <w:pPr>
        <w:pStyle w:val="BodyText"/>
        <w:ind w:left="820"/>
      </w:pPr>
      <w:r>
        <w:t xml:space="preserve">B. </w:t>
      </w:r>
      <w:r>
        <w:rPr>
          <w:spacing w:val="19"/>
        </w:rPr>
        <w:t xml:space="preserve"> </w:t>
      </w:r>
      <w:r>
        <w:t>$40</w:t>
      </w:r>
    </w:p>
    <w:p w14:paraId="3516F327" w14:textId="77777777" w:rsidR="006A24BD" w:rsidRDefault="006A24BD" w:rsidP="006A24BD">
      <w:pPr>
        <w:pStyle w:val="BodyText"/>
        <w:ind w:left="820"/>
      </w:pPr>
      <w:r>
        <w:t>C. $100</w:t>
      </w:r>
    </w:p>
    <w:p w14:paraId="4C7AEE84" w14:textId="77777777" w:rsidR="006A24BD" w:rsidRDefault="006A24BD" w:rsidP="006A24BD">
      <w:pPr>
        <w:pStyle w:val="BodyText"/>
        <w:ind w:left="820"/>
      </w:pPr>
      <w:r>
        <w:t>D. $50</w:t>
      </w:r>
    </w:p>
    <w:p w14:paraId="231D2582" w14:textId="77777777" w:rsidR="006A24BD" w:rsidRDefault="006A24BD" w:rsidP="006A24BD">
      <w:pPr>
        <w:pStyle w:val="BodyText"/>
        <w:rPr>
          <w:sz w:val="26"/>
        </w:rPr>
      </w:pPr>
    </w:p>
    <w:p w14:paraId="3034A0C1" w14:textId="77777777" w:rsidR="006A24BD" w:rsidRDefault="006A24BD" w:rsidP="006A24BD">
      <w:pPr>
        <w:pStyle w:val="BodyText"/>
        <w:rPr>
          <w:sz w:val="26"/>
        </w:rPr>
      </w:pPr>
    </w:p>
    <w:p w14:paraId="6E07CC40" w14:textId="77777777" w:rsidR="006A24BD" w:rsidRDefault="006A24BD" w:rsidP="006A24BD">
      <w:pPr>
        <w:pStyle w:val="BodyText"/>
        <w:rPr>
          <w:sz w:val="26"/>
        </w:rPr>
      </w:pPr>
    </w:p>
    <w:p w14:paraId="3C339FAC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rPr>
          <w:sz w:val="24"/>
        </w:rPr>
      </w:pPr>
      <w:r>
        <w:rPr>
          <w:sz w:val="24"/>
        </w:rPr>
        <w:t>A five-year bond with a 10 percent coupon rate and $1,000 face value is selling</w:t>
      </w:r>
      <w:r>
        <w:rPr>
          <w:spacing w:val="-8"/>
          <w:sz w:val="24"/>
        </w:rPr>
        <w:t xml:space="preserve"> </w:t>
      </w:r>
      <w:r>
        <w:rPr>
          <w:sz w:val="24"/>
        </w:rPr>
        <w:t>for</w:t>
      </w:r>
    </w:p>
    <w:p w14:paraId="23815D08" w14:textId="77777777" w:rsidR="006A24BD" w:rsidRDefault="006A24BD" w:rsidP="006A24BD">
      <w:pPr>
        <w:pStyle w:val="BodyText"/>
        <w:ind w:left="820"/>
      </w:pPr>
      <w:r>
        <w:t>$1,123. Calculate the yield to maturity on the bond assuming annual interest payments.</w:t>
      </w:r>
    </w:p>
    <w:p w14:paraId="34DAC3B0" w14:textId="77777777" w:rsidR="006A24BD" w:rsidRDefault="006A24BD" w:rsidP="006A24BD">
      <w:pPr>
        <w:pStyle w:val="BodyText"/>
      </w:pPr>
    </w:p>
    <w:p w14:paraId="4792113A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10.0</w:t>
      </w:r>
      <w:r>
        <w:rPr>
          <w:spacing w:val="-1"/>
          <w:sz w:val="24"/>
        </w:rPr>
        <w:t xml:space="preserve"> </w:t>
      </w:r>
      <w:r>
        <w:rPr>
          <w:sz w:val="24"/>
        </w:rPr>
        <w:t>percent</w:t>
      </w:r>
    </w:p>
    <w:p w14:paraId="49ABB330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8.9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5B061F76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7.0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4F1E8B5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5.0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F791E61" w14:textId="77777777" w:rsidR="006A24BD" w:rsidRDefault="006A24BD" w:rsidP="006A24BD">
      <w:pPr>
        <w:rPr>
          <w:sz w:val="24"/>
        </w:rPr>
        <w:sectPr w:rsidR="006A24BD">
          <w:pgSz w:w="12240" w:h="15840"/>
          <w:pgMar w:top="1360" w:right="1340" w:bottom="980" w:left="1340" w:header="0" w:footer="787" w:gutter="0"/>
          <w:cols w:space="720"/>
        </w:sectPr>
      </w:pPr>
    </w:p>
    <w:p w14:paraId="048F32AD" w14:textId="77777777" w:rsidR="006A24BD" w:rsidRDefault="006A24BD" w:rsidP="006A24BD">
      <w:pPr>
        <w:pStyle w:val="BodyText"/>
        <w:rPr>
          <w:sz w:val="20"/>
        </w:rPr>
      </w:pPr>
    </w:p>
    <w:p w14:paraId="0497DC9C" w14:textId="77777777" w:rsidR="006A24BD" w:rsidRDefault="006A24BD" w:rsidP="006A24BD">
      <w:pPr>
        <w:pStyle w:val="BodyText"/>
        <w:spacing w:before="8"/>
        <w:rPr>
          <w:sz w:val="22"/>
        </w:rPr>
      </w:pPr>
    </w:p>
    <w:p w14:paraId="50F70445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230"/>
        <w:rPr>
          <w:sz w:val="24"/>
        </w:rPr>
      </w:pPr>
      <w:r>
        <w:rPr>
          <w:sz w:val="24"/>
        </w:rPr>
        <w:t>You buy a 12-year 10 percent annual coupon bond at par value, $1,000. You sell the bond three years later for $1,100. What is your rate of return over this three-year</w:t>
      </w:r>
      <w:r>
        <w:rPr>
          <w:spacing w:val="-16"/>
          <w:sz w:val="24"/>
        </w:rPr>
        <w:t xml:space="preserve"> </w:t>
      </w:r>
      <w:r>
        <w:rPr>
          <w:sz w:val="24"/>
        </w:rPr>
        <w:t>period?</w:t>
      </w:r>
    </w:p>
    <w:p w14:paraId="2F6B9C5D" w14:textId="77777777" w:rsidR="006A24BD" w:rsidRDefault="006A24BD" w:rsidP="006A24BD">
      <w:pPr>
        <w:pStyle w:val="BodyText"/>
      </w:pPr>
    </w:p>
    <w:p w14:paraId="4E5A78B2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40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7FD5277E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2F58FD04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03EF6031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149F432" w14:textId="77777777" w:rsidR="006A24BD" w:rsidRDefault="006A24BD" w:rsidP="006A24BD">
      <w:pPr>
        <w:pStyle w:val="BodyText"/>
        <w:rPr>
          <w:sz w:val="26"/>
        </w:rPr>
      </w:pPr>
    </w:p>
    <w:p w14:paraId="5D29E513" w14:textId="77777777" w:rsidR="006A24BD" w:rsidRDefault="006A24BD" w:rsidP="006A24BD">
      <w:pPr>
        <w:pStyle w:val="BodyText"/>
        <w:rPr>
          <w:sz w:val="26"/>
        </w:rPr>
      </w:pPr>
    </w:p>
    <w:p w14:paraId="2B45EB9C" w14:textId="77777777" w:rsidR="006A24BD" w:rsidRDefault="006A24BD" w:rsidP="006A24BD">
      <w:pPr>
        <w:pStyle w:val="BodyText"/>
        <w:rPr>
          <w:sz w:val="26"/>
        </w:rPr>
      </w:pPr>
    </w:p>
    <w:p w14:paraId="346C941E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ind w:right="476"/>
        <w:rPr>
          <w:sz w:val="24"/>
        </w:rPr>
      </w:pPr>
      <w:r>
        <w:rPr>
          <w:sz w:val="24"/>
        </w:rPr>
        <w:t>Briefly explain how the formulas that are used for valuing common stocks can also</w:t>
      </w:r>
      <w:r>
        <w:rPr>
          <w:spacing w:val="-17"/>
          <w:sz w:val="24"/>
        </w:rPr>
        <w:t xml:space="preserve"> </w:t>
      </w:r>
      <w:r>
        <w:rPr>
          <w:sz w:val="24"/>
        </w:rPr>
        <w:t>be used to value</w:t>
      </w:r>
      <w:r>
        <w:rPr>
          <w:spacing w:val="-2"/>
          <w:sz w:val="24"/>
        </w:rPr>
        <w:t xml:space="preserve"> </w:t>
      </w:r>
      <w:r>
        <w:rPr>
          <w:sz w:val="24"/>
        </w:rPr>
        <w:t>businesses.</w:t>
      </w:r>
    </w:p>
    <w:p w14:paraId="447B1193" w14:textId="77777777" w:rsidR="006A24BD" w:rsidRDefault="006A24BD" w:rsidP="006A24BD">
      <w:pPr>
        <w:pStyle w:val="BodyText"/>
        <w:rPr>
          <w:sz w:val="26"/>
        </w:rPr>
      </w:pPr>
    </w:p>
    <w:p w14:paraId="405E039A" w14:textId="77777777" w:rsidR="006A24BD" w:rsidRDefault="006A24BD" w:rsidP="006A24BD">
      <w:pPr>
        <w:pStyle w:val="BodyText"/>
        <w:rPr>
          <w:sz w:val="26"/>
        </w:rPr>
      </w:pPr>
    </w:p>
    <w:p w14:paraId="71BD048F" w14:textId="77777777" w:rsidR="006A24BD" w:rsidRDefault="006A24BD" w:rsidP="006A24BD">
      <w:pPr>
        <w:pStyle w:val="BodyText"/>
        <w:rPr>
          <w:sz w:val="26"/>
        </w:rPr>
      </w:pPr>
    </w:p>
    <w:p w14:paraId="7B64C513" w14:textId="77777777" w:rsidR="006A24BD" w:rsidRDefault="006A24BD" w:rsidP="006A24BD">
      <w:pPr>
        <w:pStyle w:val="BodyText"/>
        <w:rPr>
          <w:sz w:val="26"/>
        </w:rPr>
      </w:pPr>
    </w:p>
    <w:p w14:paraId="63E97617" w14:textId="77777777" w:rsidR="006A24BD" w:rsidRDefault="006A24BD" w:rsidP="006A24BD">
      <w:pPr>
        <w:pStyle w:val="BodyText"/>
        <w:rPr>
          <w:sz w:val="26"/>
        </w:rPr>
      </w:pPr>
    </w:p>
    <w:p w14:paraId="0E644ADE" w14:textId="77777777" w:rsidR="006A24BD" w:rsidRDefault="006A24BD" w:rsidP="006A24BD">
      <w:pPr>
        <w:pStyle w:val="BodyText"/>
        <w:rPr>
          <w:sz w:val="26"/>
        </w:rPr>
      </w:pPr>
    </w:p>
    <w:p w14:paraId="3898D973" w14:textId="77777777" w:rsidR="006A24BD" w:rsidRDefault="006A24BD" w:rsidP="006A24BD">
      <w:pPr>
        <w:pStyle w:val="BodyText"/>
        <w:rPr>
          <w:sz w:val="26"/>
        </w:rPr>
      </w:pPr>
    </w:p>
    <w:p w14:paraId="5ADAF076" w14:textId="77777777" w:rsidR="006A24BD" w:rsidRDefault="006A24BD" w:rsidP="006A24BD">
      <w:pPr>
        <w:pStyle w:val="BodyText"/>
        <w:rPr>
          <w:sz w:val="34"/>
        </w:rPr>
      </w:pPr>
    </w:p>
    <w:p w14:paraId="1C47B6FC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rPr>
          <w:sz w:val="24"/>
        </w:rPr>
      </w:pPr>
      <w:r>
        <w:rPr>
          <w:sz w:val="24"/>
        </w:rPr>
        <w:t>What is the relationship between real and nominal rates of</w:t>
      </w:r>
      <w:r>
        <w:rPr>
          <w:spacing w:val="-4"/>
          <w:sz w:val="24"/>
        </w:rPr>
        <w:t xml:space="preserve"> </w:t>
      </w:r>
      <w:r>
        <w:rPr>
          <w:sz w:val="24"/>
        </w:rPr>
        <w:t>interest?</w:t>
      </w:r>
    </w:p>
    <w:p w14:paraId="0643AC67" w14:textId="77777777" w:rsidR="006A24BD" w:rsidRDefault="006A24BD" w:rsidP="006A24BD">
      <w:pPr>
        <w:pStyle w:val="BodyText"/>
        <w:rPr>
          <w:sz w:val="26"/>
        </w:rPr>
      </w:pPr>
    </w:p>
    <w:p w14:paraId="6D39B080" w14:textId="77777777" w:rsidR="006A24BD" w:rsidRDefault="006A24BD" w:rsidP="006A24BD">
      <w:pPr>
        <w:pStyle w:val="BodyText"/>
        <w:rPr>
          <w:sz w:val="26"/>
        </w:rPr>
      </w:pPr>
    </w:p>
    <w:p w14:paraId="59350A78" w14:textId="77777777" w:rsidR="006A24BD" w:rsidRDefault="006A24BD" w:rsidP="006A24BD">
      <w:pPr>
        <w:pStyle w:val="BodyText"/>
        <w:rPr>
          <w:sz w:val="26"/>
        </w:rPr>
      </w:pPr>
    </w:p>
    <w:p w14:paraId="62DF940E" w14:textId="77777777" w:rsidR="006A24BD" w:rsidRDefault="006A24BD" w:rsidP="006A24BD">
      <w:pPr>
        <w:pStyle w:val="BodyText"/>
        <w:rPr>
          <w:sz w:val="26"/>
        </w:rPr>
      </w:pPr>
    </w:p>
    <w:p w14:paraId="363FBD98" w14:textId="77777777" w:rsidR="006A24BD" w:rsidRDefault="006A24BD" w:rsidP="006A24BD">
      <w:pPr>
        <w:pStyle w:val="BodyText"/>
        <w:rPr>
          <w:sz w:val="26"/>
        </w:rPr>
      </w:pPr>
    </w:p>
    <w:p w14:paraId="46594842" w14:textId="77777777" w:rsidR="006A24BD" w:rsidRDefault="006A24BD" w:rsidP="006A24BD">
      <w:pPr>
        <w:pStyle w:val="BodyText"/>
        <w:rPr>
          <w:sz w:val="26"/>
        </w:rPr>
      </w:pPr>
    </w:p>
    <w:p w14:paraId="6A35F639" w14:textId="77777777" w:rsidR="006A24BD" w:rsidRDefault="006A24BD" w:rsidP="006A24BD">
      <w:pPr>
        <w:pStyle w:val="BodyText"/>
        <w:rPr>
          <w:sz w:val="26"/>
        </w:rPr>
      </w:pPr>
    </w:p>
    <w:p w14:paraId="3333D847" w14:textId="77777777" w:rsidR="006A24BD" w:rsidRDefault="006A24BD" w:rsidP="006A24BD">
      <w:pPr>
        <w:pStyle w:val="BodyText"/>
        <w:rPr>
          <w:sz w:val="34"/>
        </w:rPr>
      </w:pPr>
    </w:p>
    <w:p w14:paraId="66FCE106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1"/>
        <w:ind w:left="819" w:right="383"/>
        <w:rPr>
          <w:sz w:val="24"/>
        </w:rPr>
      </w:pPr>
      <w:r>
        <w:rPr>
          <w:sz w:val="24"/>
        </w:rPr>
        <w:t>Suppose the beta of Amazon is 2.2, the risk-free rate is 5.5 percent, and the market</w:t>
      </w:r>
      <w:r>
        <w:rPr>
          <w:spacing w:val="-18"/>
          <w:sz w:val="24"/>
        </w:rPr>
        <w:t xml:space="preserve"> </w:t>
      </w:r>
      <w:r>
        <w:rPr>
          <w:sz w:val="24"/>
        </w:rPr>
        <w:t>risk premium is 8 percent. Calculate the expected rate of return for</w:t>
      </w:r>
      <w:r>
        <w:rPr>
          <w:spacing w:val="-7"/>
          <w:sz w:val="24"/>
        </w:rPr>
        <w:t xml:space="preserve"> </w:t>
      </w:r>
      <w:r>
        <w:rPr>
          <w:sz w:val="24"/>
        </w:rPr>
        <w:t>Amazon.</w:t>
      </w:r>
    </w:p>
    <w:p w14:paraId="0E519D17" w14:textId="77777777" w:rsidR="006A24BD" w:rsidRDefault="006A24BD" w:rsidP="006A24BD">
      <w:pPr>
        <w:pStyle w:val="BodyText"/>
        <w:spacing w:before="11"/>
        <w:rPr>
          <w:sz w:val="23"/>
        </w:rPr>
      </w:pPr>
    </w:p>
    <w:p w14:paraId="6C044322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15.8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7A907000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14.3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225AB8F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35.2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4A3354A8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23.1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2E43845A" w14:textId="77777777" w:rsidR="006A24BD" w:rsidRDefault="006A24BD" w:rsidP="006A24BD">
      <w:pPr>
        <w:rPr>
          <w:sz w:val="24"/>
        </w:rPr>
        <w:sectPr w:rsidR="006A24BD">
          <w:pgSz w:w="12240" w:h="15840"/>
          <w:pgMar w:top="1500" w:right="1340" w:bottom="980" w:left="1340" w:header="0" w:footer="787" w:gutter="0"/>
          <w:cols w:space="720"/>
        </w:sectPr>
      </w:pPr>
    </w:p>
    <w:p w14:paraId="6F3949EF" w14:textId="77777777" w:rsidR="006A24BD" w:rsidRDefault="006A24BD" w:rsidP="006A24BD">
      <w:pPr>
        <w:pStyle w:val="BodyText"/>
        <w:rPr>
          <w:sz w:val="20"/>
        </w:rPr>
      </w:pPr>
    </w:p>
    <w:p w14:paraId="03D63C7B" w14:textId="77777777" w:rsidR="006A24BD" w:rsidRDefault="006A24BD" w:rsidP="006A24BD">
      <w:pPr>
        <w:pStyle w:val="BodyText"/>
        <w:rPr>
          <w:sz w:val="20"/>
        </w:rPr>
      </w:pPr>
    </w:p>
    <w:p w14:paraId="4CDAE877" w14:textId="77777777" w:rsidR="006A24BD" w:rsidRDefault="006A24BD" w:rsidP="006A24BD">
      <w:pPr>
        <w:pStyle w:val="BodyText"/>
        <w:spacing w:before="10"/>
        <w:rPr>
          <w:sz w:val="18"/>
        </w:rPr>
      </w:pPr>
    </w:p>
    <w:p w14:paraId="0514F666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90"/>
        <w:ind w:right="115"/>
        <w:rPr>
          <w:sz w:val="24"/>
        </w:rPr>
      </w:pPr>
      <w:r>
        <w:rPr>
          <w:sz w:val="24"/>
        </w:rPr>
        <w:t xml:space="preserve">The market value of Sansom Street Company’s equity is $15 </w:t>
      </w:r>
      <w:proofErr w:type="gramStart"/>
      <w:r>
        <w:rPr>
          <w:sz w:val="24"/>
        </w:rPr>
        <w:t>million</w:t>
      </w:r>
      <w:proofErr w:type="gramEnd"/>
      <w:r>
        <w:rPr>
          <w:sz w:val="24"/>
        </w:rPr>
        <w:t xml:space="preserve"> and the market value of its debt is $5 million. If the required rate of return on the equity is 20 percent</w:t>
      </w:r>
      <w:r>
        <w:rPr>
          <w:spacing w:val="-18"/>
          <w:sz w:val="24"/>
        </w:rPr>
        <w:t xml:space="preserve"> </w:t>
      </w:r>
      <w:r>
        <w:rPr>
          <w:sz w:val="24"/>
        </w:rPr>
        <w:t>and that on its debt is 8 percent, calculate the company's cost of capital. (Assume no</w:t>
      </w:r>
      <w:r>
        <w:rPr>
          <w:spacing w:val="-14"/>
          <w:sz w:val="24"/>
        </w:rPr>
        <w:t xml:space="preserve"> </w:t>
      </w:r>
      <w:r>
        <w:rPr>
          <w:sz w:val="24"/>
        </w:rPr>
        <w:t>taxes.)</w:t>
      </w:r>
    </w:p>
    <w:p w14:paraId="103D6061" w14:textId="77777777" w:rsidR="006A24BD" w:rsidRDefault="006A24BD" w:rsidP="006A24BD">
      <w:pPr>
        <w:pStyle w:val="BodyText"/>
      </w:pPr>
    </w:p>
    <w:p w14:paraId="1DA71AFE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20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2EC34D21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572B013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6BD98E82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</w:p>
    <w:p w14:paraId="143D079E" w14:textId="77777777" w:rsidR="006A24BD" w:rsidRDefault="006A24BD" w:rsidP="006A24BD">
      <w:pPr>
        <w:pStyle w:val="BodyText"/>
        <w:rPr>
          <w:sz w:val="26"/>
        </w:rPr>
      </w:pPr>
    </w:p>
    <w:p w14:paraId="0459EB94" w14:textId="77777777" w:rsidR="006A24BD" w:rsidRDefault="006A24BD" w:rsidP="006A24BD">
      <w:pPr>
        <w:pStyle w:val="BodyText"/>
        <w:rPr>
          <w:sz w:val="26"/>
        </w:rPr>
      </w:pPr>
    </w:p>
    <w:p w14:paraId="08AF4291" w14:textId="77777777" w:rsidR="006A24BD" w:rsidRDefault="006A24BD" w:rsidP="006A24BD">
      <w:pPr>
        <w:pStyle w:val="BodyText"/>
        <w:rPr>
          <w:sz w:val="26"/>
        </w:rPr>
      </w:pPr>
    </w:p>
    <w:p w14:paraId="46997830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rPr>
          <w:sz w:val="24"/>
        </w:rPr>
      </w:pPr>
      <w:r>
        <w:rPr>
          <w:sz w:val="24"/>
        </w:rPr>
        <w:t>Explain Modigliani and Miller's Proposition</w:t>
      </w:r>
      <w:r>
        <w:rPr>
          <w:spacing w:val="-1"/>
          <w:sz w:val="24"/>
        </w:rPr>
        <w:t xml:space="preserve"> </w:t>
      </w:r>
      <w:r>
        <w:rPr>
          <w:sz w:val="24"/>
        </w:rPr>
        <w:t>I.</w:t>
      </w:r>
    </w:p>
    <w:p w14:paraId="08A4962B" w14:textId="77777777" w:rsidR="006A24BD" w:rsidRDefault="006A24BD" w:rsidP="006A24BD">
      <w:pPr>
        <w:pStyle w:val="BodyText"/>
        <w:rPr>
          <w:sz w:val="26"/>
        </w:rPr>
      </w:pPr>
    </w:p>
    <w:p w14:paraId="2D21A319" w14:textId="77777777" w:rsidR="006A24BD" w:rsidRDefault="006A24BD" w:rsidP="006A24BD">
      <w:pPr>
        <w:pStyle w:val="BodyText"/>
        <w:rPr>
          <w:sz w:val="26"/>
        </w:rPr>
      </w:pPr>
    </w:p>
    <w:p w14:paraId="7E7AC7C0" w14:textId="77777777" w:rsidR="006A24BD" w:rsidRDefault="006A24BD" w:rsidP="006A24BD">
      <w:pPr>
        <w:pStyle w:val="BodyText"/>
        <w:rPr>
          <w:sz w:val="26"/>
        </w:rPr>
      </w:pPr>
    </w:p>
    <w:p w14:paraId="474E1081" w14:textId="77777777" w:rsidR="006A24BD" w:rsidRDefault="006A24BD" w:rsidP="006A24BD">
      <w:pPr>
        <w:pStyle w:val="BodyText"/>
        <w:rPr>
          <w:sz w:val="26"/>
        </w:rPr>
      </w:pPr>
    </w:p>
    <w:p w14:paraId="18DBF32B" w14:textId="77777777" w:rsidR="006A24BD" w:rsidRDefault="006A24BD" w:rsidP="006A24BD">
      <w:pPr>
        <w:pStyle w:val="BodyText"/>
        <w:rPr>
          <w:sz w:val="26"/>
        </w:rPr>
      </w:pPr>
    </w:p>
    <w:p w14:paraId="490C64FA" w14:textId="77777777" w:rsidR="006A24BD" w:rsidRDefault="006A24BD" w:rsidP="006A24BD">
      <w:pPr>
        <w:pStyle w:val="BodyText"/>
        <w:rPr>
          <w:sz w:val="26"/>
        </w:rPr>
      </w:pPr>
    </w:p>
    <w:p w14:paraId="7B8AB909" w14:textId="77777777" w:rsidR="006A24BD" w:rsidRDefault="006A24BD" w:rsidP="006A24BD">
      <w:pPr>
        <w:pStyle w:val="BodyText"/>
        <w:rPr>
          <w:sz w:val="26"/>
        </w:rPr>
      </w:pPr>
    </w:p>
    <w:p w14:paraId="13E995E5" w14:textId="77777777" w:rsidR="006A24BD" w:rsidRDefault="006A24BD" w:rsidP="006A24BD">
      <w:pPr>
        <w:pStyle w:val="BodyText"/>
        <w:rPr>
          <w:sz w:val="34"/>
        </w:rPr>
      </w:pPr>
    </w:p>
    <w:p w14:paraId="03281CFB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218"/>
        <w:rPr>
          <w:sz w:val="24"/>
        </w:rPr>
      </w:pPr>
      <w:r>
        <w:rPr>
          <w:sz w:val="24"/>
        </w:rPr>
        <w:t xml:space="preserve">If a firm borrows $50 million </w:t>
      </w:r>
      <w:r>
        <w:rPr>
          <w:sz w:val="24"/>
          <w:u w:val="single"/>
        </w:rPr>
        <w:t>for one year</w:t>
      </w:r>
      <w:r>
        <w:rPr>
          <w:sz w:val="24"/>
        </w:rPr>
        <w:t xml:space="preserve"> at an interest rate of 10 percent, what is the present value of the interest tax shield? Assume a 21 percent marginal corporate tax</w:t>
      </w:r>
      <w:r>
        <w:rPr>
          <w:spacing w:val="-21"/>
          <w:sz w:val="24"/>
        </w:rPr>
        <w:t xml:space="preserve"> </w:t>
      </w:r>
      <w:r>
        <w:rPr>
          <w:sz w:val="24"/>
        </w:rPr>
        <w:t>rate.</w:t>
      </w:r>
    </w:p>
    <w:p w14:paraId="34EC71CC" w14:textId="77777777" w:rsidR="006A24BD" w:rsidRDefault="006A24BD" w:rsidP="006A24BD">
      <w:pPr>
        <w:pStyle w:val="BodyText"/>
      </w:pPr>
    </w:p>
    <w:p w14:paraId="6DD663D2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$0.95 million</w:t>
      </w:r>
    </w:p>
    <w:p w14:paraId="54C04F6C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$1.50 million</w:t>
      </w:r>
    </w:p>
    <w:p w14:paraId="70B3BDDE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spacing w:before="1"/>
        <w:rPr>
          <w:sz w:val="24"/>
        </w:rPr>
      </w:pPr>
      <w:r>
        <w:rPr>
          <w:sz w:val="24"/>
        </w:rPr>
        <w:t>$1.00 million</w:t>
      </w:r>
    </w:p>
    <w:p w14:paraId="3A87F379" w14:textId="77777777" w:rsidR="006A24BD" w:rsidRDefault="006A24BD" w:rsidP="006A24BD">
      <w:pPr>
        <w:pStyle w:val="ListParagraph"/>
        <w:numPr>
          <w:ilvl w:val="1"/>
          <w:numId w:val="2"/>
        </w:numPr>
        <w:tabs>
          <w:tab w:val="left" w:pos="1180"/>
        </w:tabs>
        <w:rPr>
          <w:sz w:val="24"/>
        </w:rPr>
      </w:pPr>
      <w:r>
        <w:rPr>
          <w:sz w:val="24"/>
        </w:rPr>
        <w:t>$4.55 million</w:t>
      </w:r>
    </w:p>
    <w:p w14:paraId="0C942C52" w14:textId="77777777" w:rsidR="006A24BD" w:rsidRDefault="006A24BD" w:rsidP="006A24BD">
      <w:pPr>
        <w:pStyle w:val="BodyText"/>
        <w:rPr>
          <w:sz w:val="26"/>
        </w:rPr>
      </w:pPr>
    </w:p>
    <w:p w14:paraId="2B750495" w14:textId="77777777" w:rsidR="006A24BD" w:rsidRDefault="006A24BD" w:rsidP="006A24BD">
      <w:pPr>
        <w:pStyle w:val="BodyText"/>
        <w:rPr>
          <w:sz w:val="26"/>
        </w:rPr>
      </w:pPr>
    </w:p>
    <w:p w14:paraId="433D83D9" w14:textId="77777777" w:rsidR="006A24BD" w:rsidRDefault="006A24BD" w:rsidP="006A24BD">
      <w:pPr>
        <w:pStyle w:val="BodyText"/>
        <w:rPr>
          <w:sz w:val="26"/>
        </w:rPr>
      </w:pPr>
    </w:p>
    <w:p w14:paraId="29F7ECC2" w14:textId="77777777" w:rsidR="006A24BD" w:rsidRDefault="006A24BD" w:rsidP="006A24BD">
      <w:pPr>
        <w:pStyle w:val="BodyText"/>
        <w:rPr>
          <w:sz w:val="26"/>
        </w:rPr>
      </w:pPr>
    </w:p>
    <w:p w14:paraId="2742888C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184"/>
        <w:ind w:left="819" w:right="123"/>
        <w:rPr>
          <w:sz w:val="24"/>
        </w:rPr>
      </w:pPr>
      <w:r>
        <w:rPr>
          <w:sz w:val="24"/>
        </w:rPr>
        <w:t>Suppose that a lawyer works for a firm that advises corporate firms planning to sue other corporations for antitrust damages. He finds that he can “beat the market” by short</w:t>
      </w:r>
      <w:r>
        <w:rPr>
          <w:spacing w:val="-18"/>
          <w:sz w:val="24"/>
        </w:rPr>
        <w:t xml:space="preserve"> </w:t>
      </w:r>
      <w:r>
        <w:rPr>
          <w:sz w:val="24"/>
        </w:rPr>
        <w:t>selling the stock of firms that will be sued. Discuss which forms of market efficiency this hypothetical finding would violate, if</w:t>
      </w:r>
      <w:r>
        <w:rPr>
          <w:spacing w:val="-2"/>
          <w:sz w:val="24"/>
        </w:rPr>
        <w:t xml:space="preserve"> </w:t>
      </w:r>
      <w:r>
        <w:rPr>
          <w:sz w:val="24"/>
        </w:rPr>
        <w:t>any.</w:t>
      </w:r>
    </w:p>
    <w:p w14:paraId="3E7D33EF" w14:textId="77777777" w:rsidR="006A24BD" w:rsidRDefault="006A24BD" w:rsidP="006A24BD">
      <w:pPr>
        <w:rPr>
          <w:sz w:val="24"/>
        </w:rPr>
        <w:sectPr w:rsidR="006A24BD">
          <w:pgSz w:w="12240" w:h="15840"/>
          <w:pgMar w:top="1500" w:right="1340" w:bottom="980" w:left="1340" w:header="0" w:footer="787" w:gutter="0"/>
          <w:cols w:space="720"/>
        </w:sectPr>
      </w:pPr>
    </w:p>
    <w:p w14:paraId="643E1FD4" w14:textId="77777777" w:rsidR="006A24BD" w:rsidRDefault="006A24BD" w:rsidP="006A24BD">
      <w:pPr>
        <w:pStyle w:val="BodyText"/>
        <w:spacing w:before="10"/>
        <w:rPr>
          <w:sz w:val="10"/>
        </w:rPr>
      </w:pPr>
    </w:p>
    <w:p w14:paraId="3E57F736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90"/>
        <w:ind w:right="175"/>
        <w:jc w:val="both"/>
        <w:rPr>
          <w:sz w:val="24"/>
        </w:rPr>
      </w:pPr>
      <w:r>
        <w:rPr>
          <w:sz w:val="24"/>
        </w:rPr>
        <w:t>When adding a risky asset to a portfolio of many risky assets, which property of the</w:t>
      </w:r>
      <w:r>
        <w:rPr>
          <w:spacing w:val="-16"/>
          <w:sz w:val="24"/>
        </w:rPr>
        <w:t xml:space="preserve"> </w:t>
      </w:r>
      <w:r>
        <w:rPr>
          <w:sz w:val="24"/>
        </w:rPr>
        <w:t>asset has a greater influence on risk: its standard deviation or covariance with the other assets? Explain.</w:t>
      </w:r>
    </w:p>
    <w:p w14:paraId="4FB39B5F" w14:textId="77777777" w:rsidR="006A24BD" w:rsidRDefault="006A24BD" w:rsidP="006A24BD">
      <w:pPr>
        <w:pStyle w:val="BodyText"/>
        <w:rPr>
          <w:sz w:val="26"/>
        </w:rPr>
      </w:pPr>
    </w:p>
    <w:p w14:paraId="385C73AA" w14:textId="77777777" w:rsidR="006A24BD" w:rsidRDefault="006A24BD" w:rsidP="006A24BD">
      <w:pPr>
        <w:pStyle w:val="BodyText"/>
        <w:rPr>
          <w:sz w:val="26"/>
        </w:rPr>
      </w:pPr>
    </w:p>
    <w:p w14:paraId="4DCE06AA" w14:textId="77777777" w:rsidR="006A24BD" w:rsidRDefault="006A24BD" w:rsidP="006A24BD">
      <w:pPr>
        <w:pStyle w:val="BodyText"/>
        <w:rPr>
          <w:sz w:val="26"/>
        </w:rPr>
      </w:pPr>
    </w:p>
    <w:p w14:paraId="73E293A7" w14:textId="77777777" w:rsidR="006A24BD" w:rsidRDefault="006A24BD" w:rsidP="006A24BD">
      <w:pPr>
        <w:pStyle w:val="BodyText"/>
        <w:rPr>
          <w:sz w:val="26"/>
        </w:rPr>
      </w:pPr>
    </w:p>
    <w:p w14:paraId="56475D16" w14:textId="77777777" w:rsidR="006A24BD" w:rsidRDefault="006A24BD" w:rsidP="006A24BD">
      <w:pPr>
        <w:pStyle w:val="BodyText"/>
        <w:rPr>
          <w:sz w:val="26"/>
        </w:rPr>
      </w:pPr>
    </w:p>
    <w:p w14:paraId="0ACAF2BB" w14:textId="77777777" w:rsidR="006A24BD" w:rsidRDefault="006A24BD" w:rsidP="006A24BD">
      <w:pPr>
        <w:pStyle w:val="BodyText"/>
        <w:rPr>
          <w:sz w:val="26"/>
        </w:rPr>
      </w:pPr>
    </w:p>
    <w:p w14:paraId="26CEAC54" w14:textId="77777777" w:rsidR="006A24BD" w:rsidRDefault="006A24BD" w:rsidP="006A24BD">
      <w:pPr>
        <w:pStyle w:val="BodyText"/>
        <w:rPr>
          <w:sz w:val="26"/>
        </w:rPr>
      </w:pPr>
    </w:p>
    <w:p w14:paraId="61B5D56D" w14:textId="77777777" w:rsidR="006A24BD" w:rsidRDefault="006A24BD" w:rsidP="006A24BD">
      <w:pPr>
        <w:pStyle w:val="BodyText"/>
        <w:rPr>
          <w:sz w:val="34"/>
        </w:rPr>
      </w:pPr>
    </w:p>
    <w:p w14:paraId="17C9984F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475"/>
        <w:rPr>
          <w:sz w:val="24"/>
        </w:rPr>
      </w:pPr>
      <w:r>
        <w:rPr>
          <w:sz w:val="24"/>
        </w:rPr>
        <w:t>Suppose you estimate that Stock A has a volatility of 32% and a beta of 1.42,</w:t>
      </w:r>
      <w:r>
        <w:rPr>
          <w:spacing w:val="-16"/>
          <w:sz w:val="24"/>
        </w:rPr>
        <w:t xml:space="preserve"> </w:t>
      </w:r>
      <w:r>
        <w:rPr>
          <w:sz w:val="24"/>
        </w:rPr>
        <w:t>whereas Stock B has a volatilely of 68% and a beta of</w:t>
      </w:r>
      <w:r>
        <w:rPr>
          <w:spacing w:val="-7"/>
          <w:sz w:val="24"/>
        </w:rPr>
        <w:t xml:space="preserve"> </w:t>
      </w:r>
      <w:r>
        <w:rPr>
          <w:sz w:val="24"/>
        </w:rPr>
        <w:t>0.85.</w:t>
      </w:r>
    </w:p>
    <w:p w14:paraId="2BE4BCC8" w14:textId="77777777" w:rsidR="006A24BD" w:rsidRDefault="006A24BD" w:rsidP="006A24BD">
      <w:pPr>
        <w:pStyle w:val="BodyText"/>
      </w:pPr>
    </w:p>
    <w:p w14:paraId="012B1356" w14:textId="77777777" w:rsidR="006A24BD" w:rsidRDefault="006A24BD" w:rsidP="006A24BD">
      <w:pPr>
        <w:pStyle w:val="ListParagraph"/>
        <w:numPr>
          <w:ilvl w:val="0"/>
          <w:numId w:val="1"/>
        </w:numPr>
        <w:tabs>
          <w:tab w:val="left" w:pos="1645"/>
          <w:tab w:val="left" w:pos="1646"/>
        </w:tabs>
        <w:rPr>
          <w:sz w:val="24"/>
        </w:rPr>
      </w:pPr>
      <w:r>
        <w:rPr>
          <w:sz w:val="24"/>
        </w:rPr>
        <w:t>Which stock has more total</w:t>
      </w:r>
      <w:r>
        <w:rPr>
          <w:spacing w:val="-2"/>
          <w:sz w:val="24"/>
        </w:rPr>
        <w:t xml:space="preserve"> </w:t>
      </w:r>
      <w:r>
        <w:rPr>
          <w:sz w:val="24"/>
        </w:rPr>
        <w:t>risk?</w:t>
      </w:r>
    </w:p>
    <w:p w14:paraId="6C917313" w14:textId="77777777" w:rsidR="006A24BD" w:rsidRDefault="006A24BD" w:rsidP="006A24BD">
      <w:pPr>
        <w:pStyle w:val="BodyText"/>
      </w:pPr>
    </w:p>
    <w:p w14:paraId="22F89FE2" w14:textId="77777777" w:rsidR="006A24BD" w:rsidRDefault="006A24BD" w:rsidP="006A24BD">
      <w:pPr>
        <w:pStyle w:val="ListParagraph"/>
        <w:numPr>
          <w:ilvl w:val="0"/>
          <w:numId w:val="1"/>
        </w:numPr>
        <w:tabs>
          <w:tab w:val="left" w:pos="1659"/>
          <w:tab w:val="left" w:pos="1660"/>
        </w:tabs>
        <w:ind w:left="1660" w:hanging="480"/>
        <w:rPr>
          <w:sz w:val="24"/>
        </w:rPr>
      </w:pPr>
      <w:r>
        <w:rPr>
          <w:sz w:val="24"/>
        </w:rPr>
        <w:t>Which stock has more market</w:t>
      </w:r>
      <w:r>
        <w:rPr>
          <w:spacing w:val="-2"/>
          <w:sz w:val="24"/>
        </w:rPr>
        <w:t xml:space="preserve"> </w:t>
      </w:r>
      <w:r>
        <w:rPr>
          <w:sz w:val="24"/>
        </w:rPr>
        <w:t>risk?</w:t>
      </w:r>
    </w:p>
    <w:p w14:paraId="371A6969" w14:textId="77777777" w:rsidR="006A24BD" w:rsidRDefault="006A24BD" w:rsidP="006A24BD">
      <w:pPr>
        <w:pStyle w:val="BodyText"/>
      </w:pPr>
    </w:p>
    <w:p w14:paraId="0B4A9F7D" w14:textId="77777777" w:rsidR="006A24BD" w:rsidRDefault="006A24BD" w:rsidP="006A24BD">
      <w:pPr>
        <w:pStyle w:val="ListParagraph"/>
        <w:numPr>
          <w:ilvl w:val="0"/>
          <w:numId w:val="1"/>
        </w:numPr>
        <w:tabs>
          <w:tab w:val="left" w:pos="1645"/>
          <w:tab w:val="left" w:pos="1646"/>
        </w:tabs>
        <w:ind w:left="1540" w:right="189" w:hanging="360"/>
        <w:rPr>
          <w:sz w:val="24"/>
        </w:rPr>
      </w:pPr>
      <w:r>
        <w:tab/>
      </w:r>
      <w:r>
        <w:rPr>
          <w:sz w:val="24"/>
        </w:rPr>
        <w:t>Suppose the risk-free rate is 2% and you estimate the markets expected return</w:t>
      </w:r>
      <w:r>
        <w:rPr>
          <w:spacing w:val="-17"/>
          <w:sz w:val="24"/>
        </w:rPr>
        <w:t xml:space="preserve"> </w:t>
      </w:r>
      <w:r>
        <w:rPr>
          <w:sz w:val="24"/>
        </w:rPr>
        <w:t>as 10%. Which firm has a higher cost of equity</w:t>
      </w:r>
      <w:r>
        <w:rPr>
          <w:spacing w:val="-3"/>
          <w:sz w:val="24"/>
        </w:rPr>
        <w:t xml:space="preserve"> </w:t>
      </w:r>
      <w:r>
        <w:rPr>
          <w:sz w:val="24"/>
        </w:rPr>
        <w:t>capital?</w:t>
      </w:r>
    </w:p>
    <w:p w14:paraId="48D536AE" w14:textId="77777777" w:rsidR="006A24BD" w:rsidRDefault="006A24BD" w:rsidP="006A24BD">
      <w:pPr>
        <w:pStyle w:val="BodyText"/>
        <w:rPr>
          <w:sz w:val="26"/>
        </w:rPr>
      </w:pPr>
    </w:p>
    <w:p w14:paraId="369F9ADC" w14:textId="77777777" w:rsidR="006A24BD" w:rsidRDefault="006A24BD" w:rsidP="006A24BD">
      <w:pPr>
        <w:pStyle w:val="BodyText"/>
        <w:rPr>
          <w:sz w:val="26"/>
        </w:rPr>
      </w:pPr>
    </w:p>
    <w:p w14:paraId="2404C81C" w14:textId="77777777" w:rsidR="006A24BD" w:rsidRDefault="006A24BD" w:rsidP="006A24BD">
      <w:pPr>
        <w:pStyle w:val="BodyText"/>
        <w:rPr>
          <w:sz w:val="26"/>
        </w:rPr>
      </w:pPr>
    </w:p>
    <w:p w14:paraId="667D9A02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207"/>
        <w:rPr>
          <w:sz w:val="24"/>
        </w:rPr>
      </w:pPr>
      <w:r>
        <w:rPr>
          <w:sz w:val="24"/>
        </w:rPr>
        <w:t>Discuss the differences in financing options in private versus public</w:t>
      </w:r>
      <w:r>
        <w:rPr>
          <w:spacing w:val="-7"/>
          <w:sz w:val="24"/>
        </w:rPr>
        <w:t xml:space="preserve"> </w:t>
      </w:r>
      <w:r>
        <w:rPr>
          <w:sz w:val="24"/>
        </w:rPr>
        <w:t>markets.</w:t>
      </w:r>
    </w:p>
    <w:p w14:paraId="7B8A35A2" w14:textId="77777777" w:rsidR="006A24BD" w:rsidRDefault="006A24BD" w:rsidP="006A24BD">
      <w:pPr>
        <w:pStyle w:val="BodyText"/>
        <w:rPr>
          <w:sz w:val="26"/>
        </w:rPr>
      </w:pPr>
    </w:p>
    <w:p w14:paraId="0038922C" w14:textId="77777777" w:rsidR="006A24BD" w:rsidRDefault="006A24BD" w:rsidP="006A24BD">
      <w:pPr>
        <w:pStyle w:val="BodyText"/>
        <w:rPr>
          <w:sz w:val="26"/>
        </w:rPr>
      </w:pPr>
    </w:p>
    <w:p w14:paraId="154C6174" w14:textId="77777777" w:rsidR="006A24BD" w:rsidRDefault="006A24BD" w:rsidP="006A24BD">
      <w:pPr>
        <w:pStyle w:val="BodyText"/>
        <w:rPr>
          <w:sz w:val="26"/>
        </w:rPr>
      </w:pPr>
    </w:p>
    <w:p w14:paraId="2E434CDA" w14:textId="77777777" w:rsidR="006A24BD" w:rsidRDefault="006A24BD" w:rsidP="006A24BD">
      <w:pPr>
        <w:pStyle w:val="BodyText"/>
        <w:rPr>
          <w:sz w:val="26"/>
        </w:rPr>
      </w:pPr>
    </w:p>
    <w:p w14:paraId="66E80165" w14:textId="77777777" w:rsidR="006A24BD" w:rsidRDefault="006A24BD" w:rsidP="006A24BD">
      <w:pPr>
        <w:pStyle w:val="BodyText"/>
        <w:rPr>
          <w:sz w:val="26"/>
        </w:rPr>
      </w:pPr>
    </w:p>
    <w:p w14:paraId="6D8A6691" w14:textId="77777777" w:rsidR="006A24BD" w:rsidRDefault="006A24BD" w:rsidP="006A24BD">
      <w:pPr>
        <w:pStyle w:val="BodyText"/>
        <w:rPr>
          <w:sz w:val="26"/>
        </w:rPr>
      </w:pPr>
    </w:p>
    <w:p w14:paraId="718DB193" w14:textId="77777777" w:rsidR="006A24BD" w:rsidRDefault="006A24BD" w:rsidP="006A24BD">
      <w:pPr>
        <w:pStyle w:val="BodyText"/>
        <w:spacing w:before="3"/>
        <w:rPr>
          <w:sz w:val="36"/>
        </w:rPr>
      </w:pPr>
    </w:p>
    <w:p w14:paraId="63E239A1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ind w:right="432"/>
        <w:rPr>
          <w:sz w:val="24"/>
        </w:rPr>
      </w:pPr>
      <w:r>
        <w:rPr>
          <w:sz w:val="24"/>
        </w:rPr>
        <w:t>Stock X has a standard deviation of return of 10 percent. Stock Y has a standard deviation of return of 20 percent. The correlation coefficient between the two stocks</w:t>
      </w:r>
      <w:r>
        <w:rPr>
          <w:spacing w:val="-15"/>
          <w:sz w:val="24"/>
        </w:rPr>
        <w:t xml:space="preserve"> </w:t>
      </w:r>
      <w:r>
        <w:rPr>
          <w:sz w:val="24"/>
        </w:rPr>
        <w:t>is</w:t>
      </w:r>
    </w:p>
    <w:p w14:paraId="78C9BE9C" w14:textId="77777777" w:rsidR="006A24BD" w:rsidRDefault="006A24BD" w:rsidP="006A24BD">
      <w:pPr>
        <w:pStyle w:val="BodyText"/>
        <w:ind w:left="820" w:right="295"/>
      </w:pPr>
      <w:r>
        <w:t>0.5. If you invest 60 percent of your funds in stock X and 40 percent in stock Y, what is the standard deviation of your portfolio?</w:t>
      </w:r>
    </w:p>
    <w:p w14:paraId="6EA260CD" w14:textId="77777777" w:rsidR="006A24BD" w:rsidRDefault="006A24BD" w:rsidP="006A24BD">
      <w:pPr>
        <w:sectPr w:rsidR="006A24BD">
          <w:pgSz w:w="12240" w:h="15840"/>
          <w:pgMar w:top="1500" w:right="1340" w:bottom="980" w:left="1340" w:header="0" w:footer="787" w:gutter="0"/>
          <w:cols w:space="720"/>
        </w:sectPr>
      </w:pPr>
    </w:p>
    <w:p w14:paraId="66689BAC" w14:textId="77777777" w:rsidR="006A24BD" w:rsidRDefault="006A24BD" w:rsidP="006A24BD">
      <w:pPr>
        <w:pStyle w:val="ListParagraph"/>
        <w:numPr>
          <w:ilvl w:val="0"/>
          <w:numId w:val="2"/>
        </w:numPr>
        <w:tabs>
          <w:tab w:val="left" w:pos="820"/>
        </w:tabs>
        <w:spacing w:before="79"/>
        <w:ind w:right="249"/>
        <w:rPr>
          <w:sz w:val="24"/>
        </w:rPr>
      </w:pPr>
      <w:r>
        <w:rPr>
          <w:sz w:val="24"/>
        </w:rPr>
        <w:lastRenderedPageBreak/>
        <w:t>What do private equity investments offer investors? Companies? The financial markets more</w:t>
      </w:r>
      <w:r>
        <w:rPr>
          <w:spacing w:val="-2"/>
          <w:sz w:val="24"/>
        </w:rPr>
        <w:t xml:space="preserve"> </w:t>
      </w:r>
      <w:r>
        <w:rPr>
          <w:sz w:val="24"/>
        </w:rPr>
        <w:t>generally?</w:t>
      </w:r>
    </w:p>
    <w:p w14:paraId="537EB2BA" w14:textId="3308A85D" w:rsidR="00AE6560" w:rsidRDefault="00AE6560"/>
    <w:sectPr w:rsidR="00AE6560">
      <w:pgSz w:w="12240" w:h="15840"/>
      <w:pgMar w:top="1360" w:right="1340" w:bottom="980" w:left="1340" w:header="0" w:footer="78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85FA" w14:textId="0CE8C7CD" w:rsidR="00412C2A" w:rsidRDefault="006A24B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28F16C" wp14:editId="7AAAFE40">
              <wp:simplePos x="0" y="0"/>
              <wp:positionH relativeFrom="page">
                <wp:posOffset>6743700</wp:posOffset>
              </wp:positionH>
              <wp:positionV relativeFrom="page">
                <wp:posOffset>9418955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29133" w14:textId="77777777" w:rsidR="00412C2A" w:rsidRDefault="00D41182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8F1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pt;margin-top:741.6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Cn&#10;dIHt4QAAAA8BAAAPAAAAAAAAAAAAAAAAAC4EAABkcnMvZG93bnJldi54bWxQSwUGAAAAAAQABADz&#10;AAAAPAUAAAAA&#10;" filled="f" stroked="f">
              <v:textbox inset="0,0,0,0">
                <w:txbxContent>
                  <w:p w14:paraId="7BC29133" w14:textId="77777777" w:rsidR="00412C2A" w:rsidRDefault="00D41182">
                    <w:pPr>
                      <w:pStyle w:val="Body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7C96"/>
    <w:multiLevelType w:val="hybridMultilevel"/>
    <w:tmpl w:val="9CC600EE"/>
    <w:lvl w:ilvl="0" w:tplc="21F05E62">
      <w:start w:val="1"/>
      <w:numFmt w:val="lowerLetter"/>
      <w:lvlText w:val="%1."/>
      <w:lvlJc w:val="left"/>
      <w:pPr>
        <w:ind w:left="1645" w:hanging="46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406AA806">
      <w:numFmt w:val="bullet"/>
      <w:lvlText w:val="•"/>
      <w:lvlJc w:val="left"/>
      <w:pPr>
        <w:ind w:left="2432" w:hanging="466"/>
      </w:pPr>
      <w:rPr>
        <w:rFonts w:hint="default"/>
        <w:lang w:val="en-US" w:eastAsia="en-US" w:bidi="ar-SA"/>
      </w:rPr>
    </w:lvl>
    <w:lvl w:ilvl="2" w:tplc="6EF6300E">
      <w:numFmt w:val="bullet"/>
      <w:lvlText w:val="•"/>
      <w:lvlJc w:val="left"/>
      <w:pPr>
        <w:ind w:left="3224" w:hanging="466"/>
      </w:pPr>
      <w:rPr>
        <w:rFonts w:hint="default"/>
        <w:lang w:val="en-US" w:eastAsia="en-US" w:bidi="ar-SA"/>
      </w:rPr>
    </w:lvl>
    <w:lvl w:ilvl="3" w:tplc="F080293E">
      <w:numFmt w:val="bullet"/>
      <w:lvlText w:val="•"/>
      <w:lvlJc w:val="left"/>
      <w:pPr>
        <w:ind w:left="4016" w:hanging="466"/>
      </w:pPr>
      <w:rPr>
        <w:rFonts w:hint="default"/>
        <w:lang w:val="en-US" w:eastAsia="en-US" w:bidi="ar-SA"/>
      </w:rPr>
    </w:lvl>
    <w:lvl w:ilvl="4" w:tplc="B526EEDE">
      <w:numFmt w:val="bullet"/>
      <w:lvlText w:val="•"/>
      <w:lvlJc w:val="left"/>
      <w:pPr>
        <w:ind w:left="4808" w:hanging="466"/>
      </w:pPr>
      <w:rPr>
        <w:rFonts w:hint="default"/>
        <w:lang w:val="en-US" w:eastAsia="en-US" w:bidi="ar-SA"/>
      </w:rPr>
    </w:lvl>
    <w:lvl w:ilvl="5" w:tplc="47A4E104">
      <w:numFmt w:val="bullet"/>
      <w:lvlText w:val="•"/>
      <w:lvlJc w:val="left"/>
      <w:pPr>
        <w:ind w:left="5600" w:hanging="466"/>
      </w:pPr>
      <w:rPr>
        <w:rFonts w:hint="default"/>
        <w:lang w:val="en-US" w:eastAsia="en-US" w:bidi="ar-SA"/>
      </w:rPr>
    </w:lvl>
    <w:lvl w:ilvl="6" w:tplc="E2EE581E">
      <w:numFmt w:val="bullet"/>
      <w:lvlText w:val="•"/>
      <w:lvlJc w:val="left"/>
      <w:pPr>
        <w:ind w:left="6392" w:hanging="466"/>
      </w:pPr>
      <w:rPr>
        <w:rFonts w:hint="default"/>
        <w:lang w:val="en-US" w:eastAsia="en-US" w:bidi="ar-SA"/>
      </w:rPr>
    </w:lvl>
    <w:lvl w:ilvl="7" w:tplc="E8C201BA">
      <w:numFmt w:val="bullet"/>
      <w:lvlText w:val="•"/>
      <w:lvlJc w:val="left"/>
      <w:pPr>
        <w:ind w:left="7184" w:hanging="466"/>
      </w:pPr>
      <w:rPr>
        <w:rFonts w:hint="default"/>
        <w:lang w:val="en-US" w:eastAsia="en-US" w:bidi="ar-SA"/>
      </w:rPr>
    </w:lvl>
    <w:lvl w:ilvl="8" w:tplc="939A1D06">
      <w:numFmt w:val="bullet"/>
      <w:lvlText w:val="•"/>
      <w:lvlJc w:val="left"/>
      <w:pPr>
        <w:ind w:left="7976" w:hanging="466"/>
      </w:pPr>
      <w:rPr>
        <w:rFonts w:hint="default"/>
        <w:lang w:val="en-US" w:eastAsia="en-US" w:bidi="ar-SA"/>
      </w:rPr>
    </w:lvl>
  </w:abstractNum>
  <w:abstractNum w:abstractNumId="1" w15:restartNumberingAfterBreak="0">
    <w:nsid w:val="56FF3A16"/>
    <w:multiLevelType w:val="hybridMultilevel"/>
    <w:tmpl w:val="32F2ECF0"/>
    <w:lvl w:ilvl="0" w:tplc="404E5D4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7EFAC28A">
      <w:start w:val="1"/>
      <w:numFmt w:val="upperLetter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9B466BBC">
      <w:numFmt w:val="bullet"/>
      <w:lvlText w:val="•"/>
      <w:lvlJc w:val="left"/>
      <w:pPr>
        <w:ind w:left="2111" w:hanging="360"/>
      </w:pPr>
      <w:rPr>
        <w:rFonts w:hint="default"/>
        <w:lang w:val="en-US" w:eastAsia="en-US" w:bidi="ar-SA"/>
      </w:rPr>
    </w:lvl>
    <w:lvl w:ilvl="3" w:tplc="AE50D550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4" w:tplc="F08AA0BE">
      <w:numFmt w:val="bullet"/>
      <w:lvlText w:val="•"/>
      <w:lvlJc w:val="left"/>
      <w:pPr>
        <w:ind w:left="3973" w:hanging="360"/>
      </w:pPr>
      <w:rPr>
        <w:rFonts w:hint="default"/>
        <w:lang w:val="en-US" w:eastAsia="en-US" w:bidi="ar-SA"/>
      </w:rPr>
    </w:lvl>
    <w:lvl w:ilvl="5" w:tplc="27FE9E80">
      <w:numFmt w:val="bullet"/>
      <w:lvlText w:val="•"/>
      <w:lvlJc w:val="left"/>
      <w:pPr>
        <w:ind w:left="4904" w:hanging="360"/>
      </w:pPr>
      <w:rPr>
        <w:rFonts w:hint="default"/>
        <w:lang w:val="en-US" w:eastAsia="en-US" w:bidi="ar-SA"/>
      </w:rPr>
    </w:lvl>
    <w:lvl w:ilvl="6" w:tplc="0FB87BEE">
      <w:numFmt w:val="bullet"/>
      <w:lvlText w:val="•"/>
      <w:lvlJc w:val="left"/>
      <w:pPr>
        <w:ind w:left="5835" w:hanging="360"/>
      </w:pPr>
      <w:rPr>
        <w:rFonts w:hint="default"/>
        <w:lang w:val="en-US" w:eastAsia="en-US" w:bidi="ar-SA"/>
      </w:rPr>
    </w:lvl>
    <w:lvl w:ilvl="7" w:tplc="B934B486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8" w:tplc="0BB6C258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BD"/>
    <w:rsid w:val="006A24BD"/>
    <w:rsid w:val="00A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14EE7"/>
  <w15:chartTrackingRefBased/>
  <w15:docId w15:val="{656DCB5C-A6B0-4878-A60C-67637102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A24B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A24B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6A24BD"/>
    <w:pPr>
      <w:ind w:left="11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bander alhamad</dc:creator>
  <cp:keywords/>
  <dc:description/>
  <cp:lastModifiedBy>bander alhamad</cp:lastModifiedBy>
  <cp:revision>1</cp:revision>
  <dcterms:created xsi:type="dcterms:W3CDTF">2021-12-20T04:07:00Z</dcterms:created>
  <dcterms:modified xsi:type="dcterms:W3CDTF">2021-12-20T04:12:00Z</dcterms:modified>
</cp:coreProperties>
</file>