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A1D9" w14:textId="77777777" w:rsidR="00FF445B" w:rsidRPr="00FF445B" w:rsidRDefault="00FF445B" w:rsidP="00FF445B">
      <w:pPr>
        <w:shd w:val="clear" w:color="auto" w:fill="FFFFFF"/>
        <w:spacing w:before="90" w:after="90" w:line="240" w:lineRule="auto"/>
        <w:outlineLvl w:val="2"/>
        <w:rPr>
          <w:rFonts w:ascii="Lato" w:eastAsia="Times New Roman" w:hAnsi="Lato" w:cs="Times New Roman"/>
          <w:color w:val="2D3B45"/>
          <w:sz w:val="36"/>
          <w:szCs w:val="36"/>
        </w:rPr>
      </w:pPr>
      <w:r w:rsidRPr="00FF445B">
        <w:rPr>
          <w:rFonts w:ascii="Lato" w:eastAsia="Times New Roman" w:hAnsi="Lato" w:cs="Times New Roman"/>
          <w:color w:val="2D3B45"/>
          <w:sz w:val="36"/>
          <w:szCs w:val="36"/>
        </w:rPr>
        <w:t>Week 4 Assignment: Sweet Bites Cakes Proposal</w:t>
      </w:r>
    </w:p>
    <w:p w14:paraId="25B7A1D4" w14:textId="77777777" w:rsidR="00FF445B" w:rsidRPr="00FF445B" w:rsidRDefault="00FF445B" w:rsidP="00FF445B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You are a consultant for Sweet Bites Cakes. Prepare and provide a proposal recommending which type of costing approach will help the company determine more accurate cost information for pricing and product decisions. Read the attached PDF below about Sweet Bites Cakes.</w:t>
      </w:r>
    </w:p>
    <w:p w14:paraId="10C80B00" w14:textId="77777777" w:rsidR="00FF445B" w:rsidRPr="00FF445B" w:rsidRDefault="00FF445B" w:rsidP="00FF445B">
      <w:pPr>
        <w:shd w:val="clear" w:color="auto" w:fill="FFFFFF"/>
        <w:spacing w:after="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noProof/>
          <w:color w:val="2D3B45"/>
          <w:sz w:val="24"/>
          <w:szCs w:val="24"/>
        </w:rPr>
        <mc:AlternateContent>
          <mc:Choice Requires="wps">
            <w:drawing>
              <wp:inline distT="0" distB="0" distL="0" distR="0" wp14:anchorId="6AA280E6" wp14:editId="7737E5B2">
                <wp:extent cx="521335" cy="521335"/>
                <wp:effectExtent l="0" t="0" r="0" b="0"/>
                <wp:docPr id="4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335" cy="52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5C27E3" id="AutoShape 5" o:spid="_x0000_s1026" style="width:41.05pt;height:4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 </w:t>
      </w:r>
      <w:hyperlink r:id="rId5" w:tgtFrame="_blank" w:tooltip="Sweet Bites Cakes.pdf" w:history="1">
        <w:r w:rsidRPr="00FF445B">
          <w:rPr>
            <w:rFonts w:ascii="Lato" w:eastAsia="Times New Roman" w:hAnsi="Lato" w:cs="Times New Roman"/>
            <w:color w:val="0000FF"/>
            <w:sz w:val="24"/>
            <w:szCs w:val="24"/>
            <w:u w:val="single"/>
          </w:rPr>
          <w:t>Sweet Bites Cakes</w:t>
        </w:r>
      </w:hyperlink>
      <w:hyperlink r:id="rId6" w:history="1">
        <w:r w:rsidRPr="00FF445B">
          <w:rPr>
            <w:rFonts w:ascii="Lato" w:eastAsia="Times New Roman" w:hAnsi="Lato" w:cs="Times New Roman"/>
            <w:color w:val="0000FF"/>
            <w:sz w:val="24"/>
            <w:szCs w:val="24"/>
            <w:u w:val="single"/>
          </w:rPr>
          <w:t> </w:t>
        </w:r>
        <w:r w:rsidRPr="00FF445B">
          <w:rPr>
            <w:rFonts w:ascii="Lato" w:eastAsia="Times New Roman" w:hAnsi="Lato" w:cs="Times New Roman"/>
            <w:noProof/>
            <w:color w:val="0000FF"/>
            <w:sz w:val="24"/>
            <w:szCs w:val="24"/>
          </w:rPr>
          <mc:AlternateContent>
            <mc:Choice Requires="wps">
              <w:drawing>
                <wp:inline distT="0" distB="0" distL="0" distR="0" wp14:anchorId="3673DE51" wp14:editId="16249E9F">
                  <wp:extent cx="302260" cy="302260"/>
                  <wp:effectExtent l="0" t="0" r="0" b="0"/>
                  <wp:docPr id="3" name="AutoShape 6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0226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ect w14:anchorId="16233578" id="AutoShape 6" o:spid="_x0000_s1026" href="https://canvas.westcoastuniversity.edu/courses/11386/files/3781512/download?download_frd=1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" o:button="t" filled="f" stroked="f">
                  <v:fill o:detectmouseclick="t"/>
                  <o:lock v:ext="edit" aspectratio="t"/>
                  <w10:anchorlock/>
                </v:rect>
              </w:pict>
            </mc:Fallback>
          </mc:AlternateContent>
        </w:r>
        <w:r w:rsidRPr="00FF445B">
          <w:rPr>
            <w:rFonts w:ascii="Lato" w:eastAsia="Times New Roman" w:hAnsi="Lato" w:cs="Times New Roman"/>
            <w:color w:val="0000FF"/>
            <w:sz w:val="24"/>
            <w:szCs w:val="24"/>
            <w:bdr w:val="none" w:sz="0" w:space="0" w:color="auto" w:frame="1"/>
          </w:rPr>
          <w:t>Download Sweet Bites Cakes</w:t>
        </w:r>
      </w:hyperlink>
    </w:p>
    <w:p w14:paraId="655ABAD4" w14:textId="77777777" w:rsidR="00FF445B" w:rsidRPr="00FF445B" w:rsidRDefault="00FF445B" w:rsidP="00FF445B">
      <w:pPr>
        <w:shd w:val="clear" w:color="auto" w:fill="FFFFFF"/>
        <w:spacing w:before="300" w:after="30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pict w14:anchorId="10A068CD">
          <v:rect id="_x0000_i1025" style="width:0;height:1.5pt" o:hralign="center" o:hrstd="t" o:hr="t" fillcolor="#a0a0a0" stroked="f"/>
        </w:pict>
      </w:r>
    </w:p>
    <w:p w14:paraId="64BE4592" w14:textId="77777777" w:rsidR="00FF445B" w:rsidRPr="00FF445B" w:rsidRDefault="00FF445B" w:rsidP="00FF445B">
      <w:pPr>
        <w:shd w:val="clear" w:color="auto" w:fill="FFFFFF"/>
        <w:spacing w:before="300" w:after="30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In three to four pages, addressing the following:</w:t>
      </w:r>
    </w:p>
    <w:p w14:paraId="727FDF6E" w14:textId="77777777" w:rsidR="00FF445B" w:rsidRPr="00FF445B" w:rsidRDefault="00FF445B" w:rsidP="00FF44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What information does Sweet Bites Cakes need? Based on the case information, discuss the types of cost information the company’s product costing system should be able to provide.</w:t>
      </w:r>
    </w:p>
    <w:p w14:paraId="2EAB86A8" w14:textId="77777777" w:rsidR="00FF445B" w:rsidRPr="00FF445B" w:rsidRDefault="00FF445B" w:rsidP="00FF44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From the table, determine which costs should be treated as product costs and which should be treated as period costs for management decision-making.</w:t>
      </w:r>
    </w:p>
    <w:p w14:paraId="0559B313" w14:textId="77777777" w:rsidR="00FF445B" w:rsidRPr="00FF445B" w:rsidRDefault="00FF445B" w:rsidP="00FF44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For each product cost you identify, how would you track the cost?</w:t>
      </w:r>
    </w:p>
    <w:p w14:paraId="5D37A3C9" w14:textId="77777777" w:rsidR="00FF445B" w:rsidRPr="00FF445B" w:rsidRDefault="00FF445B" w:rsidP="00FF445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95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For each specific cost item, you listed in Question 3, how would you assign that cost to products to attain reasonably accurate product costs?</w:t>
      </w:r>
    </w:p>
    <w:p w14:paraId="3A934597" w14:textId="77777777" w:rsidR="00FF445B" w:rsidRPr="00FF445B" w:rsidRDefault="00FF445B" w:rsidP="00FF445B">
      <w:pPr>
        <w:shd w:val="clear" w:color="auto" w:fill="FFFFFF"/>
        <w:spacing w:before="300" w:after="30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pict w14:anchorId="74E14721">
          <v:rect id="_x0000_i1026" style="width:0;height:1.5pt" o:hralign="center" o:hrstd="t" o:hr="t" fillcolor="#a0a0a0" stroked="f"/>
        </w:pict>
      </w:r>
    </w:p>
    <w:p w14:paraId="3EE17717" w14:textId="77777777" w:rsidR="00FF445B" w:rsidRPr="00FF445B" w:rsidRDefault="00FF445B" w:rsidP="00FF445B">
      <w:pPr>
        <w:shd w:val="clear" w:color="auto" w:fill="FFFFFF"/>
        <w:spacing w:before="300" w:after="300" w:line="240" w:lineRule="auto"/>
        <w:rPr>
          <w:rFonts w:ascii="Lato" w:eastAsia="Times New Roman" w:hAnsi="Lato" w:cs="Times New Roman"/>
          <w:color w:val="2D3B45"/>
          <w:sz w:val="24"/>
          <w:szCs w:val="24"/>
        </w:rPr>
      </w:pPr>
      <w:r w:rsidRPr="00FF445B">
        <w:rPr>
          <w:rFonts w:ascii="Lato" w:eastAsia="Times New Roman" w:hAnsi="Lato" w:cs="Times New Roman"/>
          <w:color w:val="2D3B45"/>
          <w:sz w:val="24"/>
          <w:szCs w:val="24"/>
        </w:rPr>
        <w:t>Your proposal should be written in the current APA Style for formatting and references. Include both a title page and reference list that includes at least two scholarly sources (your text can be one of the sources).</w:t>
      </w:r>
    </w:p>
    <w:p w14:paraId="714CE75E" w14:textId="29E84895" w:rsidR="00894D40" w:rsidRDefault="00894D40"/>
    <w:p w14:paraId="4F35421D" w14:textId="49361F09" w:rsidR="00FF445B" w:rsidRDefault="00FF445B"/>
    <w:p w14:paraId="3C518791" w14:textId="1ECAA3B7" w:rsidR="00FF445B" w:rsidRDefault="00FF445B"/>
    <w:p w14:paraId="5EF75562" w14:textId="51936964" w:rsidR="00FF445B" w:rsidRDefault="00FF445B"/>
    <w:p w14:paraId="1F3F0489" w14:textId="4F9DC220" w:rsidR="00FF445B" w:rsidRDefault="00FF445B"/>
    <w:p w14:paraId="722D34F7" w14:textId="4B55E4C9" w:rsidR="00FF445B" w:rsidRDefault="00FF445B"/>
    <w:p w14:paraId="3936D301" w14:textId="07499AFE" w:rsidR="00FF445B" w:rsidRDefault="00FF445B"/>
    <w:p w14:paraId="2DCBBCA5" w14:textId="7C10CC85" w:rsidR="00FF445B" w:rsidRDefault="00FF445B"/>
    <w:p w14:paraId="2B830E91" w14:textId="5DD29B14" w:rsidR="00FF445B" w:rsidRDefault="00FF445B"/>
    <w:p w14:paraId="04515460" w14:textId="3F1E9F85" w:rsidR="00FF445B" w:rsidRDefault="00FF445B"/>
    <w:p w14:paraId="31560F76" w14:textId="77777777" w:rsidR="00FF445B" w:rsidRPr="00FF445B" w:rsidRDefault="00FF445B" w:rsidP="00FF44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445B">
        <w:rPr>
          <w:rFonts w:ascii="Arial" w:eastAsia="Times New Roman" w:hAnsi="Arial" w:cs="Arial"/>
          <w:sz w:val="23"/>
          <w:szCs w:val="23"/>
        </w:rPr>
        <w:lastRenderedPageBreak/>
        <w:t xml:space="preserve">Sweet Bites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3"/>
          <w:szCs w:val="23"/>
        </w:rPr>
        <w:t xml:space="preserve">Cakes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4"/>
          <w:szCs w:val="24"/>
        </w:rPr>
        <w:t xml:space="preserve">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Sweet Bites Cakes (a fictional company) began operations in 2015 and uses natural and organic ingredients and unique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flavor combinations in its product line. Bacon Bourbon Spice Cake, Chai Tea Cake, and Key Lime Avocado Cake are just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a few of the cake flavors that the company sells.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Sweet Bites offers three main product lines: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Courier New" w:eastAsia="Times New Roman" w:hAnsi="Courier New" w:cs="Courier New"/>
          <w:sz w:val="19"/>
          <w:szCs w:val="19"/>
        </w:rPr>
        <w:t xml:space="preserve">• </w:t>
      </w:r>
      <w:r w:rsidRPr="00FF445B">
        <w:rPr>
          <w:rFonts w:ascii="Arial" w:eastAsia="Times New Roman" w:hAnsi="Arial" w:cs="Arial"/>
          <w:sz w:val="21"/>
          <w:szCs w:val="21"/>
        </w:rPr>
        <w:t xml:space="preserve">Singles, which are single-serving slices of cake that are ready to eat on a plate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Courier New" w:eastAsia="Times New Roman" w:hAnsi="Courier New" w:cs="Courier New"/>
          <w:sz w:val="19"/>
          <w:szCs w:val="19"/>
        </w:rPr>
        <w:t xml:space="preserve">• </w:t>
      </w:r>
      <w:r w:rsidRPr="00FF445B">
        <w:rPr>
          <w:rFonts w:ascii="Arial" w:eastAsia="Times New Roman" w:hAnsi="Arial" w:cs="Arial"/>
          <w:sz w:val="21"/>
          <w:szCs w:val="21"/>
        </w:rPr>
        <w:t xml:space="preserve">Six-inch cakes, which are pre-sliced and sold to distributors for food service applications or in grocery store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bakeries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Courier New" w:eastAsia="Times New Roman" w:hAnsi="Courier New" w:cs="Courier New"/>
          <w:sz w:val="19"/>
          <w:szCs w:val="19"/>
        </w:rPr>
        <w:t xml:space="preserve">• </w:t>
      </w:r>
      <w:r w:rsidRPr="00FF445B">
        <w:rPr>
          <w:rFonts w:ascii="Arial" w:eastAsia="Times New Roman" w:hAnsi="Arial" w:cs="Arial"/>
          <w:sz w:val="21"/>
          <w:szCs w:val="21"/>
        </w:rPr>
        <w:t xml:space="preserve">Ten-inch cakes, which must be sold in refrigerated cases with custom labels. The cakes are available in a variety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pack, in a duo-pack (two different flavors), or as a full cake.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By 2017, the demand for Sweet Bites Cakes grew to a national market thanks to the company’s Instagram and Facebook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accounts. This year, the company landed a large grocery chain contract. In 2017, the company had $6.1 million in sales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revenue and is on track to do $9.3 million in sales this year.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The plant currently has the capacity to do $1 million in sales per month, but with an additional investment of $500,000 in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ovens, mixers, and workstations, Sweet Bites Cakes could increase capacity to $1.5 million. The months of October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through December tend to yield higher sales volume </w:t>
      </w:r>
      <w:proofErr w:type="gramStart"/>
      <w:r w:rsidRPr="00FF445B">
        <w:rPr>
          <w:rFonts w:ascii="Arial" w:eastAsia="Times New Roman" w:hAnsi="Arial" w:cs="Arial"/>
          <w:sz w:val="21"/>
          <w:szCs w:val="21"/>
        </w:rPr>
        <w:t>as a result of</w:t>
      </w:r>
      <w:proofErr w:type="gramEnd"/>
      <w:r w:rsidRPr="00FF445B">
        <w:rPr>
          <w:rFonts w:ascii="Arial" w:eastAsia="Times New Roman" w:hAnsi="Arial" w:cs="Arial"/>
          <w:sz w:val="21"/>
          <w:szCs w:val="21"/>
        </w:rPr>
        <w:t xml:space="preserve"> the holidays. Sweet Bites realizes roughly 60% of its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business during this period.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Sweet Bites employs eight salaried workers and 50 hourly employees. The employee pay rate is from $12.50 to $16.50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per hour for 8 hours per day. Sweet Bites determines its labor costs based on 8 hours per day, the expected number of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workdays per month, and the total projected hours for the month. The hours are multiplied by the total projected hours for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the month to determine the expected monthly gross pay amount for each hourly employee based on a 40-hour workweek.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The sum of the expected hourly employee gross monthly pay is added to the salaried production worker’s gross monthly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pay, and the projected total payroll-added costs such as Social Security, employer taxes, etc., comprise the total labor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dollars for the month. Sweet Bites likes to keep this number as close to 20% of sales as possible and adjusts labor hours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accordingly.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The company bases pricing decisions on cost, consumers, and competition. It wants to achieve a target 17% gross profit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margin (or higher) on cost with pricing being the most important factor. The following table provides selected actual cost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and revenue data for May 2019.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Cost Category Behavior May 2019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Sales   $766,667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Expenses:    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Raw Materials Variable $327,934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Bakery Labor Mixed $158,767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lastRenderedPageBreak/>
        <w:t xml:space="preserve">  Administration Salaries Fixed $ 41,367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Supplies Variable </w:t>
      </w:r>
      <w:proofErr w:type="gramStart"/>
      <w:r w:rsidRPr="00FF445B">
        <w:rPr>
          <w:rFonts w:ascii="Arial" w:eastAsia="Times New Roman" w:hAnsi="Arial" w:cs="Arial"/>
          <w:sz w:val="21"/>
          <w:szCs w:val="21"/>
        </w:rPr>
        <w:t>$  3,833</w:t>
      </w:r>
      <w:proofErr w:type="gramEnd"/>
      <w:r w:rsidRPr="00FF445B">
        <w:rPr>
          <w:rFonts w:ascii="Arial" w:eastAsia="Times New Roman" w:hAnsi="Arial" w:cs="Arial"/>
          <w:sz w:val="21"/>
          <w:szCs w:val="21"/>
        </w:rPr>
        <w:t xml:space="preserve">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Freight &amp; Shipping – In Variable $  4,907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Freight &amp; Shipping – Out Variable $ 64,707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Utilities – Electricity Variable $  9,813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Utilities – Gas (Ovens) Variable $  3,067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Utilities – Water Variable $   920 </w:t>
      </w:r>
      <w:r w:rsidRPr="00FF445B">
        <w:rPr>
          <w:rFonts w:ascii="Times New Roman" w:eastAsia="Times New Roman" w:hAnsi="Times New Roman" w:cs="Times New Roman"/>
          <w:sz w:val="24"/>
          <w:szCs w:val="24"/>
        </w:rPr>
        <w:br/>
      </w:r>
      <w:r w:rsidRPr="00FF445B">
        <w:rPr>
          <w:rFonts w:ascii="Arial" w:eastAsia="Times New Roman" w:hAnsi="Arial" w:cs="Arial"/>
          <w:sz w:val="21"/>
          <w:szCs w:val="21"/>
        </w:rPr>
        <w:t xml:space="preserve">  Repairs &amp; Maintenance Fixed $  4,293 </w:t>
      </w:r>
    </w:p>
    <w:p w14:paraId="14DA9772" w14:textId="4D9C0273" w:rsidR="00FF445B" w:rsidRDefault="00FF445B" w:rsidP="00FF445B"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Rent Expense Fixed $ 19,167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Telephone &amp; Internet Fixed </w:t>
      </w:r>
      <w:proofErr w:type="gramStart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>$  2,300</w:t>
      </w:r>
      <w:proofErr w:type="gramEnd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Co-Owners’ Salary Fixed $ 25,300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Brokers’ Commissions Variable $ 30,667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Total Expenses   $697,042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Operating Profit   $ 69,625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Income Tax   $ 22,280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Net Operating Income   $ 47,345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   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Unit Volume     64,500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Average Operating Assets   $5,500,000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Minimum Rate of Return     8.00%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Raw Materials: Includes main ingredients and flavor additives. Main ingredients are relatively higher-cost items such as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flour, sugar, eggs, nuts, and fruit that appear on the package label. Flavor additives are relatively low-dollar cost items and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a small part of the weight of the cake such as spices, dyes, salt, and certain oils that don’t always appear on the package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label.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Bakery Labor: The cost amount consists of 22% supervisory salaries and taxes, and the rest are hourly workers. Bakery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labor workers are organized into four categories: production line (mixing, filling, and baking), packaging, sanitation, and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warehouse (all included as part of cost of goods sold).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Administration Salaries: Include taxes and benefits for the Vice President of Operations, Controller, Human Resource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Manager, and two administrative support people.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Supplies: Includes supplies relating to production, </w:t>
      </w:r>
      <w:proofErr w:type="gramStart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>packaging</w:t>
      </w:r>
      <w:proofErr w:type="gramEnd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and decorating, sanitation, and warehouse.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Freight &amp; Shipping – In: The cost of shipping raw ingredients and other materials to the factory from suppliers.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Freight &amp; Shipping – Out: The costs of shipping finished products to customer locations and distribution centers.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Utilities – Electricity: Approximately 10% for administrative office and the remainder for the factory. The factory portion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varies somewhat with production volume.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Utilities – Gas: Approximately 5% for administrative office and the remainder for the factory. The factory portion varies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somewhat with production volume.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Utilities – Water: All for the factory and varies proportionately with production volume.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Repairs &amp; Maintenance: All for the factory.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lastRenderedPageBreak/>
        <w:t xml:space="preserve">Rent expense: The factory uses about 85% of the total square footage of the building, and the remainder is for the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administrative office.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Telephone &amp; Internet: All for the administrative office.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Co-Owners’ Salary: Two owners.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Broker’s Commissions: </w:t>
      </w:r>
      <w:proofErr w:type="gramStart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>Generally</w:t>
      </w:r>
      <w:proofErr w:type="gramEnd"/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 xml:space="preserve"> 4% of sales.  </w:t>
      </w:r>
      <w:r w:rsidRPr="00FF445B">
        <w:rPr>
          <w:rFonts w:ascii="Lato" w:eastAsia="Times New Roman" w:hAnsi="Lato" w:cs="Times New Roman"/>
          <w:color w:val="000000"/>
          <w:sz w:val="27"/>
          <w:szCs w:val="27"/>
        </w:rPr>
        <w:br/>
      </w:r>
      <w:r w:rsidRPr="00FF445B">
        <w:rPr>
          <w:rFonts w:ascii="Arial" w:eastAsia="Times New Roman" w:hAnsi="Arial" w:cs="Arial"/>
          <w:sz w:val="21"/>
          <w:szCs w:val="21"/>
          <w:shd w:val="clear" w:color="auto" w:fill="F2F2F2"/>
        </w:rPr>
        <w:t>Income Tax: Average total tax rate is 32%.</w:t>
      </w:r>
    </w:p>
    <w:sectPr w:rsidR="00FF4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50779"/>
    <w:multiLevelType w:val="multilevel"/>
    <w:tmpl w:val="9E88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45B"/>
    <w:rsid w:val="00894D40"/>
    <w:rsid w:val="00DC4631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C8931"/>
  <w15:chartTrackingRefBased/>
  <w15:docId w15:val="{5F0AB3C7-7F18-486D-BC72-309ACA66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907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184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7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2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5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nvas.westcoastuniversity.edu/courses/11386/files/3781512/download?download_frd=1" TargetMode="External"/><Relationship Id="rId5" Type="http://schemas.openxmlformats.org/officeDocument/2006/relationships/hyperlink" Target="https://canvas.westcoastuniversity.edu/courses/11386/files/3781512?wrap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Gladis Jayan</dc:creator>
  <cp:keywords/>
  <dc:description/>
  <cp:lastModifiedBy>Gladis Jayan</cp:lastModifiedBy>
  <cp:revision>1</cp:revision>
  <dcterms:created xsi:type="dcterms:W3CDTF">2022-01-25T02:34:00Z</dcterms:created>
  <dcterms:modified xsi:type="dcterms:W3CDTF">2022-01-25T02:42:00Z</dcterms:modified>
</cp:coreProperties>
</file>