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2BA6" w14:textId="564A3ABE" w:rsidR="00D354A1" w:rsidRPr="00B52C16" w:rsidRDefault="00703C34">
      <w:pPr>
        <w:rPr>
          <w:rFonts w:ascii="Arial" w:hAnsi="Arial" w:cs="Arial"/>
          <w:b/>
          <w:bCs/>
        </w:rPr>
      </w:pPr>
      <w:r w:rsidRPr="00B52C16">
        <w:rPr>
          <w:rFonts w:ascii="Arial" w:hAnsi="Arial" w:cs="Arial"/>
          <w:b/>
          <w:bCs/>
        </w:rPr>
        <w:t xml:space="preserve">Dataset: </w:t>
      </w:r>
      <w:r w:rsidR="0051666B" w:rsidRPr="00B52C16">
        <w:rPr>
          <w:rFonts w:ascii="Arial" w:hAnsi="Arial" w:cs="Arial"/>
          <w:b/>
          <w:bCs/>
        </w:rPr>
        <w:t>Time preference and emotion regulation</w:t>
      </w:r>
    </w:p>
    <w:p w14:paraId="1529209C" w14:textId="6A9543BE" w:rsidR="00703C34" w:rsidRPr="00B52C16" w:rsidRDefault="00703C34">
      <w:pPr>
        <w:rPr>
          <w:rFonts w:ascii="Arial" w:hAnsi="Arial" w:cs="Arial"/>
        </w:rPr>
      </w:pPr>
    </w:p>
    <w:p w14:paraId="7700CA24" w14:textId="181A8D6D" w:rsidR="00703C34" w:rsidRDefault="00703C34">
      <w:pPr>
        <w:rPr>
          <w:rFonts w:ascii="Arial" w:hAnsi="Arial" w:cs="Arial"/>
          <w:sz w:val="22"/>
          <w:szCs w:val="22"/>
        </w:rPr>
      </w:pPr>
      <w:r w:rsidRPr="00B52C16">
        <w:rPr>
          <w:rFonts w:ascii="Arial" w:hAnsi="Arial" w:cs="Arial"/>
        </w:rPr>
        <w:t xml:space="preserve">The </w:t>
      </w:r>
      <w:r w:rsidR="00B52C16">
        <w:rPr>
          <w:rFonts w:ascii="Arial" w:hAnsi="Arial" w:cs="Arial"/>
        </w:rPr>
        <w:t>study</w:t>
      </w:r>
      <w:r w:rsidRPr="00B52C16">
        <w:rPr>
          <w:rFonts w:ascii="Arial" w:hAnsi="Arial" w:cs="Arial"/>
        </w:rPr>
        <w:t xml:space="preserve"> </w:t>
      </w:r>
      <w:r w:rsidR="00B518E2" w:rsidRPr="00B52C16">
        <w:rPr>
          <w:rFonts w:ascii="Arial" w:hAnsi="Arial" w:cs="Arial"/>
        </w:rPr>
        <w:t>“</w:t>
      </w:r>
      <w:r w:rsidR="00C92F6F" w:rsidRPr="00B52C16">
        <w:rPr>
          <w:rFonts w:ascii="Arial" w:hAnsi="Arial" w:cs="Arial"/>
        </w:rPr>
        <w:t>EmotionsTime</w:t>
      </w:r>
      <w:r w:rsidR="00B518E2" w:rsidRPr="00B52C16">
        <w:rPr>
          <w:rFonts w:ascii="Arial" w:hAnsi="Arial" w:cs="Arial"/>
        </w:rPr>
        <w:t xml:space="preserve">.csv” </w:t>
      </w:r>
      <w:r w:rsidR="00B52C16">
        <w:rPr>
          <w:rFonts w:ascii="Arial" w:hAnsi="Arial" w:cs="Arial"/>
        </w:rPr>
        <w:t>investigated</w:t>
      </w:r>
      <w:r w:rsidR="00B518E2" w:rsidRPr="00B52C16">
        <w:rPr>
          <w:rFonts w:ascii="Arial" w:hAnsi="Arial" w:cs="Arial"/>
        </w:rPr>
        <w:t xml:space="preserve"> </w:t>
      </w:r>
      <w:r w:rsidR="00B52C16">
        <w:rPr>
          <w:rFonts w:ascii="Arial" w:hAnsi="Arial" w:cs="Arial"/>
        </w:rPr>
        <w:t>if</w:t>
      </w:r>
      <w:r w:rsidR="00B518E2" w:rsidRPr="00B52C16">
        <w:rPr>
          <w:rFonts w:ascii="Arial" w:hAnsi="Arial" w:cs="Arial"/>
        </w:rPr>
        <w:t xml:space="preserve"> </w:t>
      </w:r>
      <w:r w:rsidR="00B52C16">
        <w:rPr>
          <w:rFonts w:ascii="Arial" w:hAnsi="Arial" w:cs="Arial"/>
        </w:rPr>
        <w:t xml:space="preserve">emotion regulation strategies can </w:t>
      </w:r>
      <w:r w:rsidR="00A94B21">
        <w:rPr>
          <w:rFonts w:ascii="Arial" w:hAnsi="Arial" w:cs="Arial"/>
        </w:rPr>
        <w:t>increase patience</w:t>
      </w:r>
      <w:r w:rsidR="00B52C16">
        <w:rPr>
          <w:rFonts w:ascii="Arial" w:hAnsi="Arial" w:cs="Arial"/>
        </w:rPr>
        <w:t xml:space="preserve"> and </w:t>
      </w:r>
      <w:r w:rsidR="005A5670">
        <w:rPr>
          <w:rFonts w:ascii="Arial" w:hAnsi="Arial" w:cs="Arial"/>
        </w:rPr>
        <w:t>are related to</w:t>
      </w:r>
      <w:r w:rsidR="00A94B21">
        <w:rPr>
          <w:rFonts w:ascii="Arial" w:hAnsi="Arial" w:cs="Arial"/>
        </w:rPr>
        <w:t xml:space="preserve"> </w:t>
      </w:r>
      <w:r w:rsidR="00B52C16">
        <w:rPr>
          <w:rFonts w:ascii="Arial" w:hAnsi="Arial" w:cs="Arial"/>
        </w:rPr>
        <w:t xml:space="preserve">loss aversion in </w:t>
      </w:r>
      <w:r w:rsidR="005A5670">
        <w:rPr>
          <w:rFonts w:ascii="Arial" w:hAnsi="Arial" w:cs="Arial"/>
        </w:rPr>
        <w:t>56</w:t>
      </w:r>
      <w:r w:rsidR="00C92F6F" w:rsidRPr="00B52C16">
        <w:rPr>
          <w:rFonts w:ascii="Arial" w:hAnsi="Arial" w:cs="Arial"/>
        </w:rPr>
        <w:t xml:space="preserve"> </w:t>
      </w:r>
      <w:r w:rsidR="00B52C16" w:rsidRPr="00B52C16">
        <w:rPr>
          <w:rFonts w:ascii="Arial" w:hAnsi="Arial" w:cs="Arial"/>
        </w:rPr>
        <w:t>English speakers</w:t>
      </w:r>
      <w:r w:rsidR="00B52C16">
        <w:rPr>
          <w:rFonts w:ascii="Arial" w:hAnsi="Arial" w:cs="Arial"/>
        </w:rPr>
        <w:t>.</w:t>
      </w:r>
      <w:r w:rsidR="00B52C16" w:rsidRPr="00B52C16">
        <w:rPr>
          <w:rFonts w:ascii="Arial" w:hAnsi="Arial" w:cs="Arial"/>
        </w:rPr>
        <w:t xml:space="preserve"> </w:t>
      </w:r>
      <w:r w:rsidR="0016557D">
        <w:rPr>
          <w:rFonts w:ascii="Arial" w:hAnsi="Arial" w:cs="Arial"/>
        </w:rPr>
        <w:t>Participants first filled out a demographic questionnaire, a question on risk seeking, and questionnaires on emotion regulation strategies</w:t>
      </w:r>
      <w:r w:rsidR="00CD1B2A">
        <w:rPr>
          <w:rFonts w:ascii="Arial" w:hAnsi="Arial" w:cs="Arial"/>
        </w:rPr>
        <w:t>,</w:t>
      </w:r>
      <w:r w:rsidR="0016557D">
        <w:rPr>
          <w:rFonts w:ascii="Arial" w:hAnsi="Arial" w:cs="Arial"/>
        </w:rPr>
        <w:t xml:space="preserve"> and affect. </w:t>
      </w:r>
      <w:r w:rsidR="001B7071">
        <w:rPr>
          <w:rFonts w:ascii="Arial" w:hAnsi="Arial" w:cs="Arial"/>
        </w:rPr>
        <w:t xml:space="preserve">Next, </w:t>
      </w:r>
      <w:r w:rsidR="000D1CE8">
        <w:rPr>
          <w:rFonts w:ascii="Arial" w:hAnsi="Arial" w:cs="Arial"/>
        </w:rPr>
        <w:t>loss aversion was measured</w:t>
      </w:r>
      <w:r w:rsidR="006A3164">
        <w:rPr>
          <w:rFonts w:ascii="Arial" w:hAnsi="Arial" w:cs="Arial"/>
        </w:rPr>
        <w:t xml:space="preserve"> </w:t>
      </w:r>
      <w:r w:rsidR="00A94B21">
        <w:rPr>
          <w:rFonts w:ascii="Arial" w:hAnsi="Arial" w:cs="Arial"/>
        </w:rPr>
        <w:t>as the difference between willingness to pay and willingness-to-accept (the order was counterbalanced)</w:t>
      </w:r>
      <w:r w:rsidR="00AB33A7">
        <w:rPr>
          <w:rFonts w:ascii="Arial" w:hAnsi="Arial" w:cs="Arial"/>
        </w:rPr>
        <w:t xml:space="preserve">. </w:t>
      </w:r>
      <w:r w:rsidR="001B7071">
        <w:rPr>
          <w:rFonts w:ascii="Arial" w:hAnsi="Arial" w:cs="Arial"/>
        </w:rPr>
        <w:t>Finally</w:t>
      </w:r>
      <w:r w:rsidR="001B7071">
        <w:rPr>
          <w:rFonts w:ascii="Arial" w:hAnsi="Arial" w:cs="Arial"/>
        </w:rPr>
        <w:t>, half of the participants received an instruction about how to deal with frustrating situations (</w:t>
      </w:r>
      <w:proofErr w:type="spellStart"/>
      <w:r w:rsidR="001B7071" w:rsidRPr="00B52C16">
        <w:rPr>
          <w:rFonts w:ascii="Arial" w:hAnsi="Arial" w:cs="Arial"/>
          <w:sz w:val="22"/>
          <w:szCs w:val="22"/>
        </w:rPr>
        <w:t>CondEmoReg</w:t>
      </w:r>
      <w:proofErr w:type="spellEnd"/>
      <w:r w:rsidR="001B7071">
        <w:rPr>
          <w:rFonts w:ascii="Arial" w:hAnsi="Arial" w:cs="Arial"/>
        </w:rPr>
        <w:t xml:space="preserve">), whereas the other half did not. Participants then completed a delay discounting task to measure patience. </w:t>
      </w:r>
      <w:r w:rsidR="00B518E2" w:rsidRPr="00B52C16">
        <w:rPr>
          <w:rFonts w:ascii="Arial" w:hAnsi="Arial" w:cs="Arial"/>
        </w:rPr>
        <w:t>Coding of the scales is explained in the description of the variable</w:t>
      </w:r>
      <w:r w:rsidR="00AB33A7">
        <w:rPr>
          <w:rFonts w:ascii="Arial" w:hAnsi="Arial" w:cs="Arial"/>
        </w:rPr>
        <w:t>s</w:t>
      </w:r>
      <w:r w:rsidR="00B518E2" w:rsidRPr="00B52C16">
        <w:rPr>
          <w:rFonts w:ascii="Arial" w:hAnsi="Arial" w:cs="Arial"/>
        </w:rPr>
        <w:t xml:space="preserve">, reverse-coded items are indicated with </w:t>
      </w:r>
      <w:r w:rsidR="00B518E2" w:rsidRPr="00B52C16">
        <w:rPr>
          <w:rFonts w:ascii="Arial" w:hAnsi="Arial" w:cs="Arial"/>
          <w:sz w:val="22"/>
          <w:szCs w:val="22"/>
        </w:rPr>
        <w:t>(</w:t>
      </w:r>
      <w:r w:rsidR="00B518E2" w:rsidRPr="00B52C16">
        <w:rPr>
          <w:rFonts w:ascii="Arial" w:hAnsi="Arial" w:cs="Arial"/>
          <w:i/>
          <w:iCs/>
          <w:sz w:val="22"/>
          <w:szCs w:val="22"/>
        </w:rPr>
        <w:t>REVERSED</w:t>
      </w:r>
      <w:r w:rsidR="00B518E2" w:rsidRPr="00B52C16">
        <w:rPr>
          <w:rFonts w:ascii="Arial" w:hAnsi="Arial" w:cs="Arial"/>
          <w:sz w:val="22"/>
          <w:szCs w:val="22"/>
        </w:rPr>
        <w:t>).</w:t>
      </w:r>
    </w:p>
    <w:p w14:paraId="7DE8BEAC" w14:textId="64E7CB30" w:rsidR="00385EE9" w:rsidRDefault="00385EE9">
      <w:pPr>
        <w:rPr>
          <w:rFonts w:ascii="Arial" w:hAnsi="Arial" w:cs="Arial"/>
          <w:sz w:val="22"/>
          <w:szCs w:val="22"/>
        </w:rPr>
      </w:pPr>
    </w:p>
    <w:p w14:paraId="12B0E210" w14:textId="77777777" w:rsidR="00D354A1" w:rsidRPr="00B52C16" w:rsidRDefault="00D354A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9"/>
        <w:gridCol w:w="6911"/>
      </w:tblGrid>
      <w:tr w:rsidR="00710977" w:rsidRPr="00B52C16" w14:paraId="4F288FD9" w14:textId="77777777" w:rsidTr="005032F4">
        <w:tc>
          <w:tcPr>
            <w:tcW w:w="2439" w:type="dxa"/>
            <w:vAlign w:val="center"/>
          </w:tcPr>
          <w:p w14:paraId="7FAF00F5" w14:textId="4FFB7411" w:rsidR="00B120D0" w:rsidRPr="00B52C16" w:rsidRDefault="00D354A1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Variable name</w:t>
            </w:r>
          </w:p>
        </w:tc>
        <w:tc>
          <w:tcPr>
            <w:tcW w:w="6911" w:type="dxa"/>
          </w:tcPr>
          <w:p w14:paraId="77C4ACDD" w14:textId="02F6CDC8" w:rsidR="00B120D0" w:rsidRPr="00B52C16" w:rsidRDefault="00D354A1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</w:tr>
      <w:tr w:rsidR="00B52C16" w:rsidRPr="00B52C16" w14:paraId="704BE801" w14:textId="77777777" w:rsidTr="005032F4">
        <w:tc>
          <w:tcPr>
            <w:tcW w:w="2439" w:type="dxa"/>
            <w:vAlign w:val="center"/>
          </w:tcPr>
          <w:p w14:paraId="14B6F96F" w14:textId="1EFC4541" w:rsidR="00B52C16" w:rsidRPr="00B52C16" w:rsidRDefault="00385EE9" w:rsidP="006A0E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6911" w:type="dxa"/>
          </w:tcPr>
          <w:p w14:paraId="4A8BCD33" w14:textId="7F9809F4" w:rsidR="00B52C16" w:rsidRPr="00B52C16" w:rsidRDefault="00385EE9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Participant number</w:t>
            </w:r>
          </w:p>
        </w:tc>
      </w:tr>
      <w:tr w:rsidR="00B52C16" w:rsidRPr="00B52C16" w14:paraId="6C984201" w14:textId="77777777" w:rsidTr="005032F4">
        <w:tc>
          <w:tcPr>
            <w:tcW w:w="2439" w:type="dxa"/>
            <w:vAlign w:val="center"/>
          </w:tcPr>
          <w:p w14:paraId="0B626377" w14:textId="251B9554" w:rsidR="00B52C16" w:rsidRPr="00B52C16" w:rsidRDefault="00B52C16" w:rsidP="006A0E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2C16">
              <w:rPr>
                <w:rFonts w:ascii="Arial" w:hAnsi="Arial" w:cs="Arial"/>
                <w:sz w:val="22"/>
                <w:szCs w:val="22"/>
              </w:rPr>
              <w:t>CondEmoReg</w:t>
            </w:r>
            <w:proofErr w:type="spellEnd"/>
          </w:p>
        </w:tc>
        <w:tc>
          <w:tcPr>
            <w:tcW w:w="6911" w:type="dxa"/>
          </w:tcPr>
          <w:p w14:paraId="61C9A1C3" w14:textId="7FECA594" w:rsidR="00B52C16" w:rsidRDefault="004B6919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B6919">
              <w:rPr>
                <w:rFonts w:ascii="Arial" w:hAnsi="Arial" w:cs="Arial"/>
                <w:sz w:val="22"/>
                <w:szCs w:val="22"/>
              </w:rPr>
              <w:t>EmoReg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= Participants read about strategies to deal with frustrating emotions, </w:t>
            </w:r>
            <w:r w:rsidR="006A3164">
              <w:rPr>
                <w:rFonts w:ascii="Arial" w:hAnsi="Arial" w:cs="Arial"/>
                <w:sz w:val="22"/>
                <w:szCs w:val="22"/>
              </w:rPr>
              <w:t>particularly related</w:t>
            </w:r>
            <w:r>
              <w:rPr>
                <w:rFonts w:ascii="Arial" w:hAnsi="Arial" w:cs="Arial"/>
                <w:sz w:val="22"/>
                <w:szCs w:val="22"/>
              </w:rPr>
              <w:t xml:space="preserve"> to time preference</w:t>
            </w:r>
          </w:p>
          <w:p w14:paraId="588E77D6" w14:textId="0F94622E" w:rsidR="004B6919" w:rsidRPr="00B52C16" w:rsidRDefault="004B6919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 = No strategy instruction</w:t>
            </w:r>
          </w:p>
        </w:tc>
      </w:tr>
      <w:tr w:rsidR="00B52C16" w:rsidRPr="00B52C16" w14:paraId="53340EB9" w14:textId="77777777" w:rsidTr="005032F4">
        <w:tc>
          <w:tcPr>
            <w:tcW w:w="2439" w:type="dxa"/>
            <w:vAlign w:val="center"/>
          </w:tcPr>
          <w:p w14:paraId="28290478" w14:textId="4B71C62F" w:rsidR="00B52C16" w:rsidRPr="00B52C16" w:rsidRDefault="004B6919" w:rsidP="006A0E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WTA_WTP</w:t>
            </w:r>
            <w:r w:rsidR="006A3164">
              <w:rPr>
                <w:rFonts w:ascii="Arial" w:hAnsi="Arial" w:cs="Arial"/>
                <w:sz w:val="22"/>
                <w:szCs w:val="22"/>
              </w:rPr>
              <w:t>_Order</w:t>
            </w:r>
            <w:proofErr w:type="spellEnd"/>
          </w:p>
        </w:tc>
        <w:tc>
          <w:tcPr>
            <w:tcW w:w="6911" w:type="dxa"/>
          </w:tcPr>
          <w:p w14:paraId="5EE911F7" w14:textId="2F178113" w:rsidR="006A3164" w:rsidRDefault="004B6919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 = </w:t>
            </w:r>
            <w:r w:rsidR="0016557D">
              <w:rPr>
                <w:rFonts w:ascii="Arial" w:hAnsi="Arial" w:cs="Arial"/>
                <w:sz w:val="22"/>
                <w:szCs w:val="22"/>
              </w:rPr>
              <w:t>WT</w:t>
            </w:r>
            <w:r w:rsidR="006A3164">
              <w:rPr>
                <w:rFonts w:ascii="Arial" w:hAnsi="Arial" w:cs="Arial"/>
                <w:sz w:val="22"/>
                <w:szCs w:val="22"/>
              </w:rPr>
              <w:t>A first, that is, participants first completed the willingness-to-accept measure (WTA), next the willingness-to-pay measure (WTP)</w:t>
            </w:r>
          </w:p>
          <w:p w14:paraId="2D2E1FF3" w14:textId="77777777" w:rsidR="006A3164" w:rsidRDefault="006A3164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54485CBC" w14:textId="225F682A" w:rsidR="006A3164" w:rsidRDefault="006A3164" w:rsidP="006A3164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 = WTP first, </w:t>
            </w:r>
            <w:r>
              <w:rPr>
                <w:rFonts w:ascii="Arial" w:hAnsi="Arial" w:cs="Arial"/>
                <w:sz w:val="22"/>
                <w:szCs w:val="22"/>
              </w:rPr>
              <w:t>that is, participants first completed the willingness-to-</w:t>
            </w:r>
            <w:r>
              <w:rPr>
                <w:rFonts w:ascii="Arial" w:hAnsi="Arial" w:cs="Arial"/>
                <w:sz w:val="22"/>
                <w:szCs w:val="22"/>
              </w:rPr>
              <w:t>pay</w:t>
            </w:r>
            <w:r>
              <w:rPr>
                <w:rFonts w:ascii="Arial" w:hAnsi="Arial" w:cs="Arial"/>
                <w:sz w:val="22"/>
                <w:szCs w:val="22"/>
              </w:rPr>
              <w:t xml:space="preserve"> measure (WT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), next the willingness-to-</w:t>
            </w:r>
            <w:r>
              <w:rPr>
                <w:rFonts w:ascii="Arial" w:hAnsi="Arial" w:cs="Arial"/>
                <w:sz w:val="22"/>
                <w:szCs w:val="22"/>
              </w:rPr>
              <w:t xml:space="preserve">accept </w:t>
            </w:r>
            <w:r>
              <w:rPr>
                <w:rFonts w:ascii="Arial" w:hAnsi="Arial" w:cs="Arial"/>
                <w:sz w:val="22"/>
                <w:szCs w:val="22"/>
              </w:rPr>
              <w:t>measure (WT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489D3CD8" w14:textId="67F6A1A2" w:rsidR="0016557D" w:rsidRPr="00B52C16" w:rsidRDefault="0016557D" w:rsidP="006A3164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0977" w:rsidRPr="00B52C16" w14:paraId="65A2D523" w14:textId="77777777" w:rsidTr="005032F4">
        <w:tc>
          <w:tcPr>
            <w:tcW w:w="2439" w:type="dxa"/>
            <w:vAlign w:val="center"/>
          </w:tcPr>
          <w:p w14:paraId="62235185" w14:textId="2FD45ED2" w:rsidR="006A0E7B" w:rsidRPr="00B52C16" w:rsidRDefault="006A0E7B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Gender</w:t>
            </w:r>
          </w:p>
        </w:tc>
        <w:tc>
          <w:tcPr>
            <w:tcW w:w="6911" w:type="dxa"/>
          </w:tcPr>
          <w:p w14:paraId="7085BA34" w14:textId="078FEAC0" w:rsidR="006A0E7B" w:rsidRPr="00B52C16" w:rsidRDefault="006A0E7B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What is your gender?</w:t>
            </w:r>
          </w:p>
          <w:p w14:paraId="372D7E00" w14:textId="77777777" w:rsidR="00710977" w:rsidRPr="00B52C16" w:rsidRDefault="00710977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62895FB3" w14:textId="1BBA2A31" w:rsidR="00710977" w:rsidRPr="00B52C16" w:rsidRDefault="006A0E7B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1 = </w:t>
            </w:r>
            <w:r w:rsidR="0051666B" w:rsidRPr="00B52C16">
              <w:rPr>
                <w:rFonts w:ascii="Arial" w:hAnsi="Arial" w:cs="Arial"/>
                <w:sz w:val="22"/>
                <w:szCs w:val="22"/>
              </w:rPr>
              <w:t>Male</w:t>
            </w:r>
          </w:p>
          <w:p w14:paraId="64356A6B" w14:textId="033D168B" w:rsidR="00710977" w:rsidRPr="00B52C16" w:rsidRDefault="006A0E7B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2 = </w:t>
            </w:r>
            <w:r w:rsidR="0051666B" w:rsidRPr="00B52C16">
              <w:rPr>
                <w:rFonts w:ascii="Arial" w:hAnsi="Arial" w:cs="Arial"/>
                <w:sz w:val="22"/>
                <w:szCs w:val="22"/>
              </w:rPr>
              <w:t>Female</w:t>
            </w:r>
          </w:p>
          <w:p w14:paraId="7FFB4569" w14:textId="59968D50" w:rsidR="006A0E7B" w:rsidRPr="00B52C16" w:rsidRDefault="006A0E7B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0977" w:rsidRPr="00B52C16" w14:paraId="346AC551" w14:textId="77777777" w:rsidTr="005032F4">
        <w:tc>
          <w:tcPr>
            <w:tcW w:w="2439" w:type="dxa"/>
            <w:vAlign w:val="center"/>
          </w:tcPr>
          <w:p w14:paraId="32D793A1" w14:textId="03062F02" w:rsidR="006A0E7B" w:rsidRPr="00B52C16" w:rsidRDefault="006A0E7B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Age</w:t>
            </w:r>
          </w:p>
        </w:tc>
        <w:tc>
          <w:tcPr>
            <w:tcW w:w="6911" w:type="dxa"/>
          </w:tcPr>
          <w:p w14:paraId="13476141" w14:textId="50686CF5" w:rsidR="006A0E7B" w:rsidRPr="00B52C16" w:rsidRDefault="006A0E7B" w:rsidP="00710977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How old are you?</w:t>
            </w:r>
          </w:p>
        </w:tc>
      </w:tr>
      <w:tr w:rsidR="00710977" w:rsidRPr="00B52C16" w14:paraId="43A2B8FB" w14:textId="77777777" w:rsidTr="005032F4">
        <w:tc>
          <w:tcPr>
            <w:tcW w:w="2439" w:type="dxa"/>
            <w:vAlign w:val="center"/>
          </w:tcPr>
          <w:p w14:paraId="7F2091EF" w14:textId="5692996C" w:rsidR="006A0E7B" w:rsidRPr="00B52C16" w:rsidRDefault="0051666B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Education</w:t>
            </w:r>
          </w:p>
        </w:tc>
        <w:tc>
          <w:tcPr>
            <w:tcW w:w="6911" w:type="dxa"/>
          </w:tcPr>
          <w:p w14:paraId="0CCE7B9E" w14:textId="10B9FB59" w:rsidR="00710977" w:rsidRPr="00B52C16" w:rsidRDefault="00112AD6" w:rsidP="00710977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What is your highest level of education?</w:t>
            </w:r>
          </w:p>
          <w:p w14:paraId="49EC44B9" w14:textId="77777777" w:rsidR="00112AD6" w:rsidRPr="00B52C16" w:rsidRDefault="00112AD6" w:rsidP="00710977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735D85D9" w14:textId="0C4FBC5E" w:rsidR="006A0E7B" w:rsidRPr="00B52C16" w:rsidRDefault="00703C34" w:rsidP="00703C34">
            <w:pPr>
              <w:pStyle w:val="ListParagraph"/>
              <w:keepNext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112AD6" w:rsidRPr="00B52C16">
              <w:rPr>
                <w:rFonts w:ascii="Arial" w:hAnsi="Arial" w:cs="Arial"/>
                <w:sz w:val="22"/>
                <w:szCs w:val="22"/>
              </w:rPr>
              <w:t>High school</w:t>
            </w:r>
          </w:p>
          <w:p w14:paraId="65E4CBFE" w14:textId="74371C5E" w:rsidR="006A0E7B" w:rsidRPr="00B52C16" w:rsidRDefault="00703C34" w:rsidP="006A0E7B">
            <w:pPr>
              <w:keepNext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112AD6" w:rsidRPr="00B52C16">
              <w:rPr>
                <w:rFonts w:ascii="Arial" w:hAnsi="Arial" w:cs="Arial"/>
                <w:sz w:val="22"/>
                <w:szCs w:val="22"/>
              </w:rPr>
              <w:t>College</w:t>
            </w:r>
          </w:p>
          <w:p w14:paraId="1572BA59" w14:textId="4EE15647" w:rsidR="006A0E7B" w:rsidRPr="00B52C16" w:rsidRDefault="00703C34" w:rsidP="006A0E7B">
            <w:pPr>
              <w:keepNext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112AD6" w:rsidRPr="00B52C16">
              <w:rPr>
                <w:rFonts w:ascii="Arial" w:hAnsi="Arial" w:cs="Arial"/>
                <w:sz w:val="22"/>
                <w:szCs w:val="22"/>
              </w:rPr>
              <w:t>Undergraduate degree</w:t>
            </w:r>
          </w:p>
          <w:p w14:paraId="6294DA4B" w14:textId="26933A61" w:rsidR="00112AD6" w:rsidRPr="00B52C16" w:rsidRDefault="00112AD6" w:rsidP="006A0E7B">
            <w:pPr>
              <w:keepNext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Pr="00B52C16">
              <w:rPr>
                <w:rFonts w:ascii="Arial" w:hAnsi="Arial" w:cs="Arial"/>
                <w:sz w:val="22"/>
                <w:szCs w:val="22"/>
              </w:rPr>
              <w:t>Master's degree</w:t>
            </w:r>
          </w:p>
          <w:p w14:paraId="0DFEB752" w14:textId="224D5491" w:rsidR="00710977" w:rsidRPr="00B52C16" w:rsidRDefault="00703C34" w:rsidP="00112AD6">
            <w:pPr>
              <w:keepNext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= </w:t>
            </w:r>
            <w:r w:rsidR="00112AD6" w:rsidRPr="00B52C16">
              <w:rPr>
                <w:rFonts w:ascii="Arial" w:hAnsi="Arial" w:cs="Arial"/>
                <w:sz w:val="22"/>
                <w:szCs w:val="22"/>
              </w:rPr>
              <w:t>PhD</w:t>
            </w:r>
          </w:p>
          <w:p w14:paraId="1F8B720A" w14:textId="2E1C47E4" w:rsidR="00112AD6" w:rsidRPr="00B52C16" w:rsidRDefault="00112AD6" w:rsidP="00112AD6">
            <w:pPr>
              <w:keepNext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0977" w:rsidRPr="00B52C16" w14:paraId="4C10B893" w14:textId="77777777" w:rsidTr="005032F4">
        <w:tc>
          <w:tcPr>
            <w:tcW w:w="2439" w:type="dxa"/>
            <w:vAlign w:val="center"/>
          </w:tcPr>
          <w:p w14:paraId="549F5CBC" w14:textId="50228011" w:rsidR="006A0E7B" w:rsidRPr="00B52C16" w:rsidRDefault="00375FA5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Ethnicity</w:t>
            </w:r>
          </w:p>
        </w:tc>
        <w:tc>
          <w:tcPr>
            <w:tcW w:w="6911" w:type="dxa"/>
          </w:tcPr>
          <w:p w14:paraId="4D92069A" w14:textId="77777777" w:rsidR="006A0E7B" w:rsidRPr="00B52C16" w:rsidRDefault="00112AD6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Which of the following best describes your ethnic background?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CD6BB8D" w14:textId="77777777" w:rsidR="00112AD6" w:rsidRPr="00B52C16" w:rsidRDefault="00112AD6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DBB65D" w14:textId="1F4CB1CD" w:rsidR="00375FA5" w:rsidRPr="00B52C16" w:rsidRDefault="00375FA5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1 = White</w:t>
            </w:r>
          </w:p>
          <w:p w14:paraId="5C4DB726" w14:textId="2502C94F" w:rsidR="00375FA5" w:rsidRPr="00B52C16" w:rsidRDefault="00375FA5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2 = </w:t>
            </w:r>
            <w:r w:rsidRPr="00B52C16">
              <w:rPr>
                <w:rFonts w:ascii="Arial" w:hAnsi="Arial" w:cs="Arial"/>
                <w:sz w:val="22"/>
                <w:szCs w:val="22"/>
              </w:rPr>
              <w:t>Black/ Black British</w:t>
            </w:r>
          </w:p>
          <w:p w14:paraId="76F1B071" w14:textId="6837894B" w:rsidR="00375FA5" w:rsidRPr="00B52C16" w:rsidRDefault="00375FA5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3 = </w:t>
            </w:r>
            <w:r w:rsidRPr="00B52C16">
              <w:rPr>
                <w:rFonts w:ascii="Arial" w:hAnsi="Arial" w:cs="Arial"/>
                <w:sz w:val="22"/>
                <w:szCs w:val="22"/>
              </w:rPr>
              <w:t>Asian or Asian British</w:t>
            </w:r>
          </w:p>
          <w:p w14:paraId="219E76A4" w14:textId="77777777" w:rsidR="00112AD6" w:rsidRDefault="00112AD6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69652E" w14:textId="77777777" w:rsidR="00385EE9" w:rsidRDefault="00385EE9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91A85" w14:textId="77777777" w:rsidR="00385EE9" w:rsidRDefault="00385EE9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57330" w14:textId="219B16CB" w:rsidR="00385EE9" w:rsidRPr="00B52C16" w:rsidRDefault="00385EE9" w:rsidP="006A0E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0977" w:rsidRPr="00B52C16" w14:paraId="31C625A7" w14:textId="77777777" w:rsidTr="005032F4">
        <w:tc>
          <w:tcPr>
            <w:tcW w:w="2439" w:type="dxa"/>
            <w:vAlign w:val="center"/>
          </w:tcPr>
          <w:p w14:paraId="3885CBD3" w14:textId="04AAABA7" w:rsidR="006A0E7B" w:rsidRPr="00B52C16" w:rsidRDefault="00375FA5" w:rsidP="006A0E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52C16">
              <w:rPr>
                <w:rFonts w:ascii="Arial" w:hAnsi="Arial" w:cs="Arial"/>
                <w:sz w:val="22"/>
                <w:szCs w:val="22"/>
              </w:rPr>
              <w:lastRenderedPageBreak/>
              <w:t>RiskSeeking</w:t>
            </w:r>
            <w:proofErr w:type="spellEnd"/>
          </w:p>
        </w:tc>
        <w:tc>
          <w:tcPr>
            <w:tcW w:w="6911" w:type="dxa"/>
          </w:tcPr>
          <w:p w14:paraId="542E9F3E" w14:textId="16743F3C" w:rsidR="00375FA5" w:rsidRPr="00B52C16" w:rsidRDefault="00375FA5" w:rsidP="00375FA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Are you a person who is fully prepared to take risk or do you try to avoid taking risk? 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The question was answered on an 8-point scale </w:t>
            </w:r>
            <w:r w:rsidR="00A13B91" w:rsidRPr="00B52C16">
              <w:rPr>
                <w:rFonts w:ascii="Arial" w:hAnsi="Arial" w:cs="Arial"/>
                <w:sz w:val="22"/>
                <w:szCs w:val="22"/>
              </w:rPr>
              <w:t>from 0 to 7</w:t>
            </w:r>
          </w:p>
          <w:p w14:paraId="688ADEA8" w14:textId="1B9FE9EA" w:rsidR="00375FA5" w:rsidRPr="00B52C16" w:rsidRDefault="00375FA5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0E7FDE7D" w14:textId="7B68A529" w:rsidR="00375FA5" w:rsidRPr="00B52C16" w:rsidRDefault="00375FA5" w:rsidP="00375FA5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0 = “</w:t>
            </w:r>
            <w:r w:rsidRPr="00B52C16">
              <w:rPr>
                <w:rFonts w:ascii="Arial" w:hAnsi="Arial" w:cs="Arial"/>
                <w:sz w:val="22"/>
                <w:szCs w:val="22"/>
              </w:rPr>
              <w:t>not at all willing to take risk</w:t>
            </w:r>
            <w:r w:rsidRPr="00B52C16">
              <w:rPr>
                <w:rFonts w:ascii="Arial" w:hAnsi="Arial" w:cs="Arial"/>
                <w:sz w:val="22"/>
                <w:szCs w:val="22"/>
              </w:rPr>
              <w:t>”</w:t>
            </w:r>
          </w:p>
          <w:p w14:paraId="5F8518AC" w14:textId="78951D5D" w:rsidR="00375FA5" w:rsidRPr="00B52C16" w:rsidRDefault="00375FA5" w:rsidP="00375FA5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7 </w:t>
            </w:r>
            <w:r w:rsidRPr="00B52C16">
              <w:rPr>
                <w:rFonts w:ascii="Arial" w:hAnsi="Arial" w:cs="Arial"/>
                <w:sz w:val="22"/>
                <w:szCs w:val="22"/>
              </w:rPr>
              <w:t>= “</w:t>
            </w:r>
            <w:r w:rsidRPr="00B52C16">
              <w:rPr>
                <w:rFonts w:ascii="Arial" w:hAnsi="Arial" w:cs="Arial"/>
                <w:sz w:val="22"/>
                <w:szCs w:val="22"/>
              </w:rPr>
              <w:t>very willing to take risk</w:t>
            </w:r>
            <w:r w:rsidRPr="00B52C16">
              <w:rPr>
                <w:rFonts w:ascii="Arial" w:hAnsi="Arial" w:cs="Arial"/>
                <w:sz w:val="22"/>
                <w:szCs w:val="22"/>
              </w:rPr>
              <w:t>”</w:t>
            </w:r>
          </w:p>
          <w:p w14:paraId="5F750A2D" w14:textId="77777777" w:rsidR="00375FA5" w:rsidRPr="00B52C16" w:rsidRDefault="00375FA5" w:rsidP="006A0E7B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  <w:p w14:paraId="7FE93C95" w14:textId="77777777" w:rsidR="006A0E7B" w:rsidRPr="00B52C16" w:rsidRDefault="006A0E7B" w:rsidP="00375FA5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54A1" w:rsidRPr="00B52C16" w14:paraId="7B058288" w14:textId="77777777" w:rsidTr="000925FD">
        <w:tc>
          <w:tcPr>
            <w:tcW w:w="9350" w:type="dxa"/>
            <w:gridSpan w:val="2"/>
            <w:vAlign w:val="center"/>
          </w:tcPr>
          <w:p w14:paraId="120593D8" w14:textId="77777777" w:rsidR="00D354A1" w:rsidRPr="00B52C16" w:rsidRDefault="00D354A1" w:rsidP="006A0E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0977" w:rsidRPr="00B52C16" w14:paraId="672F8B24" w14:textId="77777777" w:rsidTr="005032F4">
        <w:tc>
          <w:tcPr>
            <w:tcW w:w="2439" w:type="dxa"/>
            <w:vAlign w:val="center"/>
          </w:tcPr>
          <w:p w14:paraId="6FCFE677" w14:textId="7558C339" w:rsidR="006A0E7B" w:rsidRPr="00B52C16" w:rsidRDefault="006A0E7B" w:rsidP="006A0E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1" w:type="dxa"/>
            <w:vAlign w:val="center"/>
          </w:tcPr>
          <w:p w14:paraId="112E1F0A" w14:textId="229D3E43" w:rsidR="006A0E7B" w:rsidRPr="00B52C16" w:rsidRDefault="00A13B91" w:rsidP="006A0E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2C16">
              <w:rPr>
                <w:rFonts w:ascii="Arial" w:hAnsi="Arial" w:cs="Arial"/>
                <w:b/>
                <w:bCs/>
                <w:sz w:val="22"/>
                <w:szCs w:val="22"/>
              </w:rPr>
              <w:t>Emotion regulation</w:t>
            </w:r>
            <w:r w:rsidR="004D2623" w:rsidRPr="00B52C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(ER)</w:t>
            </w:r>
          </w:p>
          <w:p w14:paraId="056A514E" w14:textId="77777777" w:rsidR="004D2623" w:rsidRPr="00B52C16" w:rsidRDefault="004D2623" w:rsidP="006A0E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56D8338" w14:textId="4DB05EEC" w:rsidR="00D17E43" w:rsidRPr="00B52C16" w:rsidRDefault="00D17E43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emotion regulation questionnaire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 measure</w:t>
            </w:r>
            <w:r w:rsidR="00CD1B2A">
              <w:rPr>
                <w:rFonts w:ascii="Arial" w:hAnsi="Arial" w:cs="Arial"/>
                <w:sz w:val="22"/>
                <w:szCs w:val="22"/>
              </w:rPr>
              <w:t>s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 to what degree people apply two types of emotional regulation strategies: cognitive reappraisal 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4D2623" w:rsidRPr="00B52C16">
              <w:rPr>
                <w:rFonts w:ascii="Arial" w:hAnsi="Arial" w:cs="Arial"/>
                <w:sz w:val="22"/>
                <w:szCs w:val="22"/>
              </w:rPr>
              <w:t>C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og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R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eapp</w:t>
            </w:r>
            <w:proofErr w:type="spellEnd"/>
            <w:r w:rsidR="004D2623" w:rsidRPr="00B52C16">
              <w:rPr>
                <w:rFonts w:ascii="Arial" w:hAnsi="Arial" w:cs="Arial"/>
                <w:sz w:val="22"/>
                <w:szCs w:val="22"/>
              </w:rPr>
              <w:t>) statements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 measure to what degree individuals use strategies to control their </w:t>
            </w:r>
            <w:r w:rsidRPr="00B52C16">
              <w:rPr>
                <w:rFonts w:ascii="Arial" w:hAnsi="Arial" w:cs="Arial"/>
                <w:sz w:val="22"/>
                <w:szCs w:val="22"/>
              </w:rPr>
              <w:t>emotional experience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E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xpressive suppression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4D2623" w:rsidRPr="00B52C16">
              <w:rPr>
                <w:rFonts w:ascii="Arial" w:hAnsi="Arial" w:cs="Arial"/>
                <w:sz w:val="22"/>
                <w:szCs w:val="22"/>
              </w:rPr>
              <w:t>E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x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S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up</w:t>
            </w:r>
            <w:proofErr w:type="spellEnd"/>
            <w:r w:rsidR="004D2623" w:rsidRPr="00B52C16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statements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 xml:space="preserve">measure to what degree individuals use strategies to control their emotional 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expression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B9F5AB7" w14:textId="77777777" w:rsidR="00D17E43" w:rsidRPr="00B52C16" w:rsidRDefault="00D17E43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460486" w14:textId="3FCB535D" w:rsidR="004D2623" w:rsidRPr="00B52C16" w:rsidRDefault="004D2623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Participants rated for each </w:t>
            </w:r>
            <w:r w:rsidRPr="00B52C16">
              <w:rPr>
                <w:rFonts w:ascii="Arial" w:hAnsi="Arial" w:cs="Arial"/>
                <w:sz w:val="22"/>
                <w:szCs w:val="22"/>
              </w:rPr>
              <w:t>statement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 how much they agreed with it on </w:t>
            </w:r>
            <w:r w:rsidR="006B4330" w:rsidRPr="00B52C16">
              <w:rPr>
                <w:rFonts w:ascii="Arial" w:hAnsi="Arial" w:cs="Arial"/>
                <w:sz w:val="22"/>
                <w:szCs w:val="22"/>
              </w:rPr>
              <w:t>the following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 scale from </w:t>
            </w:r>
          </w:p>
          <w:p w14:paraId="7CFA22D0" w14:textId="77777777" w:rsidR="00432C76" w:rsidRPr="00B52C16" w:rsidRDefault="00432C76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88FFFB" w14:textId="22BD9FA8" w:rsidR="006A0E7B" w:rsidRPr="00B52C16" w:rsidRDefault="006A0E7B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1 = </w:t>
            </w:r>
            <w:r w:rsidR="00D17E43" w:rsidRPr="00B52C16">
              <w:rPr>
                <w:rFonts w:ascii="Arial" w:hAnsi="Arial" w:cs="Arial"/>
                <w:sz w:val="22"/>
                <w:szCs w:val="22"/>
              </w:rPr>
              <w:t>Strongly disagree</w:t>
            </w:r>
          </w:p>
          <w:p w14:paraId="26F0F074" w14:textId="6087BA94" w:rsidR="006A0E7B" w:rsidRPr="00B52C16" w:rsidRDefault="006A0E7B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2 = 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Disagree</w:t>
            </w:r>
          </w:p>
          <w:p w14:paraId="7FF02C93" w14:textId="066292BC" w:rsidR="006A0E7B" w:rsidRPr="00B52C16" w:rsidRDefault="006A0E7B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3 = Some</w:t>
            </w:r>
            <w:r w:rsidR="004D2623" w:rsidRPr="00B52C16">
              <w:rPr>
                <w:rFonts w:ascii="Arial" w:hAnsi="Arial" w:cs="Arial"/>
                <w:sz w:val="22"/>
                <w:szCs w:val="22"/>
              </w:rPr>
              <w:t>what disagree</w:t>
            </w:r>
          </w:p>
          <w:p w14:paraId="28ED821D" w14:textId="15F387FB" w:rsidR="006A0E7B" w:rsidRPr="00B52C16" w:rsidRDefault="006A0E7B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4 = </w:t>
            </w:r>
            <w:r w:rsidR="006B4330" w:rsidRPr="00B52C16">
              <w:rPr>
                <w:rFonts w:ascii="Arial" w:hAnsi="Arial" w:cs="Arial"/>
                <w:sz w:val="22"/>
                <w:szCs w:val="22"/>
              </w:rPr>
              <w:t>Neither agree nor disagree</w:t>
            </w:r>
          </w:p>
          <w:p w14:paraId="1143CF82" w14:textId="1F54DFD4" w:rsidR="004D2623" w:rsidRPr="00B52C16" w:rsidRDefault="004D2623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5 = Somewhat agree</w:t>
            </w:r>
          </w:p>
          <w:p w14:paraId="161B9C3D" w14:textId="52A57FCE" w:rsidR="004D2623" w:rsidRPr="00B52C16" w:rsidRDefault="004D2623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6 = Agree</w:t>
            </w:r>
          </w:p>
          <w:p w14:paraId="1A02BD3D" w14:textId="36A04059" w:rsidR="00710977" w:rsidRPr="00B52C16" w:rsidRDefault="004D2623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7 = Strongly agree</w:t>
            </w:r>
          </w:p>
          <w:p w14:paraId="15C950DA" w14:textId="76F1E05C" w:rsidR="00A13B91" w:rsidRPr="00B52C16" w:rsidRDefault="00A13B91" w:rsidP="006B43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3595" w:rsidRPr="00B52C16" w14:paraId="159BD203" w14:textId="77777777" w:rsidTr="00C06BD0">
        <w:tc>
          <w:tcPr>
            <w:tcW w:w="2439" w:type="dxa"/>
            <w:vAlign w:val="bottom"/>
          </w:tcPr>
          <w:p w14:paraId="25F9DD04" w14:textId="5F804C79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ER_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CogReapp</w:t>
            </w:r>
            <w:r w:rsidRPr="00B52C16">
              <w:rPr>
                <w:rFonts w:ascii="Arial" w:hAnsi="Arial" w:cs="Arial"/>
                <w:sz w:val="22"/>
                <w:szCs w:val="22"/>
              </w:rPr>
              <w:t>_1</w:t>
            </w:r>
          </w:p>
        </w:tc>
        <w:tc>
          <w:tcPr>
            <w:tcW w:w="6911" w:type="dxa"/>
            <w:vAlign w:val="center"/>
          </w:tcPr>
          <w:p w14:paraId="7DA09C5F" w14:textId="172B6255" w:rsidR="00293595" w:rsidRPr="00B52C16" w:rsidRDefault="00D17E43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When I want to feel more positive emotion (such as joy or amusement), I change what I'm thinking about.</w:t>
            </w:r>
          </w:p>
        </w:tc>
      </w:tr>
      <w:tr w:rsidR="00293595" w:rsidRPr="00B52C16" w14:paraId="7E298FF3" w14:textId="77777777" w:rsidTr="00C06BD0">
        <w:tc>
          <w:tcPr>
            <w:tcW w:w="2439" w:type="dxa"/>
            <w:vAlign w:val="bottom"/>
          </w:tcPr>
          <w:p w14:paraId="708DCBCE" w14:textId="3D722AE5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ER_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ExSup</w:t>
            </w:r>
            <w:r w:rsidRPr="00B52C16">
              <w:rPr>
                <w:rFonts w:ascii="Arial" w:hAnsi="Arial" w:cs="Arial"/>
                <w:sz w:val="22"/>
                <w:szCs w:val="22"/>
              </w:rPr>
              <w:t>_1</w:t>
            </w:r>
          </w:p>
        </w:tc>
        <w:tc>
          <w:tcPr>
            <w:tcW w:w="6911" w:type="dxa"/>
            <w:vAlign w:val="center"/>
          </w:tcPr>
          <w:p w14:paraId="0AD08FCE" w14:textId="1B661780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I keep my emotions to myself.</w:t>
            </w:r>
          </w:p>
        </w:tc>
      </w:tr>
      <w:tr w:rsidR="00293595" w:rsidRPr="00B52C16" w14:paraId="0B89D1BD" w14:textId="77777777" w:rsidTr="00C06BD0">
        <w:tc>
          <w:tcPr>
            <w:tcW w:w="2439" w:type="dxa"/>
            <w:vAlign w:val="bottom"/>
          </w:tcPr>
          <w:p w14:paraId="15D48D57" w14:textId="58029BB1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ER_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CogReapp</w:t>
            </w:r>
            <w:r w:rsidRPr="00B52C16">
              <w:rPr>
                <w:rFonts w:ascii="Arial" w:hAnsi="Arial" w:cs="Arial"/>
                <w:sz w:val="22"/>
                <w:szCs w:val="22"/>
              </w:rPr>
              <w:t>_</w:t>
            </w:r>
            <w:r w:rsidRPr="00B52C1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11" w:type="dxa"/>
            <w:vAlign w:val="center"/>
          </w:tcPr>
          <w:p w14:paraId="163F0AB0" w14:textId="67B04BD0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When I want to feel less negative emotion (such as sadness or anger), I change what I</w:t>
            </w:r>
            <w:r w:rsidRPr="00B52C16">
              <w:rPr>
                <w:rFonts w:ascii="Arial" w:hAnsi="Arial" w:cs="Arial"/>
                <w:sz w:val="22"/>
                <w:szCs w:val="22"/>
              </w:rPr>
              <w:t>’</w:t>
            </w:r>
            <w:r w:rsidRPr="00B52C16">
              <w:rPr>
                <w:rFonts w:ascii="Arial" w:hAnsi="Arial" w:cs="Arial"/>
                <w:sz w:val="22"/>
                <w:szCs w:val="22"/>
              </w:rPr>
              <w:t>m thinking about.</w:t>
            </w:r>
          </w:p>
        </w:tc>
      </w:tr>
      <w:tr w:rsidR="00293595" w:rsidRPr="00B52C16" w14:paraId="02A50352" w14:textId="77777777" w:rsidTr="00C06BD0">
        <w:tc>
          <w:tcPr>
            <w:tcW w:w="2439" w:type="dxa"/>
            <w:vAlign w:val="bottom"/>
          </w:tcPr>
          <w:p w14:paraId="4140044B" w14:textId="3CE95237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_ExSup_</w:t>
            </w:r>
            <w:r w:rsidRPr="00B52C1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911" w:type="dxa"/>
            <w:vAlign w:val="center"/>
          </w:tcPr>
          <w:p w14:paraId="4FF199C5" w14:textId="2B47CA4E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When I am feeling positive emotions, I am careful not to express them.</w:t>
            </w:r>
          </w:p>
        </w:tc>
      </w:tr>
      <w:tr w:rsidR="00293595" w:rsidRPr="00B52C16" w14:paraId="2461B0FD" w14:textId="77777777" w:rsidTr="00C06BD0">
        <w:tc>
          <w:tcPr>
            <w:tcW w:w="2439" w:type="dxa"/>
            <w:vAlign w:val="bottom"/>
          </w:tcPr>
          <w:p w14:paraId="0F7D11B8" w14:textId="5DB3EF60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_CogReapp_</w:t>
            </w:r>
            <w:r w:rsidRPr="00B52C1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11" w:type="dxa"/>
            <w:vAlign w:val="center"/>
          </w:tcPr>
          <w:p w14:paraId="4C1D8AC6" w14:textId="67A65273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When I</w:t>
            </w:r>
            <w:r w:rsidRPr="00B52C16">
              <w:rPr>
                <w:rFonts w:ascii="Arial" w:hAnsi="Arial" w:cs="Arial"/>
                <w:sz w:val="22"/>
                <w:szCs w:val="22"/>
              </w:rPr>
              <w:t>’</w:t>
            </w:r>
            <w:r w:rsidRPr="00B52C16">
              <w:rPr>
                <w:rFonts w:ascii="Arial" w:hAnsi="Arial" w:cs="Arial"/>
                <w:sz w:val="22"/>
                <w:szCs w:val="22"/>
              </w:rPr>
              <w:t>m faced with a stressful situation, I make myself think about it in a way that helps me stay calm.</w:t>
            </w:r>
          </w:p>
        </w:tc>
      </w:tr>
      <w:tr w:rsidR="00293595" w:rsidRPr="00B52C16" w14:paraId="7030F363" w14:textId="77777777" w:rsidTr="00C06BD0">
        <w:tc>
          <w:tcPr>
            <w:tcW w:w="2439" w:type="dxa"/>
            <w:vAlign w:val="bottom"/>
          </w:tcPr>
          <w:p w14:paraId="52CF9255" w14:textId="52912E46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</w:t>
            </w:r>
            <w:r w:rsidR="0027459C" w:rsidRPr="00B52C16">
              <w:rPr>
                <w:rFonts w:ascii="Arial" w:hAnsi="Arial" w:cs="Arial"/>
                <w:sz w:val="22"/>
                <w:szCs w:val="22"/>
              </w:rPr>
              <w:t>_ExSup_</w:t>
            </w:r>
            <w:r w:rsidRPr="00B52C1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11" w:type="dxa"/>
            <w:vAlign w:val="center"/>
          </w:tcPr>
          <w:p w14:paraId="002D981B" w14:textId="15BE38E2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I control my emotions by not expressing them.</w:t>
            </w:r>
          </w:p>
        </w:tc>
      </w:tr>
      <w:tr w:rsidR="00293595" w:rsidRPr="00B52C16" w14:paraId="5C25B4A6" w14:textId="77777777" w:rsidTr="00C06BD0">
        <w:tc>
          <w:tcPr>
            <w:tcW w:w="2439" w:type="dxa"/>
            <w:vAlign w:val="bottom"/>
          </w:tcPr>
          <w:p w14:paraId="20F603EC" w14:textId="3E323D2A" w:rsidR="00293595" w:rsidRPr="00B52C16" w:rsidRDefault="0027459C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ER_CogReapp_</w:t>
            </w:r>
            <w:r w:rsidRPr="00B52C1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11" w:type="dxa"/>
            <w:vAlign w:val="center"/>
          </w:tcPr>
          <w:p w14:paraId="19012644" w14:textId="0AC776AC" w:rsidR="00293595" w:rsidRPr="00B52C16" w:rsidRDefault="006B4330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When I want to feel more positive emotion, I change the way I</w:t>
            </w:r>
            <w:r w:rsidRPr="00B52C16">
              <w:rPr>
                <w:rFonts w:ascii="Arial" w:hAnsi="Arial" w:cs="Arial"/>
                <w:sz w:val="22"/>
                <w:szCs w:val="22"/>
              </w:rPr>
              <w:t>’</w:t>
            </w:r>
            <w:r w:rsidRPr="00B52C16">
              <w:rPr>
                <w:rFonts w:ascii="Arial" w:hAnsi="Arial" w:cs="Arial"/>
                <w:sz w:val="22"/>
                <w:szCs w:val="22"/>
              </w:rPr>
              <w:t>m thinking about the situation.</w:t>
            </w:r>
          </w:p>
        </w:tc>
      </w:tr>
      <w:tr w:rsidR="00293595" w:rsidRPr="00B52C16" w14:paraId="06DDFD32" w14:textId="77777777" w:rsidTr="00C06BD0">
        <w:tc>
          <w:tcPr>
            <w:tcW w:w="2439" w:type="dxa"/>
            <w:vAlign w:val="bottom"/>
          </w:tcPr>
          <w:p w14:paraId="2D903C1E" w14:textId="4EFCFF35" w:rsidR="00293595" w:rsidRPr="00B52C16" w:rsidRDefault="0027459C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ER_CogReapp_</w:t>
            </w:r>
            <w:r w:rsidRPr="00B52C1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911" w:type="dxa"/>
            <w:vAlign w:val="center"/>
          </w:tcPr>
          <w:p w14:paraId="115F0F63" w14:textId="221F1D5A" w:rsidR="00293595" w:rsidRPr="00B52C16" w:rsidRDefault="0027459C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I control my emotions by changing the way I think about the situation I</w:t>
            </w:r>
            <w:r w:rsidRPr="00B52C16">
              <w:rPr>
                <w:rFonts w:ascii="Arial" w:hAnsi="Arial" w:cs="Arial"/>
                <w:sz w:val="22"/>
                <w:szCs w:val="22"/>
              </w:rPr>
              <w:t>’m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 in.</w:t>
            </w:r>
          </w:p>
        </w:tc>
      </w:tr>
      <w:tr w:rsidR="00293595" w:rsidRPr="00B52C16" w14:paraId="63D993D5" w14:textId="77777777" w:rsidTr="00C06BD0">
        <w:tc>
          <w:tcPr>
            <w:tcW w:w="2439" w:type="dxa"/>
            <w:vAlign w:val="bottom"/>
          </w:tcPr>
          <w:p w14:paraId="0D470B6F" w14:textId="42237710" w:rsidR="00293595" w:rsidRPr="00B52C16" w:rsidRDefault="0027459C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ER_ExSup_</w:t>
            </w:r>
            <w:r w:rsidRPr="00B52C1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911" w:type="dxa"/>
            <w:vAlign w:val="center"/>
          </w:tcPr>
          <w:p w14:paraId="798E5180" w14:textId="41BCDB86" w:rsidR="00293595" w:rsidRPr="00B52C16" w:rsidRDefault="0027459C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When I am feeling negative emotions, I make sure not to express them.</w:t>
            </w:r>
          </w:p>
        </w:tc>
      </w:tr>
      <w:tr w:rsidR="00293595" w:rsidRPr="00B52C16" w14:paraId="3CE07AD7" w14:textId="77777777" w:rsidTr="00C06BD0">
        <w:tc>
          <w:tcPr>
            <w:tcW w:w="2439" w:type="dxa"/>
            <w:vAlign w:val="bottom"/>
          </w:tcPr>
          <w:p w14:paraId="5B0A913F" w14:textId="17A9E93E" w:rsidR="00293595" w:rsidRPr="00B52C16" w:rsidRDefault="0027459C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ER_CogReapp_</w:t>
            </w:r>
            <w:r w:rsidRPr="00B52C1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911" w:type="dxa"/>
            <w:vAlign w:val="center"/>
          </w:tcPr>
          <w:p w14:paraId="3F731459" w14:textId="0E95280F" w:rsidR="00293595" w:rsidRPr="00B52C16" w:rsidRDefault="0027459C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When I want to feel less negative emotion, I change the way I</w:t>
            </w:r>
            <w:r w:rsidR="00783FDF" w:rsidRPr="00B52C16">
              <w:rPr>
                <w:rFonts w:ascii="Arial" w:hAnsi="Arial" w:cs="Arial"/>
                <w:sz w:val="22"/>
                <w:szCs w:val="22"/>
              </w:rPr>
              <w:t>’</w:t>
            </w:r>
            <w:r w:rsidRPr="00B52C16">
              <w:rPr>
                <w:rFonts w:ascii="Arial" w:hAnsi="Arial" w:cs="Arial"/>
                <w:sz w:val="22"/>
                <w:szCs w:val="22"/>
              </w:rPr>
              <w:t>m thinking about the situation.</w:t>
            </w:r>
          </w:p>
        </w:tc>
      </w:tr>
    </w:tbl>
    <w:p w14:paraId="1E81B62A" w14:textId="696673A5" w:rsidR="00F22257" w:rsidRDefault="00F22257">
      <w:pPr>
        <w:rPr>
          <w:rFonts w:ascii="Arial" w:hAnsi="Arial" w:cs="Arial"/>
        </w:rPr>
      </w:pPr>
    </w:p>
    <w:p w14:paraId="544F9B30" w14:textId="77777777" w:rsidR="00385EE9" w:rsidRPr="00B52C16" w:rsidRDefault="00385EE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9"/>
        <w:gridCol w:w="6911"/>
      </w:tblGrid>
      <w:tr w:rsidR="00710977" w:rsidRPr="00B52C16" w14:paraId="169CB56D" w14:textId="77777777" w:rsidTr="005032F4">
        <w:tc>
          <w:tcPr>
            <w:tcW w:w="2439" w:type="dxa"/>
            <w:vAlign w:val="center"/>
          </w:tcPr>
          <w:p w14:paraId="3CB38167" w14:textId="4906A200" w:rsidR="006A0E7B" w:rsidRPr="00B52C16" w:rsidRDefault="006A0E7B" w:rsidP="006A0E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1" w:type="dxa"/>
            <w:vAlign w:val="center"/>
          </w:tcPr>
          <w:p w14:paraId="36D8F5AF" w14:textId="505933DB" w:rsidR="006A0E7B" w:rsidRPr="00B52C16" w:rsidRDefault="00F01FD3" w:rsidP="006A0E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2C16">
              <w:rPr>
                <w:rFonts w:ascii="Arial" w:hAnsi="Arial" w:cs="Arial"/>
                <w:b/>
                <w:bCs/>
                <w:sz w:val="22"/>
                <w:szCs w:val="22"/>
              </w:rPr>
              <w:t>Positive and Negative Affect Scale</w:t>
            </w:r>
            <w:r w:rsidRPr="00B52C16">
              <w:rPr>
                <w:rFonts w:ascii="Arial" w:hAnsi="Arial" w:cs="Arial"/>
              </w:rPr>
              <w:t xml:space="preserve"> </w:t>
            </w:r>
            <w:r w:rsidRPr="00B52C16">
              <w:rPr>
                <w:rFonts w:ascii="Arial" w:hAnsi="Arial" w:cs="Arial"/>
              </w:rPr>
              <w:t>(</w:t>
            </w:r>
            <w:r w:rsidRPr="00B52C16">
              <w:rPr>
                <w:rFonts w:ascii="Arial" w:hAnsi="Arial" w:cs="Arial"/>
                <w:b/>
                <w:bCs/>
                <w:sz w:val="22"/>
                <w:szCs w:val="22"/>
              </w:rPr>
              <w:t>PANAS-Short)</w:t>
            </w:r>
          </w:p>
          <w:p w14:paraId="3E7213FD" w14:textId="77777777" w:rsidR="00F01FD3" w:rsidRPr="00B52C16" w:rsidRDefault="00F01FD3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2BEE25" w14:textId="09FD40E1" w:rsidR="00F01FD3" w:rsidRPr="00B52C16" w:rsidRDefault="00F01FD3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The following items measure positive versus negative affect using a short version of the PANAS</w:t>
            </w:r>
            <w:r w:rsidR="00783FDF" w:rsidRPr="00B52C1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on a scale </w:t>
            </w:r>
            <w:r w:rsidR="00783FDF" w:rsidRPr="00B52C16">
              <w:rPr>
                <w:rFonts w:ascii="Arial" w:hAnsi="Arial" w:cs="Arial"/>
                <w:sz w:val="22"/>
                <w:szCs w:val="22"/>
              </w:rPr>
              <w:t>from 1 to 7.</w:t>
            </w:r>
          </w:p>
          <w:p w14:paraId="4D782E80" w14:textId="307C97D1" w:rsidR="006A0E7B" w:rsidRPr="00B52C16" w:rsidRDefault="006A0E7B" w:rsidP="00783FDF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3595" w:rsidRPr="00B52C16" w14:paraId="5032FD8D" w14:textId="77777777" w:rsidTr="005032F4">
        <w:tc>
          <w:tcPr>
            <w:tcW w:w="2439" w:type="dxa"/>
            <w:vAlign w:val="bottom"/>
          </w:tcPr>
          <w:p w14:paraId="49F724F8" w14:textId="6E4CE0F6" w:rsidR="00293595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color w:val="000000"/>
              </w:rPr>
              <w:t>PANAS</w:t>
            </w:r>
            <w:r w:rsidR="00293595" w:rsidRPr="00B52C16">
              <w:rPr>
                <w:rFonts w:ascii="Arial" w:hAnsi="Arial" w:cs="Arial"/>
                <w:color w:val="000000"/>
              </w:rPr>
              <w:t>_1</w:t>
            </w:r>
          </w:p>
        </w:tc>
        <w:tc>
          <w:tcPr>
            <w:tcW w:w="6911" w:type="dxa"/>
            <w:vAlign w:val="center"/>
          </w:tcPr>
          <w:p w14:paraId="0CB922A4" w14:textId="77777777" w:rsidR="00783FDF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In general, I consider myself</w:t>
            </w:r>
          </w:p>
          <w:p w14:paraId="29522A71" w14:textId="53AE9D0D" w:rsidR="00293595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not a very happy person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2C16">
              <w:rPr>
                <w:rFonts w:ascii="Arial" w:hAnsi="Arial" w:cs="Arial"/>
                <w:sz w:val="22"/>
                <w:szCs w:val="22"/>
              </w:rPr>
              <w:t>(1), a very happy person (7)</w:t>
            </w:r>
          </w:p>
        </w:tc>
      </w:tr>
      <w:tr w:rsidR="00293595" w:rsidRPr="00B52C16" w14:paraId="268ACDF6" w14:textId="77777777" w:rsidTr="005032F4">
        <w:tc>
          <w:tcPr>
            <w:tcW w:w="2439" w:type="dxa"/>
            <w:vAlign w:val="bottom"/>
          </w:tcPr>
          <w:p w14:paraId="4F35F585" w14:textId="32AAB231" w:rsidR="00293595" w:rsidRPr="00B52C16" w:rsidRDefault="00783FDF" w:rsidP="00293595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color w:val="000000"/>
              </w:rPr>
              <w:t>PANAS_</w:t>
            </w:r>
            <w:r w:rsidR="00293595" w:rsidRPr="00B52C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911" w:type="dxa"/>
            <w:vAlign w:val="center"/>
          </w:tcPr>
          <w:p w14:paraId="6418CD59" w14:textId="3846B9E7" w:rsidR="00293595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Compared with most of my peers, I consider myself</w:t>
            </w:r>
            <w:r w:rsidRPr="00B52C16">
              <w:rPr>
                <w:rFonts w:ascii="Arial" w:hAnsi="Arial" w:cs="Arial"/>
                <w:sz w:val="22"/>
                <w:szCs w:val="22"/>
              </w:rPr>
              <w:br/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less happy (1), </w:t>
            </w:r>
            <w:proofErr w:type="gramStart"/>
            <w:r w:rsidRPr="00B52C16">
              <w:rPr>
                <w:rFonts w:ascii="Arial" w:hAnsi="Arial" w:cs="Arial"/>
                <w:sz w:val="22"/>
                <w:szCs w:val="22"/>
              </w:rPr>
              <w:t>more happy</w:t>
            </w:r>
            <w:proofErr w:type="gramEnd"/>
            <w:r w:rsidRPr="00B52C16">
              <w:rPr>
                <w:rFonts w:ascii="Arial" w:hAnsi="Arial" w:cs="Arial"/>
                <w:sz w:val="22"/>
                <w:szCs w:val="22"/>
              </w:rPr>
              <w:t xml:space="preserve"> (7)</w:t>
            </w:r>
          </w:p>
        </w:tc>
      </w:tr>
      <w:tr w:rsidR="00293595" w:rsidRPr="00B52C16" w14:paraId="3DAEBD05" w14:textId="77777777" w:rsidTr="005032F4">
        <w:tc>
          <w:tcPr>
            <w:tcW w:w="2439" w:type="dxa"/>
            <w:vAlign w:val="bottom"/>
          </w:tcPr>
          <w:p w14:paraId="360C2F28" w14:textId="2C3F9380" w:rsidR="00293595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color w:val="000000"/>
              </w:rPr>
              <w:t>PANAS_</w:t>
            </w:r>
            <w:r w:rsidR="00293595" w:rsidRPr="00B52C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911" w:type="dxa"/>
            <w:vAlign w:val="center"/>
          </w:tcPr>
          <w:p w14:paraId="5B4CAFC3" w14:textId="4E900393" w:rsidR="00783FDF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Some people are generally very happy.  They enjoy life regardless of what is going on, getting the most out of everything.  </w:t>
            </w:r>
            <w:r w:rsidRPr="00B52C16">
              <w:rPr>
                <w:rFonts w:ascii="Arial" w:hAnsi="Arial" w:cs="Arial"/>
                <w:sz w:val="22"/>
                <w:szCs w:val="22"/>
              </w:rPr>
              <w:br/>
            </w:r>
            <w:r w:rsidRPr="00B52C16">
              <w:rPr>
                <w:rFonts w:ascii="Arial" w:hAnsi="Arial" w:cs="Arial"/>
                <w:sz w:val="22"/>
                <w:szCs w:val="22"/>
              </w:rPr>
              <w:t>To what extent does this characterization describe you?</w:t>
            </w:r>
          </w:p>
          <w:p w14:paraId="0C79F4BD" w14:textId="131959A0" w:rsidR="00293595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1= not at all, 7 = a great deal</w:t>
            </w:r>
          </w:p>
        </w:tc>
      </w:tr>
      <w:tr w:rsidR="00293595" w:rsidRPr="00B52C16" w14:paraId="1D79D975" w14:textId="77777777" w:rsidTr="005032F4">
        <w:tc>
          <w:tcPr>
            <w:tcW w:w="2439" w:type="dxa"/>
            <w:vAlign w:val="bottom"/>
          </w:tcPr>
          <w:p w14:paraId="739631CB" w14:textId="102D7BFD" w:rsidR="00293595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color w:val="000000"/>
              </w:rPr>
              <w:t>PANAS_</w:t>
            </w:r>
            <w:r w:rsidR="00293595" w:rsidRPr="00B52C1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911" w:type="dxa"/>
            <w:vAlign w:val="center"/>
          </w:tcPr>
          <w:p w14:paraId="0359B20B" w14:textId="77777777" w:rsidR="00783FDF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>Some people are generally not very happy.  Although they are not depressed, they never seem as happy as they might be.  To what extent does this characterization describe you?</w:t>
            </w:r>
          </w:p>
          <w:p w14:paraId="640135CD" w14:textId="79CD65BA" w:rsidR="00293595" w:rsidRPr="00B52C16" w:rsidRDefault="00783FDF" w:rsidP="00293595">
            <w:pPr>
              <w:rPr>
                <w:rFonts w:ascii="Arial" w:hAnsi="Arial" w:cs="Arial"/>
                <w:sz w:val="22"/>
                <w:szCs w:val="22"/>
              </w:rPr>
            </w:pPr>
            <w:r w:rsidRPr="00B52C16">
              <w:rPr>
                <w:rFonts w:ascii="Arial" w:hAnsi="Arial" w:cs="Arial"/>
                <w:sz w:val="22"/>
                <w:szCs w:val="22"/>
              </w:rPr>
              <w:t xml:space="preserve">1= not at all, 7= a great </w:t>
            </w:r>
            <w:proofErr w:type="gramStart"/>
            <w:r w:rsidRPr="00B52C16">
              <w:rPr>
                <w:rFonts w:ascii="Arial" w:hAnsi="Arial" w:cs="Arial"/>
                <w:sz w:val="22"/>
                <w:szCs w:val="22"/>
              </w:rPr>
              <w:t>deal</w:t>
            </w:r>
            <w:r w:rsidRPr="00B52C1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B52C16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B52C16">
              <w:rPr>
                <w:rFonts w:ascii="Arial" w:hAnsi="Arial" w:cs="Arial"/>
                <w:i/>
                <w:iCs/>
                <w:sz w:val="22"/>
                <w:szCs w:val="22"/>
              </w:rPr>
              <w:t>REVERSED</w:t>
            </w:r>
            <w:r w:rsidRPr="00B52C16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5032F4" w:rsidRPr="00B52C16" w14:paraId="4CC5BBC9" w14:textId="77777777" w:rsidTr="009376D3">
        <w:tc>
          <w:tcPr>
            <w:tcW w:w="9350" w:type="dxa"/>
            <w:gridSpan w:val="2"/>
            <w:vAlign w:val="center"/>
          </w:tcPr>
          <w:p w14:paraId="2BC8ADF1" w14:textId="77777777" w:rsidR="005032F4" w:rsidRPr="00B52C16" w:rsidRDefault="005032F4" w:rsidP="00385E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858E27" w14:textId="3BC4CD1F" w:rsidR="00385EE9" w:rsidRDefault="00385EE9"/>
    <w:p w14:paraId="07FDE0E0" w14:textId="77777777" w:rsidR="00385EE9" w:rsidRDefault="00385E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8"/>
        <w:gridCol w:w="6412"/>
      </w:tblGrid>
      <w:tr w:rsidR="00710977" w:rsidRPr="00B52C16" w14:paraId="484A45CB" w14:textId="77777777" w:rsidTr="00742E34">
        <w:tc>
          <w:tcPr>
            <w:tcW w:w="2938" w:type="dxa"/>
            <w:vAlign w:val="center"/>
          </w:tcPr>
          <w:p w14:paraId="58C1E190" w14:textId="3AFFC2E5" w:rsidR="006A0E7B" w:rsidRPr="00B52C16" w:rsidRDefault="006A0E7B" w:rsidP="006A0E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12" w:type="dxa"/>
            <w:vAlign w:val="center"/>
          </w:tcPr>
          <w:p w14:paraId="007B7405" w14:textId="1693E81F" w:rsidR="005032F4" w:rsidRPr="00B52C16" w:rsidRDefault="00FA49D2" w:rsidP="005032F4">
            <w:pPr>
              <w:keepNext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Willingness to Accept </w:t>
            </w:r>
            <w:r w:rsidR="00C30C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(WTA)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/ Willingness to Pay</w:t>
            </w:r>
            <w:r w:rsidR="00C30C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(WTP)</w:t>
            </w:r>
          </w:p>
          <w:p w14:paraId="7CCD6A60" w14:textId="79ED9404" w:rsidR="005032F4" w:rsidRDefault="005032F4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B62818" w14:textId="067C4612" w:rsidR="00C30CC1" w:rsidRDefault="00C30CC1" w:rsidP="006A0E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 the end of the questionnaire, participants had the opportunity to participate in a </w:t>
            </w:r>
            <w:r w:rsidRPr="007D1BAB">
              <w:rPr>
                <w:rFonts w:ascii="Arial" w:hAnsi="Arial" w:cs="Arial"/>
                <w:sz w:val="22"/>
                <w:szCs w:val="22"/>
              </w:rPr>
              <w:t>£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5 Amazon raffle. In the WTA/WTP tasks, they were asked at which minimum prize they were willing to sell or to buy a ticket for entry in this raffle (hypothetical).</w:t>
            </w:r>
          </w:p>
          <w:p w14:paraId="0250EE47" w14:textId="77777777" w:rsidR="00C30CC1" w:rsidRDefault="00C30CC1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DEC92C" w14:textId="324889C0" w:rsidR="00C30CC1" w:rsidRDefault="003A51EC" w:rsidP="006A0E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They marked their answers in a table stating different minimum prizes from </w:t>
            </w:r>
            <w:r w:rsidRPr="007D1BAB">
              <w:rPr>
                <w:rFonts w:ascii="Arial" w:hAnsi="Arial" w:cs="Arial"/>
                <w:sz w:val="22"/>
                <w:szCs w:val="22"/>
              </w:rPr>
              <w:t>£</w:t>
            </w:r>
            <w:r>
              <w:rPr>
                <w:rFonts w:ascii="Arial" w:hAnsi="Arial" w:cs="Arial"/>
                <w:sz w:val="22"/>
                <w:szCs w:val="22"/>
              </w:rPr>
              <w:t xml:space="preserve">0 – </w:t>
            </w:r>
            <w:r w:rsidRPr="007D1BAB">
              <w:rPr>
                <w:rFonts w:ascii="Arial" w:hAnsi="Arial" w:cs="Arial"/>
                <w:sz w:val="22"/>
                <w:szCs w:val="22"/>
              </w:rPr>
              <w:t>£</w:t>
            </w:r>
            <w:r>
              <w:rPr>
                <w:rFonts w:ascii="Arial" w:hAnsi="Arial" w:cs="Arial"/>
                <w:sz w:val="22"/>
                <w:szCs w:val="22"/>
              </w:rPr>
              <w:t xml:space="preserve">5 in steps of </w:t>
            </w:r>
            <w:r w:rsidRPr="007D1BAB">
              <w:rPr>
                <w:rFonts w:ascii="Arial" w:hAnsi="Arial" w:cs="Arial"/>
                <w:sz w:val="22"/>
                <w:szCs w:val="22"/>
              </w:rPr>
              <w:t>£</w:t>
            </w:r>
            <w:r>
              <w:rPr>
                <w:rFonts w:ascii="Arial" w:hAnsi="Arial" w:cs="Arial"/>
                <w:sz w:val="22"/>
                <w:szCs w:val="22"/>
              </w:rPr>
              <w:t xml:space="preserve">0.50. </w:t>
            </w:r>
          </w:p>
          <w:p w14:paraId="20F73F76" w14:textId="1AF4DFEA" w:rsidR="006A0E7B" w:rsidRPr="00B52C16" w:rsidRDefault="006A0E7B" w:rsidP="003A51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0977" w:rsidRPr="00B52C16" w14:paraId="3B954224" w14:textId="77777777" w:rsidTr="00742E34">
        <w:tc>
          <w:tcPr>
            <w:tcW w:w="2938" w:type="dxa"/>
            <w:vAlign w:val="center"/>
          </w:tcPr>
          <w:p w14:paraId="2FFB7645" w14:textId="0703DE52" w:rsidR="006A0E7B" w:rsidRPr="00B52C16" w:rsidRDefault="00FA49D2" w:rsidP="006A0E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WTA_XX</w:t>
            </w:r>
          </w:p>
        </w:tc>
        <w:tc>
          <w:tcPr>
            <w:tcW w:w="6412" w:type="dxa"/>
            <w:vAlign w:val="center"/>
          </w:tcPr>
          <w:p w14:paraId="2EFCFD88" w14:textId="77777777" w:rsidR="00C30CC1" w:rsidRDefault="00FA49D2" w:rsidP="006A0E7B">
            <w:pPr>
              <w:rPr>
                <w:rFonts w:ascii="Arial" w:hAnsi="Arial" w:cs="Arial"/>
                <w:sz w:val="22"/>
                <w:szCs w:val="22"/>
              </w:rPr>
            </w:pPr>
            <w:r w:rsidRPr="00FA49D2">
              <w:rPr>
                <w:rFonts w:ascii="Arial" w:hAnsi="Arial" w:cs="Arial"/>
                <w:sz w:val="22"/>
                <w:szCs w:val="22"/>
              </w:rPr>
              <w:t xml:space="preserve">Imagine that you could sell your lottery entry back to the study organisers if you did not want to enter. </w:t>
            </w:r>
          </w:p>
          <w:p w14:paraId="50AFF514" w14:textId="77777777" w:rsidR="00C30CC1" w:rsidRDefault="00C30CC1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9CAFF3" w14:textId="678D8123" w:rsidR="003A51EC" w:rsidRDefault="00C30CC1" w:rsidP="006A0E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Are you willing to se</w:t>
            </w:r>
            <w:r w:rsidR="003A51EC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l your </w:t>
            </w:r>
            <w:r w:rsidR="003A51EC">
              <w:rPr>
                <w:rFonts w:ascii="Arial" w:hAnsi="Arial" w:cs="Arial"/>
                <w:sz w:val="22"/>
                <w:szCs w:val="22"/>
              </w:rPr>
              <w:t xml:space="preserve">ticket if the prize is </w:t>
            </w:r>
            <w:r w:rsidR="003A51EC" w:rsidRPr="007D1BAB">
              <w:rPr>
                <w:rFonts w:ascii="Arial" w:hAnsi="Arial" w:cs="Arial"/>
                <w:sz w:val="22"/>
                <w:szCs w:val="22"/>
              </w:rPr>
              <w:t>£</w:t>
            </w:r>
            <w:proofErr w:type="gramStart"/>
            <w:r w:rsidR="003A51EC">
              <w:rPr>
                <w:rFonts w:ascii="Arial" w:hAnsi="Arial" w:cs="Arial"/>
                <w:sz w:val="22"/>
                <w:szCs w:val="22"/>
              </w:rPr>
              <w:t>XX ?</w:t>
            </w:r>
            <w:proofErr w:type="gramEnd"/>
            <w:r w:rsidR="003A51EC">
              <w:rPr>
                <w:rFonts w:ascii="Arial" w:hAnsi="Arial" w:cs="Arial"/>
                <w:sz w:val="22"/>
                <w:szCs w:val="22"/>
              </w:rPr>
              <w:t xml:space="preserve"> (XX indicates the amount)</w:t>
            </w:r>
          </w:p>
          <w:p w14:paraId="6A43E29F" w14:textId="12F1E4F8" w:rsidR="003A51EC" w:rsidRDefault="003A51EC" w:rsidP="006A0E7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E9B696" w14:textId="67B395DF" w:rsidR="003A51EC" w:rsidRDefault="003A51EC" w:rsidP="006A0E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= Yes</w:t>
            </w:r>
          </w:p>
          <w:p w14:paraId="5CF4EF82" w14:textId="59E64E07" w:rsidR="00FA49D2" w:rsidRPr="00B52C16" w:rsidRDefault="003A51EC" w:rsidP="006A0E7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= No</w:t>
            </w:r>
          </w:p>
        </w:tc>
      </w:tr>
      <w:tr w:rsidR="003A51EC" w:rsidRPr="00B52C16" w14:paraId="5524527E" w14:textId="77777777" w:rsidTr="00742E34">
        <w:tc>
          <w:tcPr>
            <w:tcW w:w="2938" w:type="dxa"/>
            <w:vAlign w:val="center"/>
          </w:tcPr>
          <w:p w14:paraId="681738D7" w14:textId="680794E3" w:rsidR="003A51EC" w:rsidRPr="00B52C16" w:rsidRDefault="003A51EC" w:rsidP="003A51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WT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_XX</w:t>
            </w:r>
          </w:p>
        </w:tc>
        <w:tc>
          <w:tcPr>
            <w:tcW w:w="6412" w:type="dxa"/>
            <w:vAlign w:val="center"/>
          </w:tcPr>
          <w:p w14:paraId="30316ECD" w14:textId="77777777" w:rsidR="00D1014E" w:rsidRDefault="00D1014E" w:rsidP="003A51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="003A51EC" w:rsidRPr="003A51EC">
              <w:rPr>
                <w:rFonts w:ascii="Arial" w:hAnsi="Arial" w:cs="Arial"/>
                <w:sz w:val="22"/>
                <w:szCs w:val="22"/>
              </w:rPr>
              <w:t>magine that you did not have an entry but could buy a ticket.</w:t>
            </w:r>
          </w:p>
          <w:p w14:paraId="5D5BE088" w14:textId="77777777" w:rsidR="003A51EC" w:rsidRDefault="003A51EC" w:rsidP="003A51E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C19DCB" w14:textId="7B9D26DF" w:rsidR="003A51EC" w:rsidRDefault="003A51EC" w:rsidP="003A51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Are you willing to </w:t>
            </w:r>
            <w:r w:rsidR="00D1014E">
              <w:rPr>
                <w:rFonts w:ascii="Arial" w:hAnsi="Arial" w:cs="Arial"/>
                <w:sz w:val="22"/>
                <w:szCs w:val="22"/>
              </w:rPr>
              <w:t>buy</w:t>
            </w:r>
            <w:r>
              <w:rPr>
                <w:rFonts w:ascii="Arial" w:hAnsi="Arial" w:cs="Arial"/>
                <w:sz w:val="22"/>
                <w:szCs w:val="22"/>
              </w:rPr>
              <w:t xml:space="preserve"> your ticket if the prize is </w:t>
            </w:r>
            <w:r w:rsidRPr="007D1BAB">
              <w:rPr>
                <w:rFonts w:ascii="Arial" w:hAnsi="Arial" w:cs="Arial"/>
                <w:sz w:val="22"/>
                <w:szCs w:val="22"/>
              </w:rPr>
              <w:t>£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XX ?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(XX indicates the amount)</w:t>
            </w:r>
          </w:p>
          <w:p w14:paraId="26CF4D2A" w14:textId="77777777" w:rsidR="003A51EC" w:rsidRDefault="003A51EC" w:rsidP="003A51E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D0049E" w14:textId="77777777" w:rsidR="003A51EC" w:rsidRDefault="003A51EC" w:rsidP="003A51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= Yes</w:t>
            </w:r>
          </w:p>
          <w:p w14:paraId="3C4E22BA" w14:textId="77777777" w:rsidR="003A51EC" w:rsidRDefault="003A51EC" w:rsidP="003A51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= No</w:t>
            </w:r>
          </w:p>
          <w:p w14:paraId="5DEC812C" w14:textId="50414D3C" w:rsidR="003A51EC" w:rsidRPr="00B52C16" w:rsidRDefault="003A51EC" w:rsidP="003A51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959D3D" w14:textId="0E48A96D" w:rsidR="00385EE9" w:rsidRDefault="00385EE9" w:rsidP="00385EE9">
      <w:pPr>
        <w:rPr>
          <w:rFonts w:ascii="Arial" w:hAnsi="Arial" w:cs="Arial"/>
        </w:rPr>
      </w:pPr>
    </w:p>
    <w:p w14:paraId="149860D0" w14:textId="34C6D777" w:rsidR="00385EE9" w:rsidRDefault="00385EE9" w:rsidP="00385EE9">
      <w:pPr>
        <w:rPr>
          <w:rFonts w:ascii="Arial" w:hAnsi="Arial" w:cs="Arial"/>
        </w:rPr>
      </w:pPr>
    </w:p>
    <w:p w14:paraId="43BAE8E6" w14:textId="42AB5CC3" w:rsidR="00385EE9" w:rsidRDefault="00385EE9" w:rsidP="00385EE9">
      <w:pPr>
        <w:rPr>
          <w:rFonts w:ascii="Arial" w:hAnsi="Arial" w:cs="Arial"/>
        </w:rPr>
      </w:pPr>
    </w:p>
    <w:p w14:paraId="43128293" w14:textId="77777777" w:rsidR="00385EE9" w:rsidRPr="00B52C16" w:rsidRDefault="00385EE9" w:rsidP="00385EE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8"/>
        <w:gridCol w:w="6412"/>
      </w:tblGrid>
      <w:tr w:rsidR="00385EE9" w:rsidRPr="00B52C16" w14:paraId="4D85EADE" w14:textId="77777777" w:rsidTr="001D67F2">
        <w:tc>
          <w:tcPr>
            <w:tcW w:w="2938" w:type="dxa"/>
            <w:vAlign w:val="center"/>
          </w:tcPr>
          <w:p w14:paraId="0ABE0594" w14:textId="77777777" w:rsidR="00385EE9" w:rsidRPr="00B52C16" w:rsidRDefault="00385EE9" w:rsidP="001D67F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12" w:type="dxa"/>
            <w:vAlign w:val="center"/>
          </w:tcPr>
          <w:p w14:paraId="36E8BF21" w14:textId="77777777" w:rsidR="00385EE9" w:rsidRPr="00B52C16" w:rsidRDefault="00385EE9" w:rsidP="001D67F2">
            <w:pPr>
              <w:keepNext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Delay discounting (Falk et al. 2018)</w:t>
            </w:r>
          </w:p>
          <w:p w14:paraId="19F92FF4" w14:textId="77777777" w:rsidR="00385EE9" w:rsidRDefault="00385EE9" w:rsidP="001D67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B16AC0" w14:textId="70C5F744" w:rsidR="00385EE9" w:rsidRPr="007D1BAB" w:rsidRDefault="00385EE9" w:rsidP="001D67F2">
            <w:pPr>
              <w:rPr>
                <w:rFonts w:ascii="Arial" w:hAnsi="Arial" w:cs="Arial"/>
                <w:sz w:val="22"/>
                <w:szCs w:val="22"/>
              </w:rPr>
            </w:pPr>
            <w:r w:rsidRPr="007D1BAB">
              <w:rPr>
                <w:rFonts w:ascii="Arial" w:hAnsi="Arial" w:cs="Arial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sz w:val="22"/>
                <w:szCs w:val="22"/>
              </w:rPr>
              <w:t>delay discounting</w:t>
            </w:r>
            <w:r w:rsidRPr="007D1BAB">
              <w:rPr>
                <w:rFonts w:ascii="Arial" w:hAnsi="Arial" w:cs="Arial"/>
                <w:sz w:val="22"/>
                <w:szCs w:val="22"/>
              </w:rPr>
              <w:t xml:space="preserve"> questionnaire </w:t>
            </w:r>
            <w:r>
              <w:rPr>
                <w:rFonts w:ascii="Arial" w:hAnsi="Arial" w:cs="Arial"/>
                <w:sz w:val="22"/>
                <w:szCs w:val="22"/>
              </w:rPr>
              <w:t xml:space="preserve">assesses patience by asking each participant in 5 questions if </w:t>
            </w:r>
            <w:r w:rsidRPr="007D1BAB">
              <w:rPr>
                <w:rFonts w:ascii="Arial" w:hAnsi="Arial" w:cs="Arial"/>
                <w:sz w:val="22"/>
                <w:szCs w:val="22"/>
              </w:rPr>
              <w:t>they would prefer £100 now or £</w:t>
            </w:r>
            <w:r>
              <w:rPr>
                <w:rFonts w:ascii="Arial" w:hAnsi="Arial" w:cs="Arial"/>
                <w:sz w:val="22"/>
                <w:szCs w:val="22"/>
              </w:rPr>
              <w:t>XXX</w:t>
            </w:r>
            <w:r w:rsidRPr="007D1BAB">
              <w:rPr>
                <w:rFonts w:ascii="Arial" w:hAnsi="Arial" w:cs="Arial"/>
                <w:sz w:val="22"/>
                <w:szCs w:val="22"/>
              </w:rPr>
              <w:t xml:space="preserve"> in </w:t>
            </w:r>
            <w:r>
              <w:rPr>
                <w:rFonts w:ascii="Arial" w:hAnsi="Arial" w:cs="Arial"/>
                <w:sz w:val="22"/>
                <w:szCs w:val="22"/>
              </w:rPr>
              <w:t>12 months’</w:t>
            </w:r>
            <w:r w:rsidRPr="007D1BAB">
              <w:rPr>
                <w:rFonts w:ascii="Arial" w:hAnsi="Arial" w:cs="Arial"/>
                <w:sz w:val="22"/>
                <w:szCs w:val="22"/>
              </w:rPr>
              <w:t xml:space="preserve"> time.</w:t>
            </w:r>
            <w:r>
              <w:rPr>
                <w:rFonts w:ascii="Arial" w:hAnsi="Arial" w:cs="Arial"/>
                <w:sz w:val="22"/>
                <w:szCs w:val="22"/>
              </w:rPr>
              <w:t xml:space="preserve"> The questionnaire uses an adaptive method to assess patience. The first question asks if they </w:t>
            </w:r>
            <w:r w:rsidRPr="007D1BAB">
              <w:rPr>
                <w:rFonts w:ascii="Arial" w:hAnsi="Arial" w:cs="Arial"/>
                <w:sz w:val="22"/>
                <w:szCs w:val="22"/>
              </w:rPr>
              <w:t xml:space="preserve">would prefer to £100 now or £154 in </w:t>
            </w:r>
            <w:r>
              <w:rPr>
                <w:rFonts w:ascii="Arial" w:hAnsi="Arial" w:cs="Arial"/>
                <w:sz w:val="22"/>
                <w:szCs w:val="22"/>
              </w:rPr>
              <w:t>12 months’</w:t>
            </w:r>
            <w:r w:rsidRPr="007D1BAB">
              <w:rPr>
                <w:rFonts w:ascii="Arial" w:hAnsi="Arial" w:cs="Arial"/>
                <w:sz w:val="22"/>
                <w:szCs w:val="22"/>
              </w:rPr>
              <w:t xml:space="preserve"> time. </w:t>
            </w:r>
            <w:r>
              <w:rPr>
                <w:rFonts w:ascii="Arial" w:hAnsi="Arial" w:cs="Arial"/>
                <w:sz w:val="22"/>
                <w:szCs w:val="22"/>
              </w:rPr>
              <w:t xml:space="preserve">If the participant prefers the </w:t>
            </w:r>
            <w:r w:rsidRPr="007D1BAB">
              <w:rPr>
                <w:rFonts w:ascii="Arial" w:hAnsi="Arial" w:cs="Arial"/>
                <w:sz w:val="22"/>
                <w:szCs w:val="22"/>
              </w:rPr>
              <w:t>£100 now</w:t>
            </w:r>
            <w:r>
              <w:rPr>
                <w:rFonts w:ascii="Arial" w:hAnsi="Arial" w:cs="Arial"/>
                <w:sz w:val="22"/>
                <w:szCs w:val="22"/>
              </w:rPr>
              <w:t xml:space="preserve">, the participant will receive the identical question again but with a higher delayed reward, here </w:t>
            </w:r>
            <w:r w:rsidRPr="007D1BAB">
              <w:rPr>
                <w:rFonts w:ascii="Arial" w:hAnsi="Arial" w:cs="Arial"/>
                <w:sz w:val="22"/>
                <w:szCs w:val="22"/>
              </w:rPr>
              <w:t>£1</w:t>
            </w:r>
            <w:r>
              <w:rPr>
                <w:rFonts w:ascii="Arial" w:hAnsi="Arial" w:cs="Arial"/>
                <w:sz w:val="22"/>
                <w:szCs w:val="22"/>
              </w:rPr>
              <w:t>85 (see Figure 1). If the participant prefer</w:t>
            </w:r>
            <w:r w:rsidR="00FD4AB9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the </w:t>
            </w:r>
            <w:r w:rsidRPr="007D1BAB">
              <w:rPr>
                <w:rFonts w:ascii="Arial" w:hAnsi="Arial" w:cs="Arial"/>
                <w:sz w:val="22"/>
                <w:szCs w:val="22"/>
              </w:rPr>
              <w:t>£100 now</w:t>
            </w:r>
            <w:r>
              <w:rPr>
                <w:rFonts w:ascii="Arial" w:hAnsi="Arial" w:cs="Arial"/>
                <w:sz w:val="22"/>
                <w:szCs w:val="22"/>
              </w:rPr>
              <w:t xml:space="preserve">, the participant will receive the identical question again but with a lower delayed reward, here </w:t>
            </w:r>
            <w:r w:rsidRPr="007D1BAB">
              <w:rPr>
                <w:rFonts w:ascii="Arial" w:hAnsi="Arial" w:cs="Arial"/>
                <w:sz w:val="22"/>
                <w:szCs w:val="22"/>
              </w:rPr>
              <w:t>£1</w:t>
            </w:r>
            <w:r>
              <w:rPr>
                <w:rFonts w:ascii="Arial" w:hAnsi="Arial" w:cs="Arial"/>
                <w:sz w:val="22"/>
                <w:szCs w:val="22"/>
              </w:rPr>
              <w:t xml:space="preserve">25. </w:t>
            </w:r>
            <w:r w:rsidRPr="007D1BAB">
              <w:rPr>
                <w:rFonts w:ascii="Arial" w:hAnsi="Arial" w:cs="Arial"/>
                <w:sz w:val="22"/>
                <w:szCs w:val="22"/>
              </w:rPr>
              <w:t>The task terminate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D1BAB">
              <w:rPr>
                <w:rFonts w:ascii="Arial" w:hAnsi="Arial" w:cs="Arial"/>
                <w:sz w:val="22"/>
                <w:szCs w:val="22"/>
              </w:rPr>
              <w:t xml:space="preserve"> after 5 questions</w:t>
            </w:r>
            <w:r>
              <w:rPr>
                <w:rFonts w:ascii="Arial" w:hAnsi="Arial" w:cs="Arial"/>
                <w:sz w:val="22"/>
                <w:szCs w:val="22"/>
              </w:rPr>
              <w:t xml:space="preserve"> and provides a patience score for each participant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PatienceScore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7D1BA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E877450" w14:textId="77777777" w:rsidR="00385EE9" w:rsidRPr="00B52C16" w:rsidRDefault="00385EE9" w:rsidP="00116FF5">
            <w:pPr>
              <w:keepNext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5EE9" w:rsidRPr="00B52C16" w14:paraId="40950D53" w14:textId="77777777" w:rsidTr="001D67F2">
        <w:tc>
          <w:tcPr>
            <w:tcW w:w="2938" w:type="dxa"/>
            <w:vAlign w:val="bottom"/>
          </w:tcPr>
          <w:p w14:paraId="25901D44" w14:textId="77777777" w:rsidR="00385EE9" w:rsidRPr="00B52C16" w:rsidRDefault="00385EE9" w:rsidP="001D67F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771CF">
              <w:rPr>
                <w:rFonts w:ascii="Arial" w:hAnsi="Arial" w:cs="Arial"/>
                <w:color w:val="000000"/>
              </w:rPr>
              <w:t>PatienceScore</w:t>
            </w:r>
            <w:proofErr w:type="spellEnd"/>
          </w:p>
        </w:tc>
        <w:tc>
          <w:tcPr>
            <w:tcW w:w="6412" w:type="dxa"/>
            <w:vAlign w:val="center"/>
          </w:tcPr>
          <w:p w14:paraId="24BF92A5" w14:textId="77777777" w:rsidR="00385EE9" w:rsidRDefault="00385EE9" w:rsidP="001D67F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698EB8" w14:textId="556BEF8B" w:rsidR="00385EE9" w:rsidRPr="00B52C16" w:rsidRDefault="00385EE9" w:rsidP="001D67F2">
            <w:pPr>
              <w:keepNext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score of 1 indicates a very low patience, that is the participant is only willing to wait 12 months for a very high delayed reward of </w:t>
            </w:r>
            <w:r w:rsidRPr="007D1BAB">
              <w:rPr>
                <w:rFonts w:ascii="Arial" w:hAnsi="Arial" w:cs="Arial"/>
                <w:sz w:val="22"/>
                <w:szCs w:val="22"/>
              </w:rPr>
              <w:t>£</w:t>
            </w:r>
            <w:r>
              <w:rPr>
                <w:rFonts w:ascii="Arial" w:hAnsi="Arial" w:cs="Arial"/>
                <w:sz w:val="22"/>
                <w:szCs w:val="22"/>
              </w:rPr>
              <w:t xml:space="preserve">215. A score of 32 indicates a very high patience, that is the participant is willing to wait 12 months for 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small delayed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reward of </w:t>
            </w:r>
            <w:r w:rsidRPr="007D1BAB">
              <w:rPr>
                <w:rFonts w:ascii="Arial" w:hAnsi="Arial" w:cs="Arial"/>
                <w:sz w:val="22"/>
                <w:szCs w:val="22"/>
              </w:rPr>
              <w:t>£</w:t>
            </w:r>
            <w:r>
              <w:rPr>
                <w:rFonts w:ascii="Arial" w:hAnsi="Arial" w:cs="Arial"/>
                <w:sz w:val="22"/>
                <w:szCs w:val="22"/>
              </w:rPr>
              <w:t xml:space="preserve">103. </w:t>
            </w:r>
          </w:p>
        </w:tc>
      </w:tr>
      <w:tr w:rsidR="00385EE9" w:rsidRPr="00B52C16" w14:paraId="39547788" w14:textId="77777777" w:rsidTr="001D67F2">
        <w:tc>
          <w:tcPr>
            <w:tcW w:w="2938" w:type="dxa"/>
            <w:vAlign w:val="bottom"/>
          </w:tcPr>
          <w:p w14:paraId="36F4F0AB" w14:textId="7A9FE83F" w:rsidR="00385EE9" w:rsidRPr="006771CF" w:rsidRDefault="00385EE9" w:rsidP="00385EE9">
            <w:pPr>
              <w:rPr>
                <w:rFonts w:ascii="Arial" w:hAnsi="Arial" w:cs="Arial"/>
                <w:color w:val="000000"/>
              </w:rPr>
            </w:pPr>
            <w:r w:rsidRPr="006771CF">
              <w:rPr>
                <w:rFonts w:ascii="Arial" w:hAnsi="Arial" w:cs="Arial"/>
                <w:sz w:val="22"/>
                <w:szCs w:val="22"/>
              </w:rPr>
              <w:t>TimePref_100_</w:t>
            </w:r>
            <w:r>
              <w:rPr>
                <w:rFonts w:ascii="Arial" w:hAnsi="Arial" w:cs="Arial"/>
                <w:sz w:val="22"/>
                <w:szCs w:val="22"/>
              </w:rPr>
              <w:t>XX</w:t>
            </w:r>
          </w:p>
        </w:tc>
        <w:tc>
          <w:tcPr>
            <w:tcW w:w="6412" w:type="dxa"/>
            <w:vAlign w:val="center"/>
          </w:tcPr>
          <w:p w14:paraId="639DAEF9" w14:textId="718F652E" w:rsidR="00385EE9" w:rsidRDefault="00385EE9" w:rsidP="00385E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Participants responses to each single question in the time preference task. XX in the variable description codes the amount for the delayed reward</w:t>
            </w:r>
          </w:p>
          <w:p w14:paraId="334E6A7D" w14:textId="77777777" w:rsidR="00385EE9" w:rsidRDefault="00385EE9" w:rsidP="00385E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= preference for the delayed reward</w:t>
            </w:r>
          </w:p>
          <w:p w14:paraId="625803B1" w14:textId="77777777" w:rsidR="00385EE9" w:rsidRDefault="00385EE9" w:rsidP="00385E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= preference for the immediate reward</w:t>
            </w:r>
          </w:p>
          <w:p w14:paraId="659285AD" w14:textId="77777777" w:rsidR="00385EE9" w:rsidRDefault="00385EE9" w:rsidP="00385EE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C1A7EF" w14:textId="56AA9EA9" w:rsidR="00385EE9" w:rsidRDefault="00385EE9" w:rsidP="00385E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 COMPLETENESS =&gt; =&gt; </w:t>
            </w:r>
            <w:r w:rsidR="00116FF5">
              <w:rPr>
                <w:rFonts w:ascii="Arial" w:hAnsi="Arial" w:cs="Arial"/>
                <w:sz w:val="22"/>
                <w:szCs w:val="22"/>
              </w:rPr>
              <w:t xml:space="preserve">single item responses are </w:t>
            </w:r>
            <w:r>
              <w:rPr>
                <w:rFonts w:ascii="Arial" w:hAnsi="Arial" w:cs="Arial"/>
                <w:sz w:val="22"/>
                <w:szCs w:val="22"/>
              </w:rPr>
              <w:t>not necessary to solve assessment</w:t>
            </w:r>
          </w:p>
        </w:tc>
      </w:tr>
    </w:tbl>
    <w:p w14:paraId="61062986" w14:textId="77777777" w:rsidR="00C67120" w:rsidRDefault="007D1BAB" w:rsidP="00C67120">
      <w:pPr>
        <w:keepNext/>
      </w:pPr>
      <w:r>
        <w:rPr>
          <w:noProof/>
        </w:rPr>
        <w:lastRenderedPageBreak/>
        <w:drawing>
          <wp:inline distT="0" distB="0" distL="0" distR="0" wp14:anchorId="07571C14" wp14:editId="6C07BC70">
            <wp:extent cx="4348822" cy="7397393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5237" cy="742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4ED6A" w14:textId="5781B965" w:rsidR="007D1BAB" w:rsidRPr="00AB33A7" w:rsidRDefault="00C67120" w:rsidP="00AB33A7">
      <w:pPr>
        <w:pStyle w:val="Caption"/>
        <w:rPr>
          <w:rFonts w:ascii="Arial" w:hAnsi="Arial" w:cs="Arial"/>
          <w:i w:val="0"/>
          <w:iCs w:val="0"/>
          <w:sz w:val="22"/>
          <w:szCs w:val="22"/>
        </w:rPr>
      </w:pPr>
      <w:r w:rsidRPr="00C67120">
        <w:rPr>
          <w:rFonts w:ascii="Arial" w:hAnsi="Arial" w:cs="Arial"/>
          <w:sz w:val="22"/>
          <w:szCs w:val="22"/>
        </w:rPr>
        <w:t xml:space="preserve">Figure </w:t>
      </w:r>
      <w:r w:rsidRPr="00C67120">
        <w:rPr>
          <w:rFonts w:ascii="Arial" w:hAnsi="Arial" w:cs="Arial"/>
          <w:sz w:val="22"/>
          <w:szCs w:val="22"/>
        </w:rPr>
        <w:fldChar w:fldCharType="begin"/>
      </w:r>
      <w:r w:rsidRPr="00C67120">
        <w:rPr>
          <w:rFonts w:ascii="Arial" w:hAnsi="Arial" w:cs="Arial"/>
          <w:sz w:val="22"/>
          <w:szCs w:val="22"/>
        </w:rPr>
        <w:instrText xml:space="preserve"> SEQ Figure \* ARABIC </w:instrText>
      </w:r>
      <w:r w:rsidRPr="00C67120">
        <w:rPr>
          <w:rFonts w:ascii="Arial" w:hAnsi="Arial" w:cs="Arial"/>
          <w:sz w:val="22"/>
          <w:szCs w:val="22"/>
        </w:rPr>
        <w:fldChar w:fldCharType="separate"/>
      </w:r>
      <w:r w:rsidRPr="00C67120">
        <w:rPr>
          <w:rFonts w:ascii="Arial" w:hAnsi="Arial" w:cs="Arial"/>
          <w:noProof/>
          <w:sz w:val="22"/>
          <w:szCs w:val="22"/>
        </w:rPr>
        <w:t>1</w:t>
      </w:r>
      <w:r w:rsidRPr="00C67120">
        <w:rPr>
          <w:rFonts w:ascii="Arial" w:hAnsi="Arial" w:cs="Arial"/>
          <w:sz w:val="22"/>
          <w:szCs w:val="22"/>
        </w:rPr>
        <w:fldChar w:fldCharType="end"/>
      </w:r>
      <w:r w:rsidRPr="00C67120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Adaptive staircase procedure used in the </w:t>
      </w:r>
      <w:r w:rsidR="00A94B21" w:rsidRPr="00A94B21">
        <w:rPr>
          <w:rFonts w:ascii="Arial" w:hAnsi="Arial" w:cs="Arial"/>
          <w:sz w:val="22"/>
          <w:szCs w:val="22"/>
        </w:rPr>
        <w:t xml:space="preserve">delay discounting </w:t>
      </w:r>
      <w:r>
        <w:rPr>
          <w:rFonts w:ascii="Arial" w:hAnsi="Arial" w:cs="Arial"/>
          <w:sz w:val="22"/>
          <w:szCs w:val="22"/>
        </w:rPr>
        <w:t xml:space="preserve">task (Falk, et al. 2018). Participants are repeatedly asked if they would prefer </w:t>
      </w:r>
      <w:r w:rsidRPr="00C67120">
        <w:rPr>
          <w:rFonts w:ascii="Arial" w:hAnsi="Arial" w:cs="Arial"/>
          <w:sz w:val="22"/>
          <w:szCs w:val="22"/>
        </w:rPr>
        <w:t xml:space="preserve">£100 now </w:t>
      </w:r>
      <w:r w:rsidR="00AB33A7">
        <w:rPr>
          <w:rFonts w:ascii="Arial" w:hAnsi="Arial" w:cs="Arial"/>
          <w:sz w:val="22"/>
          <w:szCs w:val="22"/>
        </w:rPr>
        <w:t xml:space="preserve">(A) </w:t>
      </w:r>
      <w:r w:rsidRPr="00C67120">
        <w:rPr>
          <w:rFonts w:ascii="Arial" w:hAnsi="Arial" w:cs="Arial"/>
          <w:sz w:val="22"/>
          <w:szCs w:val="22"/>
        </w:rPr>
        <w:t>or £XXX in 12 months’ time</w:t>
      </w:r>
      <w:r w:rsidR="00AB33A7">
        <w:rPr>
          <w:rFonts w:ascii="Arial" w:hAnsi="Arial" w:cs="Arial"/>
          <w:sz w:val="22"/>
          <w:szCs w:val="22"/>
        </w:rPr>
        <w:t xml:space="preserve"> (B)</w:t>
      </w:r>
      <w:r>
        <w:rPr>
          <w:rFonts w:ascii="Arial" w:hAnsi="Arial" w:cs="Arial"/>
          <w:sz w:val="22"/>
          <w:szCs w:val="22"/>
        </w:rPr>
        <w:t xml:space="preserve">. </w:t>
      </w:r>
      <w:r w:rsidR="00AB33A7">
        <w:rPr>
          <w:rFonts w:ascii="Arial" w:hAnsi="Arial" w:cs="Arial"/>
          <w:sz w:val="22"/>
          <w:szCs w:val="22"/>
        </w:rPr>
        <w:t xml:space="preserve">If they decide for A, the next question includes a higher delayed reward. </w:t>
      </w:r>
      <w:r w:rsidR="00AB33A7">
        <w:rPr>
          <w:rFonts w:ascii="Arial" w:hAnsi="Arial" w:cs="Arial"/>
          <w:sz w:val="22"/>
          <w:szCs w:val="22"/>
        </w:rPr>
        <w:t xml:space="preserve">If they decide for </w:t>
      </w:r>
      <w:r w:rsidR="00AB33A7">
        <w:rPr>
          <w:rFonts w:ascii="Arial" w:hAnsi="Arial" w:cs="Arial"/>
          <w:sz w:val="22"/>
          <w:szCs w:val="22"/>
        </w:rPr>
        <w:t>B</w:t>
      </w:r>
      <w:r w:rsidR="00AB33A7">
        <w:rPr>
          <w:rFonts w:ascii="Arial" w:hAnsi="Arial" w:cs="Arial"/>
          <w:sz w:val="22"/>
          <w:szCs w:val="22"/>
        </w:rPr>
        <w:t xml:space="preserve">, the next question includes a </w:t>
      </w:r>
      <w:r w:rsidR="00AB33A7">
        <w:rPr>
          <w:rFonts w:ascii="Arial" w:hAnsi="Arial" w:cs="Arial"/>
          <w:sz w:val="22"/>
          <w:szCs w:val="22"/>
        </w:rPr>
        <w:t xml:space="preserve">lower </w:t>
      </w:r>
      <w:r w:rsidR="00AB33A7">
        <w:rPr>
          <w:rFonts w:ascii="Arial" w:hAnsi="Arial" w:cs="Arial"/>
          <w:sz w:val="22"/>
          <w:szCs w:val="22"/>
        </w:rPr>
        <w:t>delayed reward.</w:t>
      </w:r>
      <w:r w:rsidR="00AB33A7">
        <w:rPr>
          <w:rFonts w:ascii="Arial" w:hAnsi="Arial" w:cs="Arial"/>
          <w:sz w:val="22"/>
          <w:szCs w:val="22"/>
        </w:rPr>
        <w:t xml:space="preserve"> After 5 questions, a patience score can be determined for each participant.</w:t>
      </w:r>
    </w:p>
    <w:sectPr w:rsidR="007D1BAB" w:rsidRPr="00AB33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104A0A6A"/>
    <w:multiLevelType w:val="hybridMultilevel"/>
    <w:tmpl w:val="3708B9BE"/>
    <w:lvl w:ilvl="0" w:tplc="C7D82E8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966F6"/>
    <w:multiLevelType w:val="hybridMultilevel"/>
    <w:tmpl w:val="77880EF4"/>
    <w:lvl w:ilvl="0" w:tplc="F0A8F8E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10162B"/>
    <w:multiLevelType w:val="hybridMultilevel"/>
    <w:tmpl w:val="94A276B8"/>
    <w:lvl w:ilvl="0" w:tplc="058E700A">
      <w:start w:val="1"/>
      <w:numFmt w:val="decimal"/>
      <w:lvlText w:val="%1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0D0"/>
    <w:rsid w:val="000123AD"/>
    <w:rsid w:val="00075E4F"/>
    <w:rsid w:val="00091FC6"/>
    <w:rsid w:val="000D1CE8"/>
    <w:rsid w:val="00112AD6"/>
    <w:rsid w:val="00116FF5"/>
    <w:rsid w:val="0016557D"/>
    <w:rsid w:val="001B7071"/>
    <w:rsid w:val="001B7817"/>
    <w:rsid w:val="0027459C"/>
    <w:rsid w:val="00293595"/>
    <w:rsid w:val="002B2FE4"/>
    <w:rsid w:val="00375FA5"/>
    <w:rsid w:val="00385EE9"/>
    <w:rsid w:val="003A51EC"/>
    <w:rsid w:val="00432C76"/>
    <w:rsid w:val="0048733F"/>
    <w:rsid w:val="004B6919"/>
    <w:rsid w:val="004D2623"/>
    <w:rsid w:val="004E298B"/>
    <w:rsid w:val="005032F4"/>
    <w:rsid w:val="0051666B"/>
    <w:rsid w:val="00537F32"/>
    <w:rsid w:val="005A5670"/>
    <w:rsid w:val="006163D4"/>
    <w:rsid w:val="006771CF"/>
    <w:rsid w:val="006A0E7B"/>
    <w:rsid w:val="006A3164"/>
    <w:rsid w:val="006B4330"/>
    <w:rsid w:val="00703C34"/>
    <w:rsid w:val="00710977"/>
    <w:rsid w:val="00742E34"/>
    <w:rsid w:val="00783FDF"/>
    <w:rsid w:val="007D1BAB"/>
    <w:rsid w:val="008F22E6"/>
    <w:rsid w:val="00944766"/>
    <w:rsid w:val="00A13B91"/>
    <w:rsid w:val="00A94B21"/>
    <w:rsid w:val="00AB33A7"/>
    <w:rsid w:val="00AC525B"/>
    <w:rsid w:val="00B120D0"/>
    <w:rsid w:val="00B518E2"/>
    <w:rsid w:val="00B52C16"/>
    <w:rsid w:val="00B83B0D"/>
    <w:rsid w:val="00BC3AFE"/>
    <w:rsid w:val="00C30CC1"/>
    <w:rsid w:val="00C67120"/>
    <w:rsid w:val="00C92F6F"/>
    <w:rsid w:val="00C957A8"/>
    <w:rsid w:val="00CD1B2A"/>
    <w:rsid w:val="00D1014E"/>
    <w:rsid w:val="00D17E43"/>
    <w:rsid w:val="00D354A1"/>
    <w:rsid w:val="00D5741F"/>
    <w:rsid w:val="00EF3060"/>
    <w:rsid w:val="00F01FD3"/>
    <w:rsid w:val="00F22257"/>
    <w:rsid w:val="00F25E4B"/>
    <w:rsid w:val="00F3234B"/>
    <w:rsid w:val="00FA49D2"/>
    <w:rsid w:val="00FD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6C2DC2"/>
  <w15:chartTrackingRefBased/>
  <w15:docId w15:val="{22DFCF0C-368E-7841-B0F1-8B5C2D4E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20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3060"/>
    <w:pPr>
      <w:ind w:left="720"/>
    </w:pPr>
    <w:rPr>
      <w:rFonts w:ascii="Times New Roman" w:eastAsia="Times New Roman" w:hAnsi="Times New Roman" w:cs="Times New Roman"/>
      <w:lang w:eastAsia="en-GB"/>
    </w:rPr>
  </w:style>
  <w:style w:type="numbering" w:customStyle="1" w:styleId="Singlepunch">
    <w:name w:val="Single punch"/>
    <w:rsid w:val="00EF3060"/>
    <w:pPr>
      <w:numPr>
        <w:numId w:val="1"/>
      </w:numPr>
    </w:pPr>
  </w:style>
  <w:style w:type="table" w:customStyle="1" w:styleId="QSliderLabelsTable">
    <w:name w:val="QSliderLabelsTable"/>
    <w:uiPriority w:val="99"/>
    <w:qFormat/>
    <w:rsid w:val="00944766"/>
    <w:pPr>
      <w:jc w:val="center"/>
    </w:pPr>
    <w:rPr>
      <w:rFonts w:eastAsiaTheme="minorEastAsia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DefaultParagraphFont"/>
    <w:rsid w:val="006163D4"/>
  </w:style>
  <w:style w:type="table" w:customStyle="1" w:styleId="QStandardSliderTable">
    <w:name w:val="QStandardSliderTable"/>
    <w:uiPriority w:val="99"/>
    <w:qFormat/>
    <w:rsid w:val="006163D4"/>
    <w:pPr>
      <w:jc w:val="center"/>
    </w:pPr>
    <w:rPr>
      <w:rFonts w:eastAsiaTheme="minorEastAsia"/>
      <w:sz w:val="22"/>
      <w:szCs w:val="22"/>
      <w:lang w:val="en-US" w:eastAsia="en-GB"/>
    </w:r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67120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5</Pages>
  <Words>1151</Words>
  <Characters>5782</Characters>
  <Application>Microsoft Office Word</Application>
  <DocSecurity>0</DocSecurity>
  <Lines>222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Hoffmann</dc:creator>
  <cp:keywords/>
  <dc:description/>
  <cp:lastModifiedBy>Janina Hoffmann</cp:lastModifiedBy>
  <cp:revision>10</cp:revision>
  <dcterms:created xsi:type="dcterms:W3CDTF">2020-12-16T09:57:00Z</dcterms:created>
  <dcterms:modified xsi:type="dcterms:W3CDTF">2022-01-02T12:11:00Z</dcterms:modified>
</cp:coreProperties>
</file>