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143018" w14:textId="5D04D4AD" w:rsidR="000712E9" w:rsidRPr="008959E3" w:rsidRDefault="007B04EC" w:rsidP="000712E9">
      <w:pPr>
        <w:rPr>
          <w:b/>
          <w:bCs/>
          <w:u w:val="single"/>
        </w:rPr>
      </w:pPr>
      <w:bookmarkStart w:id="0" w:name="_GoBack"/>
      <w:bookmarkEnd w:id="0"/>
      <w:r w:rsidRPr="008959E3">
        <w:rPr>
          <w:b/>
          <w:bCs/>
          <w:u w:val="single"/>
        </w:rPr>
        <w:t xml:space="preserve">Part A- Single best answer, Multiple choice (Questions 1 – 10) </w:t>
      </w:r>
    </w:p>
    <w:p w14:paraId="4AB270CA" w14:textId="77777777" w:rsidR="007B04EC" w:rsidRPr="008959E3" w:rsidRDefault="007B04EC" w:rsidP="000712E9">
      <w:pPr>
        <w:rPr>
          <w:b/>
          <w:bCs/>
        </w:rPr>
      </w:pPr>
    </w:p>
    <w:p w14:paraId="51860613" w14:textId="77777777" w:rsidR="000712E9" w:rsidRPr="008959E3" w:rsidRDefault="000712E9" w:rsidP="000712E9">
      <w:pPr>
        <w:rPr>
          <w:b/>
          <w:bCs/>
        </w:rPr>
      </w:pPr>
      <w:r w:rsidRPr="008959E3">
        <w:rPr>
          <w:b/>
          <w:bCs/>
        </w:rPr>
        <w:t>Q -1 Standard errors described by which of the following statements?</w:t>
      </w:r>
    </w:p>
    <w:p w14:paraId="1DA3DC66" w14:textId="77777777" w:rsidR="000712E9" w:rsidRPr="008959E3" w:rsidRDefault="000712E9" w:rsidP="000712E9">
      <w:pPr>
        <w:pStyle w:val="ListParagraph"/>
        <w:numPr>
          <w:ilvl w:val="0"/>
          <w:numId w:val="13"/>
        </w:numPr>
      </w:pPr>
      <w:r w:rsidRPr="008959E3">
        <w:t xml:space="preserve">How much a sample mean tends to vary from the population mean </w:t>
      </w:r>
    </w:p>
    <w:p w14:paraId="324AF233" w14:textId="77777777" w:rsidR="000712E9" w:rsidRPr="008959E3" w:rsidRDefault="000712E9" w:rsidP="000712E9">
      <w:pPr>
        <w:pStyle w:val="ListParagraph"/>
        <w:numPr>
          <w:ilvl w:val="0"/>
          <w:numId w:val="13"/>
        </w:numPr>
      </w:pPr>
      <w:r w:rsidRPr="008959E3">
        <w:t xml:space="preserve">The amount of variation or dispersion of a set of data values </w:t>
      </w:r>
    </w:p>
    <w:p w14:paraId="003A4A66" w14:textId="77777777" w:rsidR="000712E9" w:rsidRPr="008959E3" w:rsidRDefault="000712E9" w:rsidP="000712E9">
      <w:pPr>
        <w:pStyle w:val="ListParagraph"/>
        <w:numPr>
          <w:ilvl w:val="0"/>
          <w:numId w:val="13"/>
        </w:numPr>
      </w:pPr>
      <w:r w:rsidRPr="008959E3">
        <w:t xml:space="preserve">The probability of rejecting the null hypothesis when it is true </w:t>
      </w:r>
    </w:p>
    <w:p w14:paraId="5744E38D" w14:textId="77777777" w:rsidR="000712E9" w:rsidRPr="008959E3" w:rsidRDefault="000712E9" w:rsidP="000712E9">
      <w:pPr>
        <w:pStyle w:val="ListParagraph"/>
        <w:numPr>
          <w:ilvl w:val="0"/>
          <w:numId w:val="13"/>
        </w:numPr>
      </w:pPr>
      <w:r w:rsidRPr="008959E3">
        <w:t xml:space="preserve">When the statistical characteristics of a population are estimated from a subset of that population </w:t>
      </w:r>
    </w:p>
    <w:p w14:paraId="08DA706B" w14:textId="77777777" w:rsidR="000712E9" w:rsidRPr="008959E3" w:rsidRDefault="000712E9" w:rsidP="000712E9">
      <w:pPr>
        <w:rPr>
          <w:b/>
          <w:bCs/>
        </w:rPr>
      </w:pPr>
    </w:p>
    <w:p w14:paraId="3F1772B7" w14:textId="77777777" w:rsidR="000712E9" w:rsidRPr="008959E3" w:rsidRDefault="000712E9" w:rsidP="000712E9">
      <w:pPr>
        <w:rPr>
          <w:b/>
          <w:bCs/>
        </w:rPr>
      </w:pPr>
    </w:p>
    <w:p w14:paraId="0198B904" w14:textId="77777777" w:rsidR="000712E9" w:rsidRPr="008959E3" w:rsidRDefault="000712E9" w:rsidP="000712E9">
      <w:pPr>
        <w:rPr>
          <w:b/>
          <w:bCs/>
        </w:rPr>
      </w:pPr>
      <w:r w:rsidRPr="008959E3">
        <w:rPr>
          <w:b/>
          <w:bCs/>
        </w:rPr>
        <w:t xml:space="preserve">Q-2 The precision (or inprecison) of sample values as estimates of the population values’ describes what? </w:t>
      </w:r>
    </w:p>
    <w:p w14:paraId="5AFE7C75" w14:textId="77777777" w:rsidR="000712E9" w:rsidRPr="008959E3" w:rsidRDefault="000712E9" w:rsidP="000712E9">
      <w:pPr>
        <w:pStyle w:val="ListParagraph"/>
        <w:numPr>
          <w:ilvl w:val="0"/>
          <w:numId w:val="12"/>
        </w:numPr>
      </w:pPr>
      <w:r w:rsidRPr="008959E3">
        <w:t xml:space="preserve">Sampling error </w:t>
      </w:r>
    </w:p>
    <w:p w14:paraId="6FF98292" w14:textId="77777777" w:rsidR="000712E9" w:rsidRPr="008959E3" w:rsidRDefault="000712E9" w:rsidP="000712E9">
      <w:pPr>
        <w:pStyle w:val="ListParagraph"/>
        <w:numPr>
          <w:ilvl w:val="0"/>
          <w:numId w:val="12"/>
        </w:numPr>
      </w:pPr>
      <w:r w:rsidRPr="008959E3">
        <w:t xml:space="preserve">Standard deviation </w:t>
      </w:r>
    </w:p>
    <w:p w14:paraId="52132030" w14:textId="77777777" w:rsidR="000712E9" w:rsidRPr="008959E3" w:rsidRDefault="000712E9" w:rsidP="000712E9">
      <w:pPr>
        <w:pStyle w:val="ListParagraph"/>
        <w:numPr>
          <w:ilvl w:val="0"/>
          <w:numId w:val="12"/>
        </w:numPr>
      </w:pPr>
      <w:r w:rsidRPr="008959E3">
        <w:t xml:space="preserve">Confidence interval </w:t>
      </w:r>
    </w:p>
    <w:p w14:paraId="42C6A2BC" w14:textId="77777777" w:rsidR="000712E9" w:rsidRPr="008959E3" w:rsidRDefault="000712E9" w:rsidP="000712E9">
      <w:pPr>
        <w:pStyle w:val="ListParagraph"/>
        <w:numPr>
          <w:ilvl w:val="0"/>
          <w:numId w:val="12"/>
        </w:numPr>
      </w:pPr>
      <w:r w:rsidRPr="008959E3">
        <w:t xml:space="preserve">Standard error </w:t>
      </w:r>
    </w:p>
    <w:p w14:paraId="595DE335" w14:textId="77777777" w:rsidR="000712E9" w:rsidRPr="008959E3" w:rsidRDefault="000712E9" w:rsidP="000712E9">
      <w:pPr>
        <w:rPr>
          <w:b/>
          <w:bCs/>
        </w:rPr>
      </w:pPr>
    </w:p>
    <w:p w14:paraId="01E24B17" w14:textId="77777777" w:rsidR="000712E9" w:rsidRPr="008959E3" w:rsidRDefault="000712E9" w:rsidP="000712E9">
      <w:pPr>
        <w:rPr>
          <w:b/>
          <w:bCs/>
        </w:rPr>
      </w:pPr>
      <w:r w:rsidRPr="008959E3">
        <w:rPr>
          <w:b/>
          <w:bCs/>
        </w:rPr>
        <w:t>Q- 3 When determining sample size, what is statistical power?</w:t>
      </w:r>
    </w:p>
    <w:p w14:paraId="616754DF" w14:textId="77777777" w:rsidR="000712E9" w:rsidRPr="008959E3" w:rsidRDefault="000712E9" w:rsidP="000712E9">
      <w:pPr>
        <w:pStyle w:val="ListParagraph"/>
        <w:numPr>
          <w:ilvl w:val="0"/>
          <w:numId w:val="6"/>
        </w:numPr>
      </w:pPr>
      <w:r w:rsidRPr="008959E3">
        <w:t xml:space="preserve">The likelihood that a study will detect an effect when there’s an effect there to be detected </w:t>
      </w:r>
    </w:p>
    <w:p w14:paraId="542FCC99" w14:textId="77777777" w:rsidR="000712E9" w:rsidRPr="008959E3" w:rsidRDefault="000712E9" w:rsidP="000712E9">
      <w:pPr>
        <w:pStyle w:val="ListParagraph"/>
        <w:numPr>
          <w:ilvl w:val="0"/>
          <w:numId w:val="6"/>
        </w:numPr>
      </w:pPr>
      <w:r w:rsidRPr="008959E3">
        <w:t xml:space="preserve">The likelihood that a result or relationship is caused by something other than random chance </w:t>
      </w:r>
    </w:p>
    <w:p w14:paraId="48C8F567" w14:textId="77777777" w:rsidR="000712E9" w:rsidRPr="008959E3" w:rsidRDefault="000712E9" w:rsidP="000712E9">
      <w:pPr>
        <w:pStyle w:val="ListParagraph"/>
        <w:numPr>
          <w:ilvl w:val="0"/>
          <w:numId w:val="6"/>
        </w:numPr>
      </w:pPr>
      <w:r w:rsidRPr="008959E3">
        <w:t xml:space="preserve">A quantitivate measure of the strength of a phenomenon </w:t>
      </w:r>
    </w:p>
    <w:p w14:paraId="607B58DE" w14:textId="77777777" w:rsidR="000712E9" w:rsidRPr="008959E3" w:rsidRDefault="000712E9" w:rsidP="000712E9">
      <w:pPr>
        <w:pStyle w:val="ListParagraph"/>
        <w:numPr>
          <w:ilvl w:val="0"/>
          <w:numId w:val="6"/>
        </w:numPr>
      </w:pPr>
      <w:r w:rsidRPr="008959E3">
        <w:t>A range of values which is likely to contain the ‘true’ population parameter of interest</w:t>
      </w:r>
    </w:p>
    <w:p w14:paraId="770D1E6D" w14:textId="77777777" w:rsidR="000712E9" w:rsidRPr="008959E3" w:rsidRDefault="000712E9" w:rsidP="000712E9"/>
    <w:p w14:paraId="4D553D5F" w14:textId="77777777" w:rsidR="000712E9" w:rsidRPr="008959E3" w:rsidRDefault="000712E9" w:rsidP="000712E9">
      <w:pPr>
        <w:rPr>
          <w:b/>
          <w:bCs/>
        </w:rPr>
      </w:pPr>
      <w:r w:rsidRPr="008959E3">
        <w:rPr>
          <w:b/>
          <w:bCs/>
        </w:rPr>
        <w:t>Q-4</w:t>
      </w:r>
    </w:p>
    <w:p w14:paraId="5A20566D" w14:textId="77777777" w:rsidR="000712E9" w:rsidRPr="008959E3" w:rsidRDefault="000712E9" w:rsidP="000712E9">
      <w:pPr>
        <w:rPr>
          <w:b/>
          <w:bCs/>
        </w:rPr>
      </w:pPr>
      <w:r w:rsidRPr="008959E3">
        <w:rPr>
          <w:b/>
          <w:bCs/>
        </w:rPr>
        <w:t>Which is of the following is prevalence?</w:t>
      </w:r>
    </w:p>
    <w:p w14:paraId="25A08989" w14:textId="77777777" w:rsidR="000712E9" w:rsidRPr="008959E3" w:rsidRDefault="000712E9" w:rsidP="000712E9">
      <w:pPr>
        <w:pStyle w:val="ListParagraph"/>
        <w:numPr>
          <w:ilvl w:val="0"/>
          <w:numId w:val="5"/>
        </w:numPr>
      </w:pPr>
      <w:r w:rsidRPr="008959E3">
        <w:t>5 per cent</w:t>
      </w:r>
    </w:p>
    <w:p w14:paraId="1AC922DD" w14:textId="77777777" w:rsidR="000712E9" w:rsidRPr="008959E3" w:rsidRDefault="000712E9" w:rsidP="000712E9">
      <w:pPr>
        <w:pStyle w:val="ListParagraph"/>
        <w:numPr>
          <w:ilvl w:val="0"/>
          <w:numId w:val="5"/>
        </w:numPr>
      </w:pPr>
      <w:r w:rsidRPr="008959E3">
        <w:t>1000 persons per year</w:t>
      </w:r>
    </w:p>
    <w:p w14:paraId="314B46D0" w14:textId="77777777" w:rsidR="000712E9" w:rsidRPr="008959E3" w:rsidRDefault="000712E9" w:rsidP="000712E9">
      <w:pPr>
        <w:pStyle w:val="ListParagraph"/>
        <w:numPr>
          <w:ilvl w:val="0"/>
          <w:numId w:val="5"/>
        </w:numPr>
      </w:pPr>
      <w:r w:rsidRPr="008959E3">
        <w:t>1.2 per 1000, per year</w:t>
      </w:r>
    </w:p>
    <w:p w14:paraId="2FE85AD4" w14:textId="77777777" w:rsidR="000712E9" w:rsidRPr="008959E3" w:rsidRDefault="000712E9" w:rsidP="000712E9">
      <w:pPr>
        <w:pStyle w:val="ListParagraph"/>
        <w:numPr>
          <w:ilvl w:val="0"/>
          <w:numId w:val="5"/>
        </w:numPr>
      </w:pPr>
      <w:r w:rsidRPr="008959E3">
        <w:t xml:space="preserve">0.085 person years </w:t>
      </w:r>
    </w:p>
    <w:p w14:paraId="7FF13281" w14:textId="77777777" w:rsidR="000712E9" w:rsidRPr="008959E3" w:rsidRDefault="000712E9" w:rsidP="000712E9">
      <w:pPr>
        <w:ind w:left="360"/>
      </w:pPr>
    </w:p>
    <w:p w14:paraId="632B879B" w14:textId="77777777" w:rsidR="000712E9" w:rsidRPr="008959E3" w:rsidRDefault="000712E9" w:rsidP="000712E9">
      <w:pPr>
        <w:rPr>
          <w:b/>
        </w:rPr>
      </w:pPr>
      <w:r w:rsidRPr="008959E3">
        <w:rPr>
          <w:b/>
        </w:rPr>
        <w:t>Q-5 ‘person time at risk’ is a measure employed in epidemiological studies to:</w:t>
      </w:r>
    </w:p>
    <w:p w14:paraId="17FE322F" w14:textId="77777777" w:rsidR="000712E9" w:rsidRPr="008959E3" w:rsidRDefault="000712E9" w:rsidP="000712E9">
      <w:pPr>
        <w:pStyle w:val="ListParagraph"/>
        <w:numPr>
          <w:ilvl w:val="0"/>
          <w:numId w:val="8"/>
        </w:numPr>
      </w:pPr>
      <w:r w:rsidRPr="008959E3">
        <w:t>Quantify the prevalence of disease</w:t>
      </w:r>
    </w:p>
    <w:p w14:paraId="0DD7E5A2" w14:textId="77777777" w:rsidR="000712E9" w:rsidRPr="008959E3" w:rsidRDefault="000712E9" w:rsidP="000712E9">
      <w:pPr>
        <w:pStyle w:val="ListParagraph"/>
        <w:numPr>
          <w:ilvl w:val="0"/>
          <w:numId w:val="8"/>
        </w:numPr>
      </w:pPr>
      <w:r w:rsidRPr="008959E3">
        <w:t xml:space="preserve">Quantify the numerator in an incidence rate </w:t>
      </w:r>
    </w:p>
    <w:p w14:paraId="2E911FF1" w14:textId="77777777" w:rsidR="000712E9" w:rsidRPr="008959E3" w:rsidRDefault="000712E9" w:rsidP="000712E9">
      <w:pPr>
        <w:pStyle w:val="ListParagraph"/>
        <w:numPr>
          <w:ilvl w:val="0"/>
          <w:numId w:val="8"/>
        </w:numPr>
      </w:pPr>
      <w:r w:rsidRPr="008959E3">
        <w:t xml:space="preserve">Quantify the denominator in an incidence rate </w:t>
      </w:r>
    </w:p>
    <w:p w14:paraId="10831AD9" w14:textId="77777777" w:rsidR="000712E9" w:rsidRPr="008959E3" w:rsidRDefault="000712E9" w:rsidP="000712E9">
      <w:pPr>
        <w:pStyle w:val="ListParagraph"/>
        <w:numPr>
          <w:ilvl w:val="0"/>
          <w:numId w:val="8"/>
        </w:numPr>
      </w:pPr>
      <w:r w:rsidRPr="008959E3">
        <w:t xml:space="preserve">Quantify the survival time following diagnosis </w:t>
      </w:r>
    </w:p>
    <w:p w14:paraId="10A9B673" w14:textId="77777777" w:rsidR="000712E9" w:rsidRPr="008959E3" w:rsidRDefault="000712E9" w:rsidP="000712E9">
      <w:pPr>
        <w:ind w:left="360"/>
      </w:pPr>
    </w:p>
    <w:p w14:paraId="59C9156B" w14:textId="77777777" w:rsidR="000712E9" w:rsidRPr="008959E3" w:rsidRDefault="000712E9" w:rsidP="000712E9">
      <w:pPr>
        <w:rPr>
          <w:b/>
        </w:rPr>
      </w:pPr>
      <w:r w:rsidRPr="008959E3">
        <w:rPr>
          <w:b/>
        </w:rPr>
        <w:t>Q-6 which of the following is NOT a type of analytical study?</w:t>
      </w:r>
    </w:p>
    <w:p w14:paraId="12479A31" w14:textId="77777777" w:rsidR="000712E9" w:rsidRPr="008959E3" w:rsidRDefault="000712E9" w:rsidP="000712E9">
      <w:pPr>
        <w:pStyle w:val="ListParagraph"/>
        <w:numPr>
          <w:ilvl w:val="0"/>
          <w:numId w:val="10"/>
        </w:numPr>
      </w:pPr>
      <w:r w:rsidRPr="008959E3">
        <w:t xml:space="preserve">Randomised control trials </w:t>
      </w:r>
    </w:p>
    <w:p w14:paraId="5FF307FD" w14:textId="77777777" w:rsidR="000712E9" w:rsidRPr="008959E3" w:rsidRDefault="000712E9" w:rsidP="000712E9">
      <w:pPr>
        <w:pStyle w:val="ListParagraph"/>
        <w:numPr>
          <w:ilvl w:val="0"/>
          <w:numId w:val="10"/>
        </w:numPr>
      </w:pPr>
      <w:r w:rsidRPr="008959E3">
        <w:t xml:space="preserve">Case-series study </w:t>
      </w:r>
    </w:p>
    <w:p w14:paraId="09866BFA" w14:textId="77777777" w:rsidR="000712E9" w:rsidRPr="008959E3" w:rsidRDefault="000712E9" w:rsidP="000712E9">
      <w:pPr>
        <w:pStyle w:val="ListParagraph"/>
        <w:numPr>
          <w:ilvl w:val="0"/>
          <w:numId w:val="10"/>
        </w:numPr>
      </w:pPr>
      <w:r w:rsidRPr="008959E3">
        <w:t xml:space="preserve">Cohort study </w:t>
      </w:r>
    </w:p>
    <w:p w14:paraId="04E8FAFD" w14:textId="77777777" w:rsidR="000712E9" w:rsidRPr="008959E3" w:rsidRDefault="000712E9" w:rsidP="000712E9">
      <w:pPr>
        <w:pStyle w:val="ListParagraph"/>
        <w:numPr>
          <w:ilvl w:val="0"/>
          <w:numId w:val="10"/>
        </w:numPr>
      </w:pPr>
      <w:r w:rsidRPr="008959E3">
        <w:t xml:space="preserve">Case-control study </w:t>
      </w:r>
    </w:p>
    <w:p w14:paraId="78F172FB" w14:textId="77777777" w:rsidR="000712E9" w:rsidRPr="008959E3" w:rsidRDefault="000712E9" w:rsidP="000712E9">
      <w:pPr>
        <w:rPr>
          <w:b/>
        </w:rPr>
      </w:pPr>
      <w:r w:rsidRPr="008959E3">
        <w:rPr>
          <w:b/>
        </w:rPr>
        <w:t xml:space="preserve">Q- 7 In survival analysis, which is not a type of censoring? </w:t>
      </w:r>
    </w:p>
    <w:p w14:paraId="61D4F46D" w14:textId="77777777" w:rsidR="000712E9" w:rsidRPr="008959E3" w:rsidRDefault="000712E9" w:rsidP="000712E9">
      <w:pPr>
        <w:pStyle w:val="ListParagraph"/>
        <w:numPr>
          <w:ilvl w:val="0"/>
          <w:numId w:val="14"/>
        </w:numPr>
      </w:pPr>
      <w:r w:rsidRPr="008959E3">
        <w:t xml:space="preserve">Intermittent </w:t>
      </w:r>
    </w:p>
    <w:p w14:paraId="41B1F382" w14:textId="77777777" w:rsidR="000712E9" w:rsidRPr="008959E3" w:rsidRDefault="000712E9" w:rsidP="000712E9">
      <w:pPr>
        <w:pStyle w:val="ListParagraph"/>
        <w:numPr>
          <w:ilvl w:val="0"/>
          <w:numId w:val="14"/>
        </w:numPr>
      </w:pPr>
      <w:r w:rsidRPr="008959E3">
        <w:t xml:space="preserve">One-tailed </w:t>
      </w:r>
    </w:p>
    <w:p w14:paraId="62D78A02" w14:textId="77777777" w:rsidR="000712E9" w:rsidRPr="008959E3" w:rsidRDefault="000712E9" w:rsidP="000712E9">
      <w:pPr>
        <w:pStyle w:val="ListParagraph"/>
        <w:numPr>
          <w:ilvl w:val="0"/>
          <w:numId w:val="14"/>
        </w:numPr>
      </w:pPr>
      <w:r w:rsidRPr="008959E3">
        <w:lastRenderedPageBreak/>
        <w:t>Left</w:t>
      </w:r>
    </w:p>
    <w:p w14:paraId="01D64905" w14:textId="77777777" w:rsidR="000712E9" w:rsidRPr="008959E3" w:rsidRDefault="000712E9" w:rsidP="000712E9">
      <w:pPr>
        <w:pStyle w:val="ListParagraph"/>
        <w:numPr>
          <w:ilvl w:val="0"/>
          <w:numId w:val="14"/>
        </w:numPr>
      </w:pPr>
      <w:r w:rsidRPr="008959E3">
        <w:t xml:space="preserve">Right </w:t>
      </w:r>
    </w:p>
    <w:p w14:paraId="14BBF393" w14:textId="77777777" w:rsidR="000712E9" w:rsidRPr="008959E3" w:rsidRDefault="000712E9" w:rsidP="000712E9"/>
    <w:p w14:paraId="097C0F12" w14:textId="77777777" w:rsidR="000712E9" w:rsidRPr="008959E3" w:rsidRDefault="000712E9" w:rsidP="000712E9">
      <w:pPr>
        <w:rPr>
          <w:b/>
        </w:rPr>
      </w:pPr>
      <w:r w:rsidRPr="008959E3">
        <w:rPr>
          <w:b/>
        </w:rPr>
        <w:t>Q- 8 which of the following describes confidence interval?</w:t>
      </w:r>
    </w:p>
    <w:p w14:paraId="775AE6A6" w14:textId="77777777" w:rsidR="000712E9" w:rsidRPr="008959E3" w:rsidRDefault="000712E9" w:rsidP="000712E9">
      <w:pPr>
        <w:pStyle w:val="ListParagraph"/>
        <w:numPr>
          <w:ilvl w:val="0"/>
          <w:numId w:val="7"/>
        </w:numPr>
      </w:pPr>
      <w:r w:rsidRPr="008959E3">
        <w:t xml:space="preserve">A measure that is used to quantify the amount of variation or dispersion of a set of data values </w:t>
      </w:r>
    </w:p>
    <w:p w14:paraId="754F6896" w14:textId="77777777" w:rsidR="000712E9" w:rsidRPr="008959E3" w:rsidRDefault="000712E9" w:rsidP="000712E9">
      <w:pPr>
        <w:pStyle w:val="ListParagraph"/>
        <w:numPr>
          <w:ilvl w:val="0"/>
          <w:numId w:val="7"/>
        </w:numPr>
      </w:pPr>
      <w:r w:rsidRPr="008959E3">
        <w:t xml:space="preserve">A measure of statistical dispersion equal to the difference between upper and lower quantiles </w:t>
      </w:r>
    </w:p>
    <w:p w14:paraId="026C2D1F" w14:textId="77777777" w:rsidR="000712E9" w:rsidRPr="008959E3" w:rsidRDefault="000712E9" w:rsidP="000712E9">
      <w:pPr>
        <w:pStyle w:val="ListParagraph"/>
        <w:numPr>
          <w:ilvl w:val="0"/>
          <w:numId w:val="7"/>
        </w:numPr>
      </w:pPr>
      <w:r w:rsidRPr="008959E3">
        <w:t>The precision (or imprecision) of sample values as estimates of the population values.</w:t>
      </w:r>
    </w:p>
    <w:p w14:paraId="0B0B9DA9" w14:textId="77777777" w:rsidR="000712E9" w:rsidRPr="008959E3" w:rsidRDefault="000712E9" w:rsidP="000712E9">
      <w:pPr>
        <w:pStyle w:val="ListParagraph"/>
        <w:numPr>
          <w:ilvl w:val="0"/>
          <w:numId w:val="7"/>
        </w:numPr>
      </w:pPr>
      <w:r w:rsidRPr="008959E3">
        <w:t xml:space="preserve">The probability of rejecting the null hypothesis when it is true </w:t>
      </w:r>
    </w:p>
    <w:p w14:paraId="57AC13FE" w14:textId="77777777" w:rsidR="000712E9" w:rsidRPr="008959E3" w:rsidRDefault="000712E9" w:rsidP="000712E9">
      <w:pPr>
        <w:pStyle w:val="ListParagraph"/>
      </w:pPr>
    </w:p>
    <w:p w14:paraId="7F87DF90" w14:textId="77777777" w:rsidR="000712E9" w:rsidRPr="008959E3" w:rsidRDefault="000712E9" w:rsidP="000712E9">
      <w:pPr>
        <w:rPr>
          <w:b/>
        </w:rPr>
      </w:pPr>
      <w:r w:rsidRPr="008959E3">
        <w:rPr>
          <w:b/>
        </w:rPr>
        <w:t>Q-9 which of the following describes the use of a chi-squared test?</w:t>
      </w:r>
    </w:p>
    <w:p w14:paraId="1A98823D" w14:textId="77777777" w:rsidR="000712E9" w:rsidRPr="008959E3" w:rsidRDefault="000712E9" w:rsidP="000712E9">
      <w:pPr>
        <w:pStyle w:val="ListParagraph"/>
        <w:numPr>
          <w:ilvl w:val="0"/>
          <w:numId w:val="9"/>
        </w:numPr>
      </w:pPr>
      <w:r w:rsidRPr="008959E3">
        <w:t>To assess the strength of a relationship between two continuous variables and an estimate of change in one variable change by one unit</w:t>
      </w:r>
    </w:p>
    <w:p w14:paraId="67C9196D" w14:textId="77777777" w:rsidR="000712E9" w:rsidRPr="008959E3" w:rsidRDefault="000712E9" w:rsidP="000712E9">
      <w:pPr>
        <w:pStyle w:val="ListParagraph"/>
        <w:numPr>
          <w:ilvl w:val="0"/>
          <w:numId w:val="9"/>
        </w:numPr>
      </w:pPr>
      <w:r w:rsidRPr="008959E3">
        <w:t>To compare two populations proportions using binary data</w:t>
      </w:r>
    </w:p>
    <w:p w14:paraId="28E15E70" w14:textId="77777777" w:rsidR="000712E9" w:rsidRPr="008959E3" w:rsidRDefault="000712E9" w:rsidP="000712E9">
      <w:pPr>
        <w:pStyle w:val="ListParagraph"/>
        <w:numPr>
          <w:ilvl w:val="0"/>
          <w:numId w:val="9"/>
        </w:numPr>
      </w:pPr>
      <w:r w:rsidRPr="008959E3">
        <w:t xml:space="preserve">To assess the strength of a relationship between two continuous variables </w:t>
      </w:r>
    </w:p>
    <w:p w14:paraId="68F0C17B" w14:textId="77777777" w:rsidR="000712E9" w:rsidRPr="008959E3" w:rsidRDefault="000712E9" w:rsidP="000712E9">
      <w:pPr>
        <w:pStyle w:val="ListParagraph"/>
        <w:numPr>
          <w:ilvl w:val="0"/>
          <w:numId w:val="9"/>
        </w:numPr>
      </w:pPr>
      <w:r w:rsidRPr="008959E3">
        <w:t xml:space="preserve">To compare the means of two independent groups </w:t>
      </w:r>
    </w:p>
    <w:p w14:paraId="773B80DE" w14:textId="77777777" w:rsidR="000712E9" w:rsidRPr="008959E3" w:rsidRDefault="000712E9" w:rsidP="000712E9">
      <w:pPr>
        <w:ind w:left="360"/>
      </w:pPr>
    </w:p>
    <w:p w14:paraId="64CA2B40" w14:textId="1D5FD45B" w:rsidR="000712E9" w:rsidRPr="008959E3" w:rsidRDefault="000712E9" w:rsidP="000712E9">
      <w:r w:rsidRPr="008959E3">
        <w:rPr>
          <w:b/>
          <w:bCs/>
        </w:rPr>
        <w:t>Q- 10</w:t>
      </w:r>
      <w:r w:rsidRPr="008959E3">
        <w:t xml:space="preserve">- </w:t>
      </w:r>
      <w:r w:rsidRPr="008959E3">
        <w:rPr>
          <w:b/>
        </w:rPr>
        <w:t>in population estimating, which of the following terms describes the phenomenon of the registered population larger than the resident population?</w:t>
      </w:r>
      <w:r w:rsidRPr="008959E3">
        <w:t xml:space="preserve"> </w:t>
      </w:r>
    </w:p>
    <w:p w14:paraId="3AEA2119" w14:textId="77777777" w:rsidR="000712E9" w:rsidRPr="008959E3" w:rsidRDefault="000712E9" w:rsidP="000712E9">
      <w:pPr>
        <w:pStyle w:val="ListParagraph"/>
        <w:numPr>
          <w:ilvl w:val="0"/>
          <w:numId w:val="2"/>
        </w:numPr>
      </w:pPr>
      <w:r w:rsidRPr="008959E3">
        <w:t xml:space="preserve">Unregistered death </w:t>
      </w:r>
    </w:p>
    <w:p w14:paraId="430496AC" w14:textId="77777777" w:rsidR="000712E9" w:rsidRPr="008959E3" w:rsidRDefault="000712E9" w:rsidP="000712E9">
      <w:pPr>
        <w:pStyle w:val="ListParagraph"/>
        <w:numPr>
          <w:ilvl w:val="0"/>
          <w:numId w:val="2"/>
        </w:numPr>
      </w:pPr>
      <w:r w:rsidRPr="008959E3">
        <w:t xml:space="preserve">Unregistered births </w:t>
      </w:r>
    </w:p>
    <w:p w14:paraId="22150F1D" w14:textId="77777777" w:rsidR="000712E9" w:rsidRPr="008959E3" w:rsidRDefault="000712E9" w:rsidP="000712E9">
      <w:pPr>
        <w:pStyle w:val="ListParagraph"/>
        <w:numPr>
          <w:ilvl w:val="0"/>
          <w:numId w:val="2"/>
        </w:numPr>
      </w:pPr>
      <w:r w:rsidRPr="008959E3">
        <w:t xml:space="preserve">List inflation </w:t>
      </w:r>
    </w:p>
    <w:p w14:paraId="1CF1A214" w14:textId="77777777" w:rsidR="000712E9" w:rsidRPr="008959E3" w:rsidRDefault="000712E9" w:rsidP="000712E9">
      <w:pPr>
        <w:pStyle w:val="ListParagraph"/>
        <w:numPr>
          <w:ilvl w:val="0"/>
          <w:numId w:val="2"/>
        </w:numPr>
      </w:pPr>
      <w:r w:rsidRPr="008959E3">
        <w:t xml:space="preserve">Internal migration </w:t>
      </w:r>
    </w:p>
    <w:p w14:paraId="7CE3AB3C" w14:textId="77777777" w:rsidR="000712E9" w:rsidRDefault="000712E9" w:rsidP="000712E9"/>
    <w:p w14:paraId="452D120F" w14:textId="77777777" w:rsidR="000712E9" w:rsidRDefault="000712E9" w:rsidP="000712E9"/>
    <w:p w14:paraId="6D1AADA0" w14:textId="5979FCF5" w:rsidR="000712E9" w:rsidRPr="007B04EC" w:rsidRDefault="000712E9" w:rsidP="000712E9">
      <w:pPr>
        <w:rPr>
          <w:b/>
          <w:u w:val="single"/>
        </w:rPr>
      </w:pPr>
      <w:r w:rsidRPr="007B04EC">
        <w:rPr>
          <w:b/>
          <w:u w:val="single"/>
        </w:rPr>
        <w:t>Part B- extended multiple matching q</w:t>
      </w:r>
      <w:r w:rsidR="007B04EC" w:rsidRPr="007B04EC">
        <w:rPr>
          <w:b/>
          <w:u w:val="single"/>
        </w:rPr>
        <w:t xml:space="preserve">uestions </w:t>
      </w:r>
      <w:r w:rsidR="007B04EC">
        <w:rPr>
          <w:b/>
          <w:u w:val="single"/>
        </w:rPr>
        <w:t xml:space="preserve">(Questions 11, 12, 13) </w:t>
      </w:r>
    </w:p>
    <w:p w14:paraId="3383CDB5" w14:textId="77777777" w:rsidR="000712E9" w:rsidRDefault="000712E9" w:rsidP="000712E9"/>
    <w:p w14:paraId="627778E3" w14:textId="77777777" w:rsidR="000712E9" w:rsidRDefault="000712E9" w:rsidP="000712E9">
      <w:r w:rsidRPr="003F057E">
        <w:rPr>
          <w:b/>
          <w:bCs/>
        </w:rPr>
        <w:t xml:space="preserve">Question </w:t>
      </w:r>
      <w:r w:rsidRPr="007B04EC">
        <w:rPr>
          <w:b/>
          <w:bCs/>
        </w:rPr>
        <w:t>11</w:t>
      </w:r>
      <w:r w:rsidRPr="007B04EC">
        <w:rPr>
          <w:b/>
        </w:rPr>
        <w:t xml:space="preserve"> – identify the epidemiological study design which would be most appropriate to evaluate the following hypothesis</w:t>
      </w:r>
      <w:r>
        <w:t xml:space="preserve"> </w:t>
      </w:r>
    </w:p>
    <w:p w14:paraId="1C657808" w14:textId="77777777" w:rsidR="000712E9" w:rsidRDefault="000712E9" w:rsidP="000712E9"/>
    <w:p w14:paraId="0346C1C4" w14:textId="77777777" w:rsidR="007B04EC" w:rsidRDefault="000712E9" w:rsidP="000712E9">
      <w:r w:rsidRPr="007B04EC">
        <w:t xml:space="preserve">Choose from: </w:t>
      </w:r>
    </w:p>
    <w:p w14:paraId="56342D38" w14:textId="77777777" w:rsidR="007B04EC" w:rsidRDefault="007B04EC" w:rsidP="000712E9"/>
    <w:p w14:paraId="1D2F2B63" w14:textId="77777777" w:rsidR="007B04EC" w:rsidRDefault="007B04EC" w:rsidP="000712E9">
      <w:r>
        <w:t>C</w:t>
      </w:r>
      <w:r w:rsidR="000712E9" w:rsidRPr="007B04EC">
        <w:t xml:space="preserve">luster randomised controlled trial, </w:t>
      </w:r>
    </w:p>
    <w:p w14:paraId="5C6486E9" w14:textId="609A12F6" w:rsidR="007B04EC" w:rsidRDefault="007B04EC" w:rsidP="000712E9">
      <w:r>
        <w:t>C</w:t>
      </w:r>
      <w:r w:rsidR="000712E9" w:rsidRPr="007B04EC">
        <w:t xml:space="preserve">ohort study, </w:t>
      </w:r>
    </w:p>
    <w:p w14:paraId="5135B0A5" w14:textId="63A47F05" w:rsidR="007B04EC" w:rsidRDefault="007B04EC" w:rsidP="000712E9">
      <w:r>
        <w:t>Ecological study</w:t>
      </w:r>
      <w:r w:rsidR="000712E9" w:rsidRPr="007B04EC">
        <w:t>,</w:t>
      </w:r>
    </w:p>
    <w:p w14:paraId="43BA0A4F" w14:textId="38A9C5B9" w:rsidR="007B04EC" w:rsidRDefault="000712E9" w:rsidP="000712E9">
      <w:r w:rsidRPr="007B04EC">
        <w:t>RCT</w:t>
      </w:r>
    </w:p>
    <w:p w14:paraId="18E9D29A" w14:textId="77777777" w:rsidR="007B04EC" w:rsidRDefault="000712E9" w:rsidP="000712E9">
      <w:r w:rsidRPr="007B04EC">
        <w:t xml:space="preserve">Case control study </w:t>
      </w:r>
    </w:p>
    <w:p w14:paraId="7BBA7D08" w14:textId="7A6B136A" w:rsidR="000712E9" w:rsidRDefault="007B04EC" w:rsidP="000712E9">
      <w:r>
        <w:t>C</w:t>
      </w:r>
      <w:r w:rsidR="000712E9" w:rsidRPr="007B04EC">
        <w:t>ase series</w:t>
      </w:r>
      <w:r w:rsidR="000712E9">
        <w:t xml:space="preserve"> </w:t>
      </w:r>
    </w:p>
    <w:p w14:paraId="3C5B899A" w14:textId="77777777" w:rsidR="000712E9" w:rsidRDefault="000712E9" w:rsidP="000712E9"/>
    <w:p w14:paraId="1EBAAFCA" w14:textId="77777777" w:rsidR="000712E9" w:rsidRDefault="000712E9" w:rsidP="000712E9">
      <w:r>
        <w:t xml:space="preserve">5 Questions: </w:t>
      </w:r>
    </w:p>
    <w:p w14:paraId="7AF69FDC" w14:textId="77777777" w:rsidR="000712E9" w:rsidRDefault="000712E9" w:rsidP="000712E9"/>
    <w:p w14:paraId="0CA7FDD5" w14:textId="77777777" w:rsidR="007B04EC" w:rsidRDefault="007B04EC" w:rsidP="007B04EC">
      <w:pPr>
        <w:pStyle w:val="ListParagraph"/>
        <w:numPr>
          <w:ilvl w:val="0"/>
          <w:numId w:val="3"/>
        </w:numPr>
      </w:pPr>
      <w:r>
        <w:t xml:space="preserve">1: </w:t>
      </w:r>
      <w:r w:rsidR="000712E9">
        <w:t xml:space="preserve">That exposure to cigarette smoke may be associated with increased risk of sudden infant death </w:t>
      </w:r>
      <w:r w:rsidR="000712E9" w:rsidRPr="007B04EC">
        <w:t>syndrome</w:t>
      </w:r>
      <w:r>
        <w:t xml:space="preserve">. </w:t>
      </w:r>
    </w:p>
    <w:p w14:paraId="5111436A" w14:textId="23C1842F" w:rsidR="007B04EC" w:rsidRDefault="007B04EC" w:rsidP="007B04EC">
      <w:pPr>
        <w:pStyle w:val="ListParagraph"/>
        <w:numPr>
          <w:ilvl w:val="0"/>
          <w:numId w:val="3"/>
        </w:numPr>
      </w:pPr>
      <w:r>
        <w:t xml:space="preserve">Answer: </w:t>
      </w:r>
    </w:p>
    <w:p w14:paraId="60B18877" w14:textId="77777777" w:rsidR="007B04EC" w:rsidRDefault="007B04EC" w:rsidP="007B04EC">
      <w:pPr>
        <w:pStyle w:val="ListParagraph"/>
      </w:pPr>
    </w:p>
    <w:p w14:paraId="0F3E397E" w14:textId="288F3183" w:rsidR="000712E9" w:rsidRDefault="007B04EC" w:rsidP="000712E9">
      <w:pPr>
        <w:pStyle w:val="ListParagraph"/>
        <w:numPr>
          <w:ilvl w:val="0"/>
          <w:numId w:val="3"/>
        </w:numPr>
      </w:pPr>
      <w:r>
        <w:t xml:space="preserve">2: </w:t>
      </w:r>
      <w:r w:rsidR="000712E9" w:rsidRPr="007B04EC">
        <w:t xml:space="preserve">That a new </w:t>
      </w:r>
      <w:r w:rsidRPr="007B04EC">
        <w:t>antiplatelet</w:t>
      </w:r>
      <w:r w:rsidR="000712E9" w:rsidRPr="007B04EC">
        <w:t xml:space="preserve"> drug is associated with reduced risk of heart attack</w:t>
      </w:r>
      <w:r>
        <w:t xml:space="preserve">. Answer: </w:t>
      </w:r>
    </w:p>
    <w:p w14:paraId="3C3622E3" w14:textId="77777777" w:rsidR="007B04EC" w:rsidRDefault="007B04EC" w:rsidP="007B04EC"/>
    <w:p w14:paraId="1009E744" w14:textId="74F587C1" w:rsidR="007B04EC" w:rsidRDefault="007B04EC" w:rsidP="007B04EC">
      <w:pPr>
        <w:pStyle w:val="ListParagraph"/>
        <w:numPr>
          <w:ilvl w:val="0"/>
          <w:numId w:val="3"/>
        </w:numPr>
      </w:pPr>
      <w:r>
        <w:t xml:space="preserve">3: </w:t>
      </w:r>
      <w:r w:rsidR="000712E9" w:rsidRPr="007B04EC">
        <w:t>That higher consumption of fruit is associated with reduced mortality from ischaemic heart disease</w:t>
      </w:r>
      <w:r>
        <w:t xml:space="preserve">. Answer: </w:t>
      </w:r>
    </w:p>
    <w:p w14:paraId="535F9D73" w14:textId="77777777" w:rsidR="007B04EC" w:rsidRDefault="007B04EC" w:rsidP="007B04EC"/>
    <w:p w14:paraId="17690AB9" w14:textId="256BDCCE" w:rsidR="000712E9" w:rsidRDefault="007B04EC" w:rsidP="007B04EC">
      <w:pPr>
        <w:pStyle w:val="ListParagraph"/>
      </w:pPr>
      <w:r>
        <w:t xml:space="preserve">4: </w:t>
      </w:r>
      <w:r w:rsidR="000712E9">
        <w:t>That school based healthy eating lessons are associat</w:t>
      </w:r>
      <w:r>
        <w:t xml:space="preserve">ed with a lower rate of obesity. </w:t>
      </w:r>
    </w:p>
    <w:p w14:paraId="75D5C823" w14:textId="1A3B8326" w:rsidR="007B04EC" w:rsidRDefault="007B04EC" w:rsidP="007B04EC">
      <w:pPr>
        <w:pStyle w:val="ListParagraph"/>
      </w:pPr>
      <w:r>
        <w:t xml:space="preserve">Answer: </w:t>
      </w:r>
    </w:p>
    <w:p w14:paraId="36028881" w14:textId="77777777" w:rsidR="007B04EC" w:rsidRDefault="007B04EC" w:rsidP="007B04EC">
      <w:pPr>
        <w:pStyle w:val="ListParagraph"/>
      </w:pPr>
    </w:p>
    <w:p w14:paraId="5E1AB156" w14:textId="3B4B52EF" w:rsidR="000712E9" w:rsidRDefault="007B04EC" w:rsidP="007B04EC">
      <w:pPr>
        <w:pStyle w:val="ListParagraph"/>
      </w:pPr>
      <w:r>
        <w:t xml:space="preserve">5: </w:t>
      </w:r>
      <w:r w:rsidR="000712E9">
        <w:t xml:space="preserve">That exposure to noise pollution is associated with </w:t>
      </w:r>
      <w:r>
        <w:t xml:space="preserve">raised blood pressure. </w:t>
      </w:r>
    </w:p>
    <w:p w14:paraId="5321306B" w14:textId="53B98166" w:rsidR="007B04EC" w:rsidRDefault="007B04EC" w:rsidP="007B04EC">
      <w:pPr>
        <w:pStyle w:val="ListParagraph"/>
      </w:pPr>
      <w:r>
        <w:t xml:space="preserve">Answer: </w:t>
      </w:r>
    </w:p>
    <w:p w14:paraId="65081A25" w14:textId="77777777" w:rsidR="007B04EC" w:rsidRDefault="007B04EC" w:rsidP="007B04EC"/>
    <w:p w14:paraId="08D23EE5" w14:textId="77777777" w:rsidR="007B04EC" w:rsidRDefault="007B04EC" w:rsidP="007B04EC"/>
    <w:p w14:paraId="04C3886C" w14:textId="77777777" w:rsidR="007B04EC" w:rsidRDefault="007B04EC" w:rsidP="007B04EC"/>
    <w:p w14:paraId="411227D4" w14:textId="77777777" w:rsidR="000712E9" w:rsidRDefault="000712E9" w:rsidP="000712E9">
      <w:pPr>
        <w:rPr>
          <w:b/>
        </w:rPr>
      </w:pPr>
      <w:r>
        <w:rPr>
          <w:b/>
        </w:rPr>
        <w:t xml:space="preserve">Question 12: </w:t>
      </w:r>
    </w:p>
    <w:p w14:paraId="708EC5F5" w14:textId="77777777" w:rsidR="000712E9" w:rsidRDefault="000712E9" w:rsidP="000712E9">
      <w:pPr>
        <w:rPr>
          <w:b/>
        </w:rPr>
      </w:pPr>
      <w:r>
        <w:rPr>
          <w:b/>
        </w:rPr>
        <w:t xml:space="preserve">Each of the scatter plots below show the relationship between two variables. What correlations between these two variables are shown by the following graphs? </w:t>
      </w:r>
    </w:p>
    <w:p w14:paraId="0F0F5EDE" w14:textId="77777777" w:rsidR="0047376C" w:rsidRDefault="0047376C" w:rsidP="000712E9">
      <w:pPr>
        <w:rPr>
          <w:b/>
        </w:rPr>
      </w:pPr>
    </w:p>
    <w:p w14:paraId="304D2EF5" w14:textId="315FE7D3" w:rsidR="000712E9" w:rsidRDefault="0047376C" w:rsidP="000712E9">
      <w:pPr>
        <w:rPr>
          <w:b/>
        </w:rPr>
      </w:pPr>
      <w:r>
        <w:rPr>
          <w:b/>
        </w:rPr>
        <w:t xml:space="preserve">5 graphs. </w:t>
      </w:r>
    </w:p>
    <w:p w14:paraId="1C0F36A9" w14:textId="5933780B" w:rsidR="000712E9" w:rsidRDefault="000712E9" w:rsidP="000712E9">
      <w:pPr>
        <w:rPr>
          <w:b/>
        </w:rPr>
      </w:pPr>
      <w:r>
        <w:rPr>
          <w:b/>
        </w:rPr>
        <w:t>The a</w:t>
      </w:r>
      <w:r w:rsidR="007B04EC">
        <w:rPr>
          <w:b/>
        </w:rPr>
        <w:t xml:space="preserve">nswer options, </w:t>
      </w:r>
      <w:r>
        <w:rPr>
          <w:b/>
        </w:rPr>
        <w:t xml:space="preserve">Choose 1 for each graph: </w:t>
      </w:r>
    </w:p>
    <w:p w14:paraId="0EB0BA14" w14:textId="77777777" w:rsidR="000712E9" w:rsidRDefault="000712E9" w:rsidP="007B04EC">
      <w:pPr>
        <w:pStyle w:val="ListParagraph"/>
        <w:numPr>
          <w:ilvl w:val="0"/>
          <w:numId w:val="16"/>
        </w:numPr>
      </w:pPr>
      <w:r>
        <w:t xml:space="preserve">A strong negative correlation </w:t>
      </w:r>
    </w:p>
    <w:p w14:paraId="2CDF4C16" w14:textId="77777777" w:rsidR="000712E9" w:rsidRDefault="000712E9" w:rsidP="007B04EC">
      <w:pPr>
        <w:pStyle w:val="ListParagraph"/>
        <w:numPr>
          <w:ilvl w:val="0"/>
          <w:numId w:val="16"/>
        </w:numPr>
      </w:pPr>
      <w:r>
        <w:t>A strong positive correlation</w:t>
      </w:r>
    </w:p>
    <w:p w14:paraId="0D76B206" w14:textId="77777777" w:rsidR="000712E9" w:rsidRDefault="000712E9" w:rsidP="007B04EC">
      <w:pPr>
        <w:pStyle w:val="ListParagraph"/>
        <w:numPr>
          <w:ilvl w:val="0"/>
          <w:numId w:val="16"/>
        </w:numPr>
      </w:pPr>
      <w:r>
        <w:t xml:space="preserve">A weak positive correlation </w:t>
      </w:r>
    </w:p>
    <w:p w14:paraId="1D985557" w14:textId="77777777" w:rsidR="000712E9" w:rsidRDefault="000712E9" w:rsidP="007B04EC">
      <w:pPr>
        <w:pStyle w:val="ListParagraph"/>
        <w:numPr>
          <w:ilvl w:val="0"/>
          <w:numId w:val="16"/>
        </w:numPr>
      </w:pPr>
      <w:r>
        <w:t xml:space="preserve">A moderate positive correlation </w:t>
      </w:r>
    </w:p>
    <w:p w14:paraId="780EB72E" w14:textId="77777777" w:rsidR="000712E9" w:rsidRDefault="000712E9" w:rsidP="007B04EC">
      <w:pPr>
        <w:pStyle w:val="ListParagraph"/>
        <w:numPr>
          <w:ilvl w:val="0"/>
          <w:numId w:val="16"/>
        </w:numPr>
      </w:pPr>
      <w:r>
        <w:t xml:space="preserve">No correlation </w:t>
      </w:r>
    </w:p>
    <w:p w14:paraId="679651F9" w14:textId="77777777" w:rsidR="000712E9" w:rsidRDefault="000712E9" w:rsidP="007B04EC">
      <w:pPr>
        <w:pStyle w:val="ListParagraph"/>
        <w:numPr>
          <w:ilvl w:val="0"/>
          <w:numId w:val="16"/>
        </w:numPr>
      </w:pPr>
      <w:r>
        <w:t xml:space="preserve">A weak negative correlation </w:t>
      </w:r>
    </w:p>
    <w:p w14:paraId="0CD3BDD0" w14:textId="77777777" w:rsidR="000712E9" w:rsidRDefault="000712E9" w:rsidP="007B04EC">
      <w:pPr>
        <w:pStyle w:val="ListParagraph"/>
        <w:numPr>
          <w:ilvl w:val="0"/>
          <w:numId w:val="16"/>
        </w:numPr>
      </w:pPr>
      <w:r>
        <w:t xml:space="preserve">A moderate negative correlation </w:t>
      </w:r>
    </w:p>
    <w:p w14:paraId="32258DCF" w14:textId="77777777" w:rsidR="000712E9" w:rsidRDefault="000712E9" w:rsidP="000712E9"/>
    <w:p w14:paraId="5311CD07" w14:textId="6CF368E5" w:rsidR="0047376C" w:rsidRDefault="0047376C" w:rsidP="000712E9">
      <w:r>
        <w:t xml:space="preserve">Graph 1 </w:t>
      </w:r>
    </w:p>
    <w:p w14:paraId="65BE0F58" w14:textId="77777777" w:rsidR="000712E9" w:rsidRDefault="000712E9" w:rsidP="000712E9"/>
    <w:p w14:paraId="475F984E" w14:textId="10C57FEA" w:rsidR="000712E9" w:rsidRDefault="00E319C0" w:rsidP="000712E9">
      <w:r>
        <w:rPr>
          <w:noProof/>
          <w:lang w:val="en-US"/>
        </w:rPr>
        <w:drawing>
          <wp:inline distT="0" distB="0" distL="0" distR="0" wp14:anchorId="7BEF86BB" wp14:editId="6F04D54C">
            <wp:extent cx="4022725" cy="2213811"/>
            <wp:effectExtent l="0" t="0" r="0" b="0"/>
            <wp:docPr id="4" name="Picture 4" descr="Z%20Retake%20exam/weam%20saudi%20retake%20test%20biostats%20exam%20questions%20/Question%2012%20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20Retake%20exam/weam%20saudi%20retake%20test%20biostats%20exam%20questions%20/Question%2012%201%20.JPG"/>
                    <pic:cNvPicPr>
                      <a:picLocks noChangeAspect="1" noChangeArrowheads="1"/>
                    </pic:cNvPicPr>
                  </pic:nvPicPr>
                  <pic:blipFill rotWithShape="1">
                    <a:blip r:embed="rId5">
                      <a:extLst>
                        <a:ext uri="{28A0092B-C50C-407E-A947-70E740481C1C}">
                          <a14:useLocalDpi xmlns:a14="http://schemas.microsoft.com/office/drawing/2010/main" val="0"/>
                        </a:ext>
                      </a:extLst>
                    </a:blip>
                    <a:srcRect l="1647" t="33673" r="1" b="38262"/>
                    <a:stretch/>
                  </pic:blipFill>
                  <pic:spPr bwMode="auto">
                    <a:xfrm>
                      <a:off x="0" y="0"/>
                      <a:ext cx="4023293" cy="2214124"/>
                    </a:xfrm>
                    <a:prstGeom prst="rect">
                      <a:avLst/>
                    </a:prstGeom>
                    <a:noFill/>
                    <a:ln>
                      <a:noFill/>
                    </a:ln>
                    <a:extLst>
                      <a:ext uri="{53640926-AAD7-44D8-BBD7-CCE9431645EC}">
                        <a14:shadowObscured xmlns:a14="http://schemas.microsoft.com/office/drawing/2010/main"/>
                      </a:ext>
                    </a:extLst>
                  </pic:spPr>
                </pic:pic>
              </a:graphicData>
            </a:graphic>
          </wp:inline>
        </w:drawing>
      </w:r>
    </w:p>
    <w:p w14:paraId="2691125E" w14:textId="77777777" w:rsidR="007B04EC" w:rsidRDefault="007B04EC" w:rsidP="000712E9"/>
    <w:p w14:paraId="575623F8" w14:textId="474D4ED0" w:rsidR="007B04EC" w:rsidRDefault="007B04EC" w:rsidP="000712E9">
      <w:r>
        <w:t xml:space="preserve">Answer: </w:t>
      </w:r>
    </w:p>
    <w:p w14:paraId="1EAEC247" w14:textId="77777777" w:rsidR="007B04EC" w:rsidRDefault="007B04EC" w:rsidP="000712E9"/>
    <w:p w14:paraId="36D7C78E" w14:textId="249F70DF" w:rsidR="0047376C" w:rsidRDefault="007B04EC" w:rsidP="000712E9">
      <w:r>
        <w:t xml:space="preserve">Graph 2 </w:t>
      </w:r>
    </w:p>
    <w:p w14:paraId="01732BF2" w14:textId="136BC085" w:rsidR="00E319C0" w:rsidRDefault="0047376C" w:rsidP="000712E9">
      <w:r>
        <w:rPr>
          <w:noProof/>
          <w:lang w:val="en-US"/>
        </w:rPr>
        <w:drawing>
          <wp:inline distT="0" distB="0" distL="0" distR="0" wp14:anchorId="72175222" wp14:editId="32BA1323">
            <wp:extent cx="4090580" cy="2762451"/>
            <wp:effectExtent l="0" t="0" r="0" b="6350"/>
            <wp:docPr id="5" name="Picture 5" descr="Z%20Retake%20exam/weam%20saudi%20retake%20test%20biostats%20exam%20questions%20/Question%2012%20d%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20Retake%20exam/weam%20saudi%20retake%20test%20biostats%20exam%20questions%20/Question%2012%20d%20.JPG"/>
                    <pic:cNvPicPr>
                      <a:picLocks noChangeAspect="1" noChangeArrowheads="1"/>
                    </pic:cNvPicPr>
                  </pic:nvPicPr>
                  <pic:blipFill rotWithShape="1">
                    <a:blip r:embed="rId6">
                      <a:extLst>
                        <a:ext uri="{28A0092B-C50C-407E-A947-70E740481C1C}">
                          <a14:useLocalDpi xmlns:a14="http://schemas.microsoft.com/office/drawing/2010/main" val="0"/>
                        </a:ext>
                      </a:extLst>
                    </a:blip>
                    <a:srcRect t="31523" b="37280"/>
                    <a:stretch/>
                  </pic:blipFill>
                  <pic:spPr bwMode="auto">
                    <a:xfrm>
                      <a:off x="0" y="0"/>
                      <a:ext cx="4090670" cy="2762512"/>
                    </a:xfrm>
                    <a:prstGeom prst="rect">
                      <a:avLst/>
                    </a:prstGeom>
                    <a:noFill/>
                    <a:ln>
                      <a:noFill/>
                    </a:ln>
                    <a:extLst>
                      <a:ext uri="{53640926-AAD7-44D8-BBD7-CCE9431645EC}">
                        <a14:shadowObscured xmlns:a14="http://schemas.microsoft.com/office/drawing/2010/main"/>
                      </a:ext>
                    </a:extLst>
                  </pic:spPr>
                </pic:pic>
              </a:graphicData>
            </a:graphic>
          </wp:inline>
        </w:drawing>
      </w:r>
    </w:p>
    <w:p w14:paraId="5C4FCAC4" w14:textId="5B31D229" w:rsidR="007B04EC" w:rsidRDefault="007B04EC" w:rsidP="000712E9">
      <w:r>
        <w:t xml:space="preserve">Answer: </w:t>
      </w:r>
    </w:p>
    <w:p w14:paraId="7C22B976" w14:textId="77777777" w:rsidR="007B04EC" w:rsidRDefault="007B04EC" w:rsidP="000712E9"/>
    <w:p w14:paraId="02CA587F" w14:textId="77777777" w:rsidR="007C017B" w:rsidRDefault="007C017B" w:rsidP="000712E9"/>
    <w:p w14:paraId="27B1AB00" w14:textId="65F9DA14" w:rsidR="007C017B" w:rsidRDefault="007C017B" w:rsidP="000712E9">
      <w:r>
        <w:t xml:space="preserve">Graph 3 </w:t>
      </w:r>
    </w:p>
    <w:p w14:paraId="3D300FDD" w14:textId="77777777" w:rsidR="007C017B" w:rsidRDefault="007C017B" w:rsidP="000712E9"/>
    <w:p w14:paraId="3A69A60D" w14:textId="12DD341B" w:rsidR="00E319C0" w:rsidRDefault="007C017B" w:rsidP="000712E9">
      <w:r>
        <w:rPr>
          <w:noProof/>
          <w:lang w:val="en-US"/>
        </w:rPr>
        <w:drawing>
          <wp:inline distT="0" distB="0" distL="0" distR="0" wp14:anchorId="035DE812" wp14:editId="41FC399A">
            <wp:extent cx="4090670" cy="2329314"/>
            <wp:effectExtent l="0" t="0" r="0" b="7620"/>
            <wp:docPr id="6" name="Picture 6" descr="Z%20Retake%20exam/weam%20saudi%20retake%20test%20biostats%20exam%20questions%20/Question%2012%20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20Retake%20exam/weam%20saudi%20retake%20test%20biostats%20exam%20questions%20/Question%2012%202%20.JPG"/>
                    <pic:cNvPicPr>
                      <a:picLocks noChangeAspect="1" noChangeArrowheads="1"/>
                    </pic:cNvPicPr>
                  </pic:nvPicPr>
                  <pic:blipFill rotWithShape="1">
                    <a:blip r:embed="rId7">
                      <a:extLst>
                        <a:ext uri="{28A0092B-C50C-407E-A947-70E740481C1C}">
                          <a14:useLocalDpi xmlns:a14="http://schemas.microsoft.com/office/drawing/2010/main" val="0"/>
                        </a:ext>
                      </a:extLst>
                    </a:blip>
                    <a:srcRect l="1176" t="43043" r="-1176" b="30652"/>
                    <a:stretch/>
                  </pic:blipFill>
                  <pic:spPr bwMode="auto">
                    <a:xfrm>
                      <a:off x="0" y="0"/>
                      <a:ext cx="4090670" cy="2329314"/>
                    </a:xfrm>
                    <a:prstGeom prst="rect">
                      <a:avLst/>
                    </a:prstGeom>
                    <a:noFill/>
                    <a:ln>
                      <a:noFill/>
                    </a:ln>
                    <a:extLst>
                      <a:ext uri="{53640926-AAD7-44D8-BBD7-CCE9431645EC}">
                        <a14:shadowObscured xmlns:a14="http://schemas.microsoft.com/office/drawing/2010/main"/>
                      </a:ext>
                    </a:extLst>
                  </pic:spPr>
                </pic:pic>
              </a:graphicData>
            </a:graphic>
          </wp:inline>
        </w:drawing>
      </w:r>
    </w:p>
    <w:p w14:paraId="2158571F" w14:textId="77777777" w:rsidR="007B04EC" w:rsidRDefault="007B04EC" w:rsidP="000712E9"/>
    <w:p w14:paraId="55130D23" w14:textId="31E9AE34" w:rsidR="007B04EC" w:rsidRDefault="007B04EC" w:rsidP="000712E9">
      <w:r>
        <w:t xml:space="preserve">Answer: </w:t>
      </w:r>
    </w:p>
    <w:p w14:paraId="56EBDF7D" w14:textId="77777777" w:rsidR="007B04EC" w:rsidRDefault="007B04EC" w:rsidP="000712E9"/>
    <w:p w14:paraId="043AA496" w14:textId="77777777" w:rsidR="007C017B" w:rsidRDefault="007C017B" w:rsidP="000712E9"/>
    <w:p w14:paraId="606644A6" w14:textId="5C9DDA6C" w:rsidR="007C017B" w:rsidRDefault="008959E3" w:rsidP="000712E9">
      <w:r>
        <w:t>Graph 4</w:t>
      </w:r>
    </w:p>
    <w:p w14:paraId="021410FA" w14:textId="23DE548C" w:rsidR="00E319C0" w:rsidRDefault="007C017B" w:rsidP="000712E9">
      <w:r>
        <w:rPr>
          <w:noProof/>
          <w:lang w:val="en-US"/>
        </w:rPr>
        <w:drawing>
          <wp:inline distT="0" distB="0" distL="0" distR="0" wp14:anchorId="022F4196" wp14:editId="44A347C1">
            <wp:extent cx="3230880" cy="1778000"/>
            <wp:effectExtent l="0" t="0" r="0" b="0"/>
            <wp:docPr id="7" name="Picture 7" descr="Z%20Retake%20exam/weam%20saudi%20retake%20test%20biostats%20exam%20questions%20/Question%2012%20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20Retake%20exam/weam%20saudi%20retake%20test%20biostats%20exam%20questions%20/Question%2012%203%20.JPG"/>
                    <pic:cNvPicPr>
                      <a:picLocks noChangeAspect="1" noChangeArrowheads="1"/>
                    </pic:cNvPicPr>
                  </pic:nvPicPr>
                  <pic:blipFill rotWithShape="1">
                    <a:blip r:embed="rId8">
                      <a:extLst>
                        <a:ext uri="{28A0092B-C50C-407E-A947-70E740481C1C}">
                          <a14:useLocalDpi xmlns:a14="http://schemas.microsoft.com/office/drawing/2010/main" val="0"/>
                        </a:ext>
                      </a:extLst>
                    </a:blip>
                    <a:srcRect t="37343" r="20999" b="42572"/>
                    <a:stretch/>
                  </pic:blipFill>
                  <pic:spPr bwMode="auto">
                    <a:xfrm>
                      <a:off x="0" y="0"/>
                      <a:ext cx="3231678" cy="1778439"/>
                    </a:xfrm>
                    <a:prstGeom prst="rect">
                      <a:avLst/>
                    </a:prstGeom>
                    <a:noFill/>
                    <a:ln>
                      <a:noFill/>
                    </a:ln>
                    <a:extLst>
                      <a:ext uri="{53640926-AAD7-44D8-BBD7-CCE9431645EC}">
                        <a14:shadowObscured xmlns:a14="http://schemas.microsoft.com/office/drawing/2010/main"/>
                      </a:ext>
                    </a:extLst>
                  </pic:spPr>
                </pic:pic>
              </a:graphicData>
            </a:graphic>
          </wp:inline>
        </w:drawing>
      </w:r>
    </w:p>
    <w:p w14:paraId="09FB8917" w14:textId="77777777" w:rsidR="007B04EC" w:rsidRDefault="007B04EC" w:rsidP="000712E9"/>
    <w:p w14:paraId="11C7006A" w14:textId="13844FA0" w:rsidR="007B04EC" w:rsidRDefault="007B04EC" w:rsidP="000712E9">
      <w:r>
        <w:t xml:space="preserve">Answer: </w:t>
      </w:r>
    </w:p>
    <w:p w14:paraId="1A6799CF" w14:textId="77777777" w:rsidR="007B04EC" w:rsidRDefault="007B04EC" w:rsidP="000712E9"/>
    <w:p w14:paraId="55EF7428" w14:textId="77777777" w:rsidR="007B04EC" w:rsidRDefault="007B04EC" w:rsidP="000712E9"/>
    <w:p w14:paraId="5E4803DD" w14:textId="77777777" w:rsidR="007B04EC" w:rsidRDefault="007B04EC" w:rsidP="000712E9"/>
    <w:p w14:paraId="0BC90D41" w14:textId="77777777" w:rsidR="007B04EC" w:rsidRDefault="007B04EC" w:rsidP="000712E9"/>
    <w:p w14:paraId="3B0E3388" w14:textId="77777777" w:rsidR="007B04EC" w:rsidRDefault="007B04EC" w:rsidP="000712E9"/>
    <w:p w14:paraId="2ADBB5BC" w14:textId="77777777" w:rsidR="007B04EC" w:rsidRDefault="007B04EC" w:rsidP="000712E9"/>
    <w:p w14:paraId="49D7B228" w14:textId="77777777" w:rsidR="007B04EC" w:rsidRDefault="007B04EC" w:rsidP="000712E9"/>
    <w:p w14:paraId="4E1C3CCD" w14:textId="77777777" w:rsidR="007C017B" w:rsidRDefault="007C017B" w:rsidP="000712E9"/>
    <w:p w14:paraId="2C55710C" w14:textId="49F0125A" w:rsidR="007C017B" w:rsidRDefault="007C017B" w:rsidP="000712E9">
      <w:r>
        <w:t xml:space="preserve">Graph 5 </w:t>
      </w:r>
    </w:p>
    <w:p w14:paraId="64DE9467" w14:textId="77777777" w:rsidR="007C017B" w:rsidRDefault="007C017B" w:rsidP="000712E9"/>
    <w:p w14:paraId="19FCE5DB" w14:textId="03820554" w:rsidR="007C017B" w:rsidRDefault="007C017B" w:rsidP="000712E9">
      <w:r>
        <w:rPr>
          <w:noProof/>
          <w:lang w:val="en-US"/>
        </w:rPr>
        <w:drawing>
          <wp:inline distT="0" distB="0" distL="0" distR="0" wp14:anchorId="37E45BAE" wp14:editId="63288427">
            <wp:extent cx="4090385" cy="1895575"/>
            <wp:effectExtent l="0" t="0" r="0" b="9525"/>
            <wp:docPr id="8" name="Picture 8" descr="Z%20Retake%20exam/weam%20saudi%20retake%20test%20biostats%20exam%20questions%20/Question%2012%20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20Retake%20exam/weam%20saudi%20retake%20test%20biostats%20exam%20questions%20/Question%2012%203%20.JPG"/>
                    <pic:cNvPicPr>
                      <a:picLocks noChangeAspect="1" noChangeArrowheads="1"/>
                    </pic:cNvPicPr>
                  </pic:nvPicPr>
                  <pic:blipFill rotWithShape="1">
                    <a:blip r:embed="rId8">
                      <a:extLst>
                        <a:ext uri="{28A0092B-C50C-407E-A947-70E740481C1C}">
                          <a14:useLocalDpi xmlns:a14="http://schemas.microsoft.com/office/drawing/2010/main" val="0"/>
                        </a:ext>
                      </a:extLst>
                    </a:blip>
                    <a:srcRect l="235" t="53050" r="-235" b="25542"/>
                    <a:stretch/>
                  </pic:blipFill>
                  <pic:spPr bwMode="auto">
                    <a:xfrm>
                      <a:off x="0" y="0"/>
                      <a:ext cx="4090670" cy="1895707"/>
                    </a:xfrm>
                    <a:prstGeom prst="rect">
                      <a:avLst/>
                    </a:prstGeom>
                    <a:noFill/>
                    <a:ln>
                      <a:noFill/>
                    </a:ln>
                    <a:extLst>
                      <a:ext uri="{53640926-AAD7-44D8-BBD7-CCE9431645EC}">
                        <a14:shadowObscured xmlns:a14="http://schemas.microsoft.com/office/drawing/2010/main"/>
                      </a:ext>
                    </a:extLst>
                  </pic:spPr>
                </pic:pic>
              </a:graphicData>
            </a:graphic>
          </wp:inline>
        </w:drawing>
      </w:r>
    </w:p>
    <w:p w14:paraId="56DBF400" w14:textId="77777777" w:rsidR="00E319C0" w:rsidRDefault="00E319C0" w:rsidP="000712E9"/>
    <w:p w14:paraId="72DA7F98" w14:textId="435DECF8" w:rsidR="007B04EC" w:rsidRPr="000712E9" w:rsidRDefault="007B04EC" w:rsidP="000712E9">
      <w:r>
        <w:t xml:space="preserve">Answer: </w:t>
      </w:r>
    </w:p>
    <w:p w14:paraId="2462BCDD" w14:textId="77777777" w:rsidR="007C017B" w:rsidRDefault="007C017B" w:rsidP="000712E9"/>
    <w:p w14:paraId="7AF424F3" w14:textId="77777777" w:rsidR="007C017B" w:rsidRDefault="007C017B" w:rsidP="000712E9"/>
    <w:p w14:paraId="033A871A" w14:textId="77777777" w:rsidR="007C017B" w:rsidRDefault="007C017B" w:rsidP="000712E9"/>
    <w:p w14:paraId="0CBDF494" w14:textId="77777777" w:rsidR="007C017B" w:rsidRDefault="000712E9" w:rsidP="000712E9">
      <w:pPr>
        <w:rPr>
          <w:b/>
        </w:rPr>
      </w:pPr>
      <w:r w:rsidRPr="007C017B">
        <w:rPr>
          <w:b/>
        </w:rPr>
        <w:t xml:space="preserve">Q-13 </w:t>
      </w:r>
    </w:p>
    <w:p w14:paraId="3962D369" w14:textId="6E5C8D42" w:rsidR="000712E9" w:rsidRDefault="007C017B" w:rsidP="000712E9">
      <w:pPr>
        <w:rPr>
          <w:b/>
        </w:rPr>
      </w:pPr>
      <w:r>
        <w:rPr>
          <w:b/>
        </w:rPr>
        <w:t xml:space="preserve">Marked out of 5. </w:t>
      </w:r>
    </w:p>
    <w:p w14:paraId="7457BE2D" w14:textId="7CE5AE52" w:rsidR="007C017B" w:rsidRPr="007C017B" w:rsidRDefault="007C017B" w:rsidP="000712E9">
      <w:pPr>
        <w:rPr>
          <w:b/>
        </w:rPr>
      </w:pPr>
      <w:r>
        <w:rPr>
          <w:b/>
        </w:rPr>
        <w:t xml:space="preserve">5 </w:t>
      </w:r>
      <w:r w:rsidR="00E17818">
        <w:rPr>
          <w:b/>
        </w:rPr>
        <w:t xml:space="preserve">P values. </w:t>
      </w:r>
      <w:r>
        <w:rPr>
          <w:b/>
        </w:rPr>
        <w:t xml:space="preserve"> </w:t>
      </w:r>
    </w:p>
    <w:p w14:paraId="6FA3FF5B" w14:textId="77777777" w:rsidR="007C017B" w:rsidRDefault="007C017B" w:rsidP="000712E9"/>
    <w:p w14:paraId="1F552C47" w14:textId="775D97A1" w:rsidR="000712E9" w:rsidRDefault="000712E9" w:rsidP="000712E9">
      <w:r>
        <w:t xml:space="preserve">P value were obtained from several studies of asthma in children. the studies compared the proportion with diagnosed asthma between boys and girls. The null hypothesis was that the population proportions were equal in the boys and girls. </w:t>
      </w:r>
      <w:r w:rsidR="007C017B">
        <w:t xml:space="preserve">Choose the appropriate P value for the following inferences: </w:t>
      </w:r>
    </w:p>
    <w:p w14:paraId="123E0C6C" w14:textId="77777777" w:rsidR="000712E9" w:rsidRDefault="000712E9" w:rsidP="000712E9"/>
    <w:p w14:paraId="716F3424" w14:textId="748B8909" w:rsidR="000712E9" w:rsidRDefault="000712E9" w:rsidP="000712E9">
      <w:r w:rsidRPr="00E17818">
        <w:rPr>
          <w:b/>
          <w:u w:val="single"/>
        </w:rPr>
        <w:t>P=0.98</w:t>
      </w:r>
      <w:r w:rsidR="00E17818">
        <w:t xml:space="preserve"> Answer: </w:t>
      </w:r>
    </w:p>
    <w:p w14:paraId="52305006" w14:textId="48E38BE2" w:rsidR="000712E9" w:rsidRDefault="000712E9" w:rsidP="000712E9">
      <w:r w:rsidRPr="00E17818">
        <w:rPr>
          <w:b/>
          <w:u w:val="single"/>
        </w:rPr>
        <w:t>P=0.05</w:t>
      </w:r>
      <w:r w:rsidR="00E17818">
        <w:t xml:space="preserve"> Answer: </w:t>
      </w:r>
    </w:p>
    <w:p w14:paraId="227AD544" w14:textId="56BD372E" w:rsidR="000712E9" w:rsidRDefault="000712E9" w:rsidP="000712E9">
      <w:r w:rsidRPr="00E17818">
        <w:rPr>
          <w:b/>
          <w:u w:val="single"/>
        </w:rPr>
        <w:t>P=0.02</w:t>
      </w:r>
      <w:r w:rsidR="00E17818">
        <w:t xml:space="preserve"> Answer: </w:t>
      </w:r>
    </w:p>
    <w:p w14:paraId="07D18626" w14:textId="33FAC384" w:rsidR="000712E9" w:rsidRDefault="000712E9" w:rsidP="00E17818">
      <w:r w:rsidRPr="00E17818">
        <w:rPr>
          <w:b/>
          <w:u w:val="single"/>
        </w:rPr>
        <w:t>P=0.048</w:t>
      </w:r>
      <w:r w:rsidR="00E17818">
        <w:t xml:space="preserve"> Answer: </w:t>
      </w:r>
    </w:p>
    <w:p w14:paraId="0C1421E5" w14:textId="362B76B2" w:rsidR="000712E9" w:rsidRDefault="000712E9" w:rsidP="000712E9">
      <w:r w:rsidRPr="00E17818">
        <w:rPr>
          <w:b/>
          <w:u w:val="single"/>
        </w:rPr>
        <w:t>P=1</w:t>
      </w:r>
      <w:r>
        <w:t xml:space="preserve"> </w:t>
      </w:r>
      <w:r w:rsidR="00E17818">
        <w:t xml:space="preserve">  Answer: </w:t>
      </w:r>
    </w:p>
    <w:p w14:paraId="0BD71F6C" w14:textId="77777777" w:rsidR="00E17818" w:rsidRDefault="00E17818" w:rsidP="000712E9"/>
    <w:p w14:paraId="7C642FA4" w14:textId="05437537" w:rsidR="00E17818" w:rsidRDefault="00E17818" w:rsidP="00E17818">
      <w:r w:rsidRPr="009F33C9">
        <w:rPr>
          <w:highlight w:val="cyan"/>
        </w:rPr>
        <w:t>Choose from</w:t>
      </w:r>
      <w:r>
        <w:rPr>
          <w:highlight w:val="cyan"/>
        </w:rPr>
        <w:t xml:space="preserve"> these answer options</w:t>
      </w:r>
      <w:r w:rsidR="00C037B9">
        <w:rPr>
          <w:highlight w:val="cyan"/>
        </w:rPr>
        <w:t xml:space="preserve">, 9 </w:t>
      </w:r>
      <w:proofErr w:type="gramStart"/>
      <w:r w:rsidR="00C037B9">
        <w:rPr>
          <w:highlight w:val="cyan"/>
        </w:rPr>
        <w:t>options</w:t>
      </w:r>
      <w:r>
        <w:rPr>
          <w:highlight w:val="cyan"/>
        </w:rPr>
        <w:t xml:space="preserve"> </w:t>
      </w:r>
      <w:r w:rsidRPr="009F33C9">
        <w:rPr>
          <w:highlight w:val="cyan"/>
        </w:rPr>
        <w:t>:</w:t>
      </w:r>
      <w:proofErr w:type="gramEnd"/>
    </w:p>
    <w:p w14:paraId="2A849A92" w14:textId="77777777" w:rsidR="00E17818" w:rsidRDefault="00E17818" w:rsidP="00E17818">
      <w:pPr>
        <w:pStyle w:val="ListParagraph"/>
        <w:numPr>
          <w:ilvl w:val="0"/>
          <w:numId w:val="11"/>
        </w:numPr>
      </w:pPr>
      <w:r>
        <w:t>The evidence against the null hypothesis is minimal</w:t>
      </w:r>
    </w:p>
    <w:p w14:paraId="3C2A8D69" w14:textId="77777777" w:rsidR="00E17818" w:rsidRDefault="00E17818" w:rsidP="00E17818">
      <w:pPr>
        <w:pStyle w:val="ListParagraph"/>
        <w:numPr>
          <w:ilvl w:val="0"/>
          <w:numId w:val="11"/>
        </w:numPr>
      </w:pPr>
      <w:r>
        <w:t xml:space="preserve">A difference between the two proportions that is of clinical importance </w:t>
      </w:r>
    </w:p>
    <w:p w14:paraId="477FBBBA" w14:textId="77777777" w:rsidR="00E17818" w:rsidRDefault="00E17818" w:rsidP="00E17818">
      <w:pPr>
        <w:pStyle w:val="ListParagraph"/>
        <w:numPr>
          <w:ilvl w:val="0"/>
          <w:numId w:val="11"/>
        </w:numPr>
      </w:pPr>
      <w:r>
        <w:t>The sample proportions for girls and boys are equal</w:t>
      </w:r>
    </w:p>
    <w:p w14:paraId="0A51AC76" w14:textId="77777777" w:rsidR="00E17818" w:rsidRDefault="00E17818" w:rsidP="00E17818">
      <w:pPr>
        <w:pStyle w:val="ListParagraph"/>
        <w:numPr>
          <w:ilvl w:val="0"/>
          <w:numId w:val="11"/>
        </w:numPr>
      </w:pPr>
      <w:r>
        <w:t xml:space="preserve">The null hypothesis is false </w:t>
      </w:r>
    </w:p>
    <w:p w14:paraId="7A51CED4" w14:textId="77777777" w:rsidR="00E17818" w:rsidRDefault="00E17818" w:rsidP="00E17818">
      <w:pPr>
        <w:pStyle w:val="ListParagraph"/>
        <w:numPr>
          <w:ilvl w:val="0"/>
          <w:numId w:val="11"/>
        </w:numPr>
      </w:pPr>
      <w:r>
        <w:t xml:space="preserve">The null hypothesis is true </w:t>
      </w:r>
    </w:p>
    <w:p w14:paraId="2F78A26A" w14:textId="77777777" w:rsidR="00E17818" w:rsidRDefault="00E17818" w:rsidP="00E17818">
      <w:pPr>
        <w:pStyle w:val="ListParagraph"/>
        <w:numPr>
          <w:ilvl w:val="0"/>
          <w:numId w:val="11"/>
        </w:numPr>
      </w:pPr>
      <w:r>
        <w:t xml:space="preserve">Zero is just outside the 95% CI for the difference in population proportions for the boys and girls </w:t>
      </w:r>
    </w:p>
    <w:p w14:paraId="41FB78AD" w14:textId="77777777" w:rsidR="00E17818" w:rsidRDefault="00E17818" w:rsidP="00E17818">
      <w:pPr>
        <w:pStyle w:val="ListParagraph"/>
        <w:numPr>
          <w:ilvl w:val="0"/>
          <w:numId w:val="11"/>
        </w:numPr>
      </w:pPr>
      <w:r>
        <w:t xml:space="preserve">Zero is just inside the 95% confidence interval for the difference in population proportion for the boys and girls </w:t>
      </w:r>
    </w:p>
    <w:p w14:paraId="67515937" w14:textId="77777777" w:rsidR="00E17818" w:rsidRDefault="00E17818" w:rsidP="00E17818">
      <w:pPr>
        <w:pStyle w:val="ListParagraph"/>
        <w:numPr>
          <w:ilvl w:val="0"/>
          <w:numId w:val="11"/>
        </w:numPr>
      </w:pPr>
      <w:r>
        <w:t xml:space="preserve">There is strong evidence against the null hypothesis </w:t>
      </w:r>
    </w:p>
    <w:p w14:paraId="36D8810D" w14:textId="77777777" w:rsidR="00E17818" w:rsidRDefault="00E17818" w:rsidP="00E17818">
      <w:pPr>
        <w:pStyle w:val="ListParagraph"/>
        <w:numPr>
          <w:ilvl w:val="0"/>
          <w:numId w:val="11"/>
        </w:numPr>
      </w:pPr>
      <w:r>
        <w:t xml:space="preserve">Zero is at the edge of the 95% CI for the difference in population proportions for the boys and girls </w:t>
      </w:r>
    </w:p>
    <w:p w14:paraId="56DD21BD" w14:textId="77777777" w:rsidR="00E17818" w:rsidRDefault="00E17818" w:rsidP="000712E9"/>
    <w:p w14:paraId="7B65099B" w14:textId="46251BA5" w:rsidR="000712E9" w:rsidRDefault="00E17818" w:rsidP="000712E9">
      <w:r>
        <w:rPr>
          <w:noProof/>
          <w:lang w:val="en-US"/>
        </w:rPr>
        <w:drawing>
          <wp:inline distT="0" distB="0" distL="0" distR="0" wp14:anchorId="470AB63C" wp14:editId="334AF651">
            <wp:extent cx="4090316" cy="2771608"/>
            <wp:effectExtent l="0" t="0" r="0" b="0"/>
            <wp:docPr id="9" name="Picture 9" descr="Z%20Retake%20exam/weam%20saudi%20retake%20test%20biostats%20exam%20questions%20/Question%2013%20answer%20options%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20Retake%20exam/weam%20saudi%20retake%20test%20biostats%20exam%20questions%20/Question%2013%20answer%20options%20.JPG"/>
                    <pic:cNvPicPr>
                      <a:picLocks noChangeAspect="1" noChangeArrowheads="1"/>
                    </pic:cNvPicPr>
                  </pic:nvPicPr>
                  <pic:blipFill rotWithShape="1">
                    <a:blip r:embed="rId9">
                      <a:extLst>
                        <a:ext uri="{28A0092B-C50C-407E-A947-70E740481C1C}">
                          <a14:useLocalDpi xmlns:a14="http://schemas.microsoft.com/office/drawing/2010/main" val="0"/>
                        </a:ext>
                      </a:extLst>
                    </a:blip>
                    <a:srcRect t="29786" b="38912"/>
                    <a:stretch/>
                  </pic:blipFill>
                  <pic:spPr bwMode="auto">
                    <a:xfrm>
                      <a:off x="0" y="0"/>
                      <a:ext cx="4090670" cy="2771848"/>
                    </a:xfrm>
                    <a:prstGeom prst="rect">
                      <a:avLst/>
                    </a:prstGeom>
                    <a:noFill/>
                    <a:ln>
                      <a:noFill/>
                    </a:ln>
                    <a:extLst>
                      <a:ext uri="{53640926-AAD7-44D8-BBD7-CCE9431645EC}">
                        <a14:shadowObscured xmlns:a14="http://schemas.microsoft.com/office/drawing/2010/main"/>
                      </a:ext>
                    </a:extLst>
                  </pic:spPr>
                </pic:pic>
              </a:graphicData>
            </a:graphic>
          </wp:inline>
        </w:drawing>
      </w:r>
    </w:p>
    <w:p w14:paraId="6E2E8115" w14:textId="77777777" w:rsidR="000712E9" w:rsidRDefault="000712E9" w:rsidP="000712E9"/>
    <w:p w14:paraId="46CF45DF" w14:textId="77777777" w:rsidR="002A2C93" w:rsidRDefault="002A2C93" w:rsidP="000712E9">
      <w:pPr>
        <w:rPr>
          <w:b/>
          <w:bCs/>
          <w:u w:val="single"/>
        </w:rPr>
      </w:pPr>
    </w:p>
    <w:p w14:paraId="18B8625E" w14:textId="77777777" w:rsidR="002A2C93" w:rsidRDefault="002A2C93" w:rsidP="000712E9">
      <w:pPr>
        <w:rPr>
          <w:b/>
          <w:bCs/>
          <w:u w:val="single"/>
        </w:rPr>
      </w:pPr>
    </w:p>
    <w:p w14:paraId="091AF38D" w14:textId="5B92B5BE" w:rsidR="000712E9" w:rsidRPr="00AA5B5A" w:rsidRDefault="000712E9" w:rsidP="000712E9">
      <w:pPr>
        <w:rPr>
          <w:b/>
          <w:bCs/>
          <w:u w:val="single"/>
        </w:rPr>
      </w:pPr>
      <w:r w:rsidRPr="00AA5B5A">
        <w:rPr>
          <w:b/>
          <w:bCs/>
          <w:u w:val="single"/>
        </w:rPr>
        <w:t xml:space="preserve">Part C </w:t>
      </w:r>
      <w:r w:rsidR="008959E3">
        <w:rPr>
          <w:b/>
          <w:bCs/>
          <w:u w:val="single"/>
        </w:rPr>
        <w:t xml:space="preserve">– (C1 – Questions: 14, 15, 16, 17, 18) </w:t>
      </w:r>
    </w:p>
    <w:p w14:paraId="64899A4B" w14:textId="77777777" w:rsidR="002A2C93" w:rsidRDefault="000712E9" w:rsidP="000712E9">
      <w:pPr>
        <w:rPr>
          <w:b/>
          <w:bCs/>
        </w:rPr>
      </w:pPr>
      <w:r w:rsidRPr="00AA5B5A">
        <w:rPr>
          <w:b/>
          <w:bCs/>
        </w:rPr>
        <w:t>Q14</w:t>
      </w:r>
      <w:r w:rsidR="002A2C93">
        <w:rPr>
          <w:b/>
          <w:bCs/>
        </w:rPr>
        <w:t xml:space="preserve"> Marked out of 5 </w:t>
      </w:r>
    </w:p>
    <w:p w14:paraId="69FE1182" w14:textId="2C653B3F" w:rsidR="000712E9" w:rsidRDefault="002A2C93" w:rsidP="000712E9">
      <w:r>
        <w:t>I</w:t>
      </w:r>
      <w:r w:rsidR="000712E9">
        <w:t xml:space="preserve">n a study of suicide after discharge from psychiatric inpatient care the standardised mortality ratio (SMR) for suicide among men (defined by coroner’s verdict of suicide) in the first 28 days after discharge from inpatient care was 213 (137-317 95%CI). The equivalent SMR for female patients was 134 (67-240). Most of the patients studied (both those who committed suicide and those who did not) had been psychiatric inpatients for only a short time. </w:t>
      </w:r>
    </w:p>
    <w:p w14:paraId="52F28549" w14:textId="77777777" w:rsidR="000712E9" w:rsidRDefault="000712E9" w:rsidP="000712E9">
      <w:pPr>
        <w:pStyle w:val="ListParagraph"/>
        <w:numPr>
          <w:ilvl w:val="0"/>
          <w:numId w:val="4"/>
        </w:numPr>
        <w:rPr>
          <w:highlight w:val="cyan"/>
        </w:rPr>
      </w:pPr>
      <w:r w:rsidRPr="00C47B5F">
        <w:rPr>
          <w:highlight w:val="cyan"/>
        </w:rPr>
        <w:t>Explain what is meant by SMR, how it is calculated, and its advantage and disadvantages</w:t>
      </w:r>
    </w:p>
    <w:p w14:paraId="5AC14ED9" w14:textId="77777777" w:rsidR="002A2C93" w:rsidRPr="00C47B5F" w:rsidRDefault="002A2C93" w:rsidP="002A2C93">
      <w:pPr>
        <w:pStyle w:val="ListParagraph"/>
        <w:rPr>
          <w:highlight w:val="cyan"/>
        </w:rPr>
      </w:pPr>
    </w:p>
    <w:p w14:paraId="211E17DF" w14:textId="77777777" w:rsidR="000712E9" w:rsidRDefault="000712E9" w:rsidP="000712E9">
      <w:pPr>
        <w:pStyle w:val="ListParagraph"/>
        <w:rPr>
          <w:rFonts w:asciiTheme="majorHAnsi" w:eastAsia="Times New Roman" w:hAnsiTheme="majorHAnsi" w:cstheme="majorHAnsi"/>
          <w:lang w:eastAsia="en-GB"/>
        </w:rPr>
      </w:pPr>
    </w:p>
    <w:p w14:paraId="429EA233" w14:textId="77777777" w:rsidR="002A2C93" w:rsidRPr="00286879" w:rsidRDefault="002A2C93" w:rsidP="000712E9">
      <w:pPr>
        <w:pStyle w:val="ListParagraph"/>
        <w:rPr>
          <w:rFonts w:asciiTheme="majorHAnsi" w:eastAsia="Times New Roman" w:hAnsiTheme="majorHAnsi" w:cstheme="majorHAnsi"/>
          <w:lang w:eastAsia="en-GB"/>
        </w:rPr>
      </w:pPr>
    </w:p>
    <w:p w14:paraId="1A86924B" w14:textId="28CAA738" w:rsidR="000712E9" w:rsidRDefault="002A2C93" w:rsidP="002A2C93">
      <w:pPr>
        <w:rPr>
          <w:rFonts w:ascii="Calibri" w:eastAsia="Times New Roman" w:hAnsi="Calibri" w:cstheme="majorHAnsi"/>
          <w:b/>
          <w:bCs/>
          <w:lang w:eastAsia="en-GB"/>
        </w:rPr>
      </w:pPr>
      <w:r w:rsidRPr="002A2C93">
        <w:rPr>
          <w:rFonts w:ascii="Calibri" w:eastAsia="Times New Roman" w:hAnsi="Calibri" w:cstheme="majorHAnsi"/>
          <w:b/>
          <w:bCs/>
          <w:lang w:eastAsia="en-GB"/>
        </w:rPr>
        <w:t xml:space="preserve">Q15 </w:t>
      </w:r>
      <w:r>
        <w:rPr>
          <w:rFonts w:ascii="Calibri" w:eastAsia="Times New Roman" w:hAnsi="Calibri" w:cstheme="majorHAnsi"/>
          <w:b/>
          <w:bCs/>
          <w:lang w:eastAsia="en-GB"/>
        </w:rPr>
        <w:t xml:space="preserve">Marked out of 5 </w:t>
      </w:r>
    </w:p>
    <w:p w14:paraId="54289B9C" w14:textId="77777777" w:rsidR="002A2C93" w:rsidRDefault="002A2C93" w:rsidP="002A2C93">
      <w:r>
        <w:t xml:space="preserve">In a study of suicide after discharge from psychiatric inpatient care the standardised mortality ratio (SMR) for suicide among men (defined by coroner’s verdict of suicide) in the first 28 days after discharge from inpatient care was 213 (137-317 95%CI). The equivalent SMR for female patients was 134 (67-240). Most of the patients studied (both those who committed suicide and those who did not) had been psychiatric inpatients for only a short time. </w:t>
      </w:r>
    </w:p>
    <w:p w14:paraId="764AA5E1" w14:textId="77777777" w:rsidR="002A2C93" w:rsidRPr="002A2C93" w:rsidRDefault="002A2C93" w:rsidP="002A2C93">
      <w:pPr>
        <w:rPr>
          <w:rFonts w:ascii="Calibri" w:eastAsia="Times New Roman" w:hAnsi="Calibri" w:cstheme="majorHAnsi"/>
          <w:b/>
          <w:bCs/>
          <w:lang w:eastAsia="en-GB"/>
        </w:rPr>
      </w:pPr>
    </w:p>
    <w:p w14:paraId="73B47E16" w14:textId="77777777" w:rsidR="002A2C93" w:rsidRDefault="000712E9" w:rsidP="000712E9">
      <w:pPr>
        <w:pStyle w:val="ListParagraph"/>
        <w:numPr>
          <w:ilvl w:val="0"/>
          <w:numId w:val="4"/>
        </w:numPr>
        <w:pBdr>
          <w:bottom w:val="single" w:sz="6" w:space="30" w:color="auto"/>
        </w:pBdr>
        <w:rPr>
          <w:highlight w:val="cyan"/>
        </w:rPr>
      </w:pPr>
      <w:r>
        <w:t xml:space="preserve"> </w:t>
      </w:r>
      <w:r w:rsidRPr="00286879">
        <w:rPr>
          <w:highlight w:val="cyan"/>
        </w:rPr>
        <w:t>Explain why SMRs are used in the study of mortality generally, and why you think they were used in this study</w:t>
      </w:r>
    </w:p>
    <w:p w14:paraId="1F8612C1" w14:textId="77777777" w:rsidR="002A2C93" w:rsidRDefault="002A2C93" w:rsidP="002A2C93">
      <w:pPr>
        <w:pBdr>
          <w:bottom w:val="single" w:sz="6" w:space="30" w:color="auto"/>
        </w:pBdr>
        <w:rPr>
          <w:b/>
        </w:rPr>
      </w:pPr>
    </w:p>
    <w:p w14:paraId="758A28D6" w14:textId="77777777" w:rsidR="002A2C93" w:rsidRDefault="000712E9" w:rsidP="002A2C93">
      <w:pPr>
        <w:pBdr>
          <w:bottom w:val="single" w:sz="6" w:space="30" w:color="auto"/>
        </w:pBdr>
        <w:rPr>
          <w:b/>
        </w:rPr>
      </w:pPr>
      <w:r w:rsidRPr="002A2C93">
        <w:rPr>
          <w:b/>
        </w:rPr>
        <w:t>Q16</w:t>
      </w:r>
      <w:r w:rsidR="002A2C93">
        <w:rPr>
          <w:b/>
        </w:rPr>
        <w:t xml:space="preserve"> Marked out of 5 </w:t>
      </w:r>
    </w:p>
    <w:p w14:paraId="4BEC8C86" w14:textId="77777777" w:rsidR="002A2C93" w:rsidRDefault="002A2C93" w:rsidP="002A2C93">
      <w:pPr>
        <w:pBdr>
          <w:bottom w:val="single" w:sz="6" w:space="30" w:color="auto"/>
        </w:pBdr>
        <w:rPr>
          <w:b/>
        </w:rPr>
      </w:pPr>
    </w:p>
    <w:p w14:paraId="55BB84E9" w14:textId="77777777" w:rsidR="002A2C93" w:rsidRDefault="002A2C93" w:rsidP="002A2C93">
      <w:pPr>
        <w:pBdr>
          <w:bottom w:val="single" w:sz="6" w:space="30" w:color="auto"/>
        </w:pBdr>
        <w:rPr>
          <w:highlight w:val="cyan"/>
        </w:rPr>
      </w:pPr>
      <w:r>
        <w:t>I</w:t>
      </w:r>
      <w:r w:rsidR="000712E9">
        <w:t>n a study of suicide after discharge from psychiatric inpatient care the standardised mortality ratio (SMR) for suicide among men (defi</w:t>
      </w:r>
      <w:r>
        <w:t>ned by coroner’s verdict of sui</w:t>
      </w:r>
      <w:r w:rsidR="000712E9">
        <w:t>cide) in the first 28 days after discharge from inpatient care was 213 (137-317 95%CI). The equivalent SMR for female patients was 134 (67-240). Most of the patients studied (both those who committed suicide and those who did not) had been psychiatric inpatients for only a short time.</w:t>
      </w:r>
    </w:p>
    <w:p w14:paraId="512EA879" w14:textId="77777777" w:rsidR="002A2C93" w:rsidRDefault="002A2C93" w:rsidP="002A2C93">
      <w:pPr>
        <w:pBdr>
          <w:bottom w:val="single" w:sz="6" w:space="30" w:color="auto"/>
        </w:pBdr>
        <w:rPr>
          <w:highlight w:val="cyan"/>
        </w:rPr>
      </w:pPr>
    </w:p>
    <w:p w14:paraId="48A59F63" w14:textId="15E6C560" w:rsidR="000712E9" w:rsidRPr="002A2C93" w:rsidRDefault="000712E9" w:rsidP="002A2C93">
      <w:pPr>
        <w:pBdr>
          <w:bottom w:val="single" w:sz="6" w:space="30" w:color="auto"/>
        </w:pBdr>
        <w:rPr>
          <w:highlight w:val="cyan"/>
        </w:rPr>
      </w:pPr>
      <w:r w:rsidRPr="007972AC">
        <w:rPr>
          <w:rFonts w:ascii="Times New Roman" w:eastAsia="Times New Roman" w:hAnsi="Times New Roman" w:cs="Times New Roman"/>
          <w:highlight w:val="cyan"/>
          <w:lang w:eastAsia="en-GB"/>
        </w:rPr>
        <w:t>c. Explain what is meant by CI, how it is calculated, and the benefit of using it?</w:t>
      </w:r>
      <w:r>
        <w:rPr>
          <w:rFonts w:ascii="Times New Roman" w:eastAsia="Times New Roman" w:hAnsi="Times New Roman" w:cs="Times New Roman"/>
          <w:lang w:eastAsia="en-GB"/>
        </w:rPr>
        <w:t xml:space="preserve"> </w:t>
      </w:r>
    </w:p>
    <w:p w14:paraId="7E6E1D6E" w14:textId="194998E7" w:rsidR="000712E9" w:rsidRDefault="002A2C93" w:rsidP="000712E9">
      <w:pPr>
        <w:rPr>
          <w:b/>
        </w:rPr>
      </w:pPr>
      <w:r>
        <w:rPr>
          <w:b/>
        </w:rPr>
        <w:t xml:space="preserve">Q17 Marked out of 5 </w:t>
      </w:r>
    </w:p>
    <w:p w14:paraId="0602176E" w14:textId="77777777" w:rsidR="002A2C93" w:rsidRPr="002A2C93" w:rsidRDefault="002A2C93" w:rsidP="000712E9">
      <w:pPr>
        <w:rPr>
          <w:b/>
        </w:rPr>
      </w:pPr>
    </w:p>
    <w:p w14:paraId="5D4DC288" w14:textId="48019E81" w:rsidR="000712E9" w:rsidRDefault="002A2C93" w:rsidP="002A2C93">
      <w:pPr>
        <w:pBdr>
          <w:bottom w:val="single" w:sz="6" w:space="30" w:color="auto"/>
        </w:pBdr>
      </w:pPr>
      <w:r>
        <w:t>In a study of suicide after discharge from psychiatric inpatient care the standardised mortality ratio (SMR) for suicide among men (defined by coroner’s verdict of suicide) in the first 28 days after discharge from inpatient care was 213 (137-317 95%CI). The equivalent SMR for female patients was 134 (67-240). Most of the patients studied (both those who committed suicide and those who did not) had been psychiatric inpatients for only a short time.</w:t>
      </w:r>
    </w:p>
    <w:p w14:paraId="012A8B57" w14:textId="58303F3A" w:rsidR="002A2C93" w:rsidRDefault="002A2C93" w:rsidP="002A2C93">
      <w:pPr>
        <w:pBdr>
          <w:bottom w:val="single" w:sz="6" w:space="30" w:color="auto"/>
        </w:pBdr>
      </w:pPr>
      <w:r w:rsidRPr="002A2C93">
        <w:rPr>
          <w:highlight w:val="cyan"/>
        </w:rPr>
        <w:t>d-discuss how you would interpet the 95% CI 67-240 and explain what it means in the context of this study.</w:t>
      </w:r>
      <w:r>
        <w:t xml:space="preserve"> </w:t>
      </w:r>
    </w:p>
    <w:p w14:paraId="4DF67DDF" w14:textId="77777777" w:rsidR="002A2C93" w:rsidRDefault="002A2C93" w:rsidP="002A2C93">
      <w:pPr>
        <w:pBdr>
          <w:bottom w:val="single" w:sz="6" w:space="30" w:color="auto"/>
        </w:pBdr>
      </w:pPr>
    </w:p>
    <w:p w14:paraId="0447A53D" w14:textId="77777777" w:rsidR="002A2C93" w:rsidRDefault="002A2C93" w:rsidP="002A2C93">
      <w:pPr>
        <w:pBdr>
          <w:bottom w:val="single" w:sz="6" w:space="30" w:color="auto"/>
        </w:pBdr>
      </w:pPr>
    </w:p>
    <w:p w14:paraId="4B9AC4BD" w14:textId="77777777" w:rsidR="002A2C93" w:rsidRDefault="002A2C93" w:rsidP="002A2C93">
      <w:pPr>
        <w:pBdr>
          <w:bottom w:val="single" w:sz="6" w:space="30" w:color="auto"/>
        </w:pBdr>
      </w:pPr>
    </w:p>
    <w:p w14:paraId="26531BE2" w14:textId="77777777" w:rsidR="008959E3" w:rsidRDefault="008959E3" w:rsidP="002A2C93">
      <w:pPr>
        <w:pBdr>
          <w:bottom w:val="single" w:sz="6" w:space="30" w:color="auto"/>
        </w:pBdr>
        <w:rPr>
          <w:b/>
        </w:rPr>
      </w:pPr>
    </w:p>
    <w:p w14:paraId="72CBE989" w14:textId="759FF195" w:rsidR="002A2C93" w:rsidRDefault="002A2C93" w:rsidP="002A2C93">
      <w:pPr>
        <w:pBdr>
          <w:bottom w:val="single" w:sz="6" w:space="30" w:color="auto"/>
        </w:pBdr>
        <w:rPr>
          <w:b/>
        </w:rPr>
      </w:pPr>
      <w:r>
        <w:rPr>
          <w:b/>
        </w:rPr>
        <w:t xml:space="preserve">Q18 Marked out of 5 </w:t>
      </w:r>
    </w:p>
    <w:p w14:paraId="1403D0C6" w14:textId="77777777" w:rsidR="002A2C93" w:rsidRDefault="002A2C93" w:rsidP="002A2C93">
      <w:pPr>
        <w:pBdr>
          <w:bottom w:val="single" w:sz="6" w:space="30" w:color="auto"/>
        </w:pBdr>
        <w:rPr>
          <w:highlight w:val="cyan"/>
        </w:rPr>
      </w:pPr>
      <w:r>
        <w:t>In a study of suicide after discharge from psychiatric inpatient care the standardised mortality ratio (SMR) for suicide among men (defined by coroner’s verdict of suicide) in the first 28 days after discharge from inpatient care was 213 (137-317 95%CI). The equivalent SMR for female patients was 134 (67-240). Most of the patients studied (both those who committed suicide and those who did not) had been psychiatric inpatients for only a short time.</w:t>
      </w:r>
    </w:p>
    <w:p w14:paraId="13CB343E" w14:textId="77777777" w:rsidR="002A2C93" w:rsidRDefault="002A2C93" w:rsidP="002A2C93">
      <w:pPr>
        <w:pBdr>
          <w:bottom w:val="single" w:sz="6" w:space="30" w:color="auto"/>
        </w:pBdr>
        <w:rPr>
          <w:b/>
        </w:rPr>
      </w:pPr>
    </w:p>
    <w:p w14:paraId="716D0847" w14:textId="14C6DB35" w:rsidR="002A2C93" w:rsidRDefault="002A2C93" w:rsidP="002A2C93">
      <w:pPr>
        <w:pBdr>
          <w:bottom w:val="single" w:sz="6" w:space="30" w:color="auto"/>
        </w:pBdr>
        <w:rPr>
          <w:b/>
        </w:rPr>
      </w:pPr>
      <w:r w:rsidRPr="002A2C93">
        <w:rPr>
          <w:b/>
          <w:highlight w:val="cyan"/>
        </w:rPr>
        <w:t>e- What conclusions can be drawn from the study?</w:t>
      </w:r>
      <w:r>
        <w:rPr>
          <w:b/>
        </w:rPr>
        <w:t xml:space="preserve"> </w:t>
      </w:r>
    </w:p>
    <w:p w14:paraId="2BD44663" w14:textId="77777777" w:rsidR="002A2C93" w:rsidRDefault="002A2C93" w:rsidP="002A2C93">
      <w:pPr>
        <w:pBdr>
          <w:bottom w:val="single" w:sz="6" w:space="30" w:color="auto"/>
        </w:pBdr>
        <w:rPr>
          <w:b/>
        </w:rPr>
      </w:pPr>
    </w:p>
    <w:p w14:paraId="099D1E68" w14:textId="77777777" w:rsidR="002A2C93" w:rsidRPr="002A2C93" w:rsidRDefault="002A2C93" w:rsidP="002A2C93">
      <w:pPr>
        <w:pBdr>
          <w:bottom w:val="single" w:sz="6" w:space="30" w:color="auto"/>
        </w:pBdr>
        <w:rPr>
          <w:b/>
        </w:rPr>
      </w:pPr>
    </w:p>
    <w:p w14:paraId="6424700E" w14:textId="583B9882" w:rsidR="002A2C93" w:rsidRDefault="008959E3" w:rsidP="000712E9">
      <w:pPr>
        <w:rPr>
          <w:b/>
        </w:rPr>
      </w:pPr>
      <w:r>
        <w:rPr>
          <w:b/>
        </w:rPr>
        <w:t xml:space="preserve">Part C (C2, </w:t>
      </w:r>
      <w:r w:rsidR="000712E9" w:rsidRPr="002A2C93">
        <w:rPr>
          <w:b/>
        </w:rPr>
        <w:t>Q</w:t>
      </w:r>
      <w:r>
        <w:rPr>
          <w:b/>
        </w:rPr>
        <w:t xml:space="preserve">uestions 19, 20, 21, 22, 23) </w:t>
      </w:r>
    </w:p>
    <w:p w14:paraId="01569E27" w14:textId="77777777" w:rsidR="008959E3" w:rsidRDefault="008959E3" w:rsidP="000712E9">
      <w:pPr>
        <w:rPr>
          <w:b/>
        </w:rPr>
      </w:pPr>
    </w:p>
    <w:p w14:paraId="72FDF95C" w14:textId="14542B4C" w:rsidR="008959E3" w:rsidRDefault="008959E3" w:rsidP="000712E9">
      <w:r>
        <w:rPr>
          <w:b/>
        </w:rPr>
        <w:t xml:space="preserve">Question 19 </w:t>
      </w:r>
    </w:p>
    <w:p w14:paraId="18B44253" w14:textId="64EBC444" w:rsidR="002A2C93" w:rsidRDefault="002A2C93" w:rsidP="000712E9">
      <w:r w:rsidRPr="002A2C93">
        <w:rPr>
          <w:b/>
        </w:rPr>
        <w:t>Marked out of 5</w:t>
      </w:r>
      <w:r>
        <w:t xml:space="preserve"> </w:t>
      </w:r>
    </w:p>
    <w:p w14:paraId="673055DB" w14:textId="77777777" w:rsidR="002A2C93" w:rsidRDefault="002A2C93" w:rsidP="000712E9"/>
    <w:p w14:paraId="0B2CD35F" w14:textId="6F69861F" w:rsidR="000712E9" w:rsidRDefault="000712E9" w:rsidP="000712E9">
      <w:r>
        <w:t xml:space="preserve">in a population- based cohort of 3112 patients with ulcerative colitis, 102 cases of colorectal cancer and 196 matched controls without cancer were compared. Hospital records were used to abstract information on pharmacological </w:t>
      </w:r>
      <w:r w:rsidR="000E64F7">
        <w:t>therapy disease activity, and ex</w:t>
      </w:r>
      <w:r>
        <w:t xml:space="preserve">tra-intestinal manifestations. The relative risk (RR) of cancer was estimated by conditional logistic regression. Results suggested that pharmacological therapy lasting at least 3 months, was associated with an effect independent of disease activity (RR=0.38, 0.20-0.69 99%CI). </w:t>
      </w:r>
    </w:p>
    <w:p w14:paraId="51B58F92" w14:textId="77777777" w:rsidR="000712E9" w:rsidRDefault="000712E9" w:rsidP="000712E9"/>
    <w:p w14:paraId="3D51A663" w14:textId="77777777" w:rsidR="000712E9" w:rsidRPr="0020664E" w:rsidRDefault="000712E9" w:rsidP="000712E9">
      <w:pPr>
        <w:pStyle w:val="ListParagraph"/>
        <w:numPr>
          <w:ilvl w:val="0"/>
          <w:numId w:val="1"/>
        </w:numPr>
        <w:rPr>
          <w:highlight w:val="cyan"/>
        </w:rPr>
      </w:pPr>
      <w:r w:rsidRPr="0020664E">
        <w:rPr>
          <w:highlight w:val="cyan"/>
        </w:rPr>
        <w:t xml:space="preserve">Name this type of study, describe its main characteristics and what it can be used to evaluate. </w:t>
      </w:r>
    </w:p>
    <w:p w14:paraId="54B2D277" w14:textId="77777777" w:rsidR="000712E9" w:rsidRDefault="000712E9" w:rsidP="000712E9"/>
    <w:p w14:paraId="3E4B44A1" w14:textId="77777777" w:rsidR="000E64F7" w:rsidRDefault="000E64F7" w:rsidP="000712E9"/>
    <w:p w14:paraId="6894A795" w14:textId="77777777" w:rsidR="000E64F7" w:rsidRDefault="000E64F7" w:rsidP="000712E9"/>
    <w:p w14:paraId="29EDE9D4" w14:textId="77777777" w:rsidR="000E64F7" w:rsidRDefault="000E64F7" w:rsidP="000712E9"/>
    <w:p w14:paraId="273036AB" w14:textId="77777777" w:rsidR="000E64F7" w:rsidRDefault="000E64F7" w:rsidP="000712E9"/>
    <w:p w14:paraId="7FAE10FD" w14:textId="77777777" w:rsidR="000E64F7" w:rsidRDefault="000E64F7" w:rsidP="000712E9"/>
    <w:p w14:paraId="53CEB611" w14:textId="5F9AC967" w:rsidR="000E64F7" w:rsidRPr="000E64F7" w:rsidRDefault="000E64F7" w:rsidP="000712E9">
      <w:pPr>
        <w:rPr>
          <w:b/>
        </w:rPr>
      </w:pPr>
      <w:r>
        <w:rPr>
          <w:b/>
        </w:rPr>
        <w:t xml:space="preserve">Q – 20 Marked out of 5 </w:t>
      </w:r>
    </w:p>
    <w:p w14:paraId="6B4114B8" w14:textId="77777777" w:rsidR="000712E9" w:rsidRDefault="000712E9" w:rsidP="000712E9">
      <w:r w:rsidRPr="006C50B2">
        <w:rPr>
          <w:highlight w:val="cyan"/>
        </w:rPr>
        <w:t>b. with reference to this study, discuss the strength and weaknesses of this type of study design</w:t>
      </w:r>
      <w:r>
        <w:t xml:space="preserve">. </w:t>
      </w:r>
    </w:p>
    <w:p w14:paraId="3AC4B7E0" w14:textId="6C57A06A" w:rsidR="000712E9" w:rsidRPr="006C50B2" w:rsidRDefault="000712E9" w:rsidP="000712E9">
      <w:pPr>
        <w:pStyle w:val="ListParagraph"/>
        <w:spacing w:after="160" w:line="259" w:lineRule="auto"/>
        <w:ind w:left="360"/>
        <w:rPr>
          <w:rFonts w:asciiTheme="majorHAnsi" w:hAnsiTheme="majorHAnsi" w:cstheme="majorHAnsi"/>
          <w:sz w:val="20"/>
          <w:szCs w:val="20"/>
        </w:rPr>
      </w:pPr>
      <w:r>
        <w:rPr>
          <w:rFonts w:asciiTheme="majorHAnsi" w:hAnsiTheme="majorHAnsi" w:cstheme="majorHAnsi"/>
          <w:sz w:val="20"/>
          <w:szCs w:val="20"/>
        </w:rPr>
        <w:t xml:space="preserve"> </w:t>
      </w:r>
    </w:p>
    <w:p w14:paraId="27CEEEE8" w14:textId="77777777" w:rsidR="000712E9" w:rsidRDefault="000712E9" w:rsidP="000712E9">
      <w:pPr>
        <w:pBdr>
          <w:bottom w:val="single" w:sz="6" w:space="1" w:color="auto"/>
        </w:pBdr>
      </w:pPr>
    </w:p>
    <w:p w14:paraId="55D13102" w14:textId="77777777" w:rsidR="000E64F7" w:rsidRPr="000E64F7" w:rsidRDefault="000E64F7" w:rsidP="000712E9">
      <w:pPr>
        <w:pBdr>
          <w:bottom w:val="single" w:sz="6" w:space="1" w:color="auto"/>
        </w:pBdr>
        <w:rPr>
          <w:b/>
        </w:rPr>
      </w:pPr>
      <w:r w:rsidRPr="000E64F7">
        <w:rPr>
          <w:b/>
        </w:rPr>
        <w:t xml:space="preserve">Q21 – Marked out of 5 </w:t>
      </w:r>
    </w:p>
    <w:p w14:paraId="48B00EA6" w14:textId="72EA16D8" w:rsidR="000712E9" w:rsidRDefault="000E64F7" w:rsidP="000E64F7">
      <w:pPr>
        <w:pBdr>
          <w:bottom w:val="single" w:sz="6" w:space="1" w:color="auto"/>
        </w:pBdr>
      </w:pPr>
      <w:r w:rsidRPr="000E64F7">
        <w:rPr>
          <w:highlight w:val="cyan"/>
        </w:rPr>
        <w:t>c. Explain what is meant by relative risk, how it is calculated, and how it is interpreted.</w:t>
      </w:r>
      <w:r>
        <w:t xml:space="preserve"> </w:t>
      </w:r>
      <w:r w:rsidR="000712E9">
        <w:t xml:space="preserve"> </w:t>
      </w:r>
    </w:p>
    <w:p w14:paraId="252EE460" w14:textId="77777777" w:rsidR="000712E9" w:rsidRDefault="000712E9" w:rsidP="000712E9">
      <w:pPr>
        <w:pBdr>
          <w:bottom w:val="single" w:sz="6" w:space="1" w:color="auto"/>
        </w:pBdr>
      </w:pPr>
    </w:p>
    <w:p w14:paraId="67AFCB11" w14:textId="77777777" w:rsidR="000712E9" w:rsidRDefault="000712E9" w:rsidP="000712E9">
      <w:pPr>
        <w:pBdr>
          <w:bottom w:val="single" w:sz="6" w:space="1" w:color="auto"/>
        </w:pBdr>
      </w:pPr>
    </w:p>
    <w:p w14:paraId="6D369A5B" w14:textId="35F2E8C1" w:rsidR="000E64F7" w:rsidRDefault="000E64F7" w:rsidP="000712E9">
      <w:pPr>
        <w:pBdr>
          <w:bottom w:val="single" w:sz="6" w:space="1" w:color="auto"/>
        </w:pBdr>
        <w:rPr>
          <w:b/>
        </w:rPr>
      </w:pPr>
      <w:r>
        <w:rPr>
          <w:b/>
        </w:rPr>
        <w:t xml:space="preserve">Q 22 – Marked out of 5 </w:t>
      </w:r>
    </w:p>
    <w:p w14:paraId="380BC0DE" w14:textId="77777777" w:rsidR="000E64F7" w:rsidRDefault="000E64F7" w:rsidP="000712E9">
      <w:pPr>
        <w:pBdr>
          <w:bottom w:val="single" w:sz="6" w:space="1" w:color="auto"/>
        </w:pBdr>
        <w:rPr>
          <w:b/>
        </w:rPr>
      </w:pPr>
    </w:p>
    <w:p w14:paraId="42D8015D" w14:textId="5F4A68C7" w:rsidR="000E64F7" w:rsidRPr="000E64F7" w:rsidRDefault="000E64F7" w:rsidP="000712E9">
      <w:pPr>
        <w:pBdr>
          <w:bottom w:val="single" w:sz="6" w:space="1" w:color="auto"/>
        </w:pBdr>
      </w:pPr>
      <w:r w:rsidRPr="000E64F7">
        <w:rPr>
          <w:highlight w:val="cyan"/>
        </w:rPr>
        <w:t>d.</w:t>
      </w:r>
      <w:r w:rsidRPr="000E64F7">
        <w:rPr>
          <w:b/>
          <w:highlight w:val="cyan"/>
        </w:rPr>
        <w:t xml:space="preserve"> </w:t>
      </w:r>
      <w:r>
        <w:rPr>
          <w:highlight w:val="cyan"/>
        </w:rPr>
        <w:t>I</w:t>
      </w:r>
      <w:r w:rsidRPr="000E64F7">
        <w:rPr>
          <w:highlight w:val="cyan"/>
        </w:rPr>
        <w:t>nterpret the RR 0.38 (0.20-0.69 99% CI) and explain what it means in the context of this study.</w:t>
      </w:r>
      <w:r>
        <w:t xml:space="preserve"> </w:t>
      </w:r>
    </w:p>
    <w:p w14:paraId="5E0E4588" w14:textId="77777777" w:rsidR="000712E9" w:rsidRDefault="000712E9" w:rsidP="000712E9">
      <w:pPr>
        <w:pBdr>
          <w:bottom w:val="single" w:sz="6" w:space="1" w:color="auto"/>
        </w:pBdr>
      </w:pPr>
    </w:p>
    <w:p w14:paraId="44A29181" w14:textId="77777777" w:rsidR="000E64F7" w:rsidRDefault="000E64F7" w:rsidP="000712E9">
      <w:pPr>
        <w:pBdr>
          <w:bottom w:val="single" w:sz="6" w:space="1" w:color="auto"/>
        </w:pBdr>
      </w:pPr>
    </w:p>
    <w:p w14:paraId="2BB4DB54" w14:textId="77777777" w:rsidR="000E64F7" w:rsidRDefault="000E64F7" w:rsidP="000712E9">
      <w:pPr>
        <w:pBdr>
          <w:bottom w:val="single" w:sz="6" w:space="1" w:color="auto"/>
        </w:pBdr>
      </w:pPr>
    </w:p>
    <w:p w14:paraId="544EFAB5" w14:textId="02FDF397" w:rsidR="000E64F7" w:rsidRDefault="00BC437E" w:rsidP="000712E9">
      <w:pPr>
        <w:pBdr>
          <w:bottom w:val="single" w:sz="6" w:space="1" w:color="auto"/>
        </w:pBdr>
        <w:rPr>
          <w:b/>
        </w:rPr>
      </w:pPr>
      <w:r>
        <w:rPr>
          <w:b/>
        </w:rPr>
        <w:t xml:space="preserve">Q 23 – Marked out of 5 </w:t>
      </w:r>
    </w:p>
    <w:p w14:paraId="4F5B7756" w14:textId="77777777" w:rsidR="00BC437E" w:rsidRDefault="00BC437E" w:rsidP="000712E9">
      <w:pPr>
        <w:pBdr>
          <w:bottom w:val="single" w:sz="6" w:space="1" w:color="auto"/>
        </w:pBdr>
        <w:rPr>
          <w:b/>
        </w:rPr>
      </w:pPr>
    </w:p>
    <w:p w14:paraId="6376970F" w14:textId="7E5FC6D8" w:rsidR="00BC437E" w:rsidRDefault="00BC437E" w:rsidP="000712E9">
      <w:pPr>
        <w:pBdr>
          <w:bottom w:val="single" w:sz="6" w:space="1" w:color="auto"/>
        </w:pBdr>
      </w:pPr>
      <w:r w:rsidRPr="00BC437E">
        <w:rPr>
          <w:highlight w:val="cyan"/>
        </w:rPr>
        <w:t>e. Explain what a confounding variable is, discuss what confounding variables might exist in this study and how you would address them.</w:t>
      </w:r>
      <w:r w:rsidRPr="00BC437E">
        <w:t xml:space="preserve"> </w:t>
      </w:r>
    </w:p>
    <w:p w14:paraId="3B5C4900" w14:textId="77777777" w:rsidR="00BC437E" w:rsidRDefault="00BC437E" w:rsidP="000712E9">
      <w:pPr>
        <w:pBdr>
          <w:bottom w:val="single" w:sz="6" w:space="1" w:color="auto"/>
        </w:pBdr>
      </w:pPr>
    </w:p>
    <w:p w14:paraId="5E695AA4" w14:textId="77777777" w:rsidR="00BC437E" w:rsidRDefault="00BC437E" w:rsidP="000712E9">
      <w:pPr>
        <w:pBdr>
          <w:bottom w:val="single" w:sz="6" w:space="1" w:color="auto"/>
        </w:pBdr>
      </w:pPr>
    </w:p>
    <w:p w14:paraId="0AC73706" w14:textId="77777777" w:rsidR="00BC437E" w:rsidRPr="00BC437E" w:rsidRDefault="00BC437E" w:rsidP="000712E9">
      <w:pPr>
        <w:pBdr>
          <w:bottom w:val="single" w:sz="6" w:space="1" w:color="auto"/>
        </w:pBdr>
      </w:pPr>
    </w:p>
    <w:p w14:paraId="648E63FF" w14:textId="77777777" w:rsidR="000712E9" w:rsidRDefault="000712E9" w:rsidP="000712E9">
      <w:pPr>
        <w:pBdr>
          <w:bottom w:val="single" w:sz="6" w:space="1" w:color="auto"/>
        </w:pBdr>
      </w:pPr>
    </w:p>
    <w:p w14:paraId="459F1590" w14:textId="77777777" w:rsidR="000712E9" w:rsidRDefault="000712E9" w:rsidP="000712E9"/>
    <w:p w14:paraId="084DCDAE" w14:textId="1C58BD9E" w:rsidR="00BC437E" w:rsidRDefault="008959E3" w:rsidP="000712E9">
      <w:pPr>
        <w:rPr>
          <w:b/>
        </w:rPr>
      </w:pPr>
      <w:r>
        <w:rPr>
          <w:b/>
        </w:rPr>
        <w:t>Part C (</w:t>
      </w:r>
      <w:r w:rsidR="00BC437E">
        <w:rPr>
          <w:b/>
        </w:rPr>
        <w:t>C3</w:t>
      </w:r>
      <w:r>
        <w:rPr>
          <w:b/>
        </w:rPr>
        <w:t xml:space="preserve">, Questions 24, 25, 26, 27, 28) </w:t>
      </w:r>
    </w:p>
    <w:p w14:paraId="22A86DC2" w14:textId="77777777" w:rsidR="00BC437E" w:rsidRDefault="00BC437E" w:rsidP="000712E9">
      <w:pPr>
        <w:rPr>
          <w:b/>
        </w:rPr>
      </w:pPr>
    </w:p>
    <w:p w14:paraId="739149AF" w14:textId="100368DA" w:rsidR="00BC437E" w:rsidRDefault="00BC437E" w:rsidP="000712E9">
      <w:pPr>
        <w:rPr>
          <w:b/>
        </w:rPr>
      </w:pPr>
    </w:p>
    <w:p w14:paraId="2DEFF7B7" w14:textId="77777777" w:rsidR="000712E9" w:rsidRDefault="000712E9" w:rsidP="000712E9"/>
    <w:p w14:paraId="69FEEE6F" w14:textId="5AB7F57E" w:rsidR="00EC3A8B" w:rsidRDefault="00BC437E">
      <w:r>
        <w:rPr>
          <w:noProof/>
          <w:lang w:val="en-US"/>
        </w:rPr>
        <w:drawing>
          <wp:inline distT="0" distB="0" distL="0" distR="0" wp14:anchorId="409383C5" wp14:editId="02F10674">
            <wp:extent cx="2310063" cy="2280665"/>
            <wp:effectExtent l="0" t="0" r="1905" b="5715"/>
            <wp:docPr id="10" name="Picture 10" descr="Z%20Retake%20exam/weam%20saudi%20retake%20test%20biostats%20exam%20questions%20/Question%2024%20A%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20Retake%20exam/weam%20saudi%20retake%20test%20biostats%20exam%20questions%20/Question%2024%20A%20.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21885" t="30000" r="21631" b="44238"/>
                    <a:stretch/>
                  </pic:blipFill>
                  <pic:spPr bwMode="auto">
                    <a:xfrm>
                      <a:off x="0" y="0"/>
                      <a:ext cx="2310592" cy="2281187"/>
                    </a:xfrm>
                    <a:prstGeom prst="rect">
                      <a:avLst/>
                    </a:prstGeom>
                    <a:noFill/>
                    <a:ln>
                      <a:noFill/>
                    </a:ln>
                    <a:extLst>
                      <a:ext uri="{53640926-AAD7-44D8-BBD7-CCE9431645EC}">
                        <a14:shadowObscured xmlns:a14="http://schemas.microsoft.com/office/drawing/2010/main"/>
                      </a:ext>
                    </a:extLst>
                  </pic:spPr>
                </pic:pic>
              </a:graphicData>
            </a:graphic>
          </wp:inline>
        </w:drawing>
      </w:r>
    </w:p>
    <w:p w14:paraId="3EF7E213" w14:textId="6DDA24DF" w:rsidR="00BC437E" w:rsidRPr="00BC437E" w:rsidRDefault="00BC437E">
      <w:pPr>
        <w:rPr>
          <w:highlight w:val="cyan"/>
        </w:rPr>
      </w:pPr>
      <w:r w:rsidRPr="00BC437E">
        <w:rPr>
          <w:highlight w:val="cyan"/>
        </w:rPr>
        <w:t xml:space="preserve">Q 24: </w:t>
      </w:r>
    </w:p>
    <w:p w14:paraId="46A8D668" w14:textId="00AB5C89" w:rsidR="00BC437E" w:rsidRDefault="00BC437E" w:rsidP="00BC437E">
      <w:pPr>
        <w:pStyle w:val="ListParagraph"/>
        <w:numPr>
          <w:ilvl w:val="0"/>
          <w:numId w:val="15"/>
        </w:numPr>
        <w:rPr>
          <w:highlight w:val="cyan"/>
        </w:rPr>
      </w:pPr>
      <w:r w:rsidRPr="00BC437E">
        <w:rPr>
          <w:highlight w:val="cyan"/>
        </w:rPr>
        <w:t xml:space="preserve">Describe the key features of the population pyramid of India 2016 and explain what they tell you about the country. </w:t>
      </w:r>
    </w:p>
    <w:p w14:paraId="136F114C" w14:textId="77777777" w:rsidR="008959E3" w:rsidRDefault="008959E3" w:rsidP="008959E3">
      <w:pPr>
        <w:rPr>
          <w:highlight w:val="cyan"/>
        </w:rPr>
      </w:pPr>
    </w:p>
    <w:p w14:paraId="725DB84D" w14:textId="77777777" w:rsidR="008959E3" w:rsidRDefault="008959E3" w:rsidP="008959E3">
      <w:pPr>
        <w:rPr>
          <w:highlight w:val="cyan"/>
        </w:rPr>
      </w:pPr>
    </w:p>
    <w:p w14:paraId="10744C73" w14:textId="77777777" w:rsidR="008959E3" w:rsidRDefault="008959E3" w:rsidP="008959E3">
      <w:pPr>
        <w:rPr>
          <w:highlight w:val="cyan"/>
        </w:rPr>
      </w:pPr>
    </w:p>
    <w:p w14:paraId="58A58F99" w14:textId="77777777" w:rsidR="008959E3" w:rsidRPr="008959E3" w:rsidRDefault="008959E3" w:rsidP="008959E3">
      <w:pPr>
        <w:rPr>
          <w:highlight w:val="cyan"/>
        </w:rPr>
      </w:pPr>
    </w:p>
    <w:p w14:paraId="4909976F" w14:textId="77777777" w:rsidR="00BC437E" w:rsidRDefault="00BC437E" w:rsidP="00BC437E">
      <w:pPr>
        <w:ind w:left="360"/>
      </w:pPr>
    </w:p>
    <w:p w14:paraId="48D676BC" w14:textId="0E65C8EE" w:rsidR="00BC437E" w:rsidRDefault="00BC437E" w:rsidP="00BC437E">
      <w:pPr>
        <w:ind w:left="360"/>
      </w:pPr>
      <w:r>
        <w:rPr>
          <w:noProof/>
          <w:lang w:val="en-US"/>
        </w:rPr>
        <w:drawing>
          <wp:inline distT="0" distB="0" distL="0" distR="0" wp14:anchorId="2015DC1D" wp14:editId="7020E6F0">
            <wp:extent cx="2465070" cy="2251976"/>
            <wp:effectExtent l="0" t="0" r="0" b="8890"/>
            <wp:docPr id="11" name="Picture 11" descr="Z%20Retake%20exam/weam%20saudi%20retake%20test%20biostats%20exam%20questions%20/Question%2024%20B%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20Retake%20exam/weam%20saudi%20retake%20test%20biostats%20exam%20questions%20/Question%2024%20B%20.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20970" t="30878" r="18730" b="43687"/>
                    <a:stretch/>
                  </pic:blipFill>
                  <pic:spPr bwMode="auto">
                    <a:xfrm>
                      <a:off x="0" y="0"/>
                      <a:ext cx="2466294" cy="2253094"/>
                    </a:xfrm>
                    <a:prstGeom prst="rect">
                      <a:avLst/>
                    </a:prstGeom>
                    <a:noFill/>
                    <a:ln>
                      <a:noFill/>
                    </a:ln>
                    <a:extLst>
                      <a:ext uri="{53640926-AAD7-44D8-BBD7-CCE9431645EC}">
                        <a14:shadowObscured xmlns:a14="http://schemas.microsoft.com/office/drawing/2010/main"/>
                      </a:ext>
                    </a:extLst>
                  </pic:spPr>
                </pic:pic>
              </a:graphicData>
            </a:graphic>
          </wp:inline>
        </w:drawing>
      </w:r>
    </w:p>
    <w:p w14:paraId="2E2B9735" w14:textId="77777777" w:rsidR="00BC437E" w:rsidRDefault="00BC437E" w:rsidP="00BC437E">
      <w:pPr>
        <w:ind w:left="360"/>
      </w:pPr>
    </w:p>
    <w:p w14:paraId="59548BF1" w14:textId="77777777" w:rsidR="00BC437E" w:rsidRPr="00BC437E" w:rsidRDefault="00BC437E" w:rsidP="00BC437E">
      <w:pPr>
        <w:ind w:left="360"/>
        <w:rPr>
          <w:highlight w:val="cyan"/>
        </w:rPr>
      </w:pPr>
      <w:r w:rsidRPr="00BC437E">
        <w:rPr>
          <w:highlight w:val="cyan"/>
        </w:rPr>
        <w:t xml:space="preserve">Q25: </w:t>
      </w:r>
    </w:p>
    <w:p w14:paraId="1B898587" w14:textId="77777777" w:rsidR="00BC437E" w:rsidRDefault="00BC437E" w:rsidP="00BC437E">
      <w:pPr>
        <w:ind w:left="360"/>
      </w:pPr>
      <w:r w:rsidRPr="00BC437E">
        <w:rPr>
          <w:highlight w:val="cyan"/>
        </w:rPr>
        <w:t>B. Discuss what key measurements or data sources might be used to inform India’s population pyramid.</w:t>
      </w:r>
      <w:r>
        <w:t xml:space="preserve"> </w:t>
      </w:r>
    </w:p>
    <w:p w14:paraId="35F1BDB4" w14:textId="77777777" w:rsidR="007B04EC" w:rsidRDefault="007B04EC" w:rsidP="00BC437E">
      <w:pPr>
        <w:ind w:left="360"/>
      </w:pPr>
    </w:p>
    <w:p w14:paraId="16077D5B" w14:textId="77777777" w:rsidR="007B04EC" w:rsidRDefault="007B04EC" w:rsidP="00BC437E">
      <w:pPr>
        <w:ind w:left="360"/>
      </w:pPr>
    </w:p>
    <w:p w14:paraId="3860D32B" w14:textId="77777777" w:rsidR="007B04EC" w:rsidRDefault="007B04EC" w:rsidP="00BC437E">
      <w:pPr>
        <w:ind w:left="360"/>
      </w:pPr>
    </w:p>
    <w:p w14:paraId="7591DA8E" w14:textId="77777777" w:rsidR="007B04EC" w:rsidRDefault="007B04EC" w:rsidP="00BC437E">
      <w:pPr>
        <w:ind w:left="360"/>
      </w:pPr>
    </w:p>
    <w:p w14:paraId="777A73CA" w14:textId="77777777" w:rsidR="007B04EC" w:rsidRDefault="007B04EC" w:rsidP="00BC437E">
      <w:pPr>
        <w:ind w:left="360"/>
      </w:pPr>
    </w:p>
    <w:p w14:paraId="2FB9167A" w14:textId="77777777" w:rsidR="007B04EC" w:rsidRDefault="007B04EC" w:rsidP="00BC437E">
      <w:pPr>
        <w:ind w:left="360"/>
      </w:pPr>
    </w:p>
    <w:p w14:paraId="1F6AD1FE" w14:textId="77777777" w:rsidR="00BC437E" w:rsidRDefault="00BC437E" w:rsidP="00BC437E">
      <w:pPr>
        <w:ind w:left="360"/>
      </w:pPr>
    </w:p>
    <w:p w14:paraId="05D451E1" w14:textId="77777777" w:rsidR="00BC437E" w:rsidRDefault="00BC437E" w:rsidP="00BC437E">
      <w:pPr>
        <w:ind w:left="360"/>
      </w:pPr>
    </w:p>
    <w:p w14:paraId="594CE0F6" w14:textId="2F1E3714" w:rsidR="00BC437E" w:rsidRDefault="00BC437E" w:rsidP="00BC437E">
      <w:pPr>
        <w:ind w:left="360"/>
      </w:pPr>
      <w:r>
        <w:rPr>
          <w:noProof/>
          <w:lang w:val="en-US"/>
        </w:rPr>
        <w:drawing>
          <wp:inline distT="0" distB="0" distL="0" distR="0" wp14:anchorId="556292C6" wp14:editId="54426853">
            <wp:extent cx="2204357" cy="1795081"/>
            <wp:effectExtent l="0" t="0" r="5715" b="8890"/>
            <wp:docPr id="12" name="Picture 12" descr="Z%20Retake%20exam/weam%20saudi%20retake%20test%20biostats%20exam%20questions%20/Question%2024%20A%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20Retake%20exam/weam%20saudi%20retake%20test%20biostats%20exam%20questions%20/Question%2024%20A%20.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22767" t="30328" r="23309" b="49397"/>
                    <a:stretch/>
                  </pic:blipFill>
                  <pic:spPr bwMode="auto">
                    <a:xfrm>
                      <a:off x="0" y="0"/>
                      <a:ext cx="2205500" cy="1796012"/>
                    </a:xfrm>
                    <a:prstGeom prst="rect">
                      <a:avLst/>
                    </a:prstGeom>
                    <a:noFill/>
                    <a:ln>
                      <a:noFill/>
                    </a:ln>
                    <a:extLst>
                      <a:ext uri="{53640926-AAD7-44D8-BBD7-CCE9431645EC}">
                        <a14:shadowObscured xmlns:a14="http://schemas.microsoft.com/office/drawing/2010/main"/>
                      </a:ext>
                    </a:extLst>
                  </pic:spPr>
                </pic:pic>
              </a:graphicData>
            </a:graphic>
          </wp:inline>
        </w:drawing>
      </w:r>
    </w:p>
    <w:p w14:paraId="755F2FC8" w14:textId="77777777" w:rsidR="00BC437E" w:rsidRDefault="00BC437E" w:rsidP="00BC437E">
      <w:pPr>
        <w:ind w:left="360"/>
      </w:pPr>
    </w:p>
    <w:p w14:paraId="3D55E34E" w14:textId="039A22E1" w:rsidR="00BC437E" w:rsidRPr="00BC437E" w:rsidRDefault="00BC437E" w:rsidP="00BC437E">
      <w:pPr>
        <w:ind w:left="360"/>
        <w:rPr>
          <w:highlight w:val="cyan"/>
        </w:rPr>
      </w:pPr>
      <w:r w:rsidRPr="00BC437E">
        <w:rPr>
          <w:highlight w:val="cyan"/>
        </w:rPr>
        <w:t xml:space="preserve">Q26: </w:t>
      </w:r>
    </w:p>
    <w:p w14:paraId="0542CDCF" w14:textId="02BE97AD" w:rsidR="00BC437E" w:rsidRDefault="00BC437E" w:rsidP="00BC437E">
      <w:pPr>
        <w:ind w:left="360"/>
        <w:rPr>
          <w:highlight w:val="cyan"/>
        </w:rPr>
      </w:pPr>
      <w:r w:rsidRPr="00BC437E">
        <w:rPr>
          <w:highlight w:val="cyan"/>
        </w:rPr>
        <w:t xml:space="preserve">C. What are some potential limitations of the data that </w:t>
      </w:r>
      <w:r>
        <w:rPr>
          <w:highlight w:val="cyan"/>
        </w:rPr>
        <w:t>underlie this population pyramid</w:t>
      </w:r>
    </w:p>
    <w:p w14:paraId="46B746A7" w14:textId="77777777" w:rsidR="007B04EC" w:rsidRDefault="007B04EC" w:rsidP="00BC437E">
      <w:pPr>
        <w:ind w:left="360"/>
        <w:rPr>
          <w:highlight w:val="cyan"/>
        </w:rPr>
      </w:pPr>
    </w:p>
    <w:p w14:paraId="001E51CF" w14:textId="77777777" w:rsidR="007B04EC" w:rsidRDefault="007B04EC" w:rsidP="00BC437E">
      <w:pPr>
        <w:ind w:left="360"/>
        <w:rPr>
          <w:highlight w:val="cyan"/>
        </w:rPr>
      </w:pPr>
    </w:p>
    <w:p w14:paraId="263528AD" w14:textId="77777777" w:rsidR="007B04EC" w:rsidRDefault="007B04EC" w:rsidP="00BC437E">
      <w:pPr>
        <w:ind w:left="360"/>
        <w:rPr>
          <w:highlight w:val="cyan"/>
        </w:rPr>
      </w:pPr>
    </w:p>
    <w:p w14:paraId="60662A59" w14:textId="77777777" w:rsidR="007B04EC" w:rsidRDefault="007B04EC" w:rsidP="00BC437E">
      <w:pPr>
        <w:ind w:left="360"/>
        <w:rPr>
          <w:highlight w:val="cyan"/>
        </w:rPr>
      </w:pPr>
    </w:p>
    <w:p w14:paraId="4A7374B8" w14:textId="77777777" w:rsidR="007B04EC" w:rsidRDefault="007B04EC" w:rsidP="00BC437E">
      <w:pPr>
        <w:ind w:left="360"/>
        <w:rPr>
          <w:highlight w:val="cyan"/>
        </w:rPr>
      </w:pPr>
    </w:p>
    <w:p w14:paraId="4A518F42" w14:textId="77777777" w:rsidR="007B04EC" w:rsidRDefault="007B04EC" w:rsidP="00BC437E">
      <w:pPr>
        <w:ind w:left="360"/>
        <w:rPr>
          <w:highlight w:val="cyan"/>
        </w:rPr>
      </w:pPr>
    </w:p>
    <w:p w14:paraId="1DC752C2" w14:textId="77777777" w:rsidR="00BC437E" w:rsidRDefault="00BC437E" w:rsidP="00BC437E">
      <w:pPr>
        <w:ind w:left="360"/>
      </w:pPr>
    </w:p>
    <w:p w14:paraId="64CD67FD" w14:textId="51048BDC" w:rsidR="00BC437E" w:rsidRDefault="007B04EC" w:rsidP="00BC437E">
      <w:pPr>
        <w:ind w:left="360"/>
      </w:pPr>
      <w:r>
        <w:rPr>
          <w:noProof/>
          <w:lang w:val="en-US"/>
        </w:rPr>
        <w:drawing>
          <wp:inline distT="0" distB="0" distL="0" distR="0" wp14:anchorId="76DAACAD" wp14:editId="00EAB1E5">
            <wp:extent cx="2155371" cy="1868805"/>
            <wp:effectExtent l="0" t="0" r="3810" b="10795"/>
            <wp:docPr id="13" name="Picture 13" descr="Z%20Retake%20exam/weam%20saudi%20retake%20test%20biostats%20exam%20questions%20/Question%2024%20A%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20Retake%20exam/weam%20saudi%20retake%20test%20biostats%20exam%20questions%20/Question%2024%20A%20.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22959" t="30324" r="24323" b="48571"/>
                    <a:stretch/>
                  </pic:blipFill>
                  <pic:spPr bwMode="auto">
                    <a:xfrm>
                      <a:off x="0" y="0"/>
                      <a:ext cx="2156189" cy="1869514"/>
                    </a:xfrm>
                    <a:prstGeom prst="rect">
                      <a:avLst/>
                    </a:prstGeom>
                    <a:noFill/>
                    <a:ln>
                      <a:noFill/>
                    </a:ln>
                    <a:extLst>
                      <a:ext uri="{53640926-AAD7-44D8-BBD7-CCE9431645EC}">
                        <a14:shadowObscured xmlns:a14="http://schemas.microsoft.com/office/drawing/2010/main"/>
                      </a:ext>
                    </a:extLst>
                  </pic:spPr>
                </pic:pic>
              </a:graphicData>
            </a:graphic>
          </wp:inline>
        </w:drawing>
      </w:r>
    </w:p>
    <w:p w14:paraId="7906D53B" w14:textId="292FDE7C" w:rsidR="007B04EC" w:rsidRPr="007B04EC" w:rsidRDefault="007B04EC" w:rsidP="00BC437E">
      <w:pPr>
        <w:ind w:left="360"/>
        <w:rPr>
          <w:b/>
          <w:highlight w:val="cyan"/>
        </w:rPr>
      </w:pPr>
      <w:r w:rsidRPr="007B04EC">
        <w:rPr>
          <w:b/>
          <w:highlight w:val="cyan"/>
        </w:rPr>
        <w:t xml:space="preserve">Q27: </w:t>
      </w:r>
    </w:p>
    <w:p w14:paraId="162F21C9" w14:textId="705D36A8" w:rsidR="007B04EC" w:rsidRPr="007B04EC" w:rsidRDefault="007B04EC" w:rsidP="00BC437E">
      <w:pPr>
        <w:ind w:left="360"/>
      </w:pPr>
      <w:r w:rsidRPr="007B04EC">
        <w:rPr>
          <w:highlight w:val="cyan"/>
        </w:rPr>
        <w:t>D. which theory seeks to explain changes in population structure over time and what does it tell us about the causes of population change?</w:t>
      </w:r>
    </w:p>
    <w:p w14:paraId="5AB4C795" w14:textId="77777777" w:rsidR="00BC437E" w:rsidRDefault="00BC437E" w:rsidP="00BC437E">
      <w:pPr>
        <w:ind w:left="360"/>
      </w:pPr>
    </w:p>
    <w:p w14:paraId="22FDF484" w14:textId="6EDE216A" w:rsidR="00BC437E" w:rsidRDefault="00BC437E" w:rsidP="00BC437E">
      <w:pPr>
        <w:ind w:left="360"/>
      </w:pPr>
      <w:r>
        <w:t xml:space="preserve"> </w:t>
      </w:r>
    </w:p>
    <w:p w14:paraId="6282C6C8" w14:textId="77777777" w:rsidR="008959E3" w:rsidRDefault="008959E3" w:rsidP="00BC437E">
      <w:pPr>
        <w:ind w:left="360"/>
      </w:pPr>
    </w:p>
    <w:p w14:paraId="4E10DD91" w14:textId="77777777" w:rsidR="008959E3" w:rsidRDefault="008959E3" w:rsidP="00BC437E">
      <w:pPr>
        <w:ind w:left="360"/>
      </w:pPr>
    </w:p>
    <w:p w14:paraId="7810E7A1" w14:textId="77777777" w:rsidR="008959E3" w:rsidRDefault="008959E3" w:rsidP="00BC437E">
      <w:pPr>
        <w:ind w:left="360"/>
      </w:pPr>
    </w:p>
    <w:p w14:paraId="6AA0172A" w14:textId="77777777" w:rsidR="007B04EC" w:rsidRDefault="007B04EC" w:rsidP="00BC437E">
      <w:pPr>
        <w:ind w:left="360"/>
      </w:pPr>
    </w:p>
    <w:p w14:paraId="2CA20F4C" w14:textId="77777777" w:rsidR="007B04EC" w:rsidRDefault="007B04EC" w:rsidP="00BC437E">
      <w:pPr>
        <w:ind w:left="360"/>
      </w:pPr>
    </w:p>
    <w:p w14:paraId="6031A788" w14:textId="036BEBD1" w:rsidR="007B04EC" w:rsidRDefault="007B04EC" w:rsidP="00BC437E">
      <w:pPr>
        <w:ind w:left="360"/>
      </w:pPr>
      <w:r>
        <w:rPr>
          <w:noProof/>
          <w:lang w:val="en-US"/>
        </w:rPr>
        <w:drawing>
          <wp:inline distT="0" distB="0" distL="0" distR="0" wp14:anchorId="2205446B" wp14:editId="3F8DE4B2">
            <wp:extent cx="2163082" cy="2039939"/>
            <wp:effectExtent l="0" t="0" r="0" b="0"/>
            <wp:docPr id="14" name="Picture 14" descr="Z%20Retake%20exam/weam%20saudi%20retake%20test%20biostats%20exam%20questions%20/Question%2024%20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20Retake%20exam/weam%20saudi%20retake%20test%20biostats%20exam%20questions%20/Question%2024%20e%20.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8775" t="32497" r="28307" b="45725"/>
                    <a:stretch/>
                  </pic:blipFill>
                  <pic:spPr bwMode="auto">
                    <a:xfrm>
                      <a:off x="0" y="0"/>
                      <a:ext cx="2164370" cy="2041154"/>
                    </a:xfrm>
                    <a:prstGeom prst="rect">
                      <a:avLst/>
                    </a:prstGeom>
                    <a:noFill/>
                    <a:ln>
                      <a:noFill/>
                    </a:ln>
                    <a:extLst>
                      <a:ext uri="{53640926-AAD7-44D8-BBD7-CCE9431645EC}">
                        <a14:shadowObscured xmlns:a14="http://schemas.microsoft.com/office/drawing/2010/main"/>
                      </a:ext>
                    </a:extLst>
                  </pic:spPr>
                </pic:pic>
              </a:graphicData>
            </a:graphic>
          </wp:inline>
        </w:drawing>
      </w:r>
    </w:p>
    <w:p w14:paraId="6BF4ECD6" w14:textId="77777777" w:rsidR="007B04EC" w:rsidRDefault="007B04EC" w:rsidP="00BC437E">
      <w:pPr>
        <w:ind w:left="360"/>
      </w:pPr>
    </w:p>
    <w:p w14:paraId="2E2EC52E" w14:textId="77777777" w:rsidR="007B04EC" w:rsidRDefault="007B04EC" w:rsidP="00BC437E">
      <w:pPr>
        <w:ind w:left="360"/>
      </w:pPr>
    </w:p>
    <w:p w14:paraId="1AA5A617" w14:textId="66734C11" w:rsidR="007B04EC" w:rsidRPr="007B04EC" w:rsidRDefault="007B04EC" w:rsidP="00BC437E">
      <w:pPr>
        <w:ind w:left="360"/>
        <w:rPr>
          <w:b/>
          <w:highlight w:val="cyan"/>
        </w:rPr>
      </w:pPr>
      <w:r w:rsidRPr="007B04EC">
        <w:rPr>
          <w:b/>
          <w:highlight w:val="cyan"/>
        </w:rPr>
        <w:t xml:space="preserve">Q28: </w:t>
      </w:r>
    </w:p>
    <w:p w14:paraId="5FE16F2F" w14:textId="5F2A69DD" w:rsidR="007B04EC" w:rsidRDefault="007B04EC" w:rsidP="00BC437E">
      <w:pPr>
        <w:ind w:left="360"/>
      </w:pPr>
      <w:r w:rsidRPr="007B04EC">
        <w:rPr>
          <w:highlight w:val="cyan"/>
        </w:rPr>
        <w:t>E. How might the information in the population pyramid be used to inform public health policy in India?</w:t>
      </w:r>
      <w:r>
        <w:t xml:space="preserve"> </w:t>
      </w:r>
    </w:p>
    <w:p w14:paraId="792C28BD" w14:textId="77777777" w:rsidR="007B04EC" w:rsidRDefault="007B04EC" w:rsidP="00BC437E">
      <w:pPr>
        <w:ind w:left="360"/>
      </w:pPr>
    </w:p>
    <w:p w14:paraId="2E23C0A4" w14:textId="77777777" w:rsidR="007B04EC" w:rsidRPr="007B04EC" w:rsidRDefault="007B04EC" w:rsidP="00BC437E">
      <w:pPr>
        <w:ind w:left="360"/>
      </w:pPr>
    </w:p>
    <w:sectPr w:rsidR="007B04EC" w:rsidRPr="007B04EC" w:rsidSect="00B66D15">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D325A7"/>
    <w:multiLevelType w:val="hybridMultilevel"/>
    <w:tmpl w:val="9A425780"/>
    <w:lvl w:ilvl="0" w:tplc="91AE23E0">
      <w:start w:val="1"/>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AF75FA7"/>
    <w:multiLevelType w:val="hybridMultilevel"/>
    <w:tmpl w:val="6FD0E234"/>
    <w:lvl w:ilvl="0" w:tplc="8C343C4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03566AB"/>
    <w:multiLevelType w:val="hybridMultilevel"/>
    <w:tmpl w:val="F314D25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56E6466"/>
    <w:multiLevelType w:val="hybridMultilevel"/>
    <w:tmpl w:val="AE56C0E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2F723F8"/>
    <w:multiLevelType w:val="hybridMultilevel"/>
    <w:tmpl w:val="312CD30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A1F12C3"/>
    <w:multiLevelType w:val="hybridMultilevel"/>
    <w:tmpl w:val="0AA84BE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033491B"/>
    <w:multiLevelType w:val="hybridMultilevel"/>
    <w:tmpl w:val="A40C0AC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4B70B75"/>
    <w:multiLevelType w:val="hybridMultilevel"/>
    <w:tmpl w:val="6792EDC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66326D3"/>
    <w:multiLevelType w:val="hybridMultilevel"/>
    <w:tmpl w:val="551EE108"/>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7376F68"/>
    <w:multiLevelType w:val="hybridMultilevel"/>
    <w:tmpl w:val="7A86F322"/>
    <w:lvl w:ilvl="0" w:tplc="08090019">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nsid w:val="479D28DA"/>
    <w:multiLevelType w:val="hybridMultilevel"/>
    <w:tmpl w:val="D0805B5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C577ABA"/>
    <w:multiLevelType w:val="hybridMultilevel"/>
    <w:tmpl w:val="23CC9A08"/>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612935A7"/>
    <w:multiLevelType w:val="hybridMultilevel"/>
    <w:tmpl w:val="EBC68B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697B584F"/>
    <w:multiLevelType w:val="hybridMultilevel"/>
    <w:tmpl w:val="C05290E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15D5881"/>
    <w:multiLevelType w:val="hybridMultilevel"/>
    <w:tmpl w:val="3212467E"/>
    <w:lvl w:ilvl="0" w:tplc="DB284A22">
      <w:start w:val="359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7BD44123"/>
    <w:multiLevelType w:val="hybridMultilevel"/>
    <w:tmpl w:val="F5403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6"/>
  </w:num>
  <w:num w:numId="3">
    <w:abstractNumId w:val="0"/>
  </w:num>
  <w:num w:numId="4">
    <w:abstractNumId w:val="1"/>
  </w:num>
  <w:num w:numId="5">
    <w:abstractNumId w:val="11"/>
  </w:num>
  <w:num w:numId="6">
    <w:abstractNumId w:val="10"/>
  </w:num>
  <w:num w:numId="7">
    <w:abstractNumId w:val="4"/>
  </w:num>
  <w:num w:numId="8">
    <w:abstractNumId w:val="7"/>
  </w:num>
  <w:num w:numId="9">
    <w:abstractNumId w:val="5"/>
  </w:num>
  <w:num w:numId="10">
    <w:abstractNumId w:val="12"/>
  </w:num>
  <w:num w:numId="11">
    <w:abstractNumId w:val="14"/>
  </w:num>
  <w:num w:numId="12">
    <w:abstractNumId w:val="8"/>
  </w:num>
  <w:num w:numId="13">
    <w:abstractNumId w:val="3"/>
  </w:num>
  <w:num w:numId="14">
    <w:abstractNumId w:val="2"/>
  </w:num>
  <w:num w:numId="15">
    <w:abstractNumId w:val="13"/>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proofState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12E9"/>
    <w:rsid w:val="000712E9"/>
    <w:rsid w:val="000E64F7"/>
    <w:rsid w:val="002A2C93"/>
    <w:rsid w:val="0047376C"/>
    <w:rsid w:val="005C3DDC"/>
    <w:rsid w:val="007B04EC"/>
    <w:rsid w:val="007C017B"/>
    <w:rsid w:val="008959E3"/>
    <w:rsid w:val="00BC437E"/>
    <w:rsid w:val="00C037B9"/>
    <w:rsid w:val="00CA28E2"/>
    <w:rsid w:val="00DD4C84"/>
    <w:rsid w:val="00E17818"/>
    <w:rsid w:val="00E319C0"/>
    <w:rsid w:val="00EC3A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4395E28"/>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12E9"/>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712E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1484</Words>
  <Characters>8461</Characters>
  <Application>Microsoft Macintosh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9926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cp:revision>
  <dcterms:created xsi:type="dcterms:W3CDTF">2021-05-25T15:14:00Z</dcterms:created>
  <dcterms:modified xsi:type="dcterms:W3CDTF">2021-05-25T15:14:00Z</dcterms:modified>
</cp:coreProperties>
</file>