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643" w:rsidRPr="009921B3" w:rsidRDefault="00CD1643" w:rsidP="00CD1643">
      <w:pPr>
        <w:autoSpaceDE w:val="0"/>
        <w:autoSpaceDN w:val="0"/>
        <w:adjustRightInd w:val="0"/>
        <w:rPr>
          <w:rFonts w:asciiTheme="minorHAnsi" w:hAnsiTheme="minorHAnsi"/>
          <w:b/>
          <w:smallCaps/>
          <w:color w:val="C00000"/>
          <w:sz w:val="26"/>
          <w:szCs w:val="26"/>
        </w:rPr>
      </w:pPr>
      <w:r w:rsidRPr="009921B3">
        <w:rPr>
          <w:rFonts w:asciiTheme="minorHAnsi" w:hAnsiTheme="minorHAnsi" w:cs="TTE19E2658t00"/>
          <w:b/>
          <w:smallCaps/>
          <w:color w:val="C00000"/>
          <w:sz w:val="26"/>
          <w:szCs w:val="26"/>
        </w:rPr>
        <w:t xml:space="preserve">Data Analysis And Regression </w:t>
      </w:r>
    </w:p>
    <w:p w:rsidR="00CD1643" w:rsidRDefault="00CD1643" w:rsidP="00CD1643">
      <w:pPr>
        <w:rPr>
          <w:rFonts w:ascii="Calibri" w:hAnsi="Calibri"/>
          <w:b/>
          <w:bCs/>
        </w:rPr>
      </w:pPr>
      <w:r>
        <w:rPr>
          <w:rFonts w:asciiTheme="minorHAnsi" w:hAnsiTheme="minorHAnsi"/>
          <w:b/>
        </w:rPr>
        <w:t>Assignment-5</w:t>
      </w:r>
      <w:r w:rsidRPr="009921B3">
        <w:rPr>
          <w:rFonts w:asciiTheme="minorHAnsi" w:hAnsiTheme="minorHAnsi"/>
        </w:rPr>
        <w:t xml:space="preserve"> | </w:t>
      </w:r>
      <w:r>
        <w:rPr>
          <w:rFonts w:ascii="Calibri" w:hAnsi="Calibri"/>
          <w:b/>
          <w:bCs/>
        </w:rPr>
        <w:t>Total Points: 25</w:t>
      </w:r>
      <w:r w:rsidR="0043756B">
        <w:rPr>
          <w:rFonts w:ascii="Calibri" w:hAnsi="Calibri"/>
          <w:b/>
          <w:bCs/>
        </w:rPr>
        <w:t xml:space="preserve"> pts for DSC 323; </w:t>
      </w:r>
      <w:r w:rsidR="00095139">
        <w:rPr>
          <w:rFonts w:ascii="Calibri" w:hAnsi="Calibri"/>
          <w:b/>
          <w:bCs/>
        </w:rPr>
        <w:t>30 pts for DSC 423</w:t>
      </w:r>
    </w:p>
    <w:p w:rsidR="00CD1643" w:rsidRDefault="00CD1643" w:rsidP="00CD1643">
      <w:pPr>
        <w:rPr>
          <w:rFonts w:ascii="Calibri" w:hAnsi="Calibri"/>
          <w:b/>
          <w:bCs/>
        </w:rPr>
      </w:pPr>
    </w:p>
    <w:p w:rsidR="00CD1643" w:rsidRDefault="00CD1643" w:rsidP="00CD1643">
      <w:pPr>
        <w:rPr>
          <w:rFonts w:asciiTheme="minorHAnsi" w:hAnsiTheme="minorHAnsi" w:cstheme="minorHAnsi"/>
          <w:color w:val="FF0000"/>
          <w:sz w:val="20"/>
          <w:szCs w:val="20"/>
          <w:u w:val="single"/>
        </w:rPr>
      </w:pPr>
      <w:r>
        <w:rPr>
          <w:rFonts w:asciiTheme="minorHAnsi" w:hAnsiTheme="minorHAnsi" w:cstheme="minorHAnsi"/>
          <w:color w:val="FF0000"/>
          <w:sz w:val="20"/>
          <w:szCs w:val="20"/>
          <w:u w:val="single"/>
        </w:rPr>
        <w:t>Note:</w:t>
      </w:r>
    </w:p>
    <w:p w:rsidR="00CD1643" w:rsidRDefault="00CD1643" w:rsidP="00CD1643">
      <w:pPr>
        <w:pStyle w:val="ListParagraph"/>
        <w:numPr>
          <w:ilvl w:val="0"/>
          <w:numId w:val="3"/>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 xml:space="preserve">All assignments should be submitted in a </w:t>
      </w:r>
      <w:r>
        <w:rPr>
          <w:rFonts w:asciiTheme="minorHAnsi" w:hAnsiTheme="minorHAnsi" w:cstheme="minorHAnsi"/>
          <w:b/>
          <w:color w:val="FF0000"/>
          <w:sz w:val="20"/>
          <w:szCs w:val="20"/>
          <w:u w:val="single"/>
        </w:rPr>
        <w:t>single MS WORD format</w:t>
      </w:r>
      <w:r>
        <w:rPr>
          <w:rFonts w:asciiTheme="minorHAnsi" w:hAnsiTheme="minorHAnsi" w:cstheme="minorHAnsi"/>
          <w:color w:val="FF0000"/>
          <w:sz w:val="20"/>
          <w:szCs w:val="20"/>
        </w:rPr>
        <w:t>, no PDFs or any other file types will be accepted. If you submit any other file type, it will not be graded.</w:t>
      </w:r>
    </w:p>
    <w:p w:rsidR="00CD1643" w:rsidRDefault="00CD1643" w:rsidP="00CD1643">
      <w:pPr>
        <w:pStyle w:val="ListParagraph"/>
        <w:numPr>
          <w:ilvl w:val="0"/>
          <w:numId w:val="3"/>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No extensions will be given unless for a documented reason specified in the syllabus, no late assignments past the due date even a couple of minutes late will be accepted as you have an extra day (</w:t>
      </w:r>
      <w:r w:rsidR="0072543B">
        <w:rPr>
          <w:rFonts w:asciiTheme="minorHAnsi" w:hAnsiTheme="minorHAnsi" w:cstheme="minorHAnsi"/>
          <w:color w:val="FF0000"/>
          <w:sz w:val="20"/>
          <w:szCs w:val="20"/>
        </w:rPr>
        <w:t>7</w:t>
      </w:r>
      <w:bookmarkStart w:id="0" w:name="_GoBack"/>
      <w:bookmarkEnd w:id="0"/>
      <w:r>
        <w:rPr>
          <w:rFonts w:asciiTheme="minorHAnsi" w:hAnsiTheme="minorHAnsi" w:cstheme="minorHAnsi"/>
          <w:color w:val="FF0000"/>
          <w:sz w:val="20"/>
          <w:szCs w:val="20"/>
        </w:rPr>
        <w:t>-days) to submit your assignments.</w:t>
      </w:r>
    </w:p>
    <w:p w:rsidR="00CD1643" w:rsidRDefault="00CD1643" w:rsidP="00CD1643">
      <w:pPr>
        <w:pStyle w:val="ListParagraph"/>
        <w:numPr>
          <w:ilvl w:val="0"/>
          <w:numId w:val="3"/>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Submitting work that is not yours is grounds for an automatic ‘F’ for the entire course – this includes taking content and ideas from others or consulting others to complete your deliverables other than your instructor.</w:t>
      </w:r>
    </w:p>
    <w:p w:rsidR="00CD1643" w:rsidRDefault="00CD1643" w:rsidP="00CD1643">
      <w:pPr>
        <w:pStyle w:val="ListParagraph"/>
        <w:numPr>
          <w:ilvl w:val="0"/>
          <w:numId w:val="3"/>
        </w:numPr>
        <w:ind w:left="270" w:hanging="180"/>
        <w:rPr>
          <w:rFonts w:asciiTheme="minorHAnsi" w:hAnsiTheme="minorHAnsi" w:cstheme="minorHAnsi"/>
          <w:color w:val="FF0000"/>
          <w:sz w:val="20"/>
          <w:szCs w:val="20"/>
        </w:rPr>
      </w:pPr>
      <w:r>
        <w:rPr>
          <w:rFonts w:asciiTheme="minorHAnsi" w:hAnsiTheme="minorHAnsi" w:cstheme="minorHAnsi"/>
          <w:color w:val="FF0000"/>
          <w:sz w:val="20"/>
          <w:szCs w:val="20"/>
        </w:rPr>
        <w:t xml:space="preserve">SAS software and virtual server stalls, gets slow and crashes; so start early and keep multiple backups in multiple places/mediums. Late submission or inability to do the assignment due to server and/or software issues will not be accepted. Any issues relating with SAS, contact IS using the phone number provided in the syllabus, I won’t be able to help you with DePaul software related issues. </w:t>
      </w:r>
    </w:p>
    <w:p w:rsidR="00CD1643" w:rsidRDefault="00CD1643" w:rsidP="00CD1643">
      <w:pPr>
        <w:rPr>
          <w:rFonts w:ascii="Calibri" w:hAnsi="Calibri"/>
          <w:b/>
          <w:bCs/>
        </w:rPr>
      </w:pPr>
    </w:p>
    <w:p w:rsidR="00CD1643" w:rsidRDefault="00CD1643" w:rsidP="00CD1643">
      <w:pPr>
        <w:jc w:val="both"/>
        <w:rPr>
          <w:rFonts w:asciiTheme="minorHAnsi" w:hAnsiTheme="minorHAnsi" w:cstheme="minorHAnsi"/>
          <w:b/>
          <w:bCs/>
          <w:i/>
          <w:sz w:val="22"/>
          <w:szCs w:val="22"/>
        </w:rPr>
      </w:pPr>
      <w:r>
        <w:rPr>
          <w:rFonts w:asciiTheme="minorHAnsi" w:hAnsiTheme="minorHAnsi" w:cstheme="minorHAnsi"/>
          <w:b/>
          <w:bCs/>
          <w:i/>
          <w:sz w:val="22"/>
          <w:szCs w:val="22"/>
          <w:highlight w:val="yellow"/>
          <w:u w:val="single"/>
        </w:rPr>
        <w:t>Note:</w:t>
      </w:r>
      <w:r>
        <w:rPr>
          <w:rFonts w:asciiTheme="minorHAnsi" w:hAnsiTheme="minorHAnsi" w:cstheme="minorHAnsi"/>
          <w:b/>
          <w:bCs/>
          <w:i/>
          <w:sz w:val="22"/>
          <w:szCs w:val="22"/>
          <w:highlight w:val="yellow"/>
        </w:rPr>
        <w:t xml:space="preserve"> For all questions, immaterial if whether the relevant output is asked to be attached or not, make sure to include it. Also, it is important to include the sign (negative/positive or increase/decrease, and units of measurements e.g. $ or $ 99 million,%, etc.) otherwise points will be deducted.</w:t>
      </w:r>
      <w:r>
        <w:rPr>
          <w:rFonts w:asciiTheme="minorHAnsi" w:hAnsiTheme="minorHAnsi" w:cstheme="minorHAnsi"/>
          <w:b/>
          <w:bCs/>
          <w:i/>
          <w:sz w:val="22"/>
          <w:szCs w:val="22"/>
        </w:rPr>
        <w:t xml:space="preserve"> </w:t>
      </w:r>
    </w:p>
    <w:p w:rsidR="00CD1643" w:rsidRPr="002824A8" w:rsidRDefault="00CD1643" w:rsidP="00CD1643">
      <w:pPr>
        <w:rPr>
          <w:rFonts w:ascii="Calibri" w:hAnsi="Calibri"/>
          <w:b/>
          <w:bCs/>
          <w:sz w:val="36"/>
          <w:szCs w:val="36"/>
        </w:rPr>
      </w:pPr>
    </w:p>
    <w:p w:rsidR="00CD1643" w:rsidRPr="00391CD6" w:rsidRDefault="00CD1643" w:rsidP="00CD1643">
      <w:pPr>
        <w:rPr>
          <w:rFonts w:asciiTheme="minorHAnsi" w:hAnsiTheme="minorHAnsi" w:cstheme="minorHAnsi"/>
          <w:b/>
          <w:sz w:val="22"/>
          <w:szCs w:val="22"/>
        </w:rPr>
      </w:pPr>
      <w:r w:rsidRPr="00391CD6">
        <w:rPr>
          <w:rFonts w:asciiTheme="minorHAnsi" w:hAnsiTheme="minorHAnsi" w:cstheme="minorHAnsi"/>
          <w:b/>
          <w:sz w:val="22"/>
          <w:szCs w:val="22"/>
        </w:rPr>
        <w:t xml:space="preserve">PROBLEM </w:t>
      </w:r>
      <w:r w:rsidR="00CA190A">
        <w:rPr>
          <w:rFonts w:asciiTheme="minorHAnsi" w:hAnsiTheme="minorHAnsi" w:cstheme="minorHAnsi"/>
          <w:b/>
          <w:sz w:val="22"/>
          <w:szCs w:val="22"/>
        </w:rPr>
        <w:t>1</w:t>
      </w:r>
      <w:r w:rsidRPr="00391CD6">
        <w:rPr>
          <w:rFonts w:asciiTheme="minorHAnsi" w:hAnsiTheme="minorHAnsi" w:cstheme="minorHAnsi"/>
          <w:b/>
          <w:sz w:val="22"/>
          <w:szCs w:val="22"/>
        </w:rPr>
        <w:t xml:space="preserve"> [</w:t>
      </w:r>
      <w:r w:rsidR="00CA190A">
        <w:rPr>
          <w:rFonts w:asciiTheme="minorHAnsi" w:hAnsiTheme="minorHAnsi" w:cstheme="minorHAnsi"/>
          <w:b/>
          <w:sz w:val="22"/>
          <w:szCs w:val="22"/>
        </w:rPr>
        <w:t>25</w:t>
      </w:r>
      <w:r>
        <w:rPr>
          <w:rFonts w:asciiTheme="minorHAnsi" w:hAnsiTheme="minorHAnsi" w:cstheme="minorHAnsi"/>
          <w:b/>
          <w:sz w:val="22"/>
          <w:szCs w:val="22"/>
        </w:rPr>
        <w:t xml:space="preserve"> </w:t>
      </w:r>
      <w:r w:rsidRPr="00391CD6">
        <w:rPr>
          <w:rFonts w:asciiTheme="minorHAnsi" w:hAnsiTheme="minorHAnsi" w:cstheme="minorHAnsi"/>
          <w:b/>
          <w:sz w:val="22"/>
          <w:szCs w:val="22"/>
        </w:rPr>
        <w:t>pts]</w:t>
      </w:r>
      <w:r>
        <w:rPr>
          <w:rFonts w:asciiTheme="minorHAnsi" w:hAnsiTheme="minorHAnsi" w:cstheme="minorHAnsi"/>
          <w:b/>
          <w:sz w:val="22"/>
          <w:szCs w:val="22"/>
        </w:rPr>
        <w:t xml:space="preserve"> </w:t>
      </w:r>
      <w:r w:rsidR="0043756B">
        <w:rPr>
          <w:rFonts w:asciiTheme="minorHAnsi" w:hAnsiTheme="minorHAnsi" w:cstheme="minorHAnsi"/>
          <w:b/>
          <w:sz w:val="22"/>
          <w:szCs w:val="22"/>
        </w:rPr>
        <w:t>– to be answered by everyone</w:t>
      </w:r>
    </w:p>
    <w:p w:rsidR="00CD1643" w:rsidRDefault="00CD1643" w:rsidP="00CD1643">
      <w:pPr>
        <w:rPr>
          <w:rFonts w:asciiTheme="minorHAnsi" w:hAnsiTheme="minorHAnsi" w:cstheme="minorHAnsi"/>
          <w:sz w:val="22"/>
          <w:szCs w:val="22"/>
        </w:rPr>
      </w:pPr>
      <w:r>
        <w:rPr>
          <w:rFonts w:asciiTheme="minorHAnsi" w:hAnsiTheme="minorHAnsi" w:cstheme="minorHAnsi"/>
          <w:sz w:val="22"/>
          <w:szCs w:val="22"/>
        </w:rPr>
        <w:t>This problem asks you to build a model for the college dataset (college.csv) that contains the following variables:</w:t>
      </w:r>
    </w:p>
    <w:p w:rsidR="00CD1643" w:rsidRPr="00391CD6" w:rsidRDefault="00CD1643" w:rsidP="00CD1643">
      <w:pPr>
        <w:rPr>
          <w:rFonts w:asciiTheme="minorHAnsi" w:hAnsiTheme="minorHAnsi" w:cstheme="minorHAnsi"/>
          <w:sz w:val="22"/>
          <w:szCs w:val="22"/>
        </w:rPr>
      </w:pP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School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School name</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Private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 xml:space="preserve">public/private indicator. YES if university is private, NO if university is public. </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Accept.pct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percentage of applicants accepted</w:t>
      </w:r>
    </w:p>
    <w:p w:rsidR="00CD1643" w:rsidRDefault="00CD1643" w:rsidP="00CD1643">
      <w:pPr>
        <w:ind w:left="360"/>
        <w:rPr>
          <w:rFonts w:asciiTheme="minorHAnsi" w:hAnsiTheme="minorHAnsi" w:cstheme="minorHAnsi"/>
          <w:i/>
          <w:sz w:val="22"/>
          <w:szCs w:val="22"/>
        </w:rPr>
      </w:pPr>
      <w:r>
        <w:rPr>
          <w:rFonts w:asciiTheme="minorHAnsi" w:hAnsiTheme="minorHAnsi" w:cstheme="minorHAnsi"/>
          <w:i/>
          <w:sz w:val="22"/>
          <w:szCs w:val="22"/>
        </w:rPr>
        <w:t xml:space="preserve">Elite10 </w:t>
      </w:r>
      <w:r>
        <w:rPr>
          <w:rFonts w:asciiTheme="minorHAnsi" w:hAnsiTheme="minorHAnsi" w:cstheme="minorHAnsi"/>
          <w:i/>
          <w:sz w:val="22"/>
          <w:szCs w:val="22"/>
        </w:rPr>
        <w:tab/>
      </w:r>
      <w:r>
        <w:rPr>
          <w:rFonts w:asciiTheme="minorHAnsi" w:hAnsiTheme="minorHAnsi" w:cstheme="minorHAnsi"/>
          <w:i/>
          <w:sz w:val="22"/>
          <w:szCs w:val="22"/>
        </w:rPr>
        <w:tab/>
        <w:t xml:space="preserve">Elite schools with majority of students from the top 10% of their high school class </w:t>
      </w:r>
    </w:p>
    <w:p w:rsidR="00CD1643" w:rsidRDefault="00CD1643" w:rsidP="00CD1643">
      <w:pPr>
        <w:ind w:left="360"/>
        <w:rPr>
          <w:rFonts w:asciiTheme="minorHAnsi" w:hAnsiTheme="minorHAnsi" w:cstheme="minorHAnsi"/>
          <w:i/>
          <w:sz w:val="22"/>
          <w:szCs w:val="22"/>
        </w:rPr>
      </w:pPr>
      <w:r>
        <w:rPr>
          <w:rFonts w:asciiTheme="minorHAnsi" w:hAnsiTheme="minorHAnsi" w:cstheme="minorHAnsi"/>
          <w:i/>
          <w:sz w:val="22"/>
          <w:szCs w:val="22"/>
        </w:rPr>
        <w:t xml:space="preserve">                                    (0- Not Elite, 1-Elite)</w:t>
      </w:r>
    </w:p>
    <w:p w:rsidR="00CD1643" w:rsidRPr="00464AD0" w:rsidRDefault="00CD1643" w:rsidP="00CD1643">
      <w:pPr>
        <w:ind w:left="360"/>
        <w:rPr>
          <w:rFonts w:asciiTheme="minorHAnsi" w:hAnsiTheme="minorHAnsi" w:cstheme="minorHAnsi"/>
          <w:i/>
          <w:sz w:val="22"/>
          <w:szCs w:val="22"/>
        </w:rPr>
      </w:pPr>
      <w:r>
        <w:rPr>
          <w:rFonts w:asciiTheme="minorHAnsi" w:hAnsiTheme="minorHAnsi" w:cstheme="minorHAnsi"/>
          <w:i/>
          <w:sz w:val="22"/>
          <w:szCs w:val="22"/>
        </w:rPr>
        <w:t>F.Undergrad</w:t>
      </w:r>
      <w:r>
        <w:rPr>
          <w:rFonts w:asciiTheme="minorHAnsi" w:hAnsiTheme="minorHAnsi" w:cstheme="minorHAnsi"/>
          <w:i/>
          <w:sz w:val="22"/>
          <w:szCs w:val="22"/>
        </w:rPr>
        <w:tab/>
      </w:r>
      <w:r w:rsidRPr="00464AD0">
        <w:rPr>
          <w:rFonts w:asciiTheme="minorHAnsi" w:hAnsiTheme="minorHAnsi" w:cstheme="minorHAnsi"/>
          <w:i/>
          <w:sz w:val="22"/>
          <w:szCs w:val="22"/>
        </w:rPr>
        <w:t>number of full-time undergraduate students</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P.Undergrad</w:t>
      </w:r>
      <w:r>
        <w:rPr>
          <w:rFonts w:asciiTheme="minorHAnsi" w:hAnsiTheme="minorHAnsi" w:cstheme="minorHAnsi"/>
          <w:i/>
          <w:sz w:val="22"/>
          <w:szCs w:val="22"/>
        </w:rPr>
        <w:tab/>
      </w:r>
      <w:r w:rsidRPr="00464AD0">
        <w:rPr>
          <w:rFonts w:asciiTheme="minorHAnsi" w:hAnsiTheme="minorHAnsi" w:cstheme="minorHAnsi"/>
          <w:i/>
          <w:sz w:val="22"/>
          <w:szCs w:val="22"/>
        </w:rPr>
        <w:t>number of part-time undergraduate students</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Outstate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Out-of-state tuition</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Room.Board </w:t>
      </w:r>
      <w:r>
        <w:rPr>
          <w:rFonts w:asciiTheme="minorHAnsi" w:hAnsiTheme="minorHAnsi" w:cstheme="minorHAnsi"/>
          <w:i/>
          <w:sz w:val="22"/>
          <w:szCs w:val="22"/>
        </w:rPr>
        <w:tab/>
      </w:r>
      <w:r w:rsidRPr="00464AD0">
        <w:rPr>
          <w:rFonts w:asciiTheme="minorHAnsi" w:hAnsiTheme="minorHAnsi" w:cstheme="minorHAnsi"/>
          <w:i/>
          <w:sz w:val="22"/>
          <w:szCs w:val="22"/>
        </w:rPr>
        <w:t>room and board costs</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Books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estimated book costs</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Personal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Estimated personal spending</w:t>
      </w:r>
    </w:p>
    <w:p w:rsidR="00CD1643"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PhD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 xml:space="preserve">Percent of faculty with </w:t>
      </w:r>
      <w:r>
        <w:rPr>
          <w:rFonts w:asciiTheme="minorHAnsi" w:hAnsiTheme="minorHAnsi" w:cstheme="minorHAnsi"/>
          <w:i/>
          <w:sz w:val="22"/>
          <w:szCs w:val="22"/>
        </w:rPr>
        <w:t>PhD</w:t>
      </w:r>
    </w:p>
    <w:p w:rsidR="00CD1643" w:rsidRDefault="00CD1643" w:rsidP="00CD1643">
      <w:pPr>
        <w:ind w:left="360"/>
        <w:rPr>
          <w:rStyle w:val="tgc"/>
          <w:rFonts w:asciiTheme="minorHAnsi" w:hAnsiTheme="minorHAnsi" w:cs="Arial"/>
          <w:i/>
          <w:color w:val="222222"/>
          <w:sz w:val="22"/>
          <w:szCs w:val="22"/>
          <w:lang w:val="en"/>
        </w:rPr>
      </w:pPr>
      <w:r>
        <w:rPr>
          <w:rFonts w:asciiTheme="minorHAnsi" w:hAnsiTheme="minorHAnsi" w:cstheme="minorHAnsi"/>
          <w:i/>
          <w:sz w:val="22"/>
          <w:szCs w:val="22"/>
        </w:rPr>
        <w:t>Terminal</w:t>
      </w:r>
      <w:r>
        <w:rPr>
          <w:rFonts w:asciiTheme="minorHAnsi" w:hAnsiTheme="minorHAnsi" w:cstheme="minorHAnsi"/>
          <w:i/>
          <w:sz w:val="22"/>
          <w:szCs w:val="22"/>
        </w:rPr>
        <w:tab/>
      </w:r>
      <w:r>
        <w:rPr>
          <w:rFonts w:asciiTheme="minorHAnsi" w:hAnsiTheme="minorHAnsi" w:cstheme="minorHAnsi"/>
          <w:i/>
          <w:sz w:val="22"/>
          <w:szCs w:val="22"/>
        </w:rPr>
        <w:tab/>
        <w:t xml:space="preserve">Faculty with </w:t>
      </w:r>
      <w:r w:rsidRPr="00464AD0">
        <w:rPr>
          <w:rFonts w:asciiTheme="minorHAnsi" w:hAnsiTheme="minorHAnsi" w:cstheme="minorHAnsi"/>
          <w:i/>
          <w:sz w:val="22"/>
          <w:szCs w:val="22"/>
        </w:rPr>
        <w:t>terminal degrees</w:t>
      </w:r>
      <w:r>
        <w:rPr>
          <w:rFonts w:asciiTheme="minorHAnsi" w:hAnsiTheme="minorHAnsi" w:cstheme="minorHAnsi"/>
          <w:i/>
          <w:sz w:val="22"/>
          <w:szCs w:val="22"/>
        </w:rPr>
        <w:t xml:space="preserve"> </w:t>
      </w:r>
      <w:r w:rsidRPr="00C8733B">
        <w:rPr>
          <w:rFonts w:asciiTheme="minorHAnsi" w:hAnsiTheme="minorHAnsi" w:cstheme="minorHAnsi"/>
          <w:i/>
          <w:sz w:val="22"/>
          <w:szCs w:val="22"/>
        </w:rPr>
        <w:t>(</w:t>
      </w:r>
      <w:r w:rsidRPr="00C8733B">
        <w:rPr>
          <w:rStyle w:val="tgc"/>
          <w:rFonts w:asciiTheme="minorHAnsi" w:hAnsiTheme="minorHAnsi" w:cs="Arial"/>
          <w:bCs/>
          <w:i/>
          <w:color w:val="222222"/>
          <w:sz w:val="22"/>
          <w:szCs w:val="22"/>
          <w:lang w:val="en"/>
        </w:rPr>
        <w:t>terminal degree</w:t>
      </w:r>
      <w:r w:rsidRPr="00C8733B">
        <w:rPr>
          <w:rStyle w:val="tgc"/>
          <w:rFonts w:asciiTheme="minorHAnsi" w:hAnsiTheme="minorHAnsi" w:cs="Arial"/>
          <w:i/>
          <w:color w:val="222222"/>
          <w:sz w:val="22"/>
          <w:szCs w:val="22"/>
          <w:lang w:val="en"/>
        </w:rPr>
        <w:t xml:space="preserve"> is a university </w:t>
      </w:r>
      <w:r w:rsidRPr="00C8733B">
        <w:rPr>
          <w:rStyle w:val="tgc"/>
          <w:rFonts w:asciiTheme="minorHAnsi" w:hAnsiTheme="minorHAnsi" w:cs="Arial"/>
          <w:bCs/>
          <w:i/>
          <w:color w:val="222222"/>
          <w:sz w:val="22"/>
          <w:szCs w:val="22"/>
          <w:lang w:val="en"/>
        </w:rPr>
        <w:t>degree</w:t>
      </w:r>
      <w:r w:rsidRPr="00C8733B">
        <w:rPr>
          <w:rStyle w:val="tgc"/>
          <w:rFonts w:asciiTheme="minorHAnsi" w:hAnsiTheme="minorHAnsi" w:cs="Arial"/>
          <w:i/>
          <w:color w:val="222222"/>
          <w:sz w:val="22"/>
          <w:szCs w:val="22"/>
          <w:lang w:val="en"/>
        </w:rPr>
        <w:t xml:space="preserve"> that is either </w:t>
      </w:r>
    </w:p>
    <w:p w:rsidR="00CD1643" w:rsidRDefault="00CD1643" w:rsidP="00CD1643">
      <w:pPr>
        <w:ind w:left="360"/>
        <w:rPr>
          <w:rStyle w:val="tgc"/>
          <w:rFonts w:asciiTheme="minorHAnsi" w:hAnsiTheme="minorHAnsi" w:cs="Arial"/>
          <w:i/>
          <w:color w:val="222222"/>
          <w:sz w:val="22"/>
          <w:szCs w:val="22"/>
          <w:lang w:val="en"/>
        </w:rPr>
      </w:pPr>
      <w:r>
        <w:rPr>
          <w:rFonts w:asciiTheme="minorHAnsi" w:hAnsiTheme="minorHAnsi" w:cstheme="minorHAnsi"/>
          <w:i/>
          <w:sz w:val="22"/>
          <w:szCs w:val="22"/>
        </w:rPr>
        <w:t xml:space="preserve">                                    </w:t>
      </w:r>
      <w:r w:rsidRPr="00C8733B">
        <w:rPr>
          <w:rStyle w:val="tgc"/>
          <w:rFonts w:asciiTheme="minorHAnsi" w:hAnsiTheme="minorHAnsi" w:cs="Arial"/>
          <w:i/>
          <w:color w:val="222222"/>
          <w:sz w:val="22"/>
          <w:szCs w:val="22"/>
          <w:lang w:val="en"/>
        </w:rPr>
        <w:t xml:space="preserve">highest on the academic track or highest on the professional track in a given field </w:t>
      </w:r>
    </w:p>
    <w:p w:rsidR="00CD1643" w:rsidRPr="00464AD0" w:rsidRDefault="00CD1643" w:rsidP="00CD1643">
      <w:pPr>
        <w:ind w:left="360"/>
        <w:rPr>
          <w:rFonts w:asciiTheme="minorHAnsi" w:hAnsiTheme="minorHAnsi" w:cstheme="minorHAnsi"/>
          <w:i/>
          <w:sz w:val="22"/>
          <w:szCs w:val="22"/>
        </w:rPr>
      </w:pPr>
      <w:r>
        <w:rPr>
          <w:rStyle w:val="tgc"/>
          <w:rFonts w:asciiTheme="minorHAnsi" w:hAnsiTheme="minorHAnsi" w:cs="Arial"/>
          <w:i/>
          <w:color w:val="222222"/>
          <w:sz w:val="22"/>
          <w:szCs w:val="22"/>
          <w:lang w:val="en"/>
        </w:rPr>
        <w:t xml:space="preserve">                                    </w:t>
      </w:r>
      <w:r w:rsidRPr="00C8733B">
        <w:rPr>
          <w:rStyle w:val="tgc"/>
          <w:rFonts w:asciiTheme="minorHAnsi" w:hAnsiTheme="minorHAnsi" w:cs="Arial"/>
          <w:i/>
          <w:color w:val="222222"/>
          <w:sz w:val="22"/>
          <w:szCs w:val="22"/>
          <w:lang w:val="en"/>
        </w:rPr>
        <w:t>of study)</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S.F.Ratio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Student/faculty ratio</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perc.alumni </w:t>
      </w:r>
      <w:r>
        <w:rPr>
          <w:rFonts w:asciiTheme="minorHAnsi" w:hAnsiTheme="minorHAnsi" w:cstheme="minorHAnsi"/>
          <w:i/>
          <w:sz w:val="22"/>
          <w:szCs w:val="22"/>
        </w:rPr>
        <w:tab/>
      </w:r>
      <w:r w:rsidRPr="00464AD0">
        <w:rPr>
          <w:rFonts w:asciiTheme="minorHAnsi" w:hAnsiTheme="minorHAnsi" w:cstheme="minorHAnsi"/>
          <w:i/>
          <w:sz w:val="22"/>
          <w:szCs w:val="22"/>
        </w:rPr>
        <w:t>Percent of alumni who donate</w:t>
      </w:r>
    </w:p>
    <w:p w:rsidR="00CD1643" w:rsidRPr="00464AD0" w:rsidRDefault="00CD1643" w:rsidP="00CD1643">
      <w:pPr>
        <w:ind w:left="360"/>
        <w:rPr>
          <w:rFonts w:asciiTheme="minorHAnsi" w:hAnsiTheme="minorHAnsi" w:cstheme="minorHAnsi"/>
          <w:i/>
          <w:sz w:val="22"/>
          <w:szCs w:val="22"/>
        </w:rPr>
      </w:pPr>
      <w:r w:rsidRPr="00464AD0">
        <w:rPr>
          <w:rFonts w:asciiTheme="minorHAnsi" w:hAnsiTheme="minorHAnsi" w:cstheme="minorHAnsi"/>
          <w:i/>
          <w:sz w:val="22"/>
          <w:szCs w:val="22"/>
        </w:rPr>
        <w:t xml:space="preserve">Expend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Instructional expenditure per student</w:t>
      </w:r>
    </w:p>
    <w:p w:rsidR="00CD1643" w:rsidRDefault="00CD1643" w:rsidP="00CD1643">
      <w:pPr>
        <w:ind w:left="360"/>
        <w:rPr>
          <w:rFonts w:asciiTheme="minorHAnsi" w:hAnsiTheme="minorHAnsi" w:cstheme="minorHAnsi"/>
          <w:sz w:val="22"/>
          <w:szCs w:val="22"/>
        </w:rPr>
      </w:pPr>
      <w:r w:rsidRPr="00464AD0">
        <w:rPr>
          <w:rFonts w:asciiTheme="minorHAnsi" w:hAnsiTheme="minorHAnsi" w:cstheme="minorHAnsi"/>
          <w:i/>
          <w:sz w:val="22"/>
          <w:szCs w:val="22"/>
        </w:rPr>
        <w:t xml:space="preserve">Grad.Rate </w:t>
      </w:r>
      <w:r>
        <w:rPr>
          <w:rFonts w:asciiTheme="minorHAnsi" w:hAnsiTheme="minorHAnsi" w:cstheme="minorHAnsi"/>
          <w:i/>
          <w:sz w:val="22"/>
          <w:szCs w:val="22"/>
        </w:rPr>
        <w:tab/>
      </w:r>
      <w:r>
        <w:rPr>
          <w:rFonts w:asciiTheme="minorHAnsi" w:hAnsiTheme="minorHAnsi" w:cstheme="minorHAnsi"/>
          <w:i/>
          <w:sz w:val="22"/>
          <w:szCs w:val="22"/>
        </w:rPr>
        <w:tab/>
      </w:r>
      <w:r w:rsidRPr="00464AD0">
        <w:rPr>
          <w:rFonts w:asciiTheme="minorHAnsi" w:hAnsiTheme="minorHAnsi" w:cstheme="minorHAnsi"/>
          <w:i/>
          <w:sz w:val="22"/>
          <w:szCs w:val="22"/>
        </w:rPr>
        <w:t>Graduation rate in 4 years</w:t>
      </w:r>
    </w:p>
    <w:p w:rsidR="00CD1643" w:rsidRPr="00391CD6" w:rsidRDefault="00CD1643" w:rsidP="00CD1643">
      <w:pPr>
        <w:rPr>
          <w:rFonts w:asciiTheme="minorHAnsi" w:hAnsiTheme="minorHAnsi" w:cstheme="minorHAnsi"/>
          <w:sz w:val="22"/>
          <w:szCs w:val="22"/>
        </w:rPr>
      </w:pPr>
    </w:p>
    <w:p w:rsidR="00CD1643" w:rsidRDefault="00CD1643" w:rsidP="00CD1643">
      <w:pPr>
        <w:rPr>
          <w:rFonts w:asciiTheme="minorHAnsi" w:hAnsiTheme="minorHAnsi" w:cstheme="minorHAnsi"/>
          <w:sz w:val="22"/>
          <w:szCs w:val="22"/>
        </w:rPr>
      </w:pPr>
      <w:r>
        <w:rPr>
          <w:rFonts w:asciiTheme="minorHAnsi" w:hAnsiTheme="minorHAnsi" w:cstheme="minorHAnsi"/>
          <w:sz w:val="22"/>
          <w:szCs w:val="22"/>
        </w:rPr>
        <w:t>Apply regression analysis techniques to analyze the relationship among the observed variables and build a model to predict Graduation Rates (Grad.Rate)</w:t>
      </w:r>
      <w:r w:rsidRPr="00391CD6">
        <w:rPr>
          <w:rFonts w:asciiTheme="minorHAnsi" w:hAnsiTheme="minorHAnsi" w:cstheme="minorHAnsi"/>
          <w:sz w:val="22"/>
          <w:szCs w:val="22"/>
        </w:rPr>
        <w:t xml:space="preserve">. </w:t>
      </w:r>
      <w:r w:rsidRPr="00F0617E">
        <w:rPr>
          <w:rFonts w:asciiTheme="minorHAnsi" w:hAnsiTheme="minorHAnsi" w:cstheme="minorHAnsi"/>
          <w:b/>
          <w:sz w:val="22"/>
          <w:szCs w:val="22"/>
          <w:highlight w:val="yellow"/>
        </w:rPr>
        <w:t>Note: Depending on how you import you data (INFILE or IMPORT) the SAS may relabel the column names. Make sure to use the variable names that appear when you use a proc print.</w:t>
      </w:r>
    </w:p>
    <w:p w:rsidR="00CD1643" w:rsidRDefault="00CD1643" w:rsidP="00CD1643">
      <w:pPr>
        <w:rPr>
          <w:rFonts w:asciiTheme="minorHAnsi" w:hAnsiTheme="minorHAnsi" w:cstheme="minorHAnsi"/>
          <w:b/>
          <w:i/>
          <w:sz w:val="22"/>
          <w:szCs w:val="22"/>
        </w:rPr>
      </w:pPr>
    </w:p>
    <w:p w:rsidR="00CD1643" w:rsidRDefault="00CD1643" w:rsidP="00CD1643">
      <w:pPr>
        <w:rPr>
          <w:rFonts w:asciiTheme="minorHAnsi" w:hAnsiTheme="minorHAnsi" w:cstheme="minorHAnsi"/>
          <w:sz w:val="22"/>
          <w:szCs w:val="22"/>
        </w:rPr>
      </w:pPr>
      <w:r w:rsidRPr="000B2A8A">
        <w:rPr>
          <w:rFonts w:asciiTheme="minorHAnsi" w:hAnsiTheme="minorHAnsi" w:cstheme="minorHAnsi"/>
          <w:b/>
          <w:i/>
          <w:sz w:val="22"/>
          <w:szCs w:val="22"/>
        </w:rPr>
        <w:t>Note: Before you start, open the college.csv file, and examine the data.</w:t>
      </w:r>
    </w:p>
    <w:p w:rsidR="00CD1643" w:rsidRPr="00391CD6" w:rsidRDefault="00CD1643" w:rsidP="00CD1643">
      <w:pPr>
        <w:spacing w:line="288" w:lineRule="auto"/>
        <w:rPr>
          <w:rFonts w:asciiTheme="minorHAnsi" w:hAnsiTheme="minorHAnsi" w:cstheme="minorHAnsi"/>
          <w:sz w:val="22"/>
          <w:szCs w:val="22"/>
        </w:rPr>
      </w:pPr>
      <w:r>
        <w:rPr>
          <w:rFonts w:asciiTheme="minorHAnsi" w:hAnsiTheme="minorHAnsi" w:cstheme="minorHAnsi"/>
          <w:sz w:val="22"/>
          <w:szCs w:val="22"/>
        </w:rPr>
        <w:lastRenderedPageBreak/>
        <w:t>Answer the following questions.</w:t>
      </w:r>
    </w:p>
    <w:p w:rsidR="00CD1643" w:rsidRDefault="00CD1643" w:rsidP="00CD1643">
      <w:pPr>
        <w:pStyle w:val="ListParagraph"/>
        <w:numPr>
          <w:ilvl w:val="0"/>
          <w:numId w:val="2"/>
        </w:numPr>
        <w:tabs>
          <w:tab w:val="num" w:pos="360"/>
        </w:tabs>
        <w:spacing w:line="288" w:lineRule="auto"/>
        <w:ind w:left="360"/>
        <w:rPr>
          <w:rFonts w:asciiTheme="minorHAnsi" w:hAnsiTheme="minorHAnsi" w:cstheme="minorHAnsi"/>
          <w:sz w:val="22"/>
          <w:szCs w:val="22"/>
        </w:rPr>
      </w:pPr>
      <w:r>
        <w:rPr>
          <w:rFonts w:asciiTheme="minorHAnsi" w:hAnsiTheme="minorHAnsi" w:cstheme="minorHAnsi"/>
          <w:sz w:val="22"/>
          <w:szCs w:val="22"/>
        </w:rPr>
        <w:t>Analyze the distribution of Grad.Rate and discuss if the distribution is symmetric, or if you need to apply any transformation (This is the data exploration stage, therefore use the appropriate statics to explore your data).</w:t>
      </w:r>
    </w:p>
    <w:p w:rsidR="00CA190A" w:rsidRDefault="00CA190A" w:rsidP="00CA190A">
      <w:pPr>
        <w:pStyle w:val="ListParagraph"/>
        <w:spacing w:line="288" w:lineRule="auto"/>
        <w:ind w:left="360"/>
        <w:rPr>
          <w:rFonts w:asciiTheme="minorHAnsi" w:hAnsiTheme="minorHAnsi" w:cstheme="minorHAnsi"/>
          <w:sz w:val="22"/>
          <w:szCs w:val="22"/>
        </w:rPr>
      </w:pPr>
    </w:p>
    <w:p w:rsidR="00CD1643" w:rsidRDefault="00CD1643" w:rsidP="00CD1643">
      <w:pPr>
        <w:pStyle w:val="ListParagraph"/>
        <w:numPr>
          <w:ilvl w:val="0"/>
          <w:numId w:val="2"/>
        </w:numPr>
        <w:tabs>
          <w:tab w:val="num" w:pos="360"/>
        </w:tabs>
        <w:spacing w:line="288" w:lineRule="auto"/>
        <w:ind w:left="360"/>
        <w:rPr>
          <w:rFonts w:asciiTheme="minorHAnsi" w:hAnsiTheme="minorHAnsi" w:cstheme="minorHAnsi"/>
          <w:sz w:val="22"/>
          <w:szCs w:val="22"/>
        </w:rPr>
      </w:pPr>
      <w:r w:rsidRPr="00391CD6">
        <w:rPr>
          <w:rFonts w:asciiTheme="minorHAnsi" w:hAnsiTheme="minorHAnsi" w:cstheme="minorHAnsi"/>
          <w:sz w:val="22"/>
          <w:szCs w:val="22"/>
        </w:rPr>
        <w:t xml:space="preserve">Create scatterplots for </w:t>
      </w:r>
      <w:r>
        <w:rPr>
          <w:rFonts w:asciiTheme="minorHAnsi" w:hAnsiTheme="minorHAnsi" w:cstheme="minorHAnsi"/>
          <w:sz w:val="22"/>
          <w:szCs w:val="22"/>
        </w:rPr>
        <w:t>Grad.Rate</w:t>
      </w:r>
      <w:r w:rsidRPr="00391CD6">
        <w:rPr>
          <w:rFonts w:asciiTheme="minorHAnsi" w:hAnsiTheme="minorHAnsi" w:cstheme="minorHAnsi"/>
          <w:sz w:val="22"/>
          <w:szCs w:val="22"/>
        </w:rPr>
        <w:t xml:space="preserve"> vs eac</w:t>
      </w:r>
      <w:r>
        <w:rPr>
          <w:rFonts w:asciiTheme="minorHAnsi" w:hAnsiTheme="minorHAnsi" w:cstheme="minorHAnsi"/>
          <w:sz w:val="22"/>
          <w:szCs w:val="22"/>
        </w:rPr>
        <w:t>h of the independent variables</w:t>
      </w:r>
      <w:r w:rsidRPr="00391CD6">
        <w:rPr>
          <w:rFonts w:asciiTheme="minorHAnsi" w:hAnsiTheme="minorHAnsi" w:cstheme="minorHAnsi"/>
          <w:sz w:val="22"/>
          <w:szCs w:val="22"/>
        </w:rPr>
        <w:t xml:space="preserve">. What conclusions can you draw about the relationships between </w:t>
      </w:r>
      <w:r>
        <w:rPr>
          <w:rFonts w:asciiTheme="minorHAnsi" w:hAnsiTheme="minorHAnsi" w:cstheme="minorHAnsi"/>
          <w:sz w:val="22"/>
          <w:szCs w:val="22"/>
        </w:rPr>
        <w:t>Grad.Rate</w:t>
      </w:r>
      <w:r w:rsidRPr="00391CD6">
        <w:rPr>
          <w:rFonts w:asciiTheme="minorHAnsi" w:hAnsiTheme="minorHAnsi" w:cstheme="minorHAnsi"/>
          <w:sz w:val="22"/>
          <w:szCs w:val="22"/>
        </w:rPr>
        <w:t xml:space="preserve"> and the independent variables? (No need to include the scatterplots in your submission)</w:t>
      </w:r>
      <w:r>
        <w:rPr>
          <w:rFonts w:asciiTheme="minorHAnsi" w:hAnsiTheme="minorHAnsi" w:cstheme="minorHAnsi"/>
          <w:sz w:val="22"/>
          <w:szCs w:val="22"/>
        </w:rPr>
        <w:t>.</w:t>
      </w:r>
    </w:p>
    <w:p w:rsidR="00CA190A" w:rsidRPr="00CA190A" w:rsidRDefault="00CA190A" w:rsidP="00CA190A">
      <w:pPr>
        <w:pStyle w:val="ListParagraph"/>
        <w:rPr>
          <w:rFonts w:asciiTheme="minorHAnsi" w:hAnsiTheme="minorHAnsi" w:cstheme="minorHAnsi"/>
          <w:sz w:val="22"/>
          <w:szCs w:val="22"/>
        </w:rPr>
      </w:pPr>
    </w:p>
    <w:p w:rsidR="00CD1643" w:rsidRPr="00CA190A"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color w:val="000000"/>
          <w:sz w:val="22"/>
          <w:szCs w:val="22"/>
        </w:rPr>
      </w:pPr>
      <w:r>
        <w:rPr>
          <w:rFonts w:asciiTheme="minorHAnsi" w:hAnsiTheme="minorHAnsi" w:cstheme="minorHAnsi"/>
          <w:sz w:val="22"/>
          <w:szCs w:val="22"/>
        </w:rPr>
        <w:t>Build boxplots to evaluate if graduation rates vary by university type (private vs public) and by status (elite vs not elite). Include the boxplots and discuss your findings. (See SAS Procedures section on D2L if you need the code to generate a boxplot).</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color w:val="000000"/>
          <w:sz w:val="22"/>
          <w:szCs w:val="22"/>
        </w:rPr>
      </w:pPr>
      <w:r>
        <w:rPr>
          <w:rFonts w:asciiTheme="minorHAnsi" w:hAnsiTheme="minorHAnsi" w:cstheme="minorHAnsi"/>
          <w:color w:val="000000"/>
          <w:sz w:val="22"/>
          <w:szCs w:val="22"/>
        </w:rPr>
        <w:t>Fit a full model (with all independent variables) to predict Grad.Rate. D</w:t>
      </w:r>
      <w:r w:rsidRPr="003A7945">
        <w:rPr>
          <w:rFonts w:asciiTheme="minorHAnsi" w:hAnsiTheme="minorHAnsi" w:cstheme="minorHAnsi"/>
          <w:color w:val="000000"/>
          <w:sz w:val="22"/>
          <w:szCs w:val="22"/>
        </w:rPr>
        <w:t>iscuss the parameter estimates, significance, g</w:t>
      </w:r>
      <w:r>
        <w:rPr>
          <w:rFonts w:asciiTheme="minorHAnsi" w:hAnsiTheme="minorHAnsi" w:cstheme="minorHAnsi"/>
          <w:color w:val="000000"/>
          <w:sz w:val="22"/>
          <w:szCs w:val="22"/>
        </w:rPr>
        <w:t>oodness-of-fit and AdjR2 values. Include the relevant output.</w:t>
      </w:r>
    </w:p>
    <w:p w:rsidR="00CA190A" w:rsidRDefault="00CA190A" w:rsidP="00CA190A">
      <w:pPr>
        <w:pStyle w:val="ListParagraph"/>
        <w:rPr>
          <w:rFonts w:asciiTheme="minorHAnsi" w:hAnsiTheme="minorHAnsi" w:cstheme="minorHAnsi"/>
          <w:sz w:val="22"/>
          <w:szCs w:val="22"/>
        </w:rPr>
      </w:pPr>
    </w:p>
    <w:p w:rsidR="00CD1643" w:rsidRPr="00CA190A"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DB5791">
        <w:rPr>
          <w:rFonts w:asciiTheme="minorHAnsi" w:hAnsiTheme="minorHAnsi" w:cstheme="minorHAnsi"/>
          <w:sz w:val="22"/>
          <w:szCs w:val="22"/>
        </w:rPr>
        <w:t xml:space="preserve">Does multi-collinearity seem to be a problem here? What is your evidence? Compute and analyze the VIF statistics. </w:t>
      </w:r>
      <w:r>
        <w:rPr>
          <w:rFonts w:asciiTheme="minorHAnsi" w:hAnsiTheme="minorHAnsi" w:cstheme="minorHAnsi"/>
          <w:color w:val="000000"/>
          <w:sz w:val="22"/>
          <w:szCs w:val="22"/>
        </w:rPr>
        <w:t>Include the relevant output and discuss your answer.</w:t>
      </w:r>
    </w:p>
    <w:p w:rsidR="00CA190A" w:rsidRDefault="00CA190A" w:rsidP="00CA190A">
      <w:pPr>
        <w:pStyle w:val="ListParagraph"/>
        <w:rPr>
          <w:rFonts w:asciiTheme="minorHAnsi" w:hAnsiTheme="minorHAnsi" w:cstheme="minorHAnsi"/>
          <w:sz w:val="22"/>
          <w:szCs w:val="22"/>
        </w:rPr>
      </w:pPr>
    </w:p>
    <w:p w:rsidR="00CD1643" w:rsidRPr="00CA190A"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057732">
        <w:rPr>
          <w:rFonts w:asciiTheme="minorHAnsi" w:hAnsiTheme="minorHAnsi" w:cstheme="minorHAnsi"/>
          <w:sz w:val="22"/>
          <w:szCs w:val="22"/>
        </w:rPr>
        <w:t xml:space="preserve">Apply TWO variable selection procedures to find an optimal subset of independent variables to predict </w:t>
      </w:r>
      <w:r w:rsidRPr="00057732">
        <w:rPr>
          <w:rFonts w:asciiTheme="minorHAnsi" w:hAnsiTheme="minorHAnsi" w:cstheme="minorHAnsi"/>
          <w:color w:val="000000"/>
          <w:sz w:val="22"/>
          <w:szCs w:val="22"/>
        </w:rPr>
        <w:t>Grad.Rate</w:t>
      </w:r>
      <w:r w:rsidRPr="00057732">
        <w:rPr>
          <w:rFonts w:asciiTheme="minorHAnsi" w:hAnsiTheme="minorHAnsi" w:cstheme="minorHAnsi"/>
          <w:i/>
          <w:sz w:val="22"/>
          <w:szCs w:val="22"/>
        </w:rPr>
        <w:t xml:space="preserve">. </w:t>
      </w:r>
      <w:r w:rsidRPr="00057732">
        <w:rPr>
          <w:rFonts w:asciiTheme="minorHAnsi" w:hAnsiTheme="minorHAnsi" w:cstheme="minorHAnsi"/>
          <w:sz w:val="22"/>
          <w:szCs w:val="22"/>
        </w:rPr>
        <w:t>You can choose any two procedures among the ones we learned in class: backward selection, forward selection, adj-R</w:t>
      </w:r>
      <w:r w:rsidRPr="00057732">
        <w:rPr>
          <w:rFonts w:asciiTheme="minorHAnsi" w:hAnsiTheme="minorHAnsi" w:cstheme="minorHAnsi"/>
          <w:sz w:val="22"/>
          <w:szCs w:val="22"/>
          <w:vertAlign w:val="superscript"/>
        </w:rPr>
        <w:t>2</w:t>
      </w:r>
      <w:r w:rsidRPr="00057732">
        <w:rPr>
          <w:rFonts w:asciiTheme="minorHAnsi" w:hAnsiTheme="minorHAnsi" w:cstheme="minorHAnsi"/>
          <w:sz w:val="22"/>
          <w:szCs w:val="22"/>
        </w:rPr>
        <w:t xml:space="preserve">, Cp, stepwise. Make sure to include the o/p of the 2 selection methods. </w:t>
      </w:r>
      <w:r>
        <w:rPr>
          <w:rFonts w:asciiTheme="minorHAnsi" w:hAnsiTheme="minorHAnsi" w:cstheme="minorHAnsi"/>
          <w:color w:val="000000"/>
          <w:sz w:val="22"/>
          <w:szCs w:val="22"/>
        </w:rPr>
        <w:t>No need to discuss the models, include the outputs.</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057732">
        <w:rPr>
          <w:rFonts w:asciiTheme="minorHAnsi" w:hAnsiTheme="minorHAnsi" w:cstheme="minorHAnsi"/>
          <w:sz w:val="22"/>
          <w:szCs w:val="22"/>
        </w:rPr>
        <w:t xml:space="preserve">Fit a final regression model </w:t>
      </w:r>
      <w:r w:rsidRPr="00057732">
        <w:rPr>
          <w:rFonts w:asciiTheme="minorHAnsi" w:hAnsiTheme="minorHAnsi" w:cstheme="minorHAnsi"/>
          <w:b/>
          <w:sz w:val="22"/>
          <w:szCs w:val="22"/>
        </w:rPr>
        <w:t>M1</w:t>
      </w:r>
      <w:r w:rsidRPr="00057732">
        <w:rPr>
          <w:rFonts w:asciiTheme="minorHAnsi" w:hAnsiTheme="minorHAnsi" w:cstheme="minorHAnsi"/>
          <w:sz w:val="22"/>
          <w:szCs w:val="22"/>
        </w:rPr>
        <w:t xml:space="preserve"> for Grad.Rate based on the results in f)</w:t>
      </w:r>
      <w:r>
        <w:rPr>
          <w:rFonts w:asciiTheme="minorHAnsi" w:hAnsiTheme="minorHAnsi" w:cstheme="minorHAnsi"/>
          <w:sz w:val="22"/>
          <w:szCs w:val="22"/>
        </w:rPr>
        <w:t xml:space="preserve"> – i.e. optimal model</w:t>
      </w:r>
      <w:r w:rsidRPr="00057732">
        <w:rPr>
          <w:rFonts w:asciiTheme="minorHAnsi" w:hAnsiTheme="minorHAnsi" w:cstheme="minorHAnsi"/>
          <w:sz w:val="22"/>
          <w:szCs w:val="22"/>
        </w:rPr>
        <w:t xml:space="preserve">. Explain your choice. Write down the expression of the estimated model </w:t>
      </w:r>
      <w:r w:rsidRPr="00057732">
        <w:rPr>
          <w:rFonts w:asciiTheme="minorHAnsi" w:hAnsiTheme="minorHAnsi" w:cstheme="minorHAnsi"/>
          <w:b/>
          <w:sz w:val="22"/>
          <w:szCs w:val="22"/>
        </w:rPr>
        <w:t>M1</w:t>
      </w:r>
      <w:r w:rsidRPr="00057732">
        <w:rPr>
          <w:rFonts w:asciiTheme="minorHAnsi" w:hAnsiTheme="minorHAnsi" w:cstheme="minorHAnsi"/>
          <w:sz w:val="22"/>
          <w:szCs w:val="22"/>
        </w:rPr>
        <w:t>.</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391CD6">
        <w:rPr>
          <w:rFonts w:asciiTheme="minorHAnsi" w:hAnsiTheme="minorHAnsi" w:cstheme="minorHAnsi"/>
          <w:sz w:val="22"/>
          <w:szCs w:val="22"/>
        </w:rPr>
        <w:t>Draw a plot of the studentized residuals against the predicted values. Does the plot show any striking pattern indicating problems in the regression analysis?</w:t>
      </w:r>
      <w:r>
        <w:rPr>
          <w:rFonts w:asciiTheme="minorHAnsi" w:hAnsiTheme="minorHAnsi" w:cstheme="minorHAnsi"/>
          <w:sz w:val="22"/>
          <w:szCs w:val="22"/>
        </w:rPr>
        <w:t xml:space="preserve"> </w:t>
      </w:r>
      <w:r>
        <w:rPr>
          <w:rFonts w:asciiTheme="minorHAnsi" w:hAnsiTheme="minorHAnsi" w:cstheme="minorHAnsi"/>
          <w:color w:val="000000"/>
          <w:sz w:val="22"/>
          <w:szCs w:val="22"/>
        </w:rPr>
        <w:t>Include the outputs and e</w:t>
      </w:r>
      <w:r>
        <w:rPr>
          <w:rFonts w:asciiTheme="minorHAnsi" w:hAnsiTheme="minorHAnsi" w:cstheme="minorHAnsi"/>
          <w:sz w:val="22"/>
          <w:szCs w:val="22"/>
        </w:rPr>
        <w:t>xplain.</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391CD6">
        <w:rPr>
          <w:rFonts w:asciiTheme="minorHAnsi" w:hAnsiTheme="minorHAnsi" w:cstheme="minorHAnsi"/>
          <w:sz w:val="22"/>
          <w:szCs w:val="22"/>
        </w:rPr>
        <w:t>Analyze normal probability plot of residuals. Is there any evidence that the assumption of normality is not satisfied?</w:t>
      </w:r>
      <w:r>
        <w:rPr>
          <w:rFonts w:asciiTheme="minorHAnsi" w:hAnsiTheme="minorHAnsi" w:cstheme="minorHAnsi"/>
          <w:sz w:val="22"/>
          <w:szCs w:val="22"/>
        </w:rPr>
        <w:t xml:space="preserve"> </w:t>
      </w:r>
      <w:r>
        <w:rPr>
          <w:rFonts w:asciiTheme="minorHAnsi" w:hAnsiTheme="minorHAnsi" w:cstheme="minorHAnsi"/>
          <w:color w:val="000000"/>
          <w:sz w:val="22"/>
          <w:szCs w:val="22"/>
        </w:rPr>
        <w:t>Include the outputs and e</w:t>
      </w:r>
      <w:r>
        <w:rPr>
          <w:rFonts w:asciiTheme="minorHAnsi" w:hAnsiTheme="minorHAnsi" w:cstheme="minorHAnsi"/>
          <w:sz w:val="22"/>
          <w:szCs w:val="22"/>
        </w:rPr>
        <w:t>xplain.</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Pr>
          <w:rFonts w:asciiTheme="minorHAnsi" w:hAnsiTheme="minorHAnsi" w:cstheme="minorHAnsi"/>
          <w:sz w:val="22"/>
          <w:szCs w:val="22"/>
        </w:rPr>
        <w:t xml:space="preserve">Are there any outliers or Influential Points? Compute appropriate statistics. </w:t>
      </w:r>
      <w:r>
        <w:rPr>
          <w:rFonts w:asciiTheme="minorHAnsi" w:hAnsiTheme="minorHAnsi" w:cstheme="minorHAnsi"/>
          <w:color w:val="000000"/>
          <w:sz w:val="22"/>
          <w:szCs w:val="22"/>
        </w:rPr>
        <w:t xml:space="preserve">Include the outputs. </w:t>
      </w:r>
      <w:r>
        <w:rPr>
          <w:rFonts w:asciiTheme="minorHAnsi" w:hAnsiTheme="minorHAnsi" w:cstheme="minorHAnsi"/>
          <w:sz w:val="22"/>
          <w:szCs w:val="22"/>
        </w:rPr>
        <w:t xml:space="preserve">Take any action you think is necessary and </w:t>
      </w:r>
      <w:r>
        <w:rPr>
          <w:rFonts w:asciiTheme="minorHAnsi" w:hAnsiTheme="minorHAnsi" w:cstheme="minorHAnsi"/>
          <w:color w:val="000000"/>
          <w:sz w:val="22"/>
          <w:szCs w:val="22"/>
        </w:rPr>
        <w:t>e</w:t>
      </w:r>
      <w:r>
        <w:rPr>
          <w:rFonts w:asciiTheme="minorHAnsi" w:hAnsiTheme="minorHAnsi" w:cstheme="minorHAnsi"/>
          <w:sz w:val="22"/>
          <w:szCs w:val="22"/>
        </w:rPr>
        <w:t xml:space="preserve">xplain why/why not you took these actions? </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Pr>
          <w:rFonts w:asciiTheme="minorHAnsi" w:hAnsiTheme="minorHAnsi" w:cstheme="minorHAnsi"/>
          <w:sz w:val="22"/>
          <w:szCs w:val="22"/>
        </w:rPr>
        <w:t>Analyze the AdjR</w:t>
      </w:r>
      <w:r>
        <w:rPr>
          <w:rFonts w:asciiTheme="minorHAnsi" w:hAnsiTheme="minorHAnsi" w:cstheme="minorHAnsi"/>
          <w:sz w:val="22"/>
          <w:szCs w:val="22"/>
          <w:vertAlign w:val="superscript"/>
        </w:rPr>
        <w:t>2</w:t>
      </w:r>
      <w:r>
        <w:rPr>
          <w:rFonts w:asciiTheme="minorHAnsi" w:hAnsiTheme="minorHAnsi" w:cstheme="minorHAnsi"/>
          <w:sz w:val="22"/>
          <w:szCs w:val="22"/>
        </w:rPr>
        <w:t xml:space="preserve"> value for the final model and discuss how well the model explains the variation in graduation rates among the universities.</w:t>
      </w:r>
    </w:p>
    <w:p w:rsidR="00CA190A" w:rsidRDefault="00CA190A" w:rsidP="00CA190A">
      <w:pPr>
        <w:pStyle w:val="ListParagraph"/>
        <w:rPr>
          <w:rFonts w:asciiTheme="minorHAnsi" w:hAnsiTheme="minorHAnsi" w:cstheme="minorHAnsi"/>
          <w:sz w:val="22"/>
          <w:szCs w:val="22"/>
        </w:rPr>
      </w:pPr>
    </w:p>
    <w:p w:rsidR="00CD1643"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Pr>
          <w:rFonts w:asciiTheme="minorHAnsi" w:hAnsiTheme="minorHAnsi" w:cstheme="minorHAnsi"/>
          <w:sz w:val="22"/>
          <w:szCs w:val="22"/>
        </w:rPr>
        <w:t>Draw conclusions on graduation rates based on your regression analysis. What are the most important predictors in your model? Does your model show a significant difference in graduation rates between private and public universities? Do “elite” universities have higher graduation rates? Explain.</w:t>
      </w:r>
    </w:p>
    <w:p w:rsidR="00CA190A" w:rsidRDefault="00CA190A" w:rsidP="00CA190A">
      <w:pPr>
        <w:pStyle w:val="ListParagraph"/>
        <w:rPr>
          <w:rFonts w:asciiTheme="minorHAnsi" w:hAnsiTheme="minorHAnsi" w:cstheme="minorHAnsi"/>
          <w:sz w:val="22"/>
          <w:szCs w:val="22"/>
        </w:rPr>
      </w:pPr>
    </w:p>
    <w:p w:rsidR="00A20598" w:rsidRPr="00CA190A" w:rsidRDefault="00CA190A" w:rsidP="00A20598">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A20598">
        <w:rPr>
          <w:rFonts w:asciiTheme="minorHAnsi" w:hAnsiTheme="minorHAnsi" w:cstheme="minorHAnsi"/>
          <w:sz w:val="22"/>
          <w:szCs w:val="22"/>
        </w:rPr>
        <w:lastRenderedPageBreak/>
        <w:t xml:space="preserve">Use the </w:t>
      </w:r>
      <w:r w:rsidR="00A20598" w:rsidRPr="00A20598">
        <w:rPr>
          <w:rFonts w:asciiTheme="minorHAnsi" w:hAnsiTheme="minorHAnsi" w:cstheme="minorHAnsi"/>
          <w:sz w:val="22"/>
          <w:szCs w:val="22"/>
        </w:rPr>
        <w:t>final</w:t>
      </w:r>
      <w:r w:rsidRPr="00A20598">
        <w:rPr>
          <w:rFonts w:asciiTheme="minorHAnsi" w:hAnsiTheme="minorHAnsi" w:cstheme="minorHAnsi"/>
          <w:sz w:val="22"/>
          <w:szCs w:val="22"/>
        </w:rPr>
        <w:t xml:space="preserve"> regression model to predict the </w:t>
      </w:r>
      <w:r w:rsidR="00A20598" w:rsidRPr="00A20598">
        <w:rPr>
          <w:rFonts w:asciiTheme="minorHAnsi" w:hAnsiTheme="minorHAnsi" w:cstheme="minorHAnsi"/>
          <w:sz w:val="22"/>
          <w:szCs w:val="22"/>
        </w:rPr>
        <w:t>graduation rate</w:t>
      </w:r>
      <w:r w:rsidR="00A20598">
        <w:rPr>
          <w:rFonts w:asciiTheme="minorHAnsi" w:hAnsiTheme="minorHAnsi" w:cstheme="minorHAnsi"/>
          <w:sz w:val="22"/>
          <w:szCs w:val="22"/>
        </w:rPr>
        <w:t xml:space="preserve"> for the following values. </w:t>
      </w:r>
      <w:r w:rsidR="00A20598" w:rsidRPr="00CA190A">
        <w:rPr>
          <w:rFonts w:asciiTheme="minorHAnsi" w:hAnsiTheme="minorHAnsi" w:cstheme="minorHAnsi"/>
          <w:sz w:val="22"/>
          <w:szCs w:val="22"/>
        </w:rPr>
        <w:t xml:space="preserve">Using SAS, compute the predicted </w:t>
      </w:r>
      <w:r w:rsidR="00A20598">
        <w:rPr>
          <w:rFonts w:asciiTheme="minorHAnsi" w:hAnsiTheme="minorHAnsi" w:cstheme="minorHAnsi"/>
          <w:sz w:val="22"/>
          <w:szCs w:val="22"/>
        </w:rPr>
        <w:t>graduation rate</w:t>
      </w:r>
      <w:r w:rsidR="00A20598" w:rsidRPr="00CA190A">
        <w:rPr>
          <w:rFonts w:asciiTheme="minorHAnsi" w:hAnsiTheme="minorHAnsi" w:cstheme="minorHAnsi"/>
          <w:sz w:val="22"/>
          <w:szCs w:val="22"/>
        </w:rPr>
        <w:t xml:space="preserve">, 95% confidence interval and prediction interval for your estimate. Make sure to use SAS coding to determine the values. Include all relevant outputs. Discuss your findings. </w:t>
      </w:r>
    </w:p>
    <w:p w:rsidR="00A20598" w:rsidRPr="00A20598" w:rsidRDefault="00A20598" w:rsidP="00A20598">
      <w:pPr>
        <w:pStyle w:val="NormalWeb"/>
        <w:spacing w:before="0" w:beforeAutospacing="0" w:after="0" w:afterAutospacing="0" w:line="288" w:lineRule="auto"/>
        <w:ind w:left="360"/>
        <w:rPr>
          <w:rFonts w:asciiTheme="minorHAnsi" w:hAnsiTheme="minorHAnsi" w:cstheme="minorHAnsi"/>
          <w:sz w:val="22"/>
          <w:szCs w:val="22"/>
        </w:rPr>
      </w:pPr>
    </w:p>
    <w:tbl>
      <w:tblPr>
        <w:tblW w:w="4965" w:type="dxa"/>
        <w:tblInd w:w="535" w:type="dxa"/>
        <w:tblLook w:val="04A0" w:firstRow="1" w:lastRow="0" w:firstColumn="1" w:lastColumn="0" w:noHBand="0" w:noVBand="1"/>
      </w:tblPr>
      <w:tblGrid>
        <w:gridCol w:w="1345"/>
        <w:gridCol w:w="1020"/>
        <w:gridCol w:w="300"/>
        <w:gridCol w:w="1280"/>
        <w:gridCol w:w="1020"/>
      </w:tblGrid>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Private</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Yes</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Books</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250</w:t>
            </w:r>
          </w:p>
        </w:tc>
      </w:tr>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Accept.pct</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0.87</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Personal</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1350</w:t>
            </w:r>
          </w:p>
        </w:tc>
      </w:tr>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Elite10</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Not Elite</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PhD</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40</w:t>
            </w:r>
          </w:p>
        </w:tc>
      </w:tr>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F.Undergrad</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3000</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Terminal</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34</w:t>
            </w:r>
          </w:p>
        </w:tc>
      </w:tr>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P.Undergrad</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524</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S.F.Ratio</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30.2</w:t>
            </w:r>
          </w:p>
        </w:tc>
      </w:tr>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Outstate</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6500</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perc.alumni</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13</w:t>
            </w:r>
          </w:p>
        </w:tc>
      </w:tr>
      <w:tr w:rsidR="00A20598" w:rsidRPr="00A20598" w:rsidTr="00A20598">
        <w:trPr>
          <w:trHeight w:val="285"/>
        </w:trPr>
        <w:tc>
          <w:tcPr>
            <w:tcW w:w="1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Room.Board</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3300</w:t>
            </w:r>
          </w:p>
        </w:tc>
        <w:tc>
          <w:tcPr>
            <w:tcW w:w="300" w:type="dxa"/>
            <w:tcBorders>
              <w:left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rPr>
                <w:rFonts w:ascii="Calibri" w:hAnsi="Calibri" w:cs="Calibri"/>
                <w:sz w:val="22"/>
                <w:szCs w:val="22"/>
              </w:rPr>
            </w:pPr>
            <w:r w:rsidRPr="00A20598">
              <w:rPr>
                <w:rFonts w:ascii="Calibri" w:hAnsi="Calibri" w:cs="Calibri"/>
                <w:sz w:val="22"/>
                <w:szCs w:val="22"/>
              </w:rPr>
              <w:t>Expend</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20598" w:rsidRPr="00A20598" w:rsidRDefault="00A20598" w:rsidP="00A20598">
            <w:pPr>
              <w:jc w:val="right"/>
              <w:rPr>
                <w:rFonts w:ascii="Calibri" w:hAnsi="Calibri" w:cs="Calibri"/>
                <w:sz w:val="22"/>
                <w:szCs w:val="22"/>
              </w:rPr>
            </w:pPr>
            <w:r w:rsidRPr="00A20598">
              <w:rPr>
                <w:rFonts w:ascii="Calibri" w:hAnsi="Calibri" w:cs="Calibri"/>
                <w:sz w:val="22"/>
                <w:szCs w:val="22"/>
              </w:rPr>
              <w:t>5201</w:t>
            </w:r>
          </w:p>
        </w:tc>
      </w:tr>
    </w:tbl>
    <w:p w:rsidR="00A20598" w:rsidRDefault="00A20598" w:rsidP="00A20598">
      <w:pPr>
        <w:pStyle w:val="NormalWeb"/>
        <w:spacing w:before="0" w:beforeAutospacing="0" w:after="0" w:afterAutospacing="0" w:line="288" w:lineRule="auto"/>
        <w:ind w:left="360"/>
        <w:rPr>
          <w:rFonts w:asciiTheme="minorHAnsi" w:hAnsiTheme="minorHAnsi" w:cstheme="minorHAnsi"/>
          <w:sz w:val="22"/>
          <w:szCs w:val="22"/>
        </w:rPr>
      </w:pPr>
    </w:p>
    <w:p w:rsidR="00A20598" w:rsidRDefault="00A20598" w:rsidP="00A20598">
      <w:pPr>
        <w:pStyle w:val="ListParagraph"/>
        <w:rPr>
          <w:rFonts w:asciiTheme="minorHAnsi" w:hAnsiTheme="minorHAnsi" w:cstheme="minorHAnsi"/>
          <w:sz w:val="22"/>
          <w:szCs w:val="22"/>
        </w:rPr>
      </w:pPr>
    </w:p>
    <w:p w:rsidR="00CD1643" w:rsidRPr="00AA3B6C" w:rsidRDefault="00CD1643" w:rsidP="00CD1643">
      <w:pPr>
        <w:pStyle w:val="NormalWeb"/>
        <w:numPr>
          <w:ilvl w:val="0"/>
          <w:numId w:val="2"/>
        </w:numPr>
        <w:tabs>
          <w:tab w:val="num" w:pos="360"/>
        </w:tabs>
        <w:spacing w:before="0" w:beforeAutospacing="0" w:after="0" w:afterAutospacing="0" w:line="288" w:lineRule="auto"/>
        <w:ind w:left="360"/>
        <w:rPr>
          <w:rFonts w:asciiTheme="minorHAnsi" w:hAnsiTheme="minorHAnsi" w:cstheme="minorHAnsi"/>
          <w:sz w:val="22"/>
          <w:szCs w:val="22"/>
        </w:rPr>
      </w:pPr>
      <w:r w:rsidRPr="00AA3B6C">
        <w:rPr>
          <w:rFonts w:asciiTheme="minorHAnsi" w:hAnsiTheme="minorHAnsi" w:cstheme="minorHAnsi"/>
          <w:sz w:val="22"/>
          <w:szCs w:val="22"/>
        </w:rPr>
        <w:t xml:space="preserve">Copy and paste your </w:t>
      </w:r>
      <w:r>
        <w:rPr>
          <w:rFonts w:asciiTheme="minorHAnsi" w:hAnsiTheme="minorHAnsi" w:cstheme="minorHAnsi"/>
          <w:sz w:val="22"/>
          <w:szCs w:val="22"/>
        </w:rPr>
        <w:t xml:space="preserve">FULL </w:t>
      </w:r>
      <w:r w:rsidRPr="00AA3B6C">
        <w:rPr>
          <w:rFonts w:asciiTheme="minorHAnsi" w:hAnsiTheme="minorHAnsi" w:cstheme="minorHAnsi"/>
          <w:sz w:val="22"/>
          <w:szCs w:val="22"/>
        </w:rPr>
        <w:t xml:space="preserve">SAS code into the word document along with your answers. </w:t>
      </w:r>
    </w:p>
    <w:p w:rsidR="00CD1643" w:rsidRDefault="00CD1643" w:rsidP="00CD1643">
      <w:pPr>
        <w:rPr>
          <w:rFonts w:ascii="Calibri" w:hAnsi="Calibri"/>
          <w:b/>
          <w:bCs/>
          <w:sz w:val="22"/>
          <w:szCs w:val="22"/>
        </w:rPr>
      </w:pPr>
    </w:p>
    <w:p w:rsidR="00715A5F" w:rsidRPr="0043756B" w:rsidRDefault="00715A5F">
      <w:pPr>
        <w:rPr>
          <w:rFonts w:asciiTheme="minorHAnsi" w:hAnsiTheme="minorHAnsi" w:cstheme="minorHAnsi"/>
        </w:rPr>
      </w:pPr>
    </w:p>
    <w:p w:rsidR="0043756B" w:rsidRPr="0043756B" w:rsidRDefault="0043756B">
      <w:pPr>
        <w:rPr>
          <w:rFonts w:asciiTheme="minorHAnsi" w:hAnsiTheme="minorHAnsi" w:cstheme="minorHAnsi"/>
        </w:rPr>
      </w:pPr>
    </w:p>
    <w:p w:rsidR="0043756B" w:rsidRPr="0043756B" w:rsidRDefault="0043756B">
      <w:pPr>
        <w:rPr>
          <w:rFonts w:asciiTheme="minorHAnsi" w:hAnsiTheme="minorHAnsi" w:cstheme="minorHAnsi"/>
        </w:rPr>
      </w:pPr>
    </w:p>
    <w:p w:rsidR="0043756B" w:rsidRPr="0043756B" w:rsidRDefault="0043756B" w:rsidP="0043756B">
      <w:pPr>
        <w:rPr>
          <w:rFonts w:asciiTheme="minorHAnsi" w:hAnsiTheme="minorHAnsi" w:cstheme="minorHAnsi"/>
          <w:b/>
          <w:sz w:val="22"/>
          <w:szCs w:val="22"/>
        </w:rPr>
      </w:pPr>
      <w:r w:rsidRPr="0043756B">
        <w:rPr>
          <w:rFonts w:asciiTheme="minorHAnsi" w:hAnsiTheme="minorHAnsi" w:cstheme="minorHAnsi"/>
          <w:b/>
          <w:sz w:val="22"/>
          <w:szCs w:val="22"/>
        </w:rPr>
        <w:t>PROBLEM 2 [5 pts] – For Graduate Students ONLY</w:t>
      </w:r>
    </w:p>
    <w:p w:rsidR="0043756B" w:rsidRPr="00DC0D89" w:rsidRDefault="0043756B">
      <w:pPr>
        <w:rPr>
          <w:rFonts w:asciiTheme="minorHAnsi" w:hAnsiTheme="minorHAnsi" w:cstheme="minorHAnsi"/>
          <w:sz w:val="22"/>
          <w:szCs w:val="22"/>
        </w:rPr>
      </w:pPr>
    </w:p>
    <w:p w:rsidR="00DC0D89" w:rsidRPr="00DC0D89" w:rsidRDefault="00DC0D89" w:rsidP="00DC0D89">
      <w:pPr>
        <w:pStyle w:val="ListParagraph"/>
        <w:numPr>
          <w:ilvl w:val="1"/>
          <w:numId w:val="2"/>
        </w:numPr>
        <w:tabs>
          <w:tab w:val="clear" w:pos="1440"/>
          <w:tab w:val="num" w:pos="1080"/>
        </w:tabs>
        <w:ind w:left="360"/>
        <w:rPr>
          <w:rFonts w:asciiTheme="minorHAnsi" w:hAnsiTheme="minorHAnsi" w:cstheme="minorHAnsi"/>
          <w:sz w:val="22"/>
          <w:szCs w:val="22"/>
        </w:rPr>
      </w:pPr>
      <w:r w:rsidRPr="00DC0D89">
        <w:rPr>
          <w:rFonts w:asciiTheme="minorHAnsi" w:hAnsiTheme="minorHAnsi" w:cstheme="minorHAnsi"/>
          <w:sz w:val="22"/>
          <w:szCs w:val="22"/>
        </w:rPr>
        <w:t>What selection methods did you use in Problem-1 (f)?</w:t>
      </w:r>
    </w:p>
    <w:p w:rsidR="00DC0D89" w:rsidRPr="00DC0D89" w:rsidRDefault="00DC0D89" w:rsidP="00DC0D89">
      <w:pPr>
        <w:pStyle w:val="ListParagraph"/>
        <w:ind w:left="360"/>
        <w:rPr>
          <w:rFonts w:asciiTheme="minorHAnsi" w:hAnsiTheme="minorHAnsi" w:cstheme="minorHAnsi"/>
          <w:sz w:val="22"/>
          <w:szCs w:val="22"/>
        </w:rPr>
      </w:pPr>
    </w:p>
    <w:p w:rsidR="0043756B" w:rsidRPr="00DC0D89" w:rsidRDefault="00DC0D89" w:rsidP="00DC0D89">
      <w:pPr>
        <w:pStyle w:val="ListParagraph"/>
        <w:numPr>
          <w:ilvl w:val="1"/>
          <w:numId w:val="2"/>
        </w:numPr>
        <w:tabs>
          <w:tab w:val="clear" w:pos="1440"/>
          <w:tab w:val="num" w:pos="1080"/>
        </w:tabs>
        <w:ind w:left="360"/>
        <w:rPr>
          <w:rFonts w:asciiTheme="minorHAnsi" w:hAnsiTheme="minorHAnsi" w:cstheme="minorHAnsi"/>
          <w:sz w:val="22"/>
          <w:szCs w:val="22"/>
        </w:rPr>
      </w:pPr>
      <w:r w:rsidRPr="00DC0D89">
        <w:rPr>
          <w:rFonts w:asciiTheme="minorHAnsi" w:hAnsiTheme="minorHAnsi" w:cstheme="minorHAnsi"/>
          <w:sz w:val="22"/>
          <w:szCs w:val="22"/>
        </w:rPr>
        <w:t>Explain why you ch</w:t>
      </w:r>
      <w:r w:rsidR="00BD03B1">
        <w:rPr>
          <w:rFonts w:asciiTheme="minorHAnsi" w:hAnsiTheme="minorHAnsi" w:cstheme="minorHAnsi"/>
          <w:sz w:val="22"/>
          <w:szCs w:val="22"/>
        </w:rPr>
        <w:t>o</w:t>
      </w:r>
      <w:r w:rsidRPr="00DC0D89">
        <w:rPr>
          <w:rFonts w:asciiTheme="minorHAnsi" w:hAnsiTheme="minorHAnsi" w:cstheme="minorHAnsi"/>
          <w:sz w:val="22"/>
          <w:szCs w:val="22"/>
        </w:rPr>
        <w:t>se these two selection methods in Proble</w:t>
      </w:r>
      <w:r w:rsidR="008A7BBF">
        <w:rPr>
          <w:rFonts w:asciiTheme="minorHAnsi" w:hAnsiTheme="minorHAnsi" w:cstheme="minorHAnsi"/>
          <w:sz w:val="22"/>
          <w:szCs w:val="22"/>
        </w:rPr>
        <w:t>m-1 (f) as opposed to the other methods</w:t>
      </w:r>
      <w:r w:rsidRPr="00DC0D89">
        <w:rPr>
          <w:rFonts w:asciiTheme="minorHAnsi" w:hAnsiTheme="minorHAnsi" w:cstheme="minorHAnsi"/>
          <w:sz w:val="22"/>
          <w:szCs w:val="22"/>
        </w:rPr>
        <w:t>. The reason(s) should have a methodological approach. If you say I wanted to try it, or it is the easiest to use or something to that effect you will receive zero. Provide reason(s) for both.</w:t>
      </w:r>
    </w:p>
    <w:p w:rsidR="00DC0D89" w:rsidRPr="00DC0D89" w:rsidRDefault="00DC0D89" w:rsidP="00DC0D89">
      <w:pPr>
        <w:pStyle w:val="ListParagraph"/>
        <w:rPr>
          <w:rFonts w:asciiTheme="minorHAnsi" w:hAnsiTheme="minorHAnsi" w:cstheme="minorHAnsi"/>
          <w:sz w:val="22"/>
          <w:szCs w:val="22"/>
        </w:rPr>
      </w:pPr>
    </w:p>
    <w:p w:rsidR="00DC0D89" w:rsidRPr="00DC0D89" w:rsidRDefault="00DC0D89" w:rsidP="00C9747D">
      <w:pPr>
        <w:pStyle w:val="ListParagraph"/>
        <w:ind w:left="360"/>
        <w:rPr>
          <w:rFonts w:asciiTheme="minorHAnsi" w:hAnsiTheme="minorHAnsi" w:cstheme="minorHAnsi"/>
        </w:rPr>
      </w:pPr>
    </w:p>
    <w:p w:rsidR="0043756B" w:rsidRDefault="0043756B">
      <w:pPr>
        <w:rPr>
          <w:rFonts w:asciiTheme="minorHAnsi" w:hAnsiTheme="minorHAnsi" w:cstheme="minorHAnsi"/>
        </w:rPr>
      </w:pPr>
    </w:p>
    <w:p w:rsidR="0043756B" w:rsidRDefault="0043756B">
      <w:pPr>
        <w:rPr>
          <w:rFonts w:asciiTheme="minorHAnsi" w:hAnsiTheme="minorHAnsi" w:cstheme="minorHAnsi"/>
        </w:rPr>
      </w:pPr>
    </w:p>
    <w:p w:rsidR="0043756B" w:rsidRPr="0043756B" w:rsidRDefault="0043756B">
      <w:pPr>
        <w:rPr>
          <w:rFonts w:asciiTheme="minorHAnsi" w:hAnsiTheme="minorHAnsi" w:cstheme="minorHAnsi"/>
        </w:rPr>
      </w:pPr>
    </w:p>
    <w:sectPr w:rsidR="0043756B" w:rsidRPr="0043756B" w:rsidSect="006F4A89">
      <w:pgSz w:w="12240" w:h="15840"/>
      <w:pgMar w:top="1170" w:right="126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TE19E2658t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52635"/>
    <w:multiLevelType w:val="hybridMultilevel"/>
    <w:tmpl w:val="DD6AC40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B117F"/>
    <w:multiLevelType w:val="hybridMultilevel"/>
    <w:tmpl w:val="84D8B764"/>
    <w:lvl w:ilvl="0" w:tplc="04090017">
      <w:start w:val="1"/>
      <w:numFmt w:val="lowerLetter"/>
      <w:lvlText w:val="%1)"/>
      <w:lvlJc w:val="left"/>
      <w:pPr>
        <w:tabs>
          <w:tab w:val="num" w:pos="6300"/>
        </w:tabs>
        <w:ind w:left="63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18D729B4"/>
    <w:multiLevelType w:val="hybridMultilevel"/>
    <w:tmpl w:val="215C4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F52"/>
    <w:rsid w:val="00095139"/>
    <w:rsid w:val="00371957"/>
    <w:rsid w:val="0043756B"/>
    <w:rsid w:val="00715A5F"/>
    <w:rsid w:val="0072543B"/>
    <w:rsid w:val="00871F52"/>
    <w:rsid w:val="008A7BBF"/>
    <w:rsid w:val="00A20598"/>
    <w:rsid w:val="00BD03B1"/>
    <w:rsid w:val="00C9747D"/>
    <w:rsid w:val="00CA190A"/>
    <w:rsid w:val="00CD1643"/>
    <w:rsid w:val="00DC0D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8345D"/>
  <w15:chartTrackingRefBased/>
  <w15:docId w15:val="{19FC98F9-7646-4B4C-AE33-8AC7BFF05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643"/>
    <w:pPr>
      <w:spacing w:after="0" w:line="240" w:lineRule="auto"/>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643"/>
    <w:pPr>
      <w:ind w:left="720"/>
      <w:contextualSpacing/>
    </w:pPr>
  </w:style>
  <w:style w:type="paragraph" w:styleId="NormalWeb">
    <w:name w:val="Normal (Web)"/>
    <w:basedOn w:val="Normal"/>
    <w:uiPriority w:val="99"/>
    <w:unhideWhenUsed/>
    <w:rsid w:val="00CD1643"/>
    <w:pPr>
      <w:spacing w:before="100" w:beforeAutospacing="1" w:after="100" w:afterAutospacing="1"/>
    </w:pPr>
    <w:rPr>
      <w:color w:val="auto"/>
    </w:rPr>
  </w:style>
  <w:style w:type="character" w:customStyle="1" w:styleId="tgc">
    <w:name w:val="_tgc"/>
    <w:basedOn w:val="DefaultParagraphFont"/>
    <w:rsid w:val="00CD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865319">
      <w:bodyDiv w:val="1"/>
      <w:marLeft w:val="0"/>
      <w:marRight w:val="0"/>
      <w:marTop w:val="0"/>
      <w:marBottom w:val="0"/>
      <w:divBdr>
        <w:top w:val="none" w:sz="0" w:space="0" w:color="auto"/>
        <w:left w:val="none" w:sz="0" w:space="0" w:color="auto"/>
        <w:bottom w:val="none" w:sz="0" w:space="0" w:color="auto"/>
        <w:right w:val="none" w:sz="0" w:space="0" w:color="auto"/>
      </w:divBdr>
    </w:div>
    <w:div w:id="496266452">
      <w:bodyDiv w:val="1"/>
      <w:marLeft w:val="0"/>
      <w:marRight w:val="0"/>
      <w:marTop w:val="0"/>
      <w:marBottom w:val="0"/>
      <w:divBdr>
        <w:top w:val="none" w:sz="0" w:space="0" w:color="auto"/>
        <w:left w:val="none" w:sz="0" w:space="0" w:color="auto"/>
        <w:bottom w:val="none" w:sz="0" w:space="0" w:color="auto"/>
        <w:right w:val="none" w:sz="0" w:space="0" w:color="auto"/>
      </w:divBdr>
    </w:div>
    <w:div w:id="58742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988</Words>
  <Characters>5635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DePaul University</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Gulasingam, Nandhini</dc:creator>
  <cp:keywords/>
  <dc:description/>
  <cp:lastModifiedBy>Gulasingam, Nandhini</cp:lastModifiedBy>
  <cp:revision>14</cp:revision>
  <dcterms:created xsi:type="dcterms:W3CDTF">2021-07-14T07:29:00Z</dcterms:created>
  <dcterms:modified xsi:type="dcterms:W3CDTF">2021-11-28T03:55:00Z</dcterms:modified>
</cp:coreProperties>
</file>