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E68" w:rsidRDefault="00A01E68" w:rsidP="00A01E68">
      <w:pPr>
        <w:spacing w:line="360" w:lineRule="auto"/>
        <w:jc w:val="center"/>
        <w:rPr>
          <w:rFonts w:ascii="Times New Roman" w:hAnsi="Times New Roman" w:cs="Times New Roman"/>
          <w:sz w:val="24"/>
          <w:szCs w:val="24"/>
        </w:rPr>
      </w:pPr>
    </w:p>
    <w:p w:rsidR="00A01E68" w:rsidRDefault="00A01E68" w:rsidP="00A01E68">
      <w:pPr>
        <w:spacing w:line="360" w:lineRule="auto"/>
        <w:jc w:val="center"/>
        <w:rPr>
          <w:rFonts w:ascii="Times New Roman" w:hAnsi="Times New Roman" w:cs="Times New Roman"/>
          <w:sz w:val="24"/>
          <w:szCs w:val="24"/>
        </w:rPr>
      </w:pPr>
    </w:p>
    <w:p w:rsidR="00A01E68" w:rsidRDefault="00A01E68" w:rsidP="00A01E68">
      <w:pPr>
        <w:spacing w:line="360" w:lineRule="auto"/>
        <w:jc w:val="center"/>
        <w:rPr>
          <w:rFonts w:ascii="Times New Roman" w:hAnsi="Times New Roman" w:cs="Times New Roman"/>
          <w:sz w:val="24"/>
          <w:szCs w:val="24"/>
        </w:rPr>
      </w:pPr>
    </w:p>
    <w:p w:rsidR="00A01E68" w:rsidRDefault="00187BD8" w:rsidP="00A01E68">
      <w:pPr>
        <w:spacing w:line="360" w:lineRule="auto"/>
        <w:jc w:val="center"/>
        <w:rPr>
          <w:rFonts w:ascii="Times New Roman" w:hAnsi="Times New Roman" w:cs="Times New Roman"/>
          <w:sz w:val="24"/>
          <w:szCs w:val="24"/>
        </w:rPr>
      </w:pPr>
      <w:r w:rsidRPr="009C706B">
        <w:rPr>
          <w:rFonts w:ascii="Times New Roman" w:hAnsi="Times New Roman" w:cs="Times New Roman"/>
          <w:sz w:val="24"/>
          <w:szCs w:val="24"/>
        </w:rPr>
        <w:t>Real Effective Exchange Rates and Impact on Exports and Imports in Ghana</w:t>
      </w:r>
    </w:p>
    <w:p w:rsidR="0095326D" w:rsidRPr="009C706B" w:rsidRDefault="00187BD8" w:rsidP="00A01E68">
      <w:pPr>
        <w:spacing w:line="360" w:lineRule="auto"/>
        <w:jc w:val="center"/>
        <w:rPr>
          <w:rFonts w:ascii="Times New Roman" w:hAnsi="Times New Roman" w:cs="Times New Roman"/>
          <w:sz w:val="24"/>
          <w:szCs w:val="24"/>
        </w:rPr>
      </w:pPr>
      <w:bookmarkStart w:id="0" w:name="_GoBack"/>
      <w:bookmarkEnd w:id="0"/>
      <w:r w:rsidRPr="009C706B">
        <w:rPr>
          <w:rFonts w:ascii="Times New Roman" w:hAnsi="Times New Roman" w:cs="Times New Roman"/>
          <w:sz w:val="24"/>
          <w:szCs w:val="24"/>
        </w:rPr>
        <w:br w:type="page"/>
      </w:r>
    </w:p>
    <w:p w:rsidR="0095326D" w:rsidRPr="00290303" w:rsidRDefault="00187BD8" w:rsidP="0095326D">
      <w:pPr>
        <w:spacing w:line="360" w:lineRule="auto"/>
        <w:rPr>
          <w:rFonts w:ascii="Times New Roman" w:hAnsi="Times New Roman" w:cs="Times New Roman"/>
          <w:b/>
          <w:sz w:val="24"/>
          <w:szCs w:val="24"/>
        </w:rPr>
      </w:pPr>
      <w:r w:rsidRPr="00290303">
        <w:rPr>
          <w:rFonts w:ascii="Times New Roman" w:hAnsi="Times New Roman" w:cs="Times New Roman"/>
          <w:b/>
          <w:sz w:val="24"/>
          <w:szCs w:val="24"/>
        </w:rPr>
        <w:lastRenderedPageBreak/>
        <w:t xml:space="preserve">Abstract </w:t>
      </w:r>
    </w:p>
    <w:p w:rsidR="0095326D" w:rsidRPr="00290303" w:rsidRDefault="00187BD8" w:rsidP="00903C15">
      <w:pPr>
        <w:spacing w:line="360" w:lineRule="auto"/>
        <w:jc w:val="both"/>
        <w:rPr>
          <w:rFonts w:ascii="Times New Roman" w:hAnsi="Times New Roman" w:cs="Times New Roman"/>
          <w:sz w:val="24"/>
          <w:szCs w:val="24"/>
        </w:rPr>
      </w:pPr>
      <w:r w:rsidRPr="00290303">
        <w:rPr>
          <w:rFonts w:ascii="Times New Roman" w:hAnsi="Times New Roman" w:cs="Times New Roman"/>
          <w:sz w:val="24"/>
          <w:szCs w:val="24"/>
        </w:rPr>
        <w:t xml:space="preserve">This research aims to find out the connection between the Real Exchange Rate of Ghana with its Imports and Exports. The quantitative method with Secondary Data Collection method has been used in which 10 years of data covering a period from 2012 to 2021 </w:t>
      </w:r>
      <w:r w:rsidR="007E1679">
        <w:rPr>
          <w:rFonts w:ascii="Times New Roman" w:hAnsi="Times New Roman" w:cs="Times New Roman"/>
          <w:sz w:val="24"/>
          <w:szCs w:val="24"/>
        </w:rPr>
        <w:t>is</w:t>
      </w:r>
      <w:r w:rsidRPr="00290303">
        <w:rPr>
          <w:rFonts w:ascii="Times New Roman" w:hAnsi="Times New Roman" w:cs="Times New Roman"/>
          <w:sz w:val="24"/>
          <w:szCs w:val="24"/>
        </w:rPr>
        <w:t xml:space="preserve"> selected. Different Statistical measures such as Descriptive Statistics, Pearson Correlation and Regression were applied to evaluate the results</w:t>
      </w:r>
      <w:r w:rsidR="007E1679">
        <w:rPr>
          <w:rFonts w:ascii="Times New Roman" w:hAnsi="Times New Roman" w:cs="Times New Roman"/>
          <w:sz w:val="24"/>
          <w:szCs w:val="24"/>
        </w:rPr>
        <w:t xml:space="preserve"> through E-views</w:t>
      </w:r>
      <w:r w:rsidRPr="00290303">
        <w:rPr>
          <w:rFonts w:ascii="Times New Roman" w:hAnsi="Times New Roman" w:cs="Times New Roman"/>
          <w:sz w:val="24"/>
          <w:szCs w:val="24"/>
        </w:rPr>
        <w:t xml:space="preserve">. A significant connection is found between the Real Exchange Rate of Ghana and its imports, but the relationship is found insignificant when it is compared with Exports of the Country. </w:t>
      </w:r>
    </w:p>
    <w:p w:rsidR="0095326D" w:rsidRPr="00290303" w:rsidRDefault="00187BD8" w:rsidP="0095326D">
      <w:pPr>
        <w:spacing w:line="360" w:lineRule="auto"/>
        <w:rPr>
          <w:rFonts w:ascii="Times New Roman" w:hAnsi="Times New Roman" w:cs="Times New Roman"/>
          <w:b/>
          <w:i/>
          <w:sz w:val="24"/>
          <w:szCs w:val="24"/>
        </w:rPr>
      </w:pPr>
      <w:r w:rsidRPr="00290303">
        <w:rPr>
          <w:rFonts w:ascii="Times New Roman" w:hAnsi="Times New Roman" w:cs="Times New Roman"/>
          <w:b/>
          <w:i/>
          <w:sz w:val="24"/>
          <w:szCs w:val="24"/>
        </w:rPr>
        <w:t>Keywords:</w:t>
      </w:r>
      <w:r w:rsidRPr="00290303">
        <w:rPr>
          <w:rFonts w:ascii="Times New Roman" w:hAnsi="Times New Roman" w:cs="Times New Roman"/>
          <w:i/>
          <w:sz w:val="24"/>
          <w:szCs w:val="24"/>
        </w:rPr>
        <w:t xml:space="preserve"> Imports of Ghana, Exports of Ghana, Real Exchange Rate of Ghana and its imports/exports</w:t>
      </w:r>
    </w:p>
    <w:p w:rsidR="00D53A27" w:rsidRPr="00290303" w:rsidRDefault="00187BD8">
      <w:pPr>
        <w:rPr>
          <w:rFonts w:ascii="Times New Roman" w:hAnsi="Times New Roman" w:cs="Times New Roman"/>
          <w:b/>
          <w:sz w:val="24"/>
          <w:szCs w:val="24"/>
        </w:rPr>
      </w:pPr>
      <w:r w:rsidRPr="00290303">
        <w:rPr>
          <w:rFonts w:ascii="Times New Roman" w:hAnsi="Times New Roman" w:cs="Times New Roman"/>
          <w:b/>
          <w:sz w:val="24"/>
          <w:szCs w:val="24"/>
        </w:rPr>
        <w:br w:type="page"/>
      </w:r>
    </w:p>
    <w:sdt>
      <w:sdtPr>
        <w:rPr>
          <w:rFonts w:ascii="Times New Roman" w:eastAsiaTheme="minorHAnsi" w:hAnsi="Times New Roman" w:cs="Times New Roman"/>
          <w:b w:val="0"/>
          <w:bCs w:val="0"/>
          <w:color w:val="auto"/>
          <w:sz w:val="22"/>
          <w:szCs w:val="22"/>
        </w:rPr>
        <w:id w:val="973930368"/>
        <w:docPartObj>
          <w:docPartGallery w:val="Table of Contents"/>
          <w:docPartUnique/>
        </w:docPartObj>
      </w:sdtPr>
      <w:sdtEndPr>
        <w:rPr>
          <w:sz w:val="24"/>
          <w:szCs w:val="24"/>
        </w:rPr>
      </w:sdtEndPr>
      <w:sdtContent>
        <w:p w:rsidR="00D77959" w:rsidRPr="00290303" w:rsidRDefault="00187BD8">
          <w:pPr>
            <w:pStyle w:val="TOCHeading"/>
            <w:rPr>
              <w:rFonts w:ascii="Times New Roman" w:hAnsi="Times New Roman" w:cs="Times New Roman"/>
              <w:color w:val="auto"/>
            </w:rPr>
          </w:pPr>
          <w:r w:rsidRPr="00290303">
            <w:rPr>
              <w:rFonts w:ascii="Times New Roman" w:hAnsi="Times New Roman" w:cs="Times New Roman"/>
              <w:color w:val="auto"/>
            </w:rPr>
            <w:t>Contents</w:t>
          </w:r>
        </w:p>
        <w:p w:rsidR="00D77959" w:rsidRPr="00290303" w:rsidRDefault="00313E7A" w:rsidP="00D77959">
          <w:pPr>
            <w:pStyle w:val="TOC1"/>
            <w:tabs>
              <w:tab w:val="right" w:leader="dot" w:pos="9350"/>
            </w:tabs>
            <w:spacing w:line="360" w:lineRule="auto"/>
            <w:rPr>
              <w:rFonts w:ascii="Times New Roman" w:hAnsi="Times New Roman" w:cs="Times New Roman"/>
              <w:noProof/>
              <w:sz w:val="24"/>
              <w:szCs w:val="24"/>
            </w:rPr>
          </w:pPr>
          <w:r w:rsidRPr="00290303">
            <w:rPr>
              <w:rFonts w:ascii="Times New Roman" w:hAnsi="Times New Roman" w:cs="Times New Roman"/>
              <w:sz w:val="24"/>
              <w:szCs w:val="24"/>
            </w:rPr>
            <w:fldChar w:fldCharType="begin"/>
          </w:r>
          <w:r w:rsidR="00187BD8" w:rsidRPr="00290303">
            <w:rPr>
              <w:rFonts w:ascii="Times New Roman" w:hAnsi="Times New Roman" w:cs="Times New Roman"/>
              <w:sz w:val="24"/>
              <w:szCs w:val="24"/>
            </w:rPr>
            <w:instrText xml:space="preserve"> TOC \o "1-3" \h \z \u </w:instrText>
          </w:r>
          <w:r w:rsidRPr="00290303">
            <w:rPr>
              <w:rFonts w:ascii="Times New Roman" w:hAnsi="Times New Roman" w:cs="Times New Roman"/>
              <w:sz w:val="24"/>
              <w:szCs w:val="24"/>
            </w:rPr>
            <w:fldChar w:fldCharType="separate"/>
          </w:r>
          <w:hyperlink w:anchor="_Toc90136983" w:history="1">
            <w:r w:rsidR="00187BD8" w:rsidRPr="00290303">
              <w:rPr>
                <w:rStyle w:val="Hyperlink"/>
                <w:rFonts w:ascii="Times New Roman" w:hAnsi="Times New Roman" w:cs="Times New Roman"/>
                <w:noProof/>
                <w:color w:val="auto"/>
                <w:sz w:val="24"/>
                <w:szCs w:val="24"/>
              </w:rPr>
              <w:t>Introduction</w:t>
            </w:r>
            <w:r w:rsidR="00187BD8" w:rsidRPr="00290303">
              <w:rPr>
                <w:rFonts w:ascii="Times New Roman" w:hAnsi="Times New Roman" w:cs="Times New Roman"/>
                <w:noProof/>
                <w:webHidden/>
                <w:sz w:val="24"/>
                <w:szCs w:val="24"/>
              </w:rPr>
              <w:tab/>
            </w:r>
            <w:r w:rsidRPr="00290303">
              <w:rPr>
                <w:rFonts w:ascii="Times New Roman" w:hAnsi="Times New Roman" w:cs="Times New Roman"/>
                <w:noProof/>
                <w:webHidden/>
                <w:sz w:val="24"/>
                <w:szCs w:val="24"/>
              </w:rPr>
              <w:fldChar w:fldCharType="begin"/>
            </w:r>
            <w:r w:rsidR="00187BD8" w:rsidRPr="00290303">
              <w:rPr>
                <w:rFonts w:ascii="Times New Roman" w:hAnsi="Times New Roman" w:cs="Times New Roman"/>
                <w:noProof/>
                <w:webHidden/>
                <w:sz w:val="24"/>
                <w:szCs w:val="24"/>
              </w:rPr>
              <w:instrText xml:space="preserve"> PAGEREF _Toc90136983 \h </w:instrText>
            </w:r>
            <w:r w:rsidRPr="00290303">
              <w:rPr>
                <w:rFonts w:ascii="Times New Roman" w:hAnsi="Times New Roman" w:cs="Times New Roman"/>
                <w:noProof/>
                <w:webHidden/>
                <w:sz w:val="24"/>
                <w:szCs w:val="24"/>
              </w:rPr>
            </w:r>
            <w:r w:rsidRPr="00290303">
              <w:rPr>
                <w:rFonts w:ascii="Times New Roman" w:hAnsi="Times New Roman" w:cs="Times New Roman"/>
                <w:noProof/>
                <w:webHidden/>
                <w:sz w:val="24"/>
                <w:szCs w:val="24"/>
              </w:rPr>
              <w:fldChar w:fldCharType="separate"/>
            </w:r>
            <w:r w:rsidR="00187BD8" w:rsidRPr="00290303">
              <w:rPr>
                <w:rFonts w:ascii="Times New Roman" w:hAnsi="Times New Roman" w:cs="Times New Roman"/>
                <w:noProof/>
                <w:webHidden/>
                <w:sz w:val="24"/>
                <w:szCs w:val="24"/>
              </w:rPr>
              <w:t>4</w:t>
            </w:r>
            <w:r w:rsidRPr="00290303">
              <w:rPr>
                <w:rFonts w:ascii="Times New Roman" w:hAnsi="Times New Roman" w:cs="Times New Roman"/>
                <w:noProof/>
                <w:webHidden/>
                <w:sz w:val="24"/>
                <w:szCs w:val="24"/>
              </w:rPr>
              <w:fldChar w:fldCharType="end"/>
            </w:r>
          </w:hyperlink>
        </w:p>
        <w:p w:rsidR="00D77959" w:rsidRPr="00290303" w:rsidRDefault="00C127BA" w:rsidP="00D77959">
          <w:pPr>
            <w:pStyle w:val="TOC1"/>
            <w:tabs>
              <w:tab w:val="right" w:leader="dot" w:pos="9350"/>
            </w:tabs>
            <w:spacing w:line="360" w:lineRule="auto"/>
            <w:rPr>
              <w:rFonts w:ascii="Times New Roman" w:hAnsi="Times New Roman" w:cs="Times New Roman"/>
              <w:noProof/>
              <w:sz w:val="24"/>
              <w:szCs w:val="24"/>
            </w:rPr>
          </w:pPr>
          <w:hyperlink w:anchor="_Toc90136984" w:history="1">
            <w:r w:rsidR="00187BD8" w:rsidRPr="00290303">
              <w:rPr>
                <w:rStyle w:val="Hyperlink"/>
                <w:rFonts w:ascii="Times New Roman" w:hAnsi="Times New Roman" w:cs="Times New Roman"/>
                <w:noProof/>
                <w:color w:val="auto"/>
                <w:sz w:val="24"/>
                <w:szCs w:val="24"/>
              </w:rPr>
              <w:t>Literature Review</w:t>
            </w:r>
            <w:r w:rsidR="00187BD8" w:rsidRPr="00290303">
              <w:rPr>
                <w:rFonts w:ascii="Times New Roman" w:hAnsi="Times New Roman" w:cs="Times New Roman"/>
                <w:noProof/>
                <w:webHidden/>
                <w:sz w:val="24"/>
                <w:szCs w:val="24"/>
              </w:rPr>
              <w:tab/>
            </w:r>
            <w:r w:rsidR="00313E7A" w:rsidRPr="00290303">
              <w:rPr>
                <w:rFonts w:ascii="Times New Roman" w:hAnsi="Times New Roman" w:cs="Times New Roman"/>
                <w:noProof/>
                <w:webHidden/>
                <w:sz w:val="24"/>
                <w:szCs w:val="24"/>
              </w:rPr>
              <w:fldChar w:fldCharType="begin"/>
            </w:r>
            <w:r w:rsidR="00187BD8" w:rsidRPr="00290303">
              <w:rPr>
                <w:rFonts w:ascii="Times New Roman" w:hAnsi="Times New Roman" w:cs="Times New Roman"/>
                <w:noProof/>
                <w:webHidden/>
                <w:sz w:val="24"/>
                <w:szCs w:val="24"/>
              </w:rPr>
              <w:instrText xml:space="preserve"> PAGEREF _Toc90136984 \h </w:instrText>
            </w:r>
            <w:r w:rsidR="00313E7A" w:rsidRPr="00290303">
              <w:rPr>
                <w:rFonts w:ascii="Times New Roman" w:hAnsi="Times New Roman" w:cs="Times New Roman"/>
                <w:noProof/>
                <w:webHidden/>
                <w:sz w:val="24"/>
                <w:szCs w:val="24"/>
              </w:rPr>
            </w:r>
            <w:r w:rsidR="00313E7A" w:rsidRPr="00290303">
              <w:rPr>
                <w:rFonts w:ascii="Times New Roman" w:hAnsi="Times New Roman" w:cs="Times New Roman"/>
                <w:noProof/>
                <w:webHidden/>
                <w:sz w:val="24"/>
                <w:szCs w:val="24"/>
              </w:rPr>
              <w:fldChar w:fldCharType="separate"/>
            </w:r>
            <w:r w:rsidR="00187BD8" w:rsidRPr="00290303">
              <w:rPr>
                <w:rFonts w:ascii="Times New Roman" w:hAnsi="Times New Roman" w:cs="Times New Roman"/>
                <w:noProof/>
                <w:webHidden/>
                <w:sz w:val="24"/>
                <w:szCs w:val="24"/>
              </w:rPr>
              <w:t>7</w:t>
            </w:r>
            <w:r w:rsidR="00313E7A" w:rsidRPr="00290303">
              <w:rPr>
                <w:rFonts w:ascii="Times New Roman" w:hAnsi="Times New Roman" w:cs="Times New Roman"/>
                <w:noProof/>
                <w:webHidden/>
                <w:sz w:val="24"/>
                <w:szCs w:val="24"/>
              </w:rPr>
              <w:fldChar w:fldCharType="end"/>
            </w:r>
          </w:hyperlink>
        </w:p>
        <w:p w:rsidR="00D77959" w:rsidRPr="00290303" w:rsidRDefault="00C127BA" w:rsidP="00D77959">
          <w:pPr>
            <w:pStyle w:val="TOC2"/>
            <w:tabs>
              <w:tab w:val="right" w:leader="dot" w:pos="9350"/>
            </w:tabs>
            <w:spacing w:line="360" w:lineRule="auto"/>
            <w:rPr>
              <w:rFonts w:ascii="Times New Roman" w:hAnsi="Times New Roman" w:cs="Times New Roman"/>
              <w:noProof/>
              <w:sz w:val="24"/>
              <w:szCs w:val="24"/>
            </w:rPr>
          </w:pPr>
          <w:hyperlink w:anchor="_Toc90136985" w:history="1">
            <w:r w:rsidR="00187BD8" w:rsidRPr="00290303">
              <w:rPr>
                <w:rStyle w:val="Hyperlink"/>
                <w:rFonts w:ascii="Times New Roman" w:hAnsi="Times New Roman" w:cs="Times New Roman"/>
                <w:noProof/>
                <w:color w:val="auto"/>
                <w:sz w:val="24"/>
                <w:szCs w:val="24"/>
              </w:rPr>
              <w:t>Description of the Dependent and Independent Variable</w:t>
            </w:r>
            <w:r w:rsidR="00187BD8" w:rsidRPr="00290303">
              <w:rPr>
                <w:rFonts w:ascii="Times New Roman" w:hAnsi="Times New Roman" w:cs="Times New Roman"/>
                <w:noProof/>
                <w:webHidden/>
                <w:sz w:val="24"/>
                <w:szCs w:val="24"/>
              </w:rPr>
              <w:tab/>
            </w:r>
            <w:r w:rsidR="00313E7A" w:rsidRPr="00290303">
              <w:rPr>
                <w:rFonts w:ascii="Times New Roman" w:hAnsi="Times New Roman" w:cs="Times New Roman"/>
                <w:noProof/>
                <w:webHidden/>
                <w:sz w:val="24"/>
                <w:szCs w:val="24"/>
              </w:rPr>
              <w:fldChar w:fldCharType="begin"/>
            </w:r>
            <w:r w:rsidR="00187BD8" w:rsidRPr="00290303">
              <w:rPr>
                <w:rFonts w:ascii="Times New Roman" w:hAnsi="Times New Roman" w:cs="Times New Roman"/>
                <w:noProof/>
                <w:webHidden/>
                <w:sz w:val="24"/>
                <w:szCs w:val="24"/>
              </w:rPr>
              <w:instrText xml:space="preserve"> PAGEREF _Toc90136985 \h </w:instrText>
            </w:r>
            <w:r w:rsidR="00313E7A" w:rsidRPr="00290303">
              <w:rPr>
                <w:rFonts w:ascii="Times New Roman" w:hAnsi="Times New Roman" w:cs="Times New Roman"/>
                <w:noProof/>
                <w:webHidden/>
                <w:sz w:val="24"/>
                <w:szCs w:val="24"/>
              </w:rPr>
            </w:r>
            <w:r w:rsidR="00313E7A" w:rsidRPr="00290303">
              <w:rPr>
                <w:rFonts w:ascii="Times New Roman" w:hAnsi="Times New Roman" w:cs="Times New Roman"/>
                <w:noProof/>
                <w:webHidden/>
                <w:sz w:val="24"/>
                <w:szCs w:val="24"/>
              </w:rPr>
              <w:fldChar w:fldCharType="separate"/>
            </w:r>
            <w:r w:rsidR="00187BD8" w:rsidRPr="00290303">
              <w:rPr>
                <w:rFonts w:ascii="Times New Roman" w:hAnsi="Times New Roman" w:cs="Times New Roman"/>
                <w:noProof/>
                <w:webHidden/>
                <w:sz w:val="24"/>
                <w:szCs w:val="24"/>
              </w:rPr>
              <w:t>8</w:t>
            </w:r>
            <w:r w:rsidR="00313E7A" w:rsidRPr="00290303">
              <w:rPr>
                <w:rFonts w:ascii="Times New Roman" w:hAnsi="Times New Roman" w:cs="Times New Roman"/>
                <w:noProof/>
                <w:webHidden/>
                <w:sz w:val="24"/>
                <w:szCs w:val="24"/>
              </w:rPr>
              <w:fldChar w:fldCharType="end"/>
            </w:r>
          </w:hyperlink>
        </w:p>
        <w:p w:rsidR="00D77959" w:rsidRPr="00290303" w:rsidRDefault="00C127BA" w:rsidP="00D77959">
          <w:pPr>
            <w:pStyle w:val="TOC2"/>
            <w:tabs>
              <w:tab w:val="right" w:leader="dot" w:pos="9350"/>
            </w:tabs>
            <w:spacing w:line="360" w:lineRule="auto"/>
            <w:rPr>
              <w:rFonts w:ascii="Times New Roman" w:hAnsi="Times New Roman" w:cs="Times New Roman"/>
              <w:noProof/>
              <w:sz w:val="24"/>
              <w:szCs w:val="24"/>
            </w:rPr>
          </w:pPr>
          <w:hyperlink w:anchor="_Toc90136986" w:history="1">
            <w:r w:rsidR="00187BD8" w:rsidRPr="00290303">
              <w:rPr>
                <w:rStyle w:val="Hyperlink"/>
                <w:rFonts w:ascii="Times New Roman" w:hAnsi="Times New Roman" w:cs="Times New Roman"/>
                <w:noProof/>
                <w:color w:val="auto"/>
                <w:sz w:val="24"/>
                <w:szCs w:val="24"/>
              </w:rPr>
              <w:t>Equation</w:t>
            </w:r>
            <w:r w:rsidR="00187BD8" w:rsidRPr="00290303">
              <w:rPr>
                <w:rFonts w:ascii="Times New Roman" w:hAnsi="Times New Roman" w:cs="Times New Roman"/>
                <w:noProof/>
                <w:webHidden/>
                <w:sz w:val="24"/>
                <w:szCs w:val="24"/>
              </w:rPr>
              <w:tab/>
            </w:r>
            <w:r w:rsidR="00313E7A" w:rsidRPr="00290303">
              <w:rPr>
                <w:rFonts w:ascii="Times New Roman" w:hAnsi="Times New Roman" w:cs="Times New Roman"/>
                <w:noProof/>
                <w:webHidden/>
                <w:sz w:val="24"/>
                <w:szCs w:val="24"/>
              </w:rPr>
              <w:fldChar w:fldCharType="begin"/>
            </w:r>
            <w:r w:rsidR="00187BD8" w:rsidRPr="00290303">
              <w:rPr>
                <w:rFonts w:ascii="Times New Roman" w:hAnsi="Times New Roman" w:cs="Times New Roman"/>
                <w:noProof/>
                <w:webHidden/>
                <w:sz w:val="24"/>
                <w:szCs w:val="24"/>
              </w:rPr>
              <w:instrText xml:space="preserve"> PAGEREF _Toc90136986 \h </w:instrText>
            </w:r>
            <w:r w:rsidR="00313E7A" w:rsidRPr="00290303">
              <w:rPr>
                <w:rFonts w:ascii="Times New Roman" w:hAnsi="Times New Roman" w:cs="Times New Roman"/>
                <w:noProof/>
                <w:webHidden/>
                <w:sz w:val="24"/>
                <w:szCs w:val="24"/>
              </w:rPr>
            </w:r>
            <w:r w:rsidR="00313E7A" w:rsidRPr="00290303">
              <w:rPr>
                <w:rFonts w:ascii="Times New Roman" w:hAnsi="Times New Roman" w:cs="Times New Roman"/>
                <w:noProof/>
                <w:webHidden/>
                <w:sz w:val="24"/>
                <w:szCs w:val="24"/>
              </w:rPr>
              <w:fldChar w:fldCharType="separate"/>
            </w:r>
            <w:r w:rsidR="00187BD8" w:rsidRPr="00290303">
              <w:rPr>
                <w:rFonts w:ascii="Times New Roman" w:hAnsi="Times New Roman" w:cs="Times New Roman"/>
                <w:noProof/>
                <w:webHidden/>
                <w:sz w:val="24"/>
                <w:szCs w:val="24"/>
              </w:rPr>
              <w:t>9</w:t>
            </w:r>
            <w:r w:rsidR="00313E7A" w:rsidRPr="00290303">
              <w:rPr>
                <w:rFonts w:ascii="Times New Roman" w:hAnsi="Times New Roman" w:cs="Times New Roman"/>
                <w:noProof/>
                <w:webHidden/>
                <w:sz w:val="24"/>
                <w:szCs w:val="24"/>
              </w:rPr>
              <w:fldChar w:fldCharType="end"/>
            </w:r>
          </w:hyperlink>
        </w:p>
        <w:p w:rsidR="00D77959" w:rsidRPr="00290303" w:rsidRDefault="00C127BA" w:rsidP="00D77959">
          <w:pPr>
            <w:pStyle w:val="TOC1"/>
            <w:tabs>
              <w:tab w:val="right" w:leader="dot" w:pos="9350"/>
            </w:tabs>
            <w:spacing w:line="360" w:lineRule="auto"/>
            <w:rPr>
              <w:rFonts w:ascii="Times New Roman" w:hAnsi="Times New Roman" w:cs="Times New Roman"/>
              <w:noProof/>
              <w:sz w:val="24"/>
              <w:szCs w:val="24"/>
            </w:rPr>
          </w:pPr>
          <w:hyperlink w:anchor="_Toc90136987" w:history="1">
            <w:r w:rsidR="00187BD8" w:rsidRPr="00290303">
              <w:rPr>
                <w:rStyle w:val="Hyperlink"/>
                <w:rFonts w:ascii="Times New Roman" w:hAnsi="Times New Roman" w:cs="Times New Roman"/>
                <w:noProof/>
                <w:color w:val="auto"/>
                <w:sz w:val="24"/>
                <w:szCs w:val="24"/>
              </w:rPr>
              <w:t>Empirical Evidence</w:t>
            </w:r>
            <w:r w:rsidR="00187BD8" w:rsidRPr="00290303">
              <w:rPr>
                <w:rFonts w:ascii="Times New Roman" w:hAnsi="Times New Roman" w:cs="Times New Roman"/>
                <w:noProof/>
                <w:webHidden/>
                <w:sz w:val="24"/>
                <w:szCs w:val="24"/>
              </w:rPr>
              <w:tab/>
            </w:r>
            <w:r w:rsidR="00313E7A" w:rsidRPr="00290303">
              <w:rPr>
                <w:rFonts w:ascii="Times New Roman" w:hAnsi="Times New Roman" w:cs="Times New Roman"/>
                <w:noProof/>
                <w:webHidden/>
                <w:sz w:val="24"/>
                <w:szCs w:val="24"/>
              </w:rPr>
              <w:fldChar w:fldCharType="begin"/>
            </w:r>
            <w:r w:rsidR="00187BD8" w:rsidRPr="00290303">
              <w:rPr>
                <w:rFonts w:ascii="Times New Roman" w:hAnsi="Times New Roman" w:cs="Times New Roman"/>
                <w:noProof/>
                <w:webHidden/>
                <w:sz w:val="24"/>
                <w:szCs w:val="24"/>
              </w:rPr>
              <w:instrText xml:space="preserve"> PAGEREF _Toc90136987 \h </w:instrText>
            </w:r>
            <w:r w:rsidR="00313E7A" w:rsidRPr="00290303">
              <w:rPr>
                <w:rFonts w:ascii="Times New Roman" w:hAnsi="Times New Roman" w:cs="Times New Roman"/>
                <w:noProof/>
                <w:webHidden/>
                <w:sz w:val="24"/>
                <w:szCs w:val="24"/>
              </w:rPr>
            </w:r>
            <w:r w:rsidR="00313E7A" w:rsidRPr="00290303">
              <w:rPr>
                <w:rFonts w:ascii="Times New Roman" w:hAnsi="Times New Roman" w:cs="Times New Roman"/>
                <w:noProof/>
                <w:webHidden/>
                <w:sz w:val="24"/>
                <w:szCs w:val="24"/>
              </w:rPr>
              <w:fldChar w:fldCharType="separate"/>
            </w:r>
            <w:r w:rsidR="00187BD8" w:rsidRPr="00290303">
              <w:rPr>
                <w:rFonts w:ascii="Times New Roman" w:hAnsi="Times New Roman" w:cs="Times New Roman"/>
                <w:noProof/>
                <w:webHidden/>
                <w:sz w:val="24"/>
                <w:szCs w:val="24"/>
              </w:rPr>
              <w:t>10</w:t>
            </w:r>
            <w:r w:rsidR="00313E7A" w:rsidRPr="00290303">
              <w:rPr>
                <w:rFonts w:ascii="Times New Roman" w:hAnsi="Times New Roman" w:cs="Times New Roman"/>
                <w:noProof/>
                <w:webHidden/>
                <w:sz w:val="24"/>
                <w:szCs w:val="24"/>
              </w:rPr>
              <w:fldChar w:fldCharType="end"/>
            </w:r>
          </w:hyperlink>
        </w:p>
        <w:p w:rsidR="00D77959" w:rsidRPr="00290303" w:rsidRDefault="00C127BA" w:rsidP="00D77959">
          <w:pPr>
            <w:pStyle w:val="TOC2"/>
            <w:tabs>
              <w:tab w:val="right" w:leader="dot" w:pos="9350"/>
            </w:tabs>
            <w:spacing w:line="360" w:lineRule="auto"/>
            <w:rPr>
              <w:rFonts w:ascii="Times New Roman" w:hAnsi="Times New Roman" w:cs="Times New Roman"/>
              <w:noProof/>
              <w:sz w:val="24"/>
              <w:szCs w:val="24"/>
            </w:rPr>
          </w:pPr>
          <w:hyperlink w:anchor="_Toc90136988" w:history="1">
            <w:r w:rsidR="00187BD8" w:rsidRPr="00290303">
              <w:rPr>
                <w:rStyle w:val="Hyperlink"/>
                <w:rFonts w:ascii="Times New Roman" w:hAnsi="Times New Roman" w:cs="Times New Roman"/>
                <w:noProof/>
                <w:color w:val="auto"/>
                <w:sz w:val="24"/>
                <w:szCs w:val="24"/>
              </w:rPr>
              <w:t>Data Section</w:t>
            </w:r>
            <w:r w:rsidR="00187BD8" w:rsidRPr="00290303">
              <w:rPr>
                <w:rFonts w:ascii="Times New Roman" w:hAnsi="Times New Roman" w:cs="Times New Roman"/>
                <w:noProof/>
                <w:webHidden/>
                <w:sz w:val="24"/>
                <w:szCs w:val="24"/>
              </w:rPr>
              <w:tab/>
            </w:r>
            <w:r w:rsidR="00313E7A" w:rsidRPr="00290303">
              <w:rPr>
                <w:rFonts w:ascii="Times New Roman" w:hAnsi="Times New Roman" w:cs="Times New Roman"/>
                <w:noProof/>
                <w:webHidden/>
                <w:sz w:val="24"/>
                <w:szCs w:val="24"/>
              </w:rPr>
              <w:fldChar w:fldCharType="begin"/>
            </w:r>
            <w:r w:rsidR="00187BD8" w:rsidRPr="00290303">
              <w:rPr>
                <w:rFonts w:ascii="Times New Roman" w:hAnsi="Times New Roman" w:cs="Times New Roman"/>
                <w:noProof/>
                <w:webHidden/>
                <w:sz w:val="24"/>
                <w:szCs w:val="24"/>
              </w:rPr>
              <w:instrText xml:space="preserve"> PAGEREF _Toc90136988 \h </w:instrText>
            </w:r>
            <w:r w:rsidR="00313E7A" w:rsidRPr="00290303">
              <w:rPr>
                <w:rFonts w:ascii="Times New Roman" w:hAnsi="Times New Roman" w:cs="Times New Roman"/>
                <w:noProof/>
                <w:webHidden/>
                <w:sz w:val="24"/>
                <w:szCs w:val="24"/>
              </w:rPr>
            </w:r>
            <w:r w:rsidR="00313E7A" w:rsidRPr="00290303">
              <w:rPr>
                <w:rFonts w:ascii="Times New Roman" w:hAnsi="Times New Roman" w:cs="Times New Roman"/>
                <w:noProof/>
                <w:webHidden/>
                <w:sz w:val="24"/>
                <w:szCs w:val="24"/>
              </w:rPr>
              <w:fldChar w:fldCharType="separate"/>
            </w:r>
            <w:r w:rsidR="00187BD8" w:rsidRPr="00290303">
              <w:rPr>
                <w:rFonts w:ascii="Times New Roman" w:hAnsi="Times New Roman" w:cs="Times New Roman"/>
                <w:noProof/>
                <w:webHidden/>
                <w:sz w:val="24"/>
                <w:szCs w:val="24"/>
              </w:rPr>
              <w:t>10</w:t>
            </w:r>
            <w:r w:rsidR="00313E7A" w:rsidRPr="00290303">
              <w:rPr>
                <w:rFonts w:ascii="Times New Roman" w:hAnsi="Times New Roman" w:cs="Times New Roman"/>
                <w:noProof/>
                <w:webHidden/>
                <w:sz w:val="24"/>
                <w:szCs w:val="24"/>
              </w:rPr>
              <w:fldChar w:fldCharType="end"/>
            </w:r>
          </w:hyperlink>
        </w:p>
        <w:p w:rsidR="00D77959" w:rsidRPr="00290303" w:rsidRDefault="00C127BA" w:rsidP="00D77959">
          <w:pPr>
            <w:pStyle w:val="TOC2"/>
            <w:tabs>
              <w:tab w:val="right" w:leader="dot" w:pos="9350"/>
            </w:tabs>
            <w:spacing w:line="360" w:lineRule="auto"/>
            <w:rPr>
              <w:rFonts w:ascii="Times New Roman" w:hAnsi="Times New Roman" w:cs="Times New Roman"/>
              <w:noProof/>
              <w:sz w:val="24"/>
              <w:szCs w:val="24"/>
            </w:rPr>
          </w:pPr>
          <w:hyperlink w:anchor="_Toc90136989" w:history="1">
            <w:r w:rsidR="00187BD8" w:rsidRPr="00290303">
              <w:rPr>
                <w:rStyle w:val="Hyperlink"/>
                <w:rFonts w:ascii="Times New Roman" w:hAnsi="Times New Roman" w:cs="Times New Roman"/>
                <w:noProof/>
                <w:color w:val="auto"/>
                <w:sz w:val="24"/>
                <w:szCs w:val="24"/>
              </w:rPr>
              <w:t>Result Section</w:t>
            </w:r>
            <w:r w:rsidR="00187BD8" w:rsidRPr="00290303">
              <w:rPr>
                <w:rFonts w:ascii="Times New Roman" w:hAnsi="Times New Roman" w:cs="Times New Roman"/>
                <w:noProof/>
                <w:webHidden/>
                <w:sz w:val="24"/>
                <w:szCs w:val="24"/>
              </w:rPr>
              <w:tab/>
            </w:r>
            <w:r w:rsidR="00313E7A" w:rsidRPr="00290303">
              <w:rPr>
                <w:rFonts w:ascii="Times New Roman" w:hAnsi="Times New Roman" w:cs="Times New Roman"/>
                <w:noProof/>
                <w:webHidden/>
                <w:sz w:val="24"/>
                <w:szCs w:val="24"/>
              </w:rPr>
              <w:fldChar w:fldCharType="begin"/>
            </w:r>
            <w:r w:rsidR="00187BD8" w:rsidRPr="00290303">
              <w:rPr>
                <w:rFonts w:ascii="Times New Roman" w:hAnsi="Times New Roman" w:cs="Times New Roman"/>
                <w:noProof/>
                <w:webHidden/>
                <w:sz w:val="24"/>
                <w:szCs w:val="24"/>
              </w:rPr>
              <w:instrText xml:space="preserve"> PAGEREF _Toc90136989 \h </w:instrText>
            </w:r>
            <w:r w:rsidR="00313E7A" w:rsidRPr="00290303">
              <w:rPr>
                <w:rFonts w:ascii="Times New Roman" w:hAnsi="Times New Roman" w:cs="Times New Roman"/>
                <w:noProof/>
                <w:webHidden/>
                <w:sz w:val="24"/>
                <w:szCs w:val="24"/>
              </w:rPr>
            </w:r>
            <w:r w:rsidR="00313E7A" w:rsidRPr="00290303">
              <w:rPr>
                <w:rFonts w:ascii="Times New Roman" w:hAnsi="Times New Roman" w:cs="Times New Roman"/>
                <w:noProof/>
                <w:webHidden/>
                <w:sz w:val="24"/>
                <w:szCs w:val="24"/>
              </w:rPr>
              <w:fldChar w:fldCharType="separate"/>
            </w:r>
            <w:r w:rsidR="00187BD8" w:rsidRPr="00290303">
              <w:rPr>
                <w:rFonts w:ascii="Times New Roman" w:hAnsi="Times New Roman" w:cs="Times New Roman"/>
                <w:noProof/>
                <w:webHidden/>
                <w:sz w:val="24"/>
                <w:szCs w:val="24"/>
              </w:rPr>
              <w:t>12</w:t>
            </w:r>
            <w:r w:rsidR="00313E7A" w:rsidRPr="00290303">
              <w:rPr>
                <w:rFonts w:ascii="Times New Roman" w:hAnsi="Times New Roman" w:cs="Times New Roman"/>
                <w:noProof/>
                <w:webHidden/>
                <w:sz w:val="24"/>
                <w:szCs w:val="24"/>
              </w:rPr>
              <w:fldChar w:fldCharType="end"/>
            </w:r>
          </w:hyperlink>
        </w:p>
        <w:p w:rsidR="00D77959" w:rsidRPr="00290303" w:rsidRDefault="00C127BA" w:rsidP="00D77959">
          <w:pPr>
            <w:pStyle w:val="TOC2"/>
            <w:tabs>
              <w:tab w:val="right" w:leader="dot" w:pos="9350"/>
            </w:tabs>
            <w:spacing w:line="360" w:lineRule="auto"/>
            <w:rPr>
              <w:rFonts w:ascii="Times New Roman" w:hAnsi="Times New Roman" w:cs="Times New Roman"/>
              <w:noProof/>
              <w:sz w:val="24"/>
              <w:szCs w:val="24"/>
            </w:rPr>
          </w:pPr>
          <w:hyperlink w:anchor="_Toc90136990" w:history="1">
            <w:r w:rsidR="00187BD8" w:rsidRPr="00290303">
              <w:rPr>
                <w:rStyle w:val="Hyperlink"/>
                <w:rFonts w:ascii="Times New Roman" w:hAnsi="Times New Roman" w:cs="Times New Roman"/>
                <w:noProof/>
                <w:color w:val="auto"/>
                <w:sz w:val="24"/>
                <w:szCs w:val="24"/>
              </w:rPr>
              <w:t>Regression</w:t>
            </w:r>
            <w:r w:rsidR="00187BD8" w:rsidRPr="00290303">
              <w:rPr>
                <w:rFonts w:ascii="Times New Roman" w:hAnsi="Times New Roman" w:cs="Times New Roman"/>
                <w:noProof/>
                <w:webHidden/>
                <w:sz w:val="24"/>
                <w:szCs w:val="24"/>
              </w:rPr>
              <w:tab/>
            </w:r>
            <w:r w:rsidR="00313E7A" w:rsidRPr="00290303">
              <w:rPr>
                <w:rFonts w:ascii="Times New Roman" w:hAnsi="Times New Roman" w:cs="Times New Roman"/>
                <w:noProof/>
                <w:webHidden/>
                <w:sz w:val="24"/>
                <w:szCs w:val="24"/>
              </w:rPr>
              <w:fldChar w:fldCharType="begin"/>
            </w:r>
            <w:r w:rsidR="00187BD8" w:rsidRPr="00290303">
              <w:rPr>
                <w:rFonts w:ascii="Times New Roman" w:hAnsi="Times New Roman" w:cs="Times New Roman"/>
                <w:noProof/>
                <w:webHidden/>
                <w:sz w:val="24"/>
                <w:szCs w:val="24"/>
              </w:rPr>
              <w:instrText xml:space="preserve"> PAGEREF _Toc90136990 \h </w:instrText>
            </w:r>
            <w:r w:rsidR="00313E7A" w:rsidRPr="00290303">
              <w:rPr>
                <w:rFonts w:ascii="Times New Roman" w:hAnsi="Times New Roman" w:cs="Times New Roman"/>
                <w:noProof/>
                <w:webHidden/>
                <w:sz w:val="24"/>
                <w:szCs w:val="24"/>
              </w:rPr>
            </w:r>
            <w:r w:rsidR="00313E7A" w:rsidRPr="00290303">
              <w:rPr>
                <w:rFonts w:ascii="Times New Roman" w:hAnsi="Times New Roman" w:cs="Times New Roman"/>
                <w:noProof/>
                <w:webHidden/>
                <w:sz w:val="24"/>
                <w:szCs w:val="24"/>
              </w:rPr>
              <w:fldChar w:fldCharType="separate"/>
            </w:r>
            <w:r w:rsidR="00187BD8" w:rsidRPr="00290303">
              <w:rPr>
                <w:rFonts w:ascii="Times New Roman" w:hAnsi="Times New Roman" w:cs="Times New Roman"/>
                <w:noProof/>
                <w:webHidden/>
                <w:sz w:val="24"/>
                <w:szCs w:val="24"/>
              </w:rPr>
              <w:t>13</w:t>
            </w:r>
            <w:r w:rsidR="00313E7A" w:rsidRPr="00290303">
              <w:rPr>
                <w:rFonts w:ascii="Times New Roman" w:hAnsi="Times New Roman" w:cs="Times New Roman"/>
                <w:noProof/>
                <w:webHidden/>
                <w:sz w:val="24"/>
                <w:szCs w:val="24"/>
              </w:rPr>
              <w:fldChar w:fldCharType="end"/>
            </w:r>
          </w:hyperlink>
        </w:p>
        <w:p w:rsidR="00D77959" w:rsidRPr="00290303" w:rsidRDefault="00C127BA" w:rsidP="00D77959">
          <w:pPr>
            <w:pStyle w:val="TOC2"/>
            <w:tabs>
              <w:tab w:val="right" w:leader="dot" w:pos="9350"/>
            </w:tabs>
            <w:spacing w:line="360" w:lineRule="auto"/>
            <w:rPr>
              <w:rFonts w:ascii="Times New Roman" w:hAnsi="Times New Roman" w:cs="Times New Roman"/>
              <w:noProof/>
              <w:sz w:val="24"/>
              <w:szCs w:val="24"/>
            </w:rPr>
          </w:pPr>
          <w:hyperlink w:anchor="_Toc90136991" w:history="1">
            <w:r w:rsidR="00187BD8" w:rsidRPr="00290303">
              <w:rPr>
                <w:rStyle w:val="Hyperlink"/>
                <w:rFonts w:ascii="Times New Roman" w:hAnsi="Times New Roman" w:cs="Times New Roman"/>
                <w:noProof/>
                <w:color w:val="auto"/>
                <w:sz w:val="24"/>
                <w:szCs w:val="24"/>
              </w:rPr>
              <w:t>Discussion</w:t>
            </w:r>
            <w:r w:rsidR="00187BD8" w:rsidRPr="00290303">
              <w:rPr>
                <w:rFonts w:ascii="Times New Roman" w:hAnsi="Times New Roman" w:cs="Times New Roman"/>
                <w:noProof/>
                <w:webHidden/>
                <w:sz w:val="24"/>
                <w:szCs w:val="24"/>
              </w:rPr>
              <w:tab/>
            </w:r>
            <w:r w:rsidR="00313E7A" w:rsidRPr="00290303">
              <w:rPr>
                <w:rFonts w:ascii="Times New Roman" w:hAnsi="Times New Roman" w:cs="Times New Roman"/>
                <w:noProof/>
                <w:webHidden/>
                <w:sz w:val="24"/>
                <w:szCs w:val="24"/>
              </w:rPr>
              <w:fldChar w:fldCharType="begin"/>
            </w:r>
            <w:r w:rsidR="00187BD8" w:rsidRPr="00290303">
              <w:rPr>
                <w:rFonts w:ascii="Times New Roman" w:hAnsi="Times New Roman" w:cs="Times New Roman"/>
                <w:noProof/>
                <w:webHidden/>
                <w:sz w:val="24"/>
                <w:szCs w:val="24"/>
              </w:rPr>
              <w:instrText xml:space="preserve"> PAGEREF _Toc90136991 \h </w:instrText>
            </w:r>
            <w:r w:rsidR="00313E7A" w:rsidRPr="00290303">
              <w:rPr>
                <w:rFonts w:ascii="Times New Roman" w:hAnsi="Times New Roman" w:cs="Times New Roman"/>
                <w:noProof/>
                <w:webHidden/>
                <w:sz w:val="24"/>
                <w:szCs w:val="24"/>
              </w:rPr>
            </w:r>
            <w:r w:rsidR="00313E7A" w:rsidRPr="00290303">
              <w:rPr>
                <w:rFonts w:ascii="Times New Roman" w:hAnsi="Times New Roman" w:cs="Times New Roman"/>
                <w:noProof/>
                <w:webHidden/>
                <w:sz w:val="24"/>
                <w:szCs w:val="24"/>
              </w:rPr>
              <w:fldChar w:fldCharType="separate"/>
            </w:r>
            <w:r w:rsidR="00187BD8" w:rsidRPr="00290303">
              <w:rPr>
                <w:rFonts w:ascii="Times New Roman" w:hAnsi="Times New Roman" w:cs="Times New Roman"/>
                <w:noProof/>
                <w:webHidden/>
                <w:sz w:val="24"/>
                <w:szCs w:val="24"/>
              </w:rPr>
              <w:t>14</w:t>
            </w:r>
            <w:r w:rsidR="00313E7A" w:rsidRPr="00290303">
              <w:rPr>
                <w:rFonts w:ascii="Times New Roman" w:hAnsi="Times New Roman" w:cs="Times New Roman"/>
                <w:noProof/>
                <w:webHidden/>
                <w:sz w:val="24"/>
                <w:szCs w:val="24"/>
              </w:rPr>
              <w:fldChar w:fldCharType="end"/>
            </w:r>
          </w:hyperlink>
        </w:p>
        <w:p w:rsidR="00D77959" w:rsidRPr="00290303" w:rsidRDefault="00C127BA" w:rsidP="00D77959">
          <w:pPr>
            <w:pStyle w:val="TOC1"/>
            <w:tabs>
              <w:tab w:val="right" w:leader="dot" w:pos="9350"/>
            </w:tabs>
            <w:spacing w:line="360" w:lineRule="auto"/>
            <w:rPr>
              <w:rFonts w:ascii="Times New Roman" w:hAnsi="Times New Roman" w:cs="Times New Roman"/>
              <w:noProof/>
              <w:sz w:val="24"/>
              <w:szCs w:val="24"/>
            </w:rPr>
          </w:pPr>
          <w:hyperlink w:anchor="_Toc90136992" w:history="1">
            <w:r w:rsidR="00187BD8" w:rsidRPr="00290303">
              <w:rPr>
                <w:rStyle w:val="Hyperlink"/>
                <w:rFonts w:ascii="Times New Roman" w:hAnsi="Times New Roman" w:cs="Times New Roman"/>
                <w:noProof/>
                <w:color w:val="auto"/>
                <w:sz w:val="24"/>
                <w:szCs w:val="24"/>
              </w:rPr>
              <w:t>Conclusion</w:t>
            </w:r>
            <w:r w:rsidR="00187BD8" w:rsidRPr="00290303">
              <w:rPr>
                <w:rFonts w:ascii="Times New Roman" w:hAnsi="Times New Roman" w:cs="Times New Roman"/>
                <w:noProof/>
                <w:webHidden/>
                <w:sz w:val="24"/>
                <w:szCs w:val="24"/>
              </w:rPr>
              <w:tab/>
            </w:r>
            <w:r w:rsidR="00313E7A" w:rsidRPr="00290303">
              <w:rPr>
                <w:rFonts w:ascii="Times New Roman" w:hAnsi="Times New Roman" w:cs="Times New Roman"/>
                <w:noProof/>
                <w:webHidden/>
                <w:sz w:val="24"/>
                <w:szCs w:val="24"/>
              </w:rPr>
              <w:fldChar w:fldCharType="begin"/>
            </w:r>
            <w:r w:rsidR="00187BD8" w:rsidRPr="00290303">
              <w:rPr>
                <w:rFonts w:ascii="Times New Roman" w:hAnsi="Times New Roman" w:cs="Times New Roman"/>
                <w:noProof/>
                <w:webHidden/>
                <w:sz w:val="24"/>
                <w:szCs w:val="24"/>
              </w:rPr>
              <w:instrText xml:space="preserve"> PAGEREF _Toc90136992 \h </w:instrText>
            </w:r>
            <w:r w:rsidR="00313E7A" w:rsidRPr="00290303">
              <w:rPr>
                <w:rFonts w:ascii="Times New Roman" w:hAnsi="Times New Roman" w:cs="Times New Roman"/>
                <w:noProof/>
                <w:webHidden/>
                <w:sz w:val="24"/>
                <w:szCs w:val="24"/>
              </w:rPr>
            </w:r>
            <w:r w:rsidR="00313E7A" w:rsidRPr="00290303">
              <w:rPr>
                <w:rFonts w:ascii="Times New Roman" w:hAnsi="Times New Roman" w:cs="Times New Roman"/>
                <w:noProof/>
                <w:webHidden/>
                <w:sz w:val="24"/>
                <w:szCs w:val="24"/>
              </w:rPr>
              <w:fldChar w:fldCharType="separate"/>
            </w:r>
            <w:r w:rsidR="00187BD8" w:rsidRPr="00290303">
              <w:rPr>
                <w:rFonts w:ascii="Times New Roman" w:hAnsi="Times New Roman" w:cs="Times New Roman"/>
                <w:noProof/>
                <w:webHidden/>
                <w:sz w:val="24"/>
                <w:szCs w:val="24"/>
              </w:rPr>
              <w:t>15</w:t>
            </w:r>
            <w:r w:rsidR="00313E7A" w:rsidRPr="00290303">
              <w:rPr>
                <w:rFonts w:ascii="Times New Roman" w:hAnsi="Times New Roman" w:cs="Times New Roman"/>
                <w:noProof/>
                <w:webHidden/>
                <w:sz w:val="24"/>
                <w:szCs w:val="24"/>
              </w:rPr>
              <w:fldChar w:fldCharType="end"/>
            </w:r>
          </w:hyperlink>
        </w:p>
        <w:p w:rsidR="00D77959" w:rsidRPr="00290303" w:rsidRDefault="00C127BA" w:rsidP="00D77959">
          <w:pPr>
            <w:pStyle w:val="TOC1"/>
            <w:tabs>
              <w:tab w:val="right" w:leader="dot" w:pos="9350"/>
            </w:tabs>
            <w:spacing w:line="360" w:lineRule="auto"/>
            <w:rPr>
              <w:rFonts w:ascii="Times New Roman" w:hAnsi="Times New Roman" w:cs="Times New Roman"/>
              <w:noProof/>
              <w:sz w:val="24"/>
              <w:szCs w:val="24"/>
            </w:rPr>
          </w:pPr>
          <w:hyperlink w:anchor="_Toc90136993" w:history="1">
            <w:r w:rsidR="00187BD8" w:rsidRPr="00290303">
              <w:rPr>
                <w:rStyle w:val="Hyperlink"/>
                <w:rFonts w:ascii="Times New Roman" w:hAnsi="Times New Roman" w:cs="Times New Roman"/>
                <w:noProof/>
                <w:color w:val="auto"/>
                <w:sz w:val="24"/>
                <w:szCs w:val="24"/>
              </w:rPr>
              <w:t>References</w:t>
            </w:r>
            <w:r w:rsidR="00187BD8" w:rsidRPr="00290303">
              <w:rPr>
                <w:rFonts w:ascii="Times New Roman" w:hAnsi="Times New Roman" w:cs="Times New Roman"/>
                <w:noProof/>
                <w:webHidden/>
                <w:sz w:val="24"/>
                <w:szCs w:val="24"/>
              </w:rPr>
              <w:tab/>
            </w:r>
            <w:r w:rsidR="00313E7A" w:rsidRPr="00290303">
              <w:rPr>
                <w:rFonts w:ascii="Times New Roman" w:hAnsi="Times New Roman" w:cs="Times New Roman"/>
                <w:noProof/>
                <w:webHidden/>
                <w:sz w:val="24"/>
                <w:szCs w:val="24"/>
              </w:rPr>
              <w:fldChar w:fldCharType="begin"/>
            </w:r>
            <w:r w:rsidR="00187BD8" w:rsidRPr="00290303">
              <w:rPr>
                <w:rFonts w:ascii="Times New Roman" w:hAnsi="Times New Roman" w:cs="Times New Roman"/>
                <w:noProof/>
                <w:webHidden/>
                <w:sz w:val="24"/>
                <w:szCs w:val="24"/>
              </w:rPr>
              <w:instrText xml:space="preserve"> PAGEREF _Toc90136993 \h </w:instrText>
            </w:r>
            <w:r w:rsidR="00313E7A" w:rsidRPr="00290303">
              <w:rPr>
                <w:rFonts w:ascii="Times New Roman" w:hAnsi="Times New Roman" w:cs="Times New Roman"/>
                <w:noProof/>
                <w:webHidden/>
                <w:sz w:val="24"/>
                <w:szCs w:val="24"/>
              </w:rPr>
            </w:r>
            <w:r w:rsidR="00313E7A" w:rsidRPr="00290303">
              <w:rPr>
                <w:rFonts w:ascii="Times New Roman" w:hAnsi="Times New Roman" w:cs="Times New Roman"/>
                <w:noProof/>
                <w:webHidden/>
                <w:sz w:val="24"/>
                <w:szCs w:val="24"/>
              </w:rPr>
              <w:fldChar w:fldCharType="separate"/>
            </w:r>
            <w:r w:rsidR="00187BD8" w:rsidRPr="00290303">
              <w:rPr>
                <w:rFonts w:ascii="Times New Roman" w:hAnsi="Times New Roman" w:cs="Times New Roman"/>
                <w:noProof/>
                <w:webHidden/>
                <w:sz w:val="24"/>
                <w:szCs w:val="24"/>
              </w:rPr>
              <w:t>16</w:t>
            </w:r>
            <w:r w:rsidR="00313E7A" w:rsidRPr="00290303">
              <w:rPr>
                <w:rFonts w:ascii="Times New Roman" w:hAnsi="Times New Roman" w:cs="Times New Roman"/>
                <w:noProof/>
                <w:webHidden/>
                <w:sz w:val="24"/>
                <w:szCs w:val="24"/>
              </w:rPr>
              <w:fldChar w:fldCharType="end"/>
            </w:r>
          </w:hyperlink>
        </w:p>
        <w:p w:rsidR="00D77959" w:rsidRPr="00290303" w:rsidRDefault="00313E7A" w:rsidP="00D77959">
          <w:pPr>
            <w:spacing w:line="360" w:lineRule="auto"/>
            <w:rPr>
              <w:rFonts w:ascii="Times New Roman" w:hAnsi="Times New Roman" w:cs="Times New Roman"/>
              <w:sz w:val="24"/>
              <w:szCs w:val="24"/>
            </w:rPr>
          </w:pPr>
          <w:r w:rsidRPr="00290303">
            <w:rPr>
              <w:rFonts w:ascii="Times New Roman" w:hAnsi="Times New Roman" w:cs="Times New Roman"/>
              <w:sz w:val="24"/>
              <w:szCs w:val="24"/>
            </w:rPr>
            <w:fldChar w:fldCharType="end"/>
          </w:r>
        </w:p>
      </w:sdtContent>
    </w:sdt>
    <w:p w:rsidR="00D53A27" w:rsidRPr="00290303" w:rsidRDefault="00187BD8">
      <w:pPr>
        <w:rPr>
          <w:rFonts w:ascii="Times New Roman" w:hAnsi="Times New Roman" w:cs="Times New Roman"/>
          <w:b/>
          <w:sz w:val="24"/>
          <w:szCs w:val="24"/>
        </w:rPr>
      </w:pPr>
      <w:r w:rsidRPr="00290303">
        <w:rPr>
          <w:rFonts w:ascii="Times New Roman" w:hAnsi="Times New Roman" w:cs="Times New Roman"/>
          <w:b/>
          <w:sz w:val="24"/>
          <w:szCs w:val="24"/>
        </w:rPr>
        <w:br w:type="page"/>
      </w:r>
    </w:p>
    <w:p w:rsidR="002D5441" w:rsidRPr="00290303" w:rsidRDefault="00187BD8" w:rsidP="008C0262">
      <w:pPr>
        <w:pStyle w:val="Heading1"/>
        <w:rPr>
          <w:rFonts w:cs="Times New Roman"/>
        </w:rPr>
      </w:pPr>
      <w:bookmarkStart w:id="1" w:name="_Toc90136983"/>
      <w:r w:rsidRPr="00290303">
        <w:rPr>
          <w:rFonts w:cs="Times New Roman"/>
        </w:rPr>
        <w:lastRenderedPageBreak/>
        <w:t>Introduction</w:t>
      </w:r>
      <w:bookmarkEnd w:id="1"/>
    </w:p>
    <w:p w:rsidR="003A525A" w:rsidRPr="00290303" w:rsidRDefault="00903C15" w:rsidP="0096766A">
      <w:pPr>
        <w:spacing w:line="360" w:lineRule="auto"/>
        <w:jc w:val="both"/>
        <w:rPr>
          <w:rFonts w:ascii="Times New Roman" w:hAnsi="Times New Roman" w:cs="Times New Roman"/>
          <w:sz w:val="24"/>
          <w:szCs w:val="24"/>
        </w:rPr>
      </w:pPr>
      <w:r>
        <w:rPr>
          <w:rFonts w:ascii="Times New Roman" w:hAnsi="Times New Roman" w:cs="Times New Roman"/>
          <w:sz w:val="24"/>
          <w:szCs w:val="24"/>
        </w:rPr>
        <w:t>E</w:t>
      </w:r>
      <w:r w:rsidR="00187BD8" w:rsidRPr="00290303">
        <w:rPr>
          <w:rFonts w:ascii="Times New Roman" w:hAnsi="Times New Roman" w:cs="Times New Roman"/>
          <w:sz w:val="24"/>
          <w:szCs w:val="24"/>
        </w:rPr>
        <w:t>xchange rate means the value of a</w:t>
      </w:r>
      <w:r w:rsidR="00B9316A">
        <w:rPr>
          <w:rFonts w:ascii="Times New Roman" w:hAnsi="Times New Roman" w:cs="Times New Roman"/>
          <w:sz w:val="24"/>
          <w:szCs w:val="24"/>
        </w:rPr>
        <w:t xml:space="preserve"> nation’s currency when compared with the currency of another nation</w:t>
      </w:r>
      <w:r w:rsidR="00187BD8" w:rsidRPr="00290303">
        <w:rPr>
          <w:rFonts w:ascii="Times New Roman" w:hAnsi="Times New Roman" w:cs="Times New Roman"/>
          <w:sz w:val="24"/>
          <w:szCs w:val="24"/>
        </w:rPr>
        <w:t xml:space="preserve">. It means the rate at which a currency may be exchanged for another. There tends to be </w:t>
      </w:r>
      <w:r w:rsidR="007E1679">
        <w:rPr>
          <w:rFonts w:ascii="Times New Roman" w:hAnsi="Times New Roman" w:cs="Times New Roman"/>
          <w:sz w:val="24"/>
          <w:szCs w:val="24"/>
        </w:rPr>
        <w:t xml:space="preserve">a </w:t>
      </w:r>
      <w:r w:rsidR="00187BD8" w:rsidRPr="00290303">
        <w:rPr>
          <w:rFonts w:ascii="Times New Roman" w:hAnsi="Times New Roman" w:cs="Times New Roman"/>
          <w:sz w:val="24"/>
          <w:szCs w:val="24"/>
        </w:rPr>
        <w:t xml:space="preserve">high volatility or instability in terms of the exchange rate. Some core elements impacting the exchange rate include inflation rates, geopolitical stability, monetary policy, economic performance, and tourism </w:t>
      </w:r>
      <w:r w:rsidR="00AC7662" w:rsidRPr="00290303">
        <w:rPr>
          <w:rFonts w:ascii="Times New Roman" w:hAnsi="Times New Roman" w:cs="Times New Roman"/>
          <w:sz w:val="24"/>
          <w:szCs w:val="24"/>
        </w:rPr>
        <w:t>(</w:t>
      </w:r>
      <w:proofErr w:type="spellStart"/>
      <w:r w:rsidR="00AC7662" w:rsidRPr="00290303">
        <w:rPr>
          <w:rFonts w:ascii="Times New Roman" w:hAnsi="Times New Roman" w:cs="Times New Roman"/>
          <w:sz w:val="24"/>
          <w:szCs w:val="24"/>
          <w:shd w:val="clear" w:color="auto" w:fill="FFFFFF"/>
        </w:rPr>
        <w:t>Adeniran</w:t>
      </w:r>
      <w:proofErr w:type="spellEnd"/>
      <w:r w:rsidR="00AC7662" w:rsidRPr="00290303">
        <w:rPr>
          <w:rFonts w:ascii="Times New Roman" w:hAnsi="Times New Roman" w:cs="Times New Roman"/>
          <w:sz w:val="24"/>
          <w:szCs w:val="24"/>
          <w:shd w:val="clear" w:color="auto" w:fill="FFFFFF"/>
        </w:rPr>
        <w:t xml:space="preserve">, Yusuf &amp; </w:t>
      </w:r>
      <w:proofErr w:type="spellStart"/>
      <w:r w:rsidR="00AC7662" w:rsidRPr="00290303">
        <w:rPr>
          <w:rFonts w:ascii="Times New Roman" w:hAnsi="Times New Roman" w:cs="Times New Roman"/>
          <w:sz w:val="24"/>
          <w:szCs w:val="24"/>
          <w:shd w:val="clear" w:color="auto" w:fill="FFFFFF"/>
        </w:rPr>
        <w:t>Adeyemi</w:t>
      </w:r>
      <w:proofErr w:type="spellEnd"/>
      <w:r w:rsidR="00AC7662" w:rsidRPr="00290303">
        <w:rPr>
          <w:rFonts w:ascii="Times New Roman" w:hAnsi="Times New Roman" w:cs="Times New Roman"/>
          <w:sz w:val="24"/>
          <w:szCs w:val="24"/>
          <w:shd w:val="clear" w:color="auto" w:fill="FFFFFF"/>
        </w:rPr>
        <w:t>, 2014)</w:t>
      </w:r>
      <w:r w:rsidR="00187BD8" w:rsidRPr="00290303">
        <w:rPr>
          <w:rFonts w:ascii="Times New Roman" w:hAnsi="Times New Roman" w:cs="Times New Roman"/>
          <w:sz w:val="24"/>
          <w:szCs w:val="24"/>
        </w:rPr>
        <w:t>. Vo</w:t>
      </w:r>
      <w:r w:rsidR="00AE5233">
        <w:rPr>
          <w:rFonts w:ascii="Times New Roman" w:hAnsi="Times New Roman" w:cs="Times New Roman"/>
          <w:sz w:val="24"/>
          <w:szCs w:val="24"/>
        </w:rPr>
        <w:t>latility focuses on representation</w:t>
      </w:r>
      <w:r w:rsidR="00187BD8" w:rsidRPr="00290303">
        <w:rPr>
          <w:rFonts w:ascii="Times New Roman" w:hAnsi="Times New Roman" w:cs="Times New Roman"/>
          <w:sz w:val="24"/>
          <w:szCs w:val="24"/>
        </w:rPr>
        <w:t xml:space="preserve"> </w:t>
      </w:r>
      <w:r w:rsidR="00AE5233">
        <w:rPr>
          <w:rFonts w:ascii="Times New Roman" w:hAnsi="Times New Roman" w:cs="Times New Roman"/>
          <w:sz w:val="24"/>
          <w:szCs w:val="24"/>
        </w:rPr>
        <w:t xml:space="preserve">of </w:t>
      </w:r>
      <w:r w:rsidR="00187BD8" w:rsidRPr="00290303">
        <w:rPr>
          <w:rFonts w:ascii="Times New Roman" w:hAnsi="Times New Roman" w:cs="Times New Roman"/>
          <w:sz w:val="24"/>
          <w:szCs w:val="24"/>
        </w:rPr>
        <w:t>the degree to which the variable transforms over time. The higher a variable fluctuates, or more quickly it tends to change, t</w:t>
      </w:r>
      <w:r w:rsidR="00B72B3E">
        <w:rPr>
          <w:rFonts w:ascii="Times New Roman" w:hAnsi="Times New Roman" w:cs="Times New Roman"/>
          <w:sz w:val="24"/>
          <w:szCs w:val="24"/>
        </w:rPr>
        <w:t>he more volatility it has. V</w:t>
      </w:r>
      <w:r w:rsidR="00187BD8" w:rsidRPr="00290303">
        <w:rPr>
          <w:rFonts w:ascii="Times New Roman" w:hAnsi="Times New Roman" w:cs="Times New Roman"/>
          <w:sz w:val="24"/>
          <w:szCs w:val="24"/>
        </w:rPr>
        <w:t>olatile rates (exchange) enable making investment and busi</w:t>
      </w:r>
      <w:r w:rsidR="00B72B3E">
        <w:rPr>
          <w:rFonts w:ascii="Times New Roman" w:hAnsi="Times New Roman" w:cs="Times New Roman"/>
          <w:sz w:val="24"/>
          <w:szCs w:val="24"/>
        </w:rPr>
        <w:t xml:space="preserve">ness decisions difficult as </w:t>
      </w:r>
      <w:r w:rsidR="00187BD8" w:rsidRPr="00290303">
        <w:rPr>
          <w:rFonts w:ascii="Times New Roman" w:hAnsi="Times New Roman" w:cs="Times New Roman"/>
          <w:sz w:val="24"/>
          <w:szCs w:val="24"/>
        </w:rPr>
        <w:t>volatility increases the risk of the exchange rate. The risk of an exchange rate involves the capability to lose money because of the major changes in the exchange rate</w:t>
      </w:r>
      <w:r w:rsidR="00AC7662" w:rsidRPr="00290303">
        <w:rPr>
          <w:rFonts w:ascii="Times New Roman" w:hAnsi="Times New Roman" w:cs="Times New Roman"/>
          <w:sz w:val="24"/>
          <w:szCs w:val="24"/>
        </w:rPr>
        <w:t xml:space="preserve"> (</w:t>
      </w:r>
      <w:proofErr w:type="spellStart"/>
      <w:r w:rsidR="00AC7662" w:rsidRPr="00290303">
        <w:rPr>
          <w:rFonts w:ascii="Times New Roman" w:hAnsi="Times New Roman" w:cs="Times New Roman"/>
          <w:sz w:val="24"/>
          <w:szCs w:val="24"/>
          <w:shd w:val="clear" w:color="auto" w:fill="FFFFFF"/>
        </w:rPr>
        <w:t>Reboredo</w:t>
      </w:r>
      <w:proofErr w:type="spellEnd"/>
      <w:r w:rsidR="00AC7662" w:rsidRPr="00290303">
        <w:rPr>
          <w:rFonts w:ascii="Times New Roman" w:hAnsi="Times New Roman" w:cs="Times New Roman"/>
          <w:sz w:val="24"/>
          <w:szCs w:val="24"/>
          <w:shd w:val="clear" w:color="auto" w:fill="FFFFFF"/>
        </w:rPr>
        <w:t xml:space="preserve"> et al., 2014)</w:t>
      </w:r>
      <w:r w:rsidR="00187BD8" w:rsidRPr="00290303">
        <w:rPr>
          <w:rFonts w:ascii="Times New Roman" w:hAnsi="Times New Roman" w:cs="Times New Roman"/>
          <w:sz w:val="24"/>
          <w:szCs w:val="24"/>
        </w:rPr>
        <w:t xml:space="preserve">. The volatility of the exchange rate is usually analyzed in terms of international trade. Various past research papers have a strong emphasis on assessing whether the risk of the exchange rate may affect international trade </w:t>
      </w:r>
      <w:r w:rsidR="00AC7662" w:rsidRPr="00290303">
        <w:rPr>
          <w:rFonts w:ascii="Times New Roman" w:hAnsi="Times New Roman" w:cs="Times New Roman"/>
          <w:sz w:val="24"/>
          <w:szCs w:val="24"/>
        </w:rPr>
        <w:t>(</w:t>
      </w:r>
      <w:r w:rsidR="00AC7662" w:rsidRPr="00290303">
        <w:rPr>
          <w:rFonts w:ascii="Times New Roman" w:hAnsi="Times New Roman" w:cs="Times New Roman"/>
          <w:sz w:val="24"/>
          <w:szCs w:val="24"/>
          <w:shd w:val="clear" w:color="auto" w:fill="FFFFFF"/>
        </w:rPr>
        <w:t xml:space="preserve">Cheung &amp; </w:t>
      </w:r>
      <w:proofErr w:type="spellStart"/>
      <w:r w:rsidR="00AC7662" w:rsidRPr="00290303">
        <w:rPr>
          <w:rFonts w:ascii="Times New Roman" w:hAnsi="Times New Roman" w:cs="Times New Roman"/>
          <w:sz w:val="24"/>
          <w:szCs w:val="24"/>
          <w:shd w:val="clear" w:color="auto" w:fill="FFFFFF"/>
        </w:rPr>
        <w:t>Sengupta</w:t>
      </w:r>
      <w:proofErr w:type="spellEnd"/>
      <w:r w:rsidR="00AC7662" w:rsidRPr="00290303">
        <w:rPr>
          <w:rFonts w:ascii="Times New Roman" w:hAnsi="Times New Roman" w:cs="Times New Roman"/>
          <w:sz w:val="24"/>
          <w:szCs w:val="24"/>
          <w:shd w:val="clear" w:color="auto" w:fill="FFFFFF"/>
        </w:rPr>
        <w:t>, 2013)</w:t>
      </w:r>
      <w:r w:rsidR="00187BD8" w:rsidRPr="00290303">
        <w:rPr>
          <w:rFonts w:ascii="Times New Roman" w:hAnsi="Times New Roman" w:cs="Times New Roman"/>
          <w:sz w:val="24"/>
          <w:szCs w:val="24"/>
        </w:rPr>
        <w:t>. Interestingly, there is little empirical evidence that exchange rate fluctuations have a significant impact on trade and welfare, and interest rate fluctuations seem to be much more important than exchange rate fluctuations.</w:t>
      </w:r>
    </w:p>
    <w:p w:rsidR="003A525A" w:rsidRPr="00290303" w:rsidRDefault="00187BD8" w:rsidP="00EE089E">
      <w:pPr>
        <w:spacing w:line="360" w:lineRule="auto"/>
        <w:jc w:val="both"/>
        <w:rPr>
          <w:rFonts w:ascii="Times New Roman" w:hAnsi="Times New Roman" w:cs="Times New Roman"/>
          <w:sz w:val="24"/>
          <w:szCs w:val="24"/>
        </w:rPr>
      </w:pPr>
      <w:r w:rsidRPr="00290303">
        <w:rPr>
          <w:rFonts w:ascii="Times New Roman" w:hAnsi="Times New Roman" w:cs="Times New Roman"/>
          <w:sz w:val="24"/>
          <w:szCs w:val="24"/>
        </w:rPr>
        <w:t>In addition, fluctuations in the exchange rate are not necessarily harmful. In a world of sticky prices, exchange rate fluctuations in response to changes in economic fundamentals can offset the adverse effects of inherent negative actual shocks. At the same time, the stability of the ratio between larger currency claims and major currencies is an important factor that affects the exchange rate, partly the flexibility created by the exchange rate market itself</w:t>
      </w:r>
      <w:r w:rsidR="00AC7662" w:rsidRPr="00290303">
        <w:rPr>
          <w:rFonts w:ascii="Times New Roman" w:hAnsi="Times New Roman" w:cs="Times New Roman"/>
          <w:sz w:val="24"/>
          <w:szCs w:val="24"/>
        </w:rPr>
        <w:t xml:space="preserve"> (</w:t>
      </w:r>
      <w:proofErr w:type="spellStart"/>
      <w:r w:rsidR="00AC7662" w:rsidRPr="00290303">
        <w:rPr>
          <w:rFonts w:ascii="Times New Roman" w:hAnsi="Times New Roman" w:cs="Times New Roman"/>
          <w:sz w:val="24"/>
          <w:szCs w:val="24"/>
          <w:shd w:val="clear" w:color="auto" w:fill="FFFFFF"/>
        </w:rPr>
        <w:t>Amiti</w:t>
      </w:r>
      <w:proofErr w:type="spellEnd"/>
      <w:r w:rsidR="00AC7662" w:rsidRPr="00290303">
        <w:rPr>
          <w:rFonts w:ascii="Times New Roman" w:hAnsi="Times New Roman" w:cs="Times New Roman"/>
          <w:sz w:val="24"/>
          <w:szCs w:val="24"/>
          <w:shd w:val="clear" w:color="auto" w:fill="FFFFFF"/>
        </w:rPr>
        <w:t xml:space="preserve">, </w:t>
      </w:r>
      <w:proofErr w:type="spellStart"/>
      <w:r w:rsidR="00AC7662" w:rsidRPr="00290303">
        <w:rPr>
          <w:rFonts w:ascii="Times New Roman" w:hAnsi="Times New Roman" w:cs="Times New Roman"/>
          <w:sz w:val="24"/>
          <w:szCs w:val="24"/>
          <w:shd w:val="clear" w:color="auto" w:fill="FFFFFF"/>
        </w:rPr>
        <w:t>Itskhoki</w:t>
      </w:r>
      <w:proofErr w:type="spellEnd"/>
      <w:r w:rsidR="00AC7662" w:rsidRPr="00290303">
        <w:rPr>
          <w:rFonts w:ascii="Times New Roman" w:hAnsi="Times New Roman" w:cs="Times New Roman"/>
          <w:sz w:val="24"/>
          <w:szCs w:val="24"/>
          <w:shd w:val="clear" w:color="auto" w:fill="FFFFFF"/>
        </w:rPr>
        <w:t xml:space="preserve"> &amp; </w:t>
      </w:r>
      <w:proofErr w:type="spellStart"/>
      <w:r w:rsidR="00AC7662" w:rsidRPr="00290303">
        <w:rPr>
          <w:rFonts w:ascii="Times New Roman" w:hAnsi="Times New Roman" w:cs="Times New Roman"/>
          <w:sz w:val="24"/>
          <w:szCs w:val="24"/>
          <w:shd w:val="clear" w:color="auto" w:fill="FFFFFF"/>
        </w:rPr>
        <w:t>Konings</w:t>
      </w:r>
      <w:proofErr w:type="spellEnd"/>
      <w:r w:rsidR="00AC7662" w:rsidRPr="00290303">
        <w:rPr>
          <w:rFonts w:ascii="Times New Roman" w:hAnsi="Times New Roman" w:cs="Times New Roman"/>
          <w:sz w:val="24"/>
          <w:szCs w:val="24"/>
          <w:shd w:val="clear" w:color="auto" w:fill="FFFFFF"/>
        </w:rPr>
        <w:t>, 2014)</w:t>
      </w:r>
      <w:r w:rsidRPr="00290303">
        <w:rPr>
          <w:rFonts w:ascii="Times New Roman" w:hAnsi="Times New Roman" w:cs="Times New Roman"/>
          <w:sz w:val="24"/>
          <w:szCs w:val="24"/>
        </w:rPr>
        <w:t>. If exchange rate fluctuations are caused by non-essential reasons, they can still be a good example of exchange rate stability. It feels that they are mainly driven by investor psychology. The degree of openness of a country is considered to be an important factor in determining the outcome of foreign direct investment in a floating exchange rate</w:t>
      </w:r>
      <w:r w:rsidR="002B49B3">
        <w:rPr>
          <w:rFonts w:ascii="Times New Roman" w:hAnsi="Times New Roman" w:cs="Times New Roman"/>
          <w:sz w:val="24"/>
          <w:szCs w:val="24"/>
        </w:rPr>
        <w:t xml:space="preserve"> market</w:t>
      </w:r>
      <w:r w:rsidR="00AC7662" w:rsidRPr="00290303">
        <w:rPr>
          <w:rFonts w:ascii="Times New Roman" w:hAnsi="Times New Roman" w:cs="Times New Roman"/>
          <w:sz w:val="24"/>
          <w:szCs w:val="24"/>
        </w:rPr>
        <w:t xml:space="preserve"> (</w:t>
      </w:r>
      <w:r w:rsidR="00AC7662" w:rsidRPr="00290303">
        <w:rPr>
          <w:rFonts w:ascii="Times New Roman" w:hAnsi="Times New Roman" w:cs="Times New Roman"/>
          <w:sz w:val="24"/>
          <w:szCs w:val="24"/>
          <w:shd w:val="clear" w:color="auto" w:fill="FFFFFF"/>
        </w:rPr>
        <w:t xml:space="preserve">Forbes, </w:t>
      </w:r>
      <w:proofErr w:type="spellStart"/>
      <w:r w:rsidR="00AC7662" w:rsidRPr="00290303">
        <w:rPr>
          <w:rFonts w:ascii="Times New Roman" w:hAnsi="Times New Roman" w:cs="Times New Roman"/>
          <w:sz w:val="24"/>
          <w:szCs w:val="24"/>
          <w:shd w:val="clear" w:color="auto" w:fill="FFFFFF"/>
        </w:rPr>
        <w:t>Hjortsoe</w:t>
      </w:r>
      <w:proofErr w:type="spellEnd"/>
      <w:r w:rsidR="00AC7662" w:rsidRPr="00290303">
        <w:rPr>
          <w:rFonts w:ascii="Times New Roman" w:hAnsi="Times New Roman" w:cs="Times New Roman"/>
          <w:sz w:val="24"/>
          <w:szCs w:val="24"/>
          <w:shd w:val="clear" w:color="auto" w:fill="FFFFFF"/>
        </w:rPr>
        <w:t xml:space="preserve"> &amp; </w:t>
      </w:r>
      <w:proofErr w:type="spellStart"/>
      <w:r w:rsidR="00AC7662" w:rsidRPr="00290303">
        <w:rPr>
          <w:rFonts w:ascii="Times New Roman" w:hAnsi="Times New Roman" w:cs="Times New Roman"/>
          <w:sz w:val="24"/>
          <w:szCs w:val="24"/>
          <w:shd w:val="clear" w:color="auto" w:fill="FFFFFF"/>
        </w:rPr>
        <w:t>Nenova</w:t>
      </w:r>
      <w:proofErr w:type="spellEnd"/>
      <w:r w:rsidR="00AC7662" w:rsidRPr="00290303">
        <w:rPr>
          <w:rFonts w:ascii="Times New Roman" w:hAnsi="Times New Roman" w:cs="Times New Roman"/>
          <w:sz w:val="24"/>
          <w:szCs w:val="24"/>
          <w:shd w:val="clear" w:color="auto" w:fill="FFFFFF"/>
        </w:rPr>
        <w:t>, 2018)</w:t>
      </w:r>
      <w:r w:rsidRPr="00290303">
        <w:rPr>
          <w:rFonts w:ascii="Times New Roman" w:hAnsi="Times New Roman" w:cs="Times New Roman"/>
          <w:sz w:val="24"/>
          <w:szCs w:val="24"/>
        </w:rPr>
        <w:t>.</w:t>
      </w:r>
      <w:r w:rsidR="00BF12E9">
        <w:rPr>
          <w:rFonts w:ascii="Times New Roman" w:hAnsi="Times New Roman" w:cs="Times New Roman"/>
          <w:sz w:val="24"/>
          <w:szCs w:val="24"/>
        </w:rPr>
        <w:t xml:space="preserve"> Several factors may impact </w:t>
      </w:r>
      <w:r w:rsidRPr="00290303">
        <w:rPr>
          <w:rFonts w:ascii="Times New Roman" w:hAnsi="Times New Roman" w:cs="Times New Roman"/>
          <w:sz w:val="24"/>
          <w:szCs w:val="24"/>
        </w:rPr>
        <w:t>foreign exchange rates. Some of the core elements include interest rates, inflation rates, government debt, and the current account of the country, recession, political stability, and speculation.</w:t>
      </w:r>
    </w:p>
    <w:p w:rsidR="00E30F5F" w:rsidRPr="00290303" w:rsidRDefault="00187BD8" w:rsidP="00EE089E">
      <w:pPr>
        <w:spacing w:line="360" w:lineRule="auto"/>
        <w:jc w:val="both"/>
        <w:rPr>
          <w:rFonts w:ascii="Times New Roman" w:hAnsi="Times New Roman" w:cs="Times New Roman"/>
          <w:sz w:val="24"/>
          <w:szCs w:val="24"/>
        </w:rPr>
      </w:pPr>
      <w:r w:rsidRPr="00290303">
        <w:rPr>
          <w:rFonts w:ascii="Times New Roman" w:hAnsi="Times New Roman" w:cs="Times New Roman"/>
          <w:sz w:val="24"/>
          <w:szCs w:val="24"/>
        </w:rPr>
        <w:t xml:space="preserve">One of the main impacts associated with the exchange rate changes is on the imports and exports of a country. The main purpose of this assessment is to evaluate the impact of effective exchange </w:t>
      </w:r>
      <w:r w:rsidRPr="00290303">
        <w:rPr>
          <w:rFonts w:ascii="Times New Roman" w:hAnsi="Times New Roman" w:cs="Times New Roman"/>
          <w:sz w:val="24"/>
          <w:szCs w:val="24"/>
        </w:rPr>
        <w:lastRenderedPageBreak/>
        <w:t xml:space="preserve">rates on exports and imports in Ghana. Ghana with the official name of the Republic of Ghana is a country located in West Africa. Ghana is a multinational state and a variety of ethnic communities and religious groups are residing in it. The Health and Development Index (HDI) of the country is located on a medium scale and Gini Index of 43.5 which means that they can manage things properly. This research </w:t>
      </w:r>
      <w:r w:rsidR="00BF12E9">
        <w:rPr>
          <w:rFonts w:ascii="Times New Roman" w:hAnsi="Times New Roman" w:cs="Times New Roman"/>
          <w:sz w:val="24"/>
          <w:szCs w:val="24"/>
        </w:rPr>
        <w:t>will</w:t>
      </w:r>
      <w:r w:rsidRPr="00290303">
        <w:rPr>
          <w:rFonts w:ascii="Times New Roman" w:hAnsi="Times New Roman" w:cs="Times New Roman"/>
          <w:sz w:val="24"/>
          <w:szCs w:val="24"/>
        </w:rPr>
        <w:t xml:space="preserve"> explore the below-mentioned hypothesis</w:t>
      </w:r>
      <w:r w:rsidR="00BF12E9">
        <w:rPr>
          <w:rFonts w:ascii="Times New Roman" w:hAnsi="Times New Roman" w:cs="Times New Roman"/>
          <w:sz w:val="24"/>
          <w:szCs w:val="24"/>
        </w:rPr>
        <w:t>:</w:t>
      </w:r>
    </w:p>
    <w:p w:rsidR="00E30F5F" w:rsidRPr="00290303" w:rsidRDefault="00187BD8" w:rsidP="0095326D">
      <w:pPr>
        <w:spacing w:line="360" w:lineRule="auto"/>
        <w:rPr>
          <w:rFonts w:ascii="Times New Roman" w:hAnsi="Times New Roman" w:cs="Times New Roman"/>
          <w:i/>
          <w:sz w:val="24"/>
          <w:szCs w:val="24"/>
        </w:rPr>
      </w:pPr>
      <w:r w:rsidRPr="00290303">
        <w:rPr>
          <w:rFonts w:ascii="Times New Roman" w:hAnsi="Times New Roman" w:cs="Times New Roman"/>
          <w:i/>
          <w:sz w:val="24"/>
          <w:szCs w:val="24"/>
        </w:rPr>
        <w:t>Ho: No significant relationship is found between real effective exchange rate</w:t>
      </w:r>
      <w:r w:rsidR="00C93F8D">
        <w:rPr>
          <w:rFonts w:ascii="Times New Roman" w:hAnsi="Times New Roman" w:cs="Times New Roman"/>
          <w:i/>
          <w:sz w:val="24"/>
          <w:szCs w:val="24"/>
        </w:rPr>
        <w:t>s</w:t>
      </w:r>
      <w:r w:rsidRPr="00290303">
        <w:rPr>
          <w:rFonts w:ascii="Times New Roman" w:hAnsi="Times New Roman" w:cs="Times New Roman"/>
          <w:i/>
          <w:sz w:val="24"/>
          <w:szCs w:val="24"/>
        </w:rPr>
        <w:t xml:space="preserve"> and Imports/Exports in Ghana</w:t>
      </w:r>
    </w:p>
    <w:p w:rsidR="00E30F5F" w:rsidRPr="00290303" w:rsidRDefault="00187BD8" w:rsidP="0095326D">
      <w:pPr>
        <w:spacing w:line="360" w:lineRule="auto"/>
        <w:rPr>
          <w:rFonts w:ascii="Times New Roman" w:hAnsi="Times New Roman" w:cs="Times New Roman"/>
          <w:i/>
          <w:sz w:val="24"/>
          <w:szCs w:val="24"/>
        </w:rPr>
      </w:pPr>
      <w:r w:rsidRPr="00290303">
        <w:rPr>
          <w:rFonts w:ascii="Times New Roman" w:hAnsi="Times New Roman" w:cs="Times New Roman"/>
          <w:i/>
          <w:sz w:val="24"/>
          <w:szCs w:val="24"/>
        </w:rPr>
        <w:t>HA: A significant relationship is found between real effective exchange rate</w:t>
      </w:r>
      <w:r w:rsidR="00C93F8D">
        <w:rPr>
          <w:rFonts w:ascii="Times New Roman" w:hAnsi="Times New Roman" w:cs="Times New Roman"/>
          <w:i/>
          <w:sz w:val="24"/>
          <w:szCs w:val="24"/>
        </w:rPr>
        <w:t>s</w:t>
      </w:r>
      <w:r w:rsidRPr="00290303">
        <w:rPr>
          <w:rFonts w:ascii="Times New Roman" w:hAnsi="Times New Roman" w:cs="Times New Roman"/>
          <w:i/>
          <w:sz w:val="24"/>
          <w:szCs w:val="24"/>
        </w:rPr>
        <w:t xml:space="preserve"> and Imports/Exports in Ghana </w:t>
      </w:r>
    </w:p>
    <w:p w:rsidR="00BF12E9" w:rsidRDefault="00BF12E9" w:rsidP="00EE089E">
      <w:pPr>
        <w:spacing w:after="200" w:line="360" w:lineRule="auto"/>
        <w:jc w:val="both"/>
        <w:rPr>
          <w:rFonts w:ascii="Times New Roman" w:hAnsi="Times New Roman" w:cs="Times New Roman"/>
          <w:sz w:val="24"/>
          <w:szCs w:val="24"/>
        </w:rPr>
      </w:pPr>
      <w:r>
        <w:rPr>
          <w:rFonts w:ascii="Times New Roman" w:hAnsi="Times New Roman" w:cs="Times New Roman"/>
          <w:sz w:val="24"/>
          <w:szCs w:val="24"/>
        </w:rPr>
        <w:t>In this study</w:t>
      </w:r>
      <w:r w:rsidR="00C93F8D">
        <w:rPr>
          <w:rFonts w:ascii="Times New Roman" w:hAnsi="Times New Roman" w:cs="Times New Roman"/>
          <w:sz w:val="24"/>
          <w:szCs w:val="24"/>
        </w:rPr>
        <w:t>,</w:t>
      </w:r>
      <w:r w:rsidR="00187BD8" w:rsidRPr="00290303">
        <w:rPr>
          <w:rFonts w:ascii="Times New Roman" w:hAnsi="Times New Roman" w:cs="Times New Roman"/>
          <w:sz w:val="24"/>
          <w:szCs w:val="24"/>
        </w:rPr>
        <w:t xml:space="preserve"> quantitative metho</w:t>
      </w:r>
      <w:r>
        <w:rPr>
          <w:rFonts w:ascii="Times New Roman" w:hAnsi="Times New Roman" w:cs="Times New Roman"/>
          <w:sz w:val="24"/>
          <w:szCs w:val="24"/>
        </w:rPr>
        <w:t xml:space="preserve">d was </w:t>
      </w:r>
      <w:r w:rsidR="00187BD8" w:rsidRPr="00290303">
        <w:rPr>
          <w:rFonts w:ascii="Times New Roman" w:hAnsi="Times New Roman" w:cs="Times New Roman"/>
          <w:sz w:val="24"/>
          <w:szCs w:val="24"/>
        </w:rPr>
        <w:t xml:space="preserve">utilized to gain the results. A major advantage is that it assists in implementing the statistical analysis to attain a definite conclusion about the topic </w:t>
      </w:r>
      <w:r w:rsidR="00AC7662" w:rsidRPr="00290303">
        <w:rPr>
          <w:rFonts w:ascii="Times New Roman" w:hAnsi="Times New Roman" w:cs="Times New Roman"/>
          <w:sz w:val="24"/>
          <w:szCs w:val="24"/>
        </w:rPr>
        <w:t>(</w:t>
      </w:r>
      <w:r w:rsidR="00AC7662" w:rsidRPr="00290303">
        <w:rPr>
          <w:rFonts w:ascii="Times New Roman" w:hAnsi="Times New Roman" w:cs="Times New Roman"/>
          <w:sz w:val="24"/>
          <w:szCs w:val="24"/>
          <w:shd w:val="clear" w:color="auto" w:fill="FFFFFF"/>
        </w:rPr>
        <w:t>Berman, Martin &amp; Mayer, 2012)</w:t>
      </w:r>
      <w:r w:rsidR="00187BD8" w:rsidRPr="00290303">
        <w:rPr>
          <w:rFonts w:ascii="Times New Roman" w:hAnsi="Times New Roman" w:cs="Times New Roman"/>
          <w:sz w:val="24"/>
          <w:szCs w:val="24"/>
        </w:rPr>
        <w:t xml:space="preserve">. </w:t>
      </w:r>
      <w:r w:rsidR="00041247" w:rsidRPr="00252574">
        <w:rPr>
          <w:rFonts w:ascii="Times New Roman" w:hAnsi="Times New Roman" w:cs="Times New Roman"/>
          <w:sz w:val="24"/>
          <w:szCs w:val="24"/>
        </w:rPr>
        <w:t>The advantages of using quantitative method includes the ability to get a larger sample in the shortest possible time, the predictability of the results and also cost effective</w:t>
      </w:r>
      <w:r w:rsidR="00252574" w:rsidRPr="00252574">
        <w:rPr>
          <w:rFonts w:ascii="Times New Roman" w:hAnsi="Times New Roman" w:cs="Times New Roman"/>
          <w:sz w:val="24"/>
          <w:szCs w:val="24"/>
        </w:rPr>
        <w:t>ness of using the</w:t>
      </w:r>
      <w:r w:rsidR="00041247" w:rsidRPr="00252574">
        <w:rPr>
          <w:rFonts w:ascii="Times New Roman" w:hAnsi="Times New Roman" w:cs="Times New Roman"/>
          <w:sz w:val="24"/>
          <w:szCs w:val="24"/>
        </w:rPr>
        <w:t xml:space="preserve"> method.</w:t>
      </w:r>
      <w:r>
        <w:rPr>
          <w:rFonts w:ascii="Times New Roman" w:hAnsi="Times New Roman" w:cs="Times New Roman"/>
          <w:sz w:val="24"/>
          <w:szCs w:val="24"/>
        </w:rPr>
        <w:t xml:space="preserve"> </w:t>
      </w:r>
      <w:r w:rsidR="00187BD8" w:rsidRPr="00290303">
        <w:rPr>
          <w:rFonts w:ascii="Times New Roman" w:hAnsi="Times New Roman" w:cs="Times New Roman"/>
          <w:sz w:val="24"/>
          <w:szCs w:val="24"/>
        </w:rPr>
        <w:t>In the qualitative research method, it is generally not possible to recruit a big number of respondents. Hence, the utilization of the quantitative method helped in evaluating the responses and achieving the desired outcomes. Further</w:t>
      </w:r>
      <w:r w:rsidR="00C93F8D">
        <w:rPr>
          <w:rFonts w:ascii="Times New Roman" w:hAnsi="Times New Roman" w:cs="Times New Roman"/>
          <w:sz w:val="24"/>
          <w:szCs w:val="24"/>
        </w:rPr>
        <w:t>more</w:t>
      </w:r>
      <w:r w:rsidR="00187BD8" w:rsidRPr="00290303">
        <w:rPr>
          <w:rFonts w:ascii="Times New Roman" w:hAnsi="Times New Roman" w:cs="Times New Roman"/>
          <w:sz w:val="24"/>
          <w:szCs w:val="24"/>
        </w:rPr>
        <w:t xml:space="preserve">, the quantitative method helped in understanding the phenomenon linked to the research topic. </w:t>
      </w:r>
    </w:p>
    <w:p w:rsidR="00E30F5F" w:rsidRPr="00290303" w:rsidRDefault="00187BD8" w:rsidP="00EE089E">
      <w:pPr>
        <w:spacing w:after="200" w:line="360" w:lineRule="auto"/>
        <w:jc w:val="both"/>
        <w:rPr>
          <w:rFonts w:ascii="Times New Roman" w:hAnsi="Times New Roman" w:cs="Times New Roman"/>
          <w:sz w:val="24"/>
          <w:szCs w:val="24"/>
        </w:rPr>
      </w:pPr>
      <w:r w:rsidRPr="00290303">
        <w:rPr>
          <w:rFonts w:ascii="Times New Roman" w:hAnsi="Times New Roman" w:cs="Times New Roman"/>
          <w:sz w:val="24"/>
          <w:szCs w:val="24"/>
        </w:rPr>
        <w:t>The data collection</w:t>
      </w:r>
      <w:r w:rsidR="00C93F8D">
        <w:rPr>
          <w:rFonts w:ascii="Times New Roman" w:hAnsi="Times New Roman" w:cs="Times New Roman"/>
          <w:sz w:val="24"/>
          <w:szCs w:val="24"/>
        </w:rPr>
        <w:t xml:space="preserve"> method</w:t>
      </w:r>
      <w:r w:rsidRPr="00290303">
        <w:rPr>
          <w:rFonts w:ascii="Times New Roman" w:hAnsi="Times New Roman" w:cs="Times New Roman"/>
          <w:sz w:val="24"/>
          <w:szCs w:val="24"/>
        </w:rPr>
        <w:t xml:space="preserve"> </w:t>
      </w:r>
      <w:r w:rsidR="00BF12E9">
        <w:rPr>
          <w:rFonts w:ascii="Times New Roman" w:hAnsi="Times New Roman" w:cs="Times New Roman"/>
          <w:sz w:val="24"/>
          <w:szCs w:val="24"/>
        </w:rPr>
        <w:t>used for this paper is</w:t>
      </w:r>
      <w:r w:rsidRPr="00290303">
        <w:rPr>
          <w:rFonts w:ascii="Times New Roman" w:hAnsi="Times New Roman" w:cs="Times New Roman"/>
          <w:sz w:val="24"/>
          <w:szCs w:val="24"/>
        </w:rPr>
        <w:t xml:space="preserve"> s</w:t>
      </w:r>
      <w:r w:rsidR="00C93F8D">
        <w:rPr>
          <w:rFonts w:ascii="Times New Roman" w:hAnsi="Times New Roman" w:cs="Times New Roman"/>
          <w:sz w:val="24"/>
          <w:szCs w:val="24"/>
        </w:rPr>
        <w:t xml:space="preserve">econdary data collection </w:t>
      </w:r>
      <w:r w:rsidRPr="00290303">
        <w:rPr>
          <w:rFonts w:ascii="Times New Roman" w:hAnsi="Times New Roman" w:cs="Times New Roman"/>
          <w:sz w:val="24"/>
          <w:szCs w:val="24"/>
        </w:rPr>
        <w:t xml:space="preserve">in which the official websites of Ghana </w:t>
      </w:r>
      <w:r w:rsidR="00BF12E9">
        <w:rPr>
          <w:rFonts w:ascii="Times New Roman" w:hAnsi="Times New Roman" w:cs="Times New Roman"/>
          <w:sz w:val="24"/>
          <w:szCs w:val="24"/>
        </w:rPr>
        <w:t>has been referenced for</w:t>
      </w:r>
      <w:r w:rsidRPr="00290303">
        <w:rPr>
          <w:rFonts w:ascii="Times New Roman" w:hAnsi="Times New Roman" w:cs="Times New Roman"/>
          <w:sz w:val="24"/>
          <w:szCs w:val="24"/>
        </w:rPr>
        <w:t xml:space="preserve"> collect</w:t>
      </w:r>
      <w:r w:rsidR="00BF12E9">
        <w:rPr>
          <w:rFonts w:ascii="Times New Roman" w:hAnsi="Times New Roman" w:cs="Times New Roman"/>
          <w:sz w:val="24"/>
          <w:szCs w:val="24"/>
        </w:rPr>
        <w:t>ion of</w:t>
      </w:r>
      <w:r w:rsidRPr="00290303">
        <w:rPr>
          <w:rFonts w:ascii="Times New Roman" w:hAnsi="Times New Roman" w:cs="Times New Roman"/>
          <w:sz w:val="24"/>
          <w:szCs w:val="24"/>
        </w:rPr>
        <w:t xml:space="preserve"> </w:t>
      </w:r>
      <w:r w:rsidR="00BF12E9">
        <w:rPr>
          <w:rFonts w:ascii="Times New Roman" w:hAnsi="Times New Roman" w:cs="Times New Roman"/>
          <w:sz w:val="24"/>
          <w:szCs w:val="24"/>
        </w:rPr>
        <w:t>data</w:t>
      </w:r>
      <w:r w:rsidRPr="00290303">
        <w:rPr>
          <w:rFonts w:ascii="Times New Roman" w:hAnsi="Times New Roman" w:cs="Times New Roman"/>
          <w:sz w:val="24"/>
          <w:szCs w:val="24"/>
        </w:rPr>
        <w:t xml:space="preserve"> </w:t>
      </w:r>
      <w:r w:rsidR="00BF12E9">
        <w:rPr>
          <w:rFonts w:ascii="Times New Roman" w:hAnsi="Times New Roman" w:cs="Times New Roman"/>
          <w:sz w:val="24"/>
          <w:szCs w:val="24"/>
        </w:rPr>
        <w:t xml:space="preserve">on </w:t>
      </w:r>
      <w:r w:rsidRPr="00290303">
        <w:rPr>
          <w:rFonts w:ascii="Times New Roman" w:hAnsi="Times New Roman" w:cs="Times New Roman"/>
          <w:sz w:val="24"/>
          <w:szCs w:val="24"/>
        </w:rPr>
        <w:t>imports and exports</w:t>
      </w:r>
      <w:r w:rsidR="00BF12E9">
        <w:rPr>
          <w:rFonts w:ascii="Times New Roman" w:hAnsi="Times New Roman" w:cs="Times New Roman"/>
          <w:sz w:val="24"/>
          <w:szCs w:val="24"/>
        </w:rPr>
        <w:t xml:space="preserve"> of the country, together with the data on</w:t>
      </w:r>
      <w:r w:rsidRPr="00290303">
        <w:rPr>
          <w:rFonts w:ascii="Times New Roman" w:hAnsi="Times New Roman" w:cs="Times New Roman"/>
          <w:sz w:val="24"/>
          <w:szCs w:val="24"/>
        </w:rPr>
        <w:t xml:space="preserve"> their </w:t>
      </w:r>
      <w:r w:rsidR="00E6288A">
        <w:rPr>
          <w:rFonts w:ascii="Times New Roman" w:hAnsi="Times New Roman" w:cs="Times New Roman"/>
          <w:sz w:val="24"/>
          <w:szCs w:val="24"/>
        </w:rPr>
        <w:t>effective</w:t>
      </w:r>
      <w:r w:rsidRPr="00290303">
        <w:rPr>
          <w:rFonts w:ascii="Times New Roman" w:hAnsi="Times New Roman" w:cs="Times New Roman"/>
          <w:sz w:val="24"/>
          <w:szCs w:val="24"/>
        </w:rPr>
        <w:t xml:space="preserve"> exchange rate</w:t>
      </w:r>
      <w:r w:rsidR="00E6288A">
        <w:rPr>
          <w:rFonts w:ascii="Times New Roman" w:hAnsi="Times New Roman" w:cs="Times New Roman"/>
          <w:sz w:val="24"/>
          <w:szCs w:val="24"/>
        </w:rPr>
        <w:t>s</w:t>
      </w:r>
      <w:r w:rsidRPr="00290303">
        <w:rPr>
          <w:rFonts w:ascii="Times New Roman" w:hAnsi="Times New Roman" w:cs="Times New Roman"/>
          <w:sz w:val="24"/>
          <w:szCs w:val="24"/>
        </w:rPr>
        <w:t xml:space="preserve">. The sample size which has been considered for the completion of this research is 10 years covering a period from 2012 to 2021. </w:t>
      </w:r>
      <w:r w:rsidR="00406E93" w:rsidRPr="00290303">
        <w:rPr>
          <w:rFonts w:ascii="Times New Roman" w:hAnsi="Times New Roman" w:cs="Times New Roman"/>
          <w:sz w:val="24"/>
          <w:szCs w:val="24"/>
        </w:rPr>
        <w:t xml:space="preserve">The data is collected from the website of Federal Reserve Economic Data (FRED). </w:t>
      </w:r>
      <w:r w:rsidRPr="00290303">
        <w:rPr>
          <w:rFonts w:ascii="Times New Roman" w:hAnsi="Times New Roman" w:cs="Times New Roman"/>
          <w:sz w:val="24"/>
          <w:szCs w:val="24"/>
        </w:rPr>
        <w:t>It includes both the pre and post Pandemic period to</w:t>
      </w:r>
      <w:r w:rsidR="00C93F8D">
        <w:rPr>
          <w:rFonts w:ascii="Times New Roman" w:hAnsi="Times New Roman" w:cs="Times New Roman"/>
          <w:sz w:val="24"/>
          <w:szCs w:val="24"/>
        </w:rPr>
        <w:t xml:space="preserve"> give</w:t>
      </w:r>
      <w:r w:rsidRPr="00290303">
        <w:rPr>
          <w:rFonts w:ascii="Times New Roman" w:hAnsi="Times New Roman" w:cs="Times New Roman"/>
          <w:sz w:val="24"/>
          <w:szCs w:val="24"/>
        </w:rPr>
        <w:t xml:space="preserve"> </w:t>
      </w:r>
      <w:r w:rsidR="00E6288A">
        <w:rPr>
          <w:rFonts w:ascii="Times New Roman" w:hAnsi="Times New Roman" w:cs="Times New Roman"/>
          <w:sz w:val="24"/>
          <w:szCs w:val="24"/>
        </w:rPr>
        <w:t>insight into the</w:t>
      </w:r>
      <w:r w:rsidRPr="00290303">
        <w:rPr>
          <w:rFonts w:ascii="Times New Roman" w:hAnsi="Times New Roman" w:cs="Times New Roman"/>
          <w:sz w:val="24"/>
          <w:szCs w:val="24"/>
        </w:rPr>
        <w:t xml:space="preserve"> impact</w:t>
      </w:r>
      <w:r w:rsidR="00C93F8D">
        <w:rPr>
          <w:rFonts w:ascii="Times New Roman" w:hAnsi="Times New Roman" w:cs="Times New Roman"/>
          <w:sz w:val="24"/>
          <w:szCs w:val="24"/>
        </w:rPr>
        <w:t xml:space="preserve"> of</w:t>
      </w:r>
      <w:r w:rsidRPr="00290303">
        <w:rPr>
          <w:rFonts w:ascii="Times New Roman" w:hAnsi="Times New Roman" w:cs="Times New Roman"/>
          <w:sz w:val="24"/>
          <w:szCs w:val="24"/>
        </w:rPr>
        <w:t xml:space="preserve"> exchange rate</w:t>
      </w:r>
      <w:r w:rsidR="00E6288A">
        <w:rPr>
          <w:rFonts w:ascii="Times New Roman" w:hAnsi="Times New Roman" w:cs="Times New Roman"/>
          <w:sz w:val="24"/>
          <w:szCs w:val="24"/>
        </w:rPr>
        <w:t>s</w:t>
      </w:r>
      <w:r w:rsidRPr="00290303">
        <w:rPr>
          <w:rFonts w:ascii="Times New Roman" w:hAnsi="Times New Roman" w:cs="Times New Roman"/>
          <w:sz w:val="24"/>
          <w:szCs w:val="24"/>
        </w:rPr>
        <w:t xml:space="preserve"> on the imports and exports of the country. </w:t>
      </w:r>
    </w:p>
    <w:p w:rsidR="0095326D" w:rsidRPr="00290303" w:rsidRDefault="00187BD8">
      <w:pPr>
        <w:rPr>
          <w:rFonts w:ascii="Times New Roman" w:hAnsi="Times New Roman" w:cs="Times New Roman"/>
          <w:b/>
          <w:sz w:val="24"/>
          <w:szCs w:val="24"/>
        </w:rPr>
      </w:pPr>
      <w:r w:rsidRPr="00290303">
        <w:rPr>
          <w:rFonts w:ascii="Times New Roman" w:hAnsi="Times New Roman" w:cs="Times New Roman"/>
          <w:b/>
          <w:sz w:val="24"/>
          <w:szCs w:val="24"/>
        </w:rPr>
        <w:br w:type="page"/>
      </w:r>
    </w:p>
    <w:p w:rsidR="002A4392" w:rsidRPr="00290303" w:rsidRDefault="00187BD8" w:rsidP="008C0262">
      <w:pPr>
        <w:pStyle w:val="Heading1"/>
        <w:rPr>
          <w:rFonts w:cs="Times New Roman"/>
        </w:rPr>
      </w:pPr>
      <w:bookmarkStart w:id="2" w:name="_Toc90136984"/>
      <w:r w:rsidRPr="00290303">
        <w:rPr>
          <w:rFonts w:cs="Times New Roman"/>
        </w:rPr>
        <w:lastRenderedPageBreak/>
        <w:t>Literature Review</w:t>
      </w:r>
      <w:bookmarkEnd w:id="2"/>
    </w:p>
    <w:p w:rsidR="002A4392" w:rsidRPr="00290303" w:rsidRDefault="00187BD8" w:rsidP="00C620A6">
      <w:pPr>
        <w:spacing w:line="360" w:lineRule="auto"/>
        <w:jc w:val="both"/>
        <w:rPr>
          <w:rFonts w:ascii="Times New Roman" w:hAnsi="Times New Roman" w:cs="Times New Roman"/>
          <w:sz w:val="24"/>
          <w:szCs w:val="24"/>
        </w:rPr>
      </w:pPr>
      <w:r w:rsidRPr="00252574">
        <w:rPr>
          <w:rFonts w:ascii="Times New Roman" w:hAnsi="Times New Roman" w:cs="Times New Roman"/>
          <w:sz w:val="24"/>
          <w:szCs w:val="24"/>
        </w:rPr>
        <w:t>The subject of exchange rate risk is ubiquitous in the international economy, and the continu</w:t>
      </w:r>
      <w:r w:rsidR="00252574" w:rsidRPr="00252574">
        <w:rPr>
          <w:rFonts w:ascii="Times New Roman" w:hAnsi="Times New Roman" w:cs="Times New Roman"/>
          <w:sz w:val="24"/>
          <w:szCs w:val="24"/>
        </w:rPr>
        <w:t>ous discussion on</w:t>
      </w:r>
      <w:r w:rsidR="001E46A6">
        <w:rPr>
          <w:rFonts w:ascii="Times New Roman" w:hAnsi="Times New Roman" w:cs="Times New Roman"/>
          <w:sz w:val="24"/>
          <w:szCs w:val="24"/>
        </w:rPr>
        <w:t xml:space="preserve"> the </w:t>
      </w:r>
      <w:r w:rsidRPr="00252574">
        <w:rPr>
          <w:rFonts w:ascii="Times New Roman" w:hAnsi="Times New Roman" w:cs="Times New Roman"/>
          <w:sz w:val="24"/>
          <w:szCs w:val="24"/>
        </w:rPr>
        <w:t>extent of its destructive impact is the best understanding and example</w:t>
      </w:r>
      <w:r w:rsidR="00AC7662" w:rsidRPr="00252574">
        <w:rPr>
          <w:rFonts w:ascii="Times New Roman" w:hAnsi="Times New Roman" w:cs="Times New Roman"/>
          <w:sz w:val="24"/>
          <w:szCs w:val="24"/>
        </w:rPr>
        <w:t xml:space="preserve"> (</w:t>
      </w:r>
      <w:proofErr w:type="spellStart"/>
      <w:r w:rsidR="00AC7662" w:rsidRPr="00252574">
        <w:rPr>
          <w:rFonts w:ascii="Times New Roman" w:hAnsi="Times New Roman" w:cs="Times New Roman"/>
          <w:sz w:val="24"/>
          <w:szCs w:val="24"/>
          <w:shd w:val="clear" w:color="auto" w:fill="FFFFFF"/>
        </w:rPr>
        <w:t>Lartey</w:t>
      </w:r>
      <w:proofErr w:type="spellEnd"/>
      <w:r w:rsidR="00AC7662" w:rsidRPr="00252574">
        <w:rPr>
          <w:rFonts w:ascii="Times New Roman" w:hAnsi="Times New Roman" w:cs="Times New Roman"/>
          <w:sz w:val="24"/>
          <w:szCs w:val="24"/>
          <w:shd w:val="clear" w:color="auto" w:fill="FFFFFF"/>
        </w:rPr>
        <w:t xml:space="preserve">, </w:t>
      </w:r>
      <w:proofErr w:type="spellStart"/>
      <w:r w:rsidR="00AC7662" w:rsidRPr="00252574">
        <w:rPr>
          <w:rFonts w:ascii="Times New Roman" w:hAnsi="Times New Roman" w:cs="Times New Roman"/>
          <w:sz w:val="24"/>
          <w:szCs w:val="24"/>
          <w:shd w:val="clear" w:color="auto" w:fill="FFFFFF"/>
        </w:rPr>
        <w:t>Mandelman</w:t>
      </w:r>
      <w:proofErr w:type="spellEnd"/>
      <w:r w:rsidR="00AC7662" w:rsidRPr="00252574">
        <w:rPr>
          <w:rFonts w:ascii="Times New Roman" w:hAnsi="Times New Roman" w:cs="Times New Roman"/>
          <w:sz w:val="24"/>
          <w:szCs w:val="24"/>
          <w:shd w:val="clear" w:color="auto" w:fill="FFFFFF"/>
        </w:rPr>
        <w:t xml:space="preserve"> &amp; Acosta, 2012)</w:t>
      </w:r>
      <w:r w:rsidRPr="00252574">
        <w:rPr>
          <w:rFonts w:ascii="Times New Roman" w:hAnsi="Times New Roman" w:cs="Times New Roman"/>
          <w:sz w:val="24"/>
          <w:szCs w:val="24"/>
        </w:rPr>
        <w:t>.</w:t>
      </w:r>
      <w:r w:rsidR="000618BC">
        <w:rPr>
          <w:rFonts w:ascii="Times New Roman" w:hAnsi="Times New Roman" w:cs="Times New Roman"/>
          <w:sz w:val="24"/>
          <w:szCs w:val="24"/>
        </w:rPr>
        <w:t xml:space="preserve"> </w:t>
      </w:r>
      <w:r w:rsidRPr="00290303">
        <w:rPr>
          <w:rFonts w:ascii="Times New Roman" w:hAnsi="Times New Roman" w:cs="Times New Roman"/>
          <w:sz w:val="24"/>
          <w:szCs w:val="24"/>
        </w:rPr>
        <w:t>Interestingly, there is little empirical evidence that exchange rate fluctuations have a significant impact on trade and welfare, and interest rate fluctuations seem to be much more important to G-3 activities than exchange rate fluctuations</w:t>
      </w:r>
      <w:r w:rsidR="00AC7662" w:rsidRPr="00290303">
        <w:rPr>
          <w:rFonts w:ascii="Times New Roman" w:hAnsi="Times New Roman" w:cs="Times New Roman"/>
          <w:sz w:val="24"/>
          <w:szCs w:val="24"/>
        </w:rPr>
        <w:t xml:space="preserve"> (</w:t>
      </w:r>
      <w:proofErr w:type="spellStart"/>
      <w:r w:rsidR="00AC7662" w:rsidRPr="00290303">
        <w:rPr>
          <w:rFonts w:ascii="Times New Roman" w:hAnsi="Times New Roman" w:cs="Times New Roman"/>
          <w:sz w:val="24"/>
          <w:szCs w:val="24"/>
          <w:shd w:val="clear" w:color="auto" w:fill="FFFFFF"/>
        </w:rPr>
        <w:t>Bo</w:t>
      </w:r>
      <w:r w:rsidR="00E07D86">
        <w:rPr>
          <w:rFonts w:ascii="Times New Roman" w:hAnsi="Times New Roman" w:cs="Times New Roman"/>
          <w:sz w:val="24"/>
          <w:szCs w:val="24"/>
          <w:shd w:val="clear" w:color="auto" w:fill="FFFFFF"/>
        </w:rPr>
        <w:t>uraoui</w:t>
      </w:r>
      <w:proofErr w:type="spellEnd"/>
      <w:r w:rsidR="00E07D86">
        <w:rPr>
          <w:rFonts w:ascii="Times New Roman" w:hAnsi="Times New Roman" w:cs="Times New Roman"/>
          <w:sz w:val="24"/>
          <w:szCs w:val="24"/>
          <w:shd w:val="clear" w:color="auto" w:fill="FFFFFF"/>
        </w:rPr>
        <w:t xml:space="preserve"> &amp; </w:t>
      </w:r>
      <w:proofErr w:type="spellStart"/>
      <w:r w:rsidR="00E07D86">
        <w:rPr>
          <w:rFonts w:ascii="Times New Roman" w:hAnsi="Times New Roman" w:cs="Times New Roman"/>
          <w:sz w:val="24"/>
          <w:szCs w:val="24"/>
          <w:shd w:val="clear" w:color="auto" w:fill="FFFFFF"/>
        </w:rPr>
        <w:t>Phisuthtiwatcharavong</w:t>
      </w:r>
      <w:proofErr w:type="spellEnd"/>
      <w:r w:rsidR="00E07D86">
        <w:rPr>
          <w:rFonts w:ascii="Times New Roman" w:hAnsi="Times New Roman" w:cs="Times New Roman"/>
          <w:sz w:val="24"/>
          <w:szCs w:val="24"/>
          <w:shd w:val="clear" w:color="auto" w:fill="FFFFFF"/>
        </w:rPr>
        <w:t xml:space="preserve">, </w:t>
      </w:r>
      <w:r w:rsidR="00AC7662" w:rsidRPr="00290303">
        <w:rPr>
          <w:rFonts w:ascii="Times New Roman" w:hAnsi="Times New Roman" w:cs="Times New Roman"/>
          <w:sz w:val="24"/>
          <w:szCs w:val="24"/>
          <w:shd w:val="clear" w:color="auto" w:fill="FFFFFF"/>
        </w:rPr>
        <w:t>2015)</w:t>
      </w:r>
      <w:r w:rsidRPr="00290303">
        <w:rPr>
          <w:rFonts w:ascii="Times New Roman" w:hAnsi="Times New Roman" w:cs="Times New Roman"/>
          <w:sz w:val="24"/>
          <w:szCs w:val="24"/>
        </w:rPr>
        <w:t xml:space="preserve">. In </w:t>
      </w:r>
      <w:r w:rsidR="000618BC">
        <w:rPr>
          <w:rFonts w:ascii="Times New Roman" w:hAnsi="Times New Roman" w:cs="Times New Roman"/>
          <w:sz w:val="24"/>
          <w:szCs w:val="24"/>
        </w:rPr>
        <w:t xml:space="preserve">addition, </w:t>
      </w:r>
      <w:r w:rsidRPr="00290303">
        <w:rPr>
          <w:rFonts w:ascii="Times New Roman" w:hAnsi="Times New Roman" w:cs="Times New Roman"/>
          <w:sz w:val="24"/>
          <w:szCs w:val="24"/>
        </w:rPr>
        <w:t>fluctuations in the exchange rate are not necessarily harmful. In a world of sticky prices, exchange rate fluctuations in response to changes in economic fundamentals can offset the adverse effects of inherent negative actual shocks</w:t>
      </w:r>
      <w:r w:rsidR="00AC7662" w:rsidRPr="00290303">
        <w:rPr>
          <w:rFonts w:ascii="Times New Roman" w:hAnsi="Times New Roman" w:cs="Times New Roman"/>
          <w:sz w:val="24"/>
          <w:szCs w:val="24"/>
        </w:rPr>
        <w:t xml:space="preserve"> (</w:t>
      </w:r>
      <w:r w:rsidR="00AC7662" w:rsidRPr="00290303">
        <w:rPr>
          <w:rFonts w:ascii="Times New Roman" w:hAnsi="Times New Roman" w:cs="Times New Roman"/>
          <w:sz w:val="24"/>
          <w:szCs w:val="24"/>
          <w:shd w:val="clear" w:color="auto" w:fill="FFFFFF"/>
        </w:rPr>
        <w:t>Li, Ma &amp; Xu, 2015).</w:t>
      </w:r>
    </w:p>
    <w:p w:rsidR="002A4392" w:rsidRPr="00290303" w:rsidRDefault="00187BD8" w:rsidP="00C620A6">
      <w:pPr>
        <w:spacing w:line="360" w:lineRule="auto"/>
        <w:jc w:val="both"/>
        <w:rPr>
          <w:rFonts w:ascii="Times New Roman" w:hAnsi="Times New Roman" w:cs="Times New Roman"/>
          <w:sz w:val="24"/>
          <w:szCs w:val="24"/>
        </w:rPr>
      </w:pPr>
      <w:r w:rsidRPr="00290303">
        <w:rPr>
          <w:rFonts w:ascii="Times New Roman" w:hAnsi="Times New Roman" w:cs="Times New Roman"/>
          <w:sz w:val="24"/>
          <w:szCs w:val="24"/>
        </w:rPr>
        <w:t>Researchers have found several fundamental and technical factors that cause exchange rate fluctuations in the literature. The exchange rate is very complicated by many highly interrelated and interacting economic, political, and psychological factors. The impact is very complex</w:t>
      </w:r>
      <w:r w:rsidR="00AC7662" w:rsidRPr="00290303">
        <w:rPr>
          <w:rFonts w:ascii="Times New Roman" w:hAnsi="Times New Roman" w:cs="Times New Roman"/>
          <w:sz w:val="24"/>
          <w:szCs w:val="24"/>
        </w:rPr>
        <w:t xml:space="preserve"> (</w:t>
      </w:r>
      <w:r w:rsidR="00AC7662" w:rsidRPr="00290303">
        <w:rPr>
          <w:rFonts w:ascii="Times New Roman" w:hAnsi="Times New Roman" w:cs="Times New Roman"/>
          <w:sz w:val="24"/>
          <w:szCs w:val="24"/>
          <w:shd w:val="clear" w:color="auto" w:fill="FFFFFF"/>
        </w:rPr>
        <w:t xml:space="preserve">Ahmed, </w:t>
      </w:r>
      <w:proofErr w:type="spellStart"/>
      <w:r w:rsidR="00AC7662" w:rsidRPr="00290303">
        <w:rPr>
          <w:rFonts w:ascii="Times New Roman" w:hAnsi="Times New Roman" w:cs="Times New Roman"/>
          <w:sz w:val="24"/>
          <w:szCs w:val="24"/>
          <w:shd w:val="clear" w:color="auto" w:fill="FFFFFF"/>
        </w:rPr>
        <w:t>Appendino</w:t>
      </w:r>
      <w:proofErr w:type="spellEnd"/>
      <w:r w:rsidR="00AC7662" w:rsidRPr="00290303">
        <w:rPr>
          <w:rFonts w:ascii="Times New Roman" w:hAnsi="Times New Roman" w:cs="Times New Roman"/>
          <w:sz w:val="24"/>
          <w:szCs w:val="24"/>
          <w:shd w:val="clear" w:color="auto" w:fill="FFFFFF"/>
        </w:rPr>
        <w:t xml:space="preserve"> &amp; </w:t>
      </w:r>
      <w:proofErr w:type="spellStart"/>
      <w:r w:rsidR="00AC7662" w:rsidRPr="00290303">
        <w:rPr>
          <w:rFonts w:ascii="Times New Roman" w:hAnsi="Times New Roman" w:cs="Times New Roman"/>
          <w:sz w:val="24"/>
          <w:szCs w:val="24"/>
          <w:shd w:val="clear" w:color="auto" w:fill="FFFFFF"/>
        </w:rPr>
        <w:t>Ruta</w:t>
      </w:r>
      <w:proofErr w:type="spellEnd"/>
      <w:r w:rsidR="00AC7662" w:rsidRPr="00290303">
        <w:rPr>
          <w:rFonts w:ascii="Times New Roman" w:hAnsi="Times New Roman" w:cs="Times New Roman"/>
          <w:sz w:val="24"/>
          <w:szCs w:val="24"/>
          <w:shd w:val="clear" w:color="auto" w:fill="FFFFFF"/>
        </w:rPr>
        <w:t>, 2017)</w:t>
      </w:r>
      <w:r w:rsidRPr="00290303">
        <w:rPr>
          <w:rFonts w:ascii="Times New Roman" w:hAnsi="Times New Roman" w:cs="Times New Roman"/>
          <w:sz w:val="24"/>
          <w:szCs w:val="24"/>
        </w:rPr>
        <w:t>. Volatility is usually caused by government financial and currency intervention, economic fundamentals, financial markets, and financial development. Researchers who study exchange rate fluctuations, currency interest rates, domestic stock markets and industrial production i</w:t>
      </w:r>
      <w:r w:rsidR="00B7193A">
        <w:rPr>
          <w:rFonts w:ascii="Times New Roman" w:hAnsi="Times New Roman" w:cs="Times New Roman"/>
          <w:sz w:val="24"/>
          <w:szCs w:val="24"/>
        </w:rPr>
        <w:t>n EU countries have</w:t>
      </w:r>
      <w:r w:rsidRPr="00290303">
        <w:rPr>
          <w:rFonts w:ascii="Times New Roman" w:hAnsi="Times New Roman" w:cs="Times New Roman"/>
          <w:sz w:val="24"/>
          <w:szCs w:val="24"/>
        </w:rPr>
        <w:t xml:space="preserve"> found through possible predictions that the forces behind exchange rate fluctuations are macroeconomic factors</w:t>
      </w:r>
      <w:r w:rsidR="00AC7662" w:rsidRPr="00290303">
        <w:rPr>
          <w:rFonts w:ascii="Times New Roman" w:hAnsi="Times New Roman" w:cs="Times New Roman"/>
          <w:sz w:val="24"/>
          <w:szCs w:val="24"/>
        </w:rPr>
        <w:t xml:space="preserve"> (</w:t>
      </w:r>
      <w:proofErr w:type="spellStart"/>
      <w:r w:rsidR="00AC7662" w:rsidRPr="00290303">
        <w:rPr>
          <w:rFonts w:ascii="Times New Roman" w:hAnsi="Times New Roman" w:cs="Times New Roman"/>
          <w:sz w:val="24"/>
          <w:szCs w:val="24"/>
          <w:shd w:val="clear" w:color="auto" w:fill="FFFFFF"/>
        </w:rPr>
        <w:t>Bussière</w:t>
      </w:r>
      <w:proofErr w:type="spellEnd"/>
      <w:r w:rsidR="00AC7662" w:rsidRPr="00290303">
        <w:rPr>
          <w:rFonts w:ascii="Times New Roman" w:hAnsi="Times New Roman" w:cs="Times New Roman"/>
          <w:sz w:val="24"/>
          <w:szCs w:val="24"/>
          <w:shd w:val="clear" w:color="auto" w:fill="FFFFFF"/>
        </w:rPr>
        <w:t xml:space="preserve">, </w:t>
      </w:r>
      <w:proofErr w:type="spellStart"/>
      <w:r w:rsidR="00AC7662" w:rsidRPr="00290303">
        <w:rPr>
          <w:rFonts w:ascii="Times New Roman" w:hAnsi="Times New Roman" w:cs="Times New Roman"/>
          <w:sz w:val="24"/>
          <w:szCs w:val="24"/>
          <w:shd w:val="clear" w:color="auto" w:fill="FFFFFF"/>
        </w:rPr>
        <w:t>Delle</w:t>
      </w:r>
      <w:proofErr w:type="spellEnd"/>
      <w:r w:rsidR="00AC7662" w:rsidRPr="00290303">
        <w:rPr>
          <w:rFonts w:ascii="Times New Roman" w:hAnsi="Times New Roman" w:cs="Times New Roman"/>
          <w:sz w:val="24"/>
          <w:szCs w:val="24"/>
          <w:shd w:val="clear" w:color="auto" w:fill="FFFFFF"/>
        </w:rPr>
        <w:t xml:space="preserve"> </w:t>
      </w:r>
      <w:proofErr w:type="spellStart"/>
      <w:r w:rsidR="00AC7662" w:rsidRPr="00290303">
        <w:rPr>
          <w:rFonts w:ascii="Times New Roman" w:hAnsi="Times New Roman" w:cs="Times New Roman"/>
          <w:sz w:val="24"/>
          <w:szCs w:val="24"/>
          <w:shd w:val="clear" w:color="auto" w:fill="FFFFFF"/>
        </w:rPr>
        <w:t>Chiaie</w:t>
      </w:r>
      <w:proofErr w:type="spellEnd"/>
      <w:r w:rsidR="00AC7662" w:rsidRPr="00290303">
        <w:rPr>
          <w:rFonts w:ascii="Times New Roman" w:hAnsi="Times New Roman" w:cs="Times New Roman"/>
          <w:sz w:val="24"/>
          <w:szCs w:val="24"/>
          <w:shd w:val="clear" w:color="auto" w:fill="FFFFFF"/>
        </w:rPr>
        <w:t xml:space="preserve"> &amp; </w:t>
      </w:r>
      <w:proofErr w:type="spellStart"/>
      <w:r w:rsidR="00AC7662" w:rsidRPr="00290303">
        <w:rPr>
          <w:rFonts w:ascii="Times New Roman" w:hAnsi="Times New Roman" w:cs="Times New Roman"/>
          <w:sz w:val="24"/>
          <w:szCs w:val="24"/>
          <w:shd w:val="clear" w:color="auto" w:fill="FFFFFF"/>
        </w:rPr>
        <w:t>Peltonen</w:t>
      </w:r>
      <w:proofErr w:type="spellEnd"/>
      <w:r w:rsidR="00AC7662" w:rsidRPr="00290303">
        <w:rPr>
          <w:rFonts w:ascii="Times New Roman" w:hAnsi="Times New Roman" w:cs="Times New Roman"/>
          <w:sz w:val="24"/>
          <w:szCs w:val="24"/>
          <w:shd w:val="clear" w:color="auto" w:fill="FFFFFF"/>
        </w:rPr>
        <w:t xml:space="preserve">, </w:t>
      </w:r>
      <w:proofErr w:type="gramStart"/>
      <w:r w:rsidR="00AC7662" w:rsidRPr="00290303">
        <w:rPr>
          <w:rFonts w:ascii="Times New Roman" w:hAnsi="Times New Roman" w:cs="Times New Roman"/>
          <w:sz w:val="24"/>
          <w:szCs w:val="24"/>
          <w:shd w:val="clear" w:color="auto" w:fill="FFFFFF"/>
        </w:rPr>
        <w:t>T2014</w:t>
      </w:r>
      <w:proofErr w:type="gramEnd"/>
      <w:r w:rsidR="00AC7662" w:rsidRPr="00290303">
        <w:rPr>
          <w:rFonts w:ascii="Times New Roman" w:hAnsi="Times New Roman" w:cs="Times New Roman"/>
          <w:sz w:val="24"/>
          <w:szCs w:val="24"/>
          <w:shd w:val="clear" w:color="auto" w:fill="FFFFFF"/>
        </w:rPr>
        <w:t>)</w:t>
      </w:r>
      <w:r w:rsidRPr="00290303">
        <w:rPr>
          <w:rFonts w:ascii="Times New Roman" w:hAnsi="Times New Roman" w:cs="Times New Roman"/>
          <w:sz w:val="24"/>
          <w:szCs w:val="24"/>
        </w:rPr>
        <w:t xml:space="preserve">. These countries adopt a managed floating exchange rate system, </w:t>
      </w:r>
      <w:r w:rsidR="00B63C56">
        <w:rPr>
          <w:rFonts w:ascii="Times New Roman" w:hAnsi="Times New Roman" w:cs="Times New Roman"/>
          <w:sz w:val="24"/>
          <w:szCs w:val="24"/>
        </w:rPr>
        <w:t>rather than</w:t>
      </w:r>
      <w:r w:rsidRPr="00290303">
        <w:rPr>
          <w:rFonts w:ascii="Times New Roman" w:hAnsi="Times New Roman" w:cs="Times New Roman"/>
          <w:sz w:val="24"/>
          <w:szCs w:val="24"/>
        </w:rPr>
        <w:t xml:space="preserve"> rigid exchange rates. </w:t>
      </w:r>
    </w:p>
    <w:p w:rsidR="002A4392" w:rsidRPr="00290303" w:rsidRDefault="00187BD8" w:rsidP="00C620A6">
      <w:pPr>
        <w:spacing w:line="360" w:lineRule="auto"/>
        <w:jc w:val="both"/>
        <w:rPr>
          <w:rFonts w:ascii="Times New Roman" w:hAnsi="Times New Roman" w:cs="Times New Roman"/>
          <w:sz w:val="24"/>
          <w:szCs w:val="24"/>
        </w:rPr>
      </w:pPr>
      <w:r w:rsidRPr="00290303">
        <w:rPr>
          <w:rFonts w:ascii="Times New Roman" w:hAnsi="Times New Roman" w:cs="Times New Roman"/>
          <w:sz w:val="24"/>
          <w:szCs w:val="24"/>
        </w:rPr>
        <w:t>At the same time, the stability of the ratio between larger currency claims and major currencies is an important factor that affects the exchange rate, partly the flexibility created by the exchange rate market itself</w:t>
      </w:r>
      <w:r w:rsidR="00AC7662" w:rsidRPr="00290303">
        <w:rPr>
          <w:rFonts w:ascii="Times New Roman" w:hAnsi="Times New Roman" w:cs="Times New Roman"/>
          <w:sz w:val="24"/>
          <w:szCs w:val="24"/>
        </w:rPr>
        <w:t xml:space="preserve"> (</w:t>
      </w:r>
      <w:proofErr w:type="gramStart"/>
      <w:r w:rsidR="00AC7662" w:rsidRPr="00290303">
        <w:rPr>
          <w:rFonts w:ascii="Times New Roman" w:hAnsi="Times New Roman" w:cs="Times New Roman"/>
          <w:sz w:val="24"/>
          <w:szCs w:val="24"/>
          <w:shd w:val="clear" w:color="auto" w:fill="FFFFFF"/>
        </w:rPr>
        <w:t>Bal</w:t>
      </w:r>
      <w:proofErr w:type="gramEnd"/>
      <w:r w:rsidR="00AC7662" w:rsidRPr="00290303">
        <w:rPr>
          <w:rFonts w:ascii="Times New Roman" w:hAnsi="Times New Roman" w:cs="Times New Roman"/>
          <w:sz w:val="24"/>
          <w:szCs w:val="24"/>
          <w:shd w:val="clear" w:color="auto" w:fill="FFFFFF"/>
        </w:rPr>
        <w:t xml:space="preserve"> &amp; </w:t>
      </w:r>
      <w:proofErr w:type="spellStart"/>
      <w:r w:rsidR="00AC7662" w:rsidRPr="00290303">
        <w:rPr>
          <w:rFonts w:ascii="Times New Roman" w:hAnsi="Times New Roman" w:cs="Times New Roman"/>
          <w:sz w:val="24"/>
          <w:szCs w:val="24"/>
          <w:shd w:val="clear" w:color="auto" w:fill="FFFFFF"/>
        </w:rPr>
        <w:t>Rath</w:t>
      </w:r>
      <w:proofErr w:type="spellEnd"/>
      <w:r w:rsidR="00AC7662" w:rsidRPr="00290303">
        <w:rPr>
          <w:rFonts w:ascii="Times New Roman" w:hAnsi="Times New Roman" w:cs="Times New Roman"/>
          <w:sz w:val="24"/>
          <w:szCs w:val="24"/>
          <w:shd w:val="clear" w:color="auto" w:fill="FFFFFF"/>
        </w:rPr>
        <w:t>, 2015)</w:t>
      </w:r>
      <w:r w:rsidRPr="00290303">
        <w:rPr>
          <w:rFonts w:ascii="Times New Roman" w:hAnsi="Times New Roman" w:cs="Times New Roman"/>
          <w:sz w:val="24"/>
          <w:szCs w:val="24"/>
        </w:rPr>
        <w:t>. If exchange rate fluctuations are caused by non-essential reasons, they can still be a good example of exchange rate stability. It feels that they are mainly driven by investor psychology</w:t>
      </w:r>
      <w:r w:rsidR="00AC7662" w:rsidRPr="00290303">
        <w:rPr>
          <w:rFonts w:ascii="Times New Roman" w:hAnsi="Times New Roman" w:cs="Times New Roman"/>
          <w:sz w:val="24"/>
          <w:szCs w:val="24"/>
        </w:rPr>
        <w:t xml:space="preserve"> (</w:t>
      </w:r>
      <w:r w:rsidR="00AC7662" w:rsidRPr="00290303">
        <w:rPr>
          <w:rFonts w:ascii="Times New Roman" w:hAnsi="Times New Roman" w:cs="Times New Roman"/>
          <w:sz w:val="24"/>
          <w:szCs w:val="24"/>
          <w:shd w:val="clear" w:color="auto" w:fill="FFFFFF"/>
        </w:rPr>
        <w:t xml:space="preserve">Khan, </w:t>
      </w:r>
      <w:proofErr w:type="spellStart"/>
      <w:r w:rsidR="00AC7662" w:rsidRPr="00290303">
        <w:rPr>
          <w:rFonts w:ascii="Times New Roman" w:hAnsi="Times New Roman" w:cs="Times New Roman"/>
          <w:sz w:val="24"/>
          <w:szCs w:val="24"/>
          <w:shd w:val="clear" w:color="auto" w:fill="FFFFFF"/>
        </w:rPr>
        <w:t>Sattar</w:t>
      </w:r>
      <w:proofErr w:type="spellEnd"/>
      <w:r w:rsidR="00AC7662" w:rsidRPr="00290303">
        <w:rPr>
          <w:rFonts w:ascii="Times New Roman" w:hAnsi="Times New Roman" w:cs="Times New Roman"/>
          <w:sz w:val="24"/>
          <w:szCs w:val="24"/>
          <w:shd w:val="clear" w:color="auto" w:fill="FFFFFF"/>
        </w:rPr>
        <w:t xml:space="preserve"> &amp; </w:t>
      </w:r>
      <w:proofErr w:type="spellStart"/>
      <w:r w:rsidR="00AC7662" w:rsidRPr="00290303">
        <w:rPr>
          <w:rFonts w:ascii="Times New Roman" w:hAnsi="Times New Roman" w:cs="Times New Roman"/>
          <w:sz w:val="24"/>
          <w:szCs w:val="24"/>
          <w:shd w:val="clear" w:color="auto" w:fill="FFFFFF"/>
        </w:rPr>
        <w:t>Rehman</w:t>
      </w:r>
      <w:proofErr w:type="spellEnd"/>
      <w:r w:rsidR="00AC7662" w:rsidRPr="00290303">
        <w:rPr>
          <w:rFonts w:ascii="Times New Roman" w:hAnsi="Times New Roman" w:cs="Times New Roman"/>
          <w:sz w:val="24"/>
          <w:szCs w:val="24"/>
          <w:shd w:val="clear" w:color="auto" w:fill="FFFFFF"/>
        </w:rPr>
        <w:t>, 2012)</w:t>
      </w:r>
      <w:r w:rsidRPr="00290303">
        <w:rPr>
          <w:rFonts w:ascii="Times New Roman" w:hAnsi="Times New Roman" w:cs="Times New Roman"/>
          <w:sz w:val="24"/>
          <w:szCs w:val="24"/>
        </w:rPr>
        <w:t xml:space="preserve">. The degree of openness of a country is considered to be an important factor in determining the outcome of foreign direct investment in a floating exchange rate. </w:t>
      </w:r>
    </w:p>
    <w:p w:rsidR="00AC7662" w:rsidRPr="00290303" w:rsidRDefault="00AC7662" w:rsidP="0095326D">
      <w:pPr>
        <w:spacing w:line="360" w:lineRule="auto"/>
        <w:ind w:firstLine="720"/>
        <w:jc w:val="both"/>
        <w:rPr>
          <w:rFonts w:ascii="Times New Roman" w:hAnsi="Times New Roman" w:cs="Times New Roman"/>
          <w:sz w:val="24"/>
          <w:szCs w:val="24"/>
        </w:rPr>
      </w:pPr>
    </w:p>
    <w:p w:rsidR="00AC7662" w:rsidRPr="00290303" w:rsidRDefault="00AC7662" w:rsidP="0095326D">
      <w:pPr>
        <w:spacing w:line="360" w:lineRule="auto"/>
        <w:ind w:firstLine="720"/>
        <w:jc w:val="both"/>
        <w:rPr>
          <w:rFonts w:ascii="Times New Roman" w:hAnsi="Times New Roman" w:cs="Times New Roman"/>
          <w:sz w:val="24"/>
          <w:szCs w:val="24"/>
        </w:rPr>
      </w:pPr>
    </w:p>
    <w:p w:rsidR="002A4392" w:rsidRPr="00290303" w:rsidRDefault="00187BD8" w:rsidP="008C0262">
      <w:pPr>
        <w:pStyle w:val="Heading2"/>
        <w:rPr>
          <w:rFonts w:cs="Times New Roman"/>
        </w:rPr>
      </w:pPr>
      <w:bookmarkStart w:id="3" w:name="_Toc90136985"/>
      <w:r w:rsidRPr="00290303">
        <w:rPr>
          <w:rFonts w:cs="Times New Roman"/>
        </w:rPr>
        <w:lastRenderedPageBreak/>
        <w:t>Description of the Dependent and Independent Variable</w:t>
      </w:r>
      <w:bookmarkEnd w:id="3"/>
    </w:p>
    <w:p w:rsidR="00486250" w:rsidRPr="00290303" w:rsidRDefault="00187BD8" w:rsidP="0095326D">
      <w:pPr>
        <w:spacing w:line="360" w:lineRule="auto"/>
        <w:jc w:val="both"/>
        <w:rPr>
          <w:rFonts w:ascii="Times New Roman" w:hAnsi="Times New Roman" w:cs="Times New Roman"/>
          <w:sz w:val="24"/>
          <w:szCs w:val="24"/>
        </w:rPr>
      </w:pPr>
      <w:r w:rsidRPr="00290303">
        <w:rPr>
          <w:rFonts w:ascii="Times New Roman" w:hAnsi="Times New Roman" w:cs="Times New Roman"/>
          <w:sz w:val="24"/>
          <w:szCs w:val="24"/>
        </w:rPr>
        <w:t xml:space="preserve">The impact of the real exchange rate and its impact on the imports/exports is essential, and the topic has been analyzed in different places of the world. According to the research conducted by </w:t>
      </w:r>
      <w:proofErr w:type="spellStart"/>
      <w:r w:rsidR="00AC7662" w:rsidRPr="00290303">
        <w:rPr>
          <w:rFonts w:ascii="Times New Roman" w:hAnsi="Times New Roman" w:cs="Times New Roman"/>
          <w:sz w:val="24"/>
          <w:szCs w:val="24"/>
          <w:shd w:val="clear" w:color="auto" w:fill="FFFFFF"/>
        </w:rPr>
        <w:t>Glüzmann</w:t>
      </w:r>
      <w:proofErr w:type="spellEnd"/>
      <w:r w:rsidR="00AC7662" w:rsidRPr="00290303">
        <w:rPr>
          <w:rFonts w:ascii="Times New Roman" w:hAnsi="Times New Roman" w:cs="Times New Roman"/>
          <w:sz w:val="24"/>
          <w:szCs w:val="24"/>
          <w:shd w:val="clear" w:color="auto" w:fill="FFFFFF"/>
        </w:rPr>
        <w:t>, Levy-</w:t>
      </w:r>
      <w:proofErr w:type="spellStart"/>
      <w:r w:rsidR="00AC7662" w:rsidRPr="00290303">
        <w:rPr>
          <w:rFonts w:ascii="Times New Roman" w:hAnsi="Times New Roman" w:cs="Times New Roman"/>
          <w:sz w:val="24"/>
          <w:szCs w:val="24"/>
          <w:shd w:val="clear" w:color="auto" w:fill="FFFFFF"/>
        </w:rPr>
        <w:t>Yeyati</w:t>
      </w:r>
      <w:proofErr w:type="spellEnd"/>
      <w:r w:rsidR="00AC7662" w:rsidRPr="00290303">
        <w:rPr>
          <w:rFonts w:ascii="Times New Roman" w:hAnsi="Times New Roman" w:cs="Times New Roman"/>
          <w:sz w:val="24"/>
          <w:szCs w:val="24"/>
          <w:shd w:val="clear" w:color="auto" w:fill="FFFFFF"/>
        </w:rPr>
        <w:t xml:space="preserve"> &amp; </w:t>
      </w:r>
      <w:proofErr w:type="spellStart"/>
      <w:r w:rsidR="00AC7662" w:rsidRPr="00290303">
        <w:rPr>
          <w:rFonts w:ascii="Times New Roman" w:hAnsi="Times New Roman" w:cs="Times New Roman"/>
          <w:sz w:val="24"/>
          <w:szCs w:val="24"/>
          <w:shd w:val="clear" w:color="auto" w:fill="FFFFFF"/>
        </w:rPr>
        <w:t>Sturzenegger</w:t>
      </w:r>
      <w:proofErr w:type="spellEnd"/>
      <w:r w:rsidR="00AC7662" w:rsidRPr="00290303">
        <w:rPr>
          <w:rFonts w:ascii="Times New Roman" w:hAnsi="Times New Roman" w:cs="Times New Roman"/>
          <w:sz w:val="24"/>
          <w:szCs w:val="24"/>
          <w:shd w:val="clear" w:color="auto" w:fill="FFFFFF"/>
        </w:rPr>
        <w:t xml:space="preserve"> (2012)</w:t>
      </w:r>
      <w:r w:rsidR="003F1B10">
        <w:rPr>
          <w:rFonts w:ascii="Times New Roman" w:hAnsi="Times New Roman" w:cs="Times New Roman"/>
          <w:sz w:val="24"/>
          <w:szCs w:val="24"/>
        </w:rPr>
        <w:t xml:space="preserve">, the </w:t>
      </w:r>
      <w:r w:rsidR="00C620A6">
        <w:rPr>
          <w:rFonts w:ascii="Times New Roman" w:hAnsi="Times New Roman" w:cs="Times New Roman"/>
          <w:sz w:val="24"/>
          <w:szCs w:val="24"/>
        </w:rPr>
        <w:t>exchange rate affects trade deficit/surplus</w:t>
      </w:r>
      <w:r w:rsidR="003F1B10">
        <w:rPr>
          <w:rFonts w:ascii="Times New Roman" w:hAnsi="Times New Roman" w:cs="Times New Roman"/>
          <w:sz w:val="24"/>
          <w:szCs w:val="24"/>
        </w:rPr>
        <w:t xml:space="preserve">. The research </w:t>
      </w:r>
      <w:r w:rsidRPr="00290303">
        <w:rPr>
          <w:rFonts w:ascii="Times New Roman" w:hAnsi="Times New Roman" w:cs="Times New Roman"/>
          <w:sz w:val="24"/>
          <w:szCs w:val="24"/>
        </w:rPr>
        <w:t>covered the analysis on the weak economy of Kenya, in which the relationship was analyzed from different perspectives. The researcher covered the analysis through different statistical measures and proper quantification was applied to it. With the application of sophisticated statistical measures and technique</w:t>
      </w:r>
      <w:r w:rsidR="008F30EF">
        <w:rPr>
          <w:rFonts w:ascii="Times New Roman" w:hAnsi="Times New Roman" w:cs="Times New Roman"/>
          <w:sz w:val="24"/>
          <w:szCs w:val="24"/>
        </w:rPr>
        <w:t>s, a significant relationship was</w:t>
      </w:r>
      <w:r w:rsidRPr="00290303">
        <w:rPr>
          <w:rFonts w:ascii="Times New Roman" w:hAnsi="Times New Roman" w:cs="Times New Roman"/>
          <w:sz w:val="24"/>
          <w:szCs w:val="24"/>
        </w:rPr>
        <w:t xml:space="preserve"> found between the variables</w:t>
      </w:r>
      <w:r w:rsidR="00AC7662" w:rsidRPr="00290303">
        <w:rPr>
          <w:rFonts w:ascii="Times New Roman" w:hAnsi="Times New Roman" w:cs="Times New Roman"/>
          <w:sz w:val="24"/>
          <w:szCs w:val="24"/>
        </w:rPr>
        <w:t xml:space="preserve"> (</w:t>
      </w:r>
      <w:r w:rsidR="00AC7662" w:rsidRPr="00290303">
        <w:rPr>
          <w:rFonts w:ascii="Times New Roman" w:hAnsi="Times New Roman" w:cs="Times New Roman"/>
          <w:sz w:val="24"/>
          <w:szCs w:val="24"/>
          <w:shd w:val="clear" w:color="auto" w:fill="FFFFFF"/>
        </w:rPr>
        <w:t>Feng, Li &amp; Swenson, 2016)</w:t>
      </w:r>
      <w:r w:rsidRPr="00290303">
        <w:rPr>
          <w:rFonts w:ascii="Times New Roman" w:hAnsi="Times New Roman" w:cs="Times New Roman"/>
          <w:sz w:val="24"/>
          <w:szCs w:val="24"/>
        </w:rPr>
        <w:t>. According to the researcher, a country with a weak domestic currency tends to increase its exports, because the price of the</w:t>
      </w:r>
      <w:r w:rsidR="008F30EF">
        <w:rPr>
          <w:rFonts w:ascii="Times New Roman" w:hAnsi="Times New Roman" w:cs="Times New Roman"/>
          <w:sz w:val="24"/>
          <w:szCs w:val="24"/>
        </w:rPr>
        <w:t>ir</w:t>
      </w:r>
      <w:r w:rsidRPr="00290303">
        <w:rPr>
          <w:rFonts w:ascii="Times New Roman" w:hAnsi="Times New Roman" w:cs="Times New Roman"/>
          <w:sz w:val="24"/>
          <w:szCs w:val="24"/>
        </w:rPr>
        <w:t xml:space="preserve"> products </w:t>
      </w:r>
      <w:r w:rsidR="008F30EF">
        <w:rPr>
          <w:rFonts w:ascii="Times New Roman" w:hAnsi="Times New Roman" w:cs="Times New Roman"/>
          <w:sz w:val="24"/>
          <w:szCs w:val="24"/>
        </w:rPr>
        <w:t xml:space="preserve">become cheaper </w:t>
      </w:r>
      <w:r w:rsidR="008F30EF" w:rsidRPr="00290303">
        <w:rPr>
          <w:rFonts w:ascii="Times New Roman" w:hAnsi="Times New Roman" w:cs="Times New Roman"/>
          <w:sz w:val="24"/>
          <w:szCs w:val="24"/>
        </w:rPr>
        <w:t>whiles</w:t>
      </w:r>
      <w:r w:rsidR="008F30EF">
        <w:rPr>
          <w:rFonts w:ascii="Times New Roman" w:hAnsi="Times New Roman" w:cs="Times New Roman"/>
          <w:sz w:val="24"/>
          <w:szCs w:val="24"/>
        </w:rPr>
        <w:t xml:space="preserve"> their imports </w:t>
      </w:r>
      <w:r w:rsidRPr="00290303">
        <w:rPr>
          <w:rFonts w:ascii="Times New Roman" w:hAnsi="Times New Roman" w:cs="Times New Roman"/>
          <w:sz w:val="24"/>
          <w:szCs w:val="24"/>
        </w:rPr>
        <w:t xml:space="preserve">become expensive. </w:t>
      </w:r>
    </w:p>
    <w:p w:rsidR="00486250" w:rsidRPr="00290303" w:rsidRDefault="00187BD8" w:rsidP="0095326D">
      <w:pPr>
        <w:spacing w:line="360" w:lineRule="auto"/>
        <w:jc w:val="both"/>
        <w:rPr>
          <w:rFonts w:ascii="Times New Roman" w:hAnsi="Times New Roman" w:cs="Times New Roman"/>
          <w:sz w:val="24"/>
          <w:szCs w:val="24"/>
        </w:rPr>
      </w:pPr>
      <w:r w:rsidRPr="00290303">
        <w:rPr>
          <w:rFonts w:ascii="Times New Roman" w:hAnsi="Times New Roman" w:cs="Times New Roman"/>
          <w:sz w:val="24"/>
          <w:szCs w:val="24"/>
        </w:rPr>
        <w:t xml:space="preserve">This particular research was also endorsed completely by </w:t>
      </w:r>
      <w:r w:rsidR="00AC7662" w:rsidRPr="00290303">
        <w:rPr>
          <w:rFonts w:ascii="Times New Roman" w:hAnsi="Times New Roman" w:cs="Times New Roman"/>
          <w:sz w:val="24"/>
          <w:szCs w:val="24"/>
          <w:shd w:val="clear" w:color="auto" w:fill="FFFFFF"/>
        </w:rPr>
        <w:t>An &amp; Wang (2012)</w:t>
      </w:r>
      <w:r w:rsidRPr="00290303">
        <w:rPr>
          <w:rFonts w:ascii="Times New Roman" w:hAnsi="Times New Roman" w:cs="Times New Roman"/>
          <w:sz w:val="24"/>
          <w:szCs w:val="24"/>
        </w:rPr>
        <w:t>, as they have analyzed exports/important mechanisms in different European countries, and found that the countries wi</w:t>
      </w:r>
      <w:r w:rsidR="00B63C56">
        <w:rPr>
          <w:rFonts w:ascii="Times New Roman" w:hAnsi="Times New Roman" w:cs="Times New Roman"/>
          <w:sz w:val="24"/>
          <w:szCs w:val="24"/>
        </w:rPr>
        <w:t xml:space="preserve">th the weak economy </w:t>
      </w:r>
      <w:r w:rsidRPr="00290303">
        <w:rPr>
          <w:rFonts w:ascii="Times New Roman" w:hAnsi="Times New Roman" w:cs="Times New Roman"/>
          <w:sz w:val="24"/>
          <w:szCs w:val="24"/>
        </w:rPr>
        <w:t>tend to have higher exports</w:t>
      </w:r>
      <w:r w:rsidR="00B07116">
        <w:rPr>
          <w:rFonts w:ascii="Times New Roman" w:hAnsi="Times New Roman" w:cs="Times New Roman"/>
          <w:sz w:val="24"/>
          <w:szCs w:val="24"/>
        </w:rPr>
        <w:t xml:space="preserve"> than other countries and their imports tend to be relatively expensive</w:t>
      </w:r>
      <w:r w:rsidRPr="00290303">
        <w:rPr>
          <w:rFonts w:ascii="Times New Roman" w:hAnsi="Times New Roman" w:cs="Times New Roman"/>
          <w:sz w:val="24"/>
          <w:szCs w:val="24"/>
        </w:rPr>
        <w:t xml:space="preserve">. Hence, this factor needs to be analyzed accordingly in the case of Ghana as well.   </w:t>
      </w:r>
    </w:p>
    <w:p w:rsidR="00DF7A1E" w:rsidRPr="00290303" w:rsidRDefault="00187BD8" w:rsidP="0095326D">
      <w:pPr>
        <w:spacing w:line="360" w:lineRule="auto"/>
        <w:jc w:val="both"/>
        <w:rPr>
          <w:rFonts w:ascii="Times New Roman" w:hAnsi="Times New Roman" w:cs="Times New Roman"/>
          <w:sz w:val="24"/>
          <w:szCs w:val="24"/>
        </w:rPr>
      </w:pPr>
      <w:r w:rsidRPr="00290303">
        <w:rPr>
          <w:rFonts w:ascii="Times New Roman" w:hAnsi="Times New Roman" w:cs="Times New Roman"/>
          <w:sz w:val="24"/>
          <w:szCs w:val="24"/>
        </w:rPr>
        <w:t xml:space="preserve">There was another research conducted by </w:t>
      </w:r>
      <w:proofErr w:type="spellStart"/>
      <w:r w:rsidR="00AC7662" w:rsidRPr="00290303">
        <w:rPr>
          <w:rFonts w:ascii="Times New Roman" w:hAnsi="Times New Roman" w:cs="Times New Roman"/>
          <w:sz w:val="24"/>
          <w:szCs w:val="24"/>
          <w:shd w:val="clear" w:color="auto" w:fill="FFFFFF"/>
        </w:rPr>
        <w:t>Auboin</w:t>
      </w:r>
      <w:proofErr w:type="spellEnd"/>
      <w:r w:rsidR="00AC7662" w:rsidRPr="00290303">
        <w:rPr>
          <w:rFonts w:ascii="Times New Roman" w:hAnsi="Times New Roman" w:cs="Times New Roman"/>
          <w:sz w:val="24"/>
          <w:szCs w:val="24"/>
          <w:shd w:val="clear" w:color="auto" w:fill="FFFFFF"/>
        </w:rPr>
        <w:t xml:space="preserve"> &amp; </w:t>
      </w:r>
      <w:proofErr w:type="spellStart"/>
      <w:r w:rsidR="00AC7662" w:rsidRPr="00290303">
        <w:rPr>
          <w:rFonts w:ascii="Times New Roman" w:hAnsi="Times New Roman" w:cs="Times New Roman"/>
          <w:sz w:val="24"/>
          <w:szCs w:val="24"/>
          <w:shd w:val="clear" w:color="auto" w:fill="FFFFFF"/>
        </w:rPr>
        <w:t>Ruta</w:t>
      </w:r>
      <w:proofErr w:type="spellEnd"/>
      <w:r w:rsidR="00AC7662" w:rsidRPr="00290303">
        <w:rPr>
          <w:rFonts w:ascii="Times New Roman" w:hAnsi="Times New Roman" w:cs="Times New Roman"/>
          <w:sz w:val="24"/>
          <w:szCs w:val="24"/>
          <w:shd w:val="clear" w:color="auto" w:fill="FFFFFF"/>
        </w:rPr>
        <w:t xml:space="preserve"> (2013)</w:t>
      </w:r>
      <w:r w:rsidRPr="00290303">
        <w:rPr>
          <w:rFonts w:ascii="Times New Roman" w:hAnsi="Times New Roman" w:cs="Times New Roman"/>
          <w:sz w:val="24"/>
          <w:szCs w:val="24"/>
        </w:rPr>
        <w:t xml:space="preserve"> in the jurisdictio</w:t>
      </w:r>
      <w:r w:rsidR="00B07116">
        <w:rPr>
          <w:rFonts w:ascii="Times New Roman" w:hAnsi="Times New Roman" w:cs="Times New Roman"/>
          <w:sz w:val="24"/>
          <w:szCs w:val="24"/>
        </w:rPr>
        <w:t>n of Turkey</w:t>
      </w:r>
      <w:r w:rsidR="00763C31">
        <w:rPr>
          <w:rFonts w:ascii="Times New Roman" w:hAnsi="Times New Roman" w:cs="Times New Roman"/>
          <w:sz w:val="24"/>
          <w:szCs w:val="24"/>
        </w:rPr>
        <w:t>.</w:t>
      </w:r>
      <w:r w:rsidR="00B07116">
        <w:rPr>
          <w:rFonts w:ascii="Times New Roman" w:hAnsi="Times New Roman" w:cs="Times New Roman"/>
          <w:sz w:val="24"/>
          <w:szCs w:val="24"/>
        </w:rPr>
        <w:t xml:space="preserve"> The research </w:t>
      </w:r>
      <w:r w:rsidRPr="00290303">
        <w:rPr>
          <w:rFonts w:ascii="Times New Roman" w:hAnsi="Times New Roman" w:cs="Times New Roman"/>
          <w:sz w:val="24"/>
          <w:szCs w:val="24"/>
        </w:rPr>
        <w:t>analyz</w:t>
      </w:r>
      <w:r w:rsidR="00B07116">
        <w:rPr>
          <w:rFonts w:ascii="Times New Roman" w:hAnsi="Times New Roman" w:cs="Times New Roman"/>
          <w:sz w:val="24"/>
          <w:szCs w:val="24"/>
        </w:rPr>
        <w:t xml:space="preserve">ed the relationship between </w:t>
      </w:r>
      <w:r w:rsidRPr="00290303">
        <w:rPr>
          <w:rFonts w:ascii="Times New Roman" w:hAnsi="Times New Roman" w:cs="Times New Roman"/>
          <w:sz w:val="24"/>
          <w:szCs w:val="24"/>
        </w:rPr>
        <w:t xml:space="preserve">prevailing exchange rate of the country </w:t>
      </w:r>
      <w:r w:rsidR="00B07116">
        <w:rPr>
          <w:rFonts w:ascii="Times New Roman" w:hAnsi="Times New Roman" w:cs="Times New Roman"/>
          <w:sz w:val="24"/>
          <w:szCs w:val="24"/>
        </w:rPr>
        <w:t>and</w:t>
      </w:r>
      <w:r w:rsidRPr="00290303">
        <w:rPr>
          <w:rFonts w:ascii="Times New Roman" w:hAnsi="Times New Roman" w:cs="Times New Roman"/>
          <w:sz w:val="24"/>
          <w:szCs w:val="24"/>
        </w:rPr>
        <w:t xml:space="preserve"> t</w:t>
      </w:r>
      <w:r w:rsidR="00763C31">
        <w:rPr>
          <w:rFonts w:ascii="Times New Roman" w:hAnsi="Times New Roman" w:cs="Times New Roman"/>
          <w:sz w:val="24"/>
          <w:szCs w:val="24"/>
        </w:rPr>
        <w:t>heir net exports. The researchers</w:t>
      </w:r>
      <w:r w:rsidRPr="00290303">
        <w:rPr>
          <w:rFonts w:ascii="Times New Roman" w:hAnsi="Times New Roman" w:cs="Times New Roman"/>
          <w:sz w:val="24"/>
          <w:szCs w:val="24"/>
        </w:rPr>
        <w:t xml:space="preserve"> used a mixed </w:t>
      </w:r>
      <w:r w:rsidR="009B2F1F">
        <w:rPr>
          <w:rFonts w:ascii="Times New Roman" w:hAnsi="Times New Roman" w:cs="Times New Roman"/>
          <w:sz w:val="24"/>
          <w:szCs w:val="24"/>
        </w:rPr>
        <w:t>approach (</w:t>
      </w:r>
      <w:r w:rsidRPr="00290303">
        <w:rPr>
          <w:rFonts w:ascii="Times New Roman" w:hAnsi="Times New Roman" w:cs="Times New Roman"/>
          <w:sz w:val="24"/>
          <w:szCs w:val="24"/>
        </w:rPr>
        <w:t>quantitative and qualitative methods</w:t>
      </w:r>
      <w:r w:rsidR="009B2F1F">
        <w:rPr>
          <w:rFonts w:ascii="Times New Roman" w:hAnsi="Times New Roman" w:cs="Times New Roman"/>
          <w:sz w:val="24"/>
          <w:szCs w:val="24"/>
        </w:rPr>
        <w:t>)</w:t>
      </w:r>
      <w:r w:rsidRPr="00290303">
        <w:rPr>
          <w:rFonts w:ascii="Times New Roman" w:hAnsi="Times New Roman" w:cs="Times New Roman"/>
          <w:sz w:val="24"/>
          <w:szCs w:val="24"/>
        </w:rPr>
        <w:t xml:space="preserve"> fo</w:t>
      </w:r>
      <w:r w:rsidR="00310E6E">
        <w:rPr>
          <w:rFonts w:ascii="Times New Roman" w:hAnsi="Times New Roman" w:cs="Times New Roman"/>
          <w:sz w:val="24"/>
          <w:szCs w:val="24"/>
        </w:rPr>
        <w:t>r</w:t>
      </w:r>
      <w:r w:rsidR="00763C31">
        <w:rPr>
          <w:rFonts w:ascii="Times New Roman" w:hAnsi="Times New Roman" w:cs="Times New Roman"/>
          <w:sz w:val="24"/>
          <w:szCs w:val="24"/>
        </w:rPr>
        <w:t xml:space="preserve"> their</w:t>
      </w:r>
      <w:r w:rsidR="00310E6E">
        <w:rPr>
          <w:rFonts w:ascii="Times New Roman" w:hAnsi="Times New Roman" w:cs="Times New Roman"/>
          <w:sz w:val="24"/>
          <w:szCs w:val="24"/>
        </w:rPr>
        <w:t xml:space="preserve"> </w:t>
      </w:r>
      <w:r w:rsidR="00763C31">
        <w:rPr>
          <w:rFonts w:ascii="Times New Roman" w:hAnsi="Times New Roman" w:cs="Times New Roman"/>
          <w:sz w:val="24"/>
          <w:szCs w:val="24"/>
        </w:rPr>
        <w:t>analysis</w:t>
      </w:r>
      <w:r w:rsidRPr="00290303">
        <w:rPr>
          <w:rFonts w:ascii="Times New Roman" w:hAnsi="Times New Roman" w:cs="Times New Roman"/>
          <w:sz w:val="24"/>
          <w:szCs w:val="24"/>
        </w:rPr>
        <w:t>. It means that apart from quantification</w:t>
      </w:r>
      <w:r w:rsidR="009B2F1F">
        <w:rPr>
          <w:rFonts w:ascii="Times New Roman" w:hAnsi="Times New Roman" w:cs="Times New Roman"/>
          <w:sz w:val="24"/>
          <w:szCs w:val="24"/>
        </w:rPr>
        <w:t xml:space="preserve"> of</w:t>
      </w:r>
      <w:r w:rsidR="00763C31">
        <w:rPr>
          <w:rFonts w:ascii="Times New Roman" w:hAnsi="Times New Roman" w:cs="Times New Roman"/>
          <w:sz w:val="24"/>
          <w:szCs w:val="24"/>
        </w:rPr>
        <w:t xml:space="preserve"> relevant data</w:t>
      </w:r>
      <w:r w:rsidR="009B2F1F">
        <w:rPr>
          <w:rFonts w:ascii="Times New Roman" w:hAnsi="Times New Roman" w:cs="Times New Roman"/>
          <w:sz w:val="24"/>
          <w:szCs w:val="24"/>
        </w:rPr>
        <w:t>, the researcher gathered data fr</w:t>
      </w:r>
      <w:r w:rsidRPr="00290303">
        <w:rPr>
          <w:rFonts w:ascii="Times New Roman" w:hAnsi="Times New Roman" w:cs="Times New Roman"/>
          <w:sz w:val="24"/>
          <w:szCs w:val="24"/>
        </w:rPr>
        <w:t>om some of the major individuals of the country regarding the same r</w:t>
      </w:r>
      <w:r w:rsidR="009B2F1F">
        <w:rPr>
          <w:rFonts w:ascii="Times New Roman" w:hAnsi="Times New Roman" w:cs="Times New Roman"/>
          <w:sz w:val="24"/>
          <w:szCs w:val="24"/>
        </w:rPr>
        <w:t xml:space="preserve">elationship. The researcher </w:t>
      </w:r>
      <w:r w:rsidRPr="00290303">
        <w:rPr>
          <w:rFonts w:ascii="Times New Roman" w:hAnsi="Times New Roman" w:cs="Times New Roman"/>
          <w:sz w:val="24"/>
          <w:szCs w:val="24"/>
        </w:rPr>
        <w:t xml:space="preserve">found a negative connection with the variables, which means that the higher the exchange rate of the Turkish Lira against the U.S. Dollar, the lower </w:t>
      </w:r>
      <w:r w:rsidR="009B2F1F">
        <w:rPr>
          <w:rFonts w:ascii="Times New Roman" w:hAnsi="Times New Roman" w:cs="Times New Roman"/>
          <w:sz w:val="24"/>
          <w:szCs w:val="24"/>
        </w:rPr>
        <w:t>the</w:t>
      </w:r>
      <w:r w:rsidRPr="00290303">
        <w:rPr>
          <w:rFonts w:ascii="Times New Roman" w:hAnsi="Times New Roman" w:cs="Times New Roman"/>
          <w:sz w:val="24"/>
          <w:szCs w:val="24"/>
        </w:rPr>
        <w:t xml:space="preserve"> exported because it is mak</w:t>
      </w:r>
      <w:r w:rsidR="009B2F1F">
        <w:rPr>
          <w:rFonts w:ascii="Times New Roman" w:hAnsi="Times New Roman" w:cs="Times New Roman"/>
          <w:sz w:val="24"/>
          <w:szCs w:val="24"/>
        </w:rPr>
        <w:t xml:space="preserve">es exports quite expensive. On the other hand, </w:t>
      </w:r>
      <w:r w:rsidR="00763C31">
        <w:rPr>
          <w:rFonts w:ascii="Times New Roman" w:hAnsi="Times New Roman" w:cs="Times New Roman"/>
          <w:sz w:val="24"/>
          <w:szCs w:val="24"/>
        </w:rPr>
        <w:t xml:space="preserve">imports </w:t>
      </w:r>
      <w:r w:rsidR="009B2F1F">
        <w:rPr>
          <w:rFonts w:ascii="Times New Roman" w:hAnsi="Times New Roman" w:cs="Times New Roman"/>
          <w:sz w:val="24"/>
          <w:szCs w:val="24"/>
        </w:rPr>
        <w:t>become cheaper</w:t>
      </w:r>
      <w:r w:rsidRPr="00290303">
        <w:rPr>
          <w:rFonts w:ascii="Times New Roman" w:hAnsi="Times New Roman" w:cs="Times New Roman"/>
          <w:sz w:val="24"/>
          <w:szCs w:val="24"/>
        </w:rPr>
        <w:t xml:space="preserve"> and</w:t>
      </w:r>
      <w:r w:rsidR="009B2F1F">
        <w:rPr>
          <w:rFonts w:ascii="Times New Roman" w:hAnsi="Times New Roman" w:cs="Times New Roman"/>
          <w:sz w:val="24"/>
          <w:szCs w:val="24"/>
        </w:rPr>
        <w:t xml:space="preserve"> that</w:t>
      </w:r>
      <w:r w:rsidRPr="00290303">
        <w:rPr>
          <w:rFonts w:ascii="Times New Roman" w:hAnsi="Times New Roman" w:cs="Times New Roman"/>
          <w:sz w:val="24"/>
          <w:szCs w:val="24"/>
        </w:rPr>
        <w:t xml:space="preserve"> is the time when surplus can be attained by the T</w:t>
      </w:r>
      <w:r w:rsidR="00763C31">
        <w:rPr>
          <w:rFonts w:ascii="Times New Roman" w:hAnsi="Times New Roman" w:cs="Times New Roman"/>
          <w:sz w:val="24"/>
          <w:szCs w:val="24"/>
        </w:rPr>
        <w:t>urkish authorities</w:t>
      </w:r>
      <w:r w:rsidR="00AC7662" w:rsidRPr="00290303">
        <w:rPr>
          <w:rFonts w:ascii="Times New Roman" w:hAnsi="Times New Roman" w:cs="Times New Roman"/>
          <w:sz w:val="24"/>
          <w:szCs w:val="24"/>
        </w:rPr>
        <w:t xml:space="preserve"> (</w:t>
      </w:r>
      <w:proofErr w:type="spellStart"/>
      <w:r w:rsidR="00AC7662" w:rsidRPr="00290303">
        <w:rPr>
          <w:rFonts w:ascii="Times New Roman" w:hAnsi="Times New Roman" w:cs="Times New Roman"/>
          <w:sz w:val="24"/>
          <w:szCs w:val="24"/>
          <w:shd w:val="clear" w:color="auto" w:fill="FFFFFF"/>
        </w:rPr>
        <w:t>Jongwanich</w:t>
      </w:r>
      <w:proofErr w:type="spellEnd"/>
      <w:r w:rsidR="00AC7662" w:rsidRPr="00290303">
        <w:rPr>
          <w:rFonts w:ascii="Times New Roman" w:hAnsi="Times New Roman" w:cs="Times New Roman"/>
          <w:sz w:val="24"/>
          <w:szCs w:val="24"/>
          <w:shd w:val="clear" w:color="auto" w:fill="FFFFFF"/>
        </w:rPr>
        <w:t xml:space="preserve">, &amp; </w:t>
      </w:r>
      <w:proofErr w:type="spellStart"/>
      <w:r w:rsidR="00AC7662" w:rsidRPr="00290303">
        <w:rPr>
          <w:rFonts w:ascii="Times New Roman" w:hAnsi="Times New Roman" w:cs="Times New Roman"/>
          <w:sz w:val="24"/>
          <w:szCs w:val="24"/>
          <w:shd w:val="clear" w:color="auto" w:fill="FFFFFF"/>
        </w:rPr>
        <w:t>Kohpaiboon</w:t>
      </w:r>
      <w:proofErr w:type="spellEnd"/>
      <w:r w:rsidR="00AC7662" w:rsidRPr="00290303">
        <w:rPr>
          <w:rFonts w:ascii="Times New Roman" w:hAnsi="Times New Roman" w:cs="Times New Roman"/>
          <w:sz w:val="24"/>
          <w:szCs w:val="24"/>
          <w:shd w:val="clear" w:color="auto" w:fill="FFFFFF"/>
        </w:rPr>
        <w:t>, 2013)</w:t>
      </w:r>
      <w:r w:rsidR="00AA3758">
        <w:rPr>
          <w:rFonts w:ascii="Times New Roman" w:hAnsi="Times New Roman" w:cs="Times New Roman"/>
          <w:sz w:val="24"/>
          <w:szCs w:val="24"/>
        </w:rPr>
        <w:t>. This</w:t>
      </w:r>
      <w:r w:rsidRPr="00290303">
        <w:rPr>
          <w:rFonts w:ascii="Times New Roman" w:hAnsi="Times New Roman" w:cs="Times New Roman"/>
          <w:sz w:val="24"/>
          <w:szCs w:val="24"/>
        </w:rPr>
        <w:t xml:space="preserve"> study was</w:t>
      </w:r>
      <w:r w:rsidR="00AA3758">
        <w:rPr>
          <w:rFonts w:ascii="Times New Roman" w:hAnsi="Times New Roman" w:cs="Times New Roman"/>
          <w:sz w:val="24"/>
          <w:szCs w:val="24"/>
        </w:rPr>
        <w:t xml:space="preserve"> also</w:t>
      </w:r>
      <w:r w:rsidRPr="00290303">
        <w:rPr>
          <w:rFonts w:ascii="Times New Roman" w:hAnsi="Times New Roman" w:cs="Times New Roman"/>
          <w:sz w:val="24"/>
          <w:szCs w:val="24"/>
        </w:rPr>
        <w:t xml:space="preserve"> endorsed by </w:t>
      </w:r>
      <w:proofErr w:type="spellStart"/>
      <w:r w:rsidR="00AC7662" w:rsidRPr="00290303">
        <w:rPr>
          <w:rFonts w:ascii="Times New Roman" w:hAnsi="Times New Roman" w:cs="Times New Roman"/>
          <w:sz w:val="24"/>
          <w:szCs w:val="24"/>
          <w:shd w:val="clear" w:color="auto" w:fill="FFFFFF"/>
        </w:rPr>
        <w:t>Alagidede</w:t>
      </w:r>
      <w:proofErr w:type="spellEnd"/>
      <w:r w:rsidR="00AC7662" w:rsidRPr="00290303">
        <w:rPr>
          <w:rFonts w:ascii="Times New Roman" w:hAnsi="Times New Roman" w:cs="Times New Roman"/>
          <w:sz w:val="24"/>
          <w:szCs w:val="24"/>
          <w:shd w:val="clear" w:color="auto" w:fill="FFFFFF"/>
        </w:rPr>
        <w:t xml:space="preserve"> &amp; Ibrahim (2017</w:t>
      </w:r>
      <w:proofErr w:type="gramStart"/>
      <w:r w:rsidR="00AC7662" w:rsidRPr="00290303">
        <w:rPr>
          <w:rFonts w:ascii="Times New Roman" w:hAnsi="Times New Roman" w:cs="Times New Roman"/>
          <w:sz w:val="24"/>
          <w:szCs w:val="24"/>
          <w:shd w:val="clear" w:color="auto" w:fill="FFFFFF"/>
        </w:rPr>
        <w:t>)</w:t>
      </w:r>
      <w:r w:rsidR="00026C64">
        <w:rPr>
          <w:rFonts w:ascii="Times New Roman" w:hAnsi="Times New Roman" w:cs="Times New Roman"/>
          <w:sz w:val="24"/>
          <w:szCs w:val="24"/>
        </w:rPr>
        <w:t xml:space="preserve"> </w:t>
      </w:r>
      <w:r w:rsidR="00AA3758">
        <w:rPr>
          <w:rFonts w:ascii="Times New Roman" w:hAnsi="Times New Roman" w:cs="Times New Roman"/>
          <w:sz w:val="24"/>
          <w:szCs w:val="24"/>
        </w:rPr>
        <w:t>,</w:t>
      </w:r>
      <w:proofErr w:type="gramEnd"/>
      <w:r w:rsidR="00AA3758">
        <w:rPr>
          <w:rFonts w:ascii="Times New Roman" w:hAnsi="Times New Roman" w:cs="Times New Roman"/>
          <w:sz w:val="24"/>
          <w:szCs w:val="24"/>
        </w:rPr>
        <w:t xml:space="preserve"> when they </w:t>
      </w:r>
      <w:r w:rsidRPr="00290303">
        <w:rPr>
          <w:rFonts w:ascii="Times New Roman" w:hAnsi="Times New Roman" w:cs="Times New Roman"/>
          <w:sz w:val="24"/>
          <w:szCs w:val="24"/>
        </w:rPr>
        <w:t xml:space="preserve">mentioned the same relationship with other economies such as Indonesia, </w:t>
      </w:r>
      <w:r w:rsidR="00AA3758">
        <w:rPr>
          <w:rFonts w:ascii="Times New Roman" w:hAnsi="Times New Roman" w:cs="Times New Roman"/>
          <w:sz w:val="24"/>
          <w:szCs w:val="24"/>
        </w:rPr>
        <w:t>in which a lower</w:t>
      </w:r>
      <w:r w:rsidRPr="00290303">
        <w:rPr>
          <w:rFonts w:ascii="Times New Roman" w:hAnsi="Times New Roman" w:cs="Times New Roman"/>
          <w:sz w:val="24"/>
          <w:szCs w:val="24"/>
        </w:rPr>
        <w:t xml:space="preserve"> exchange rate </w:t>
      </w:r>
      <w:r w:rsidR="00AA3758">
        <w:rPr>
          <w:rFonts w:ascii="Times New Roman" w:hAnsi="Times New Roman" w:cs="Times New Roman"/>
          <w:sz w:val="24"/>
          <w:szCs w:val="24"/>
        </w:rPr>
        <w:t>means</w:t>
      </w:r>
      <w:r w:rsidRPr="00290303">
        <w:rPr>
          <w:rFonts w:ascii="Times New Roman" w:hAnsi="Times New Roman" w:cs="Times New Roman"/>
          <w:sz w:val="24"/>
          <w:szCs w:val="24"/>
        </w:rPr>
        <w:t xml:space="preserve"> expor</w:t>
      </w:r>
      <w:r w:rsidR="00AA3758">
        <w:rPr>
          <w:rFonts w:ascii="Times New Roman" w:hAnsi="Times New Roman" w:cs="Times New Roman"/>
          <w:sz w:val="24"/>
          <w:szCs w:val="24"/>
        </w:rPr>
        <w:t>ts are increasing aggressively.</w:t>
      </w:r>
      <w:r w:rsidR="00406E93" w:rsidRPr="00290303">
        <w:rPr>
          <w:rFonts w:ascii="Times New Roman" w:hAnsi="Times New Roman" w:cs="Times New Roman"/>
          <w:sz w:val="24"/>
          <w:szCs w:val="24"/>
        </w:rPr>
        <w:tab/>
      </w:r>
    </w:p>
    <w:p w:rsidR="00AC7662" w:rsidRPr="00290303" w:rsidRDefault="00AC7662" w:rsidP="0095326D">
      <w:pPr>
        <w:spacing w:line="360" w:lineRule="auto"/>
        <w:jc w:val="both"/>
        <w:rPr>
          <w:rFonts w:ascii="Times New Roman" w:hAnsi="Times New Roman" w:cs="Times New Roman"/>
          <w:sz w:val="24"/>
          <w:szCs w:val="24"/>
        </w:rPr>
      </w:pPr>
    </w:p>
    <w:p w:rsidR="00406E93" w:rsidRPr="00290303" w:rsidRDefault="00187BD8" w:rsidP="008C0262">
      <w:pPr>
        <w:pStyle w:val="Heading2"/>
        <w:rPr>
          <w:rFonts w:cs="Times New Roman"/>
        </w:rPr>
      </w:pPr>
      <w:bookmarkStart w:id="4" w:name="_Toc90136986"/>
      <w:r w:rsidRPr="00290303">
        <w:rPr>
          <w:rFonts w:cs="Times New Roman"/>
        </w:rPr>
        <w:lastRenderedPageBreak/>
        <w:t>Equation</w:t>
      </w:r>
      <w:bookmarkEnd w:id="4"/>
    </w:p>
    <w:p w:rsidR="00406E93" w:rsidRPr="00290303" w:rsidRDefault="00187BD8" w:rsidP="0095326D">
      <w:pPr>
        <w:spacing w:line="360" w:lineRule="auto"/>
        <w:jc w:val="both"/>
        <w:rPr>
          <w:rFonts w:ascii="Times New Roman" w:hAnsi="Times New Roman" w:cs="Times New Roman"/>
          <w:sz w:val="24"/>
          <w:szCs w:val="24"/>
        </w:rPr>
      </w:pPr>
      <w:r w:rsidRPr="00290303">
        <w:rPr>
          <w:rFonts w:ascii="Times New Roman" w:hAnsi="Times New Roman" w:cs="Times New Roman"/>
          <w:sz w:val="24"/>
          <w:szCs w:val="24"/>
        </w:rPr>
        <w:t xml:space="preserve">The </w:t>
      </w:r>
      <w:r w:rsidR="00026C64">
        <w:rPr>
          <w:rFonts w:ascii="Times New Roman" w:hAnsi="Times New Roman" w:cs="Times New Roman"/>
          <w:sz w:val="24"/>
          <w:szCs w:val="24"/>
        </w:rPr>
        <w:t xml:space="preserve">mathematical </w:t>
      </w:r>
      <w:r w:rsidRPr="00290303">
        <w:rPr>
          <w:rFonts w:ascii="Times New Roman" w:hAnsi="Times New Roman" w:cs="Times New Roman"/>
          <w:sz w:val="24"/>
          <w:szCs w:val="24"/>
        </w:rPr>
        <w:t xml:space="preserve">equation that has been considered for </w:t>
      </w:r>
      <w:r w:rsidR="00026C64">
        <w:rPr>
          <w:rFonts w:ascii="Times New Roman" w:hAnsi="Times New Roman" w:cs="Times New Roman"/>
          <w:sz w:val="24"/>
          <w:szCs w:val="24"/>
        </w:rPr>
        <w:t>this</w:t>
      </w:r>
      <w:r w:rsidRPr="00290303">
        <w:rPr>
          <w:rFonts w:ascii="Times New Roman" w:hAnsi="Times New Roman" w:cs="Times New Roman"/>
          <w:sz w:val="24"/>
          <w:szCs w:val="24"/>
        </w:rPr>
        <w:t xml:space="preserve"> assessment is as follows;</w:t>
      </w:r>
    </w:p>
    <w:p w:rsidR="00406E93" w:rsidRPr="00290303" w:rsidRDefault="00187BD8" w:rsidP="0095326D">
      <w:pPr>
        <w:spacing w:line="360" w:lineRule="auto"/>
        <w:jc w:val="both"/>
        <w:rPr>
          <w:rFonts w:ascii="Times New Roman" w:hAnsi="Times New Roman" w:cs="Times New Roman"/>
          <w:sz w:val="24"/>
          <w:szCs w:val="24"/>
          <w:vertAlign w:val="subscript"/>
        </w:rPr>
      </w:pPr>
      <w:r w:rsidRPr="00290303">
        <w:rPr>
          <w:rFonts w:ascii="Times New Roman" w:hAnsi="Times New Roman" w:cs="Times New Roman"/>
          <w:sz w:val="24"/>
          <w:szCs w:val="24"/>
        </w:rPr>
        <w:t xml:space="preserve">Y = A + B1 </w:t>
      </w:r>
      <w:r w:rsidRPr="00290303">
        <w:rPr>
          <w:rFonts w:ascii="Times New Roman" w:hAnsi="Times New Roman" w:cs="Times New Roman"/>
          <w:sz w:val="24"/>
          <w:szCs w:val="24"/>
          <w:vertAlign w:val="subscript"/>
        </w:rPr>
        <w:t>(Exports of Ghana)</w:t>
      </w:r>
      <w:r w:rsidRPr="00290303">
        <w:rPr>
          <w:rFonts w:ascii="Times New Roman" w:hAnsi="Times New Roman" w:cs="Times New Roman"/>
          <w:sz w:val="24"/>
          <w:szCs w:val="24"/>
        </w:rPr>
        <w:t xml:space="preserve"> + B2 </w:t>
      </w:r>
      <w:r w:rsidRPr="00290303">
        <w:rPr>
          <w:rFonts w:ascii="Times New Roman" w:hAnsi="Times New Roman" w:cs="Times New Roman"/>
          <w:sz w:val="24"/>
          <w:szCs w:val="24"/>
          <w:vertAlign w:val="subscript"/>
        </w:rPr>
        <w:t>(Imports of Ghana)</w:t>
      </w:r>
    </w:p>
    <w:p w:rsidR="00406E93" w:rsidRPr="00290303" w:rsidRDefault="00187BD8" w:rsidP="0095326D">
      <w:pPr>
        <w:spacing w:line="360" w:lineRule="auto"/>
        <w:jc w:val="both"/>
        <w:rPr>
          <w:rFonts w:ascii="Times New Roman" w:hAnsi="Times New Roman" w:cs="Times New Roman"/>
          <w:sz w:val="24"/>
          <w:szCs w:val="24"/>
        </w:rPr>
      </w:pPr>
      <w:r w:rsidRPr="00290303">
        <w:rPr>
          <w:rFonts w:ascii="Times New Roman" w:hAnsi="Times New Roman" w:cs="Times New Roman"/>
          <w:sz w:val="24"/>
          <w:szCs w:val="24"/>
        </w:rPr>
        <w:t>The equation is a regression equation, in which the relationship between t</w:t>
      </w:r>
      <w:r w:rsidR="00D84E93">
        <w:rPr>
          <w:rFonts w:ascii="Times New Roman" w:hAnsi="Times New Roman" w:cs="Times New Roman"/>
          <w:sz w:val="24"/>
          <w:szCs w:val="24"/>
        </w:rPr>
        <w:t>he Real Effective Exchange Rate and Imports and Exports of Ghana</w:t>
      </w:r>
      <w:r w:rsidR="00026C64">
        <w:rPr>
          <w:rFonts w:ascii="Times New Roman" w:hAnsi="Times New Roman" w:cs="Times New Roman"/>
          <w:sz w:val="24"/>
          <w:szCs w:val="24"/>
        </w:rPr>
        <w:t xml:space="preserve"> are examined</w:t>
      </w:r>
    </w:p>
    <w:p w:rsidR="0095326D" w:rsidRPr="00290303" w:rsidRDefault="00187BD8">
      <w:pPr>
        <w:rPr>
          <w:rFonts w:ascii="Times New Roman" w:hAnsi="Times New Roman" w:cs="Times New Roman"/>
          <w:b/>
          <w:sz w:val="24"/>
          <w:szCs w:val="24"/>
        </w:rPr>
      </w:pPr>
      <w:r w:rsidRPr="00290303">
        <w:rPr>
          <w:rFonts w:ascii="Times New Roman" w:hAnsi="Times New Roman" w:cs="Times New Roman"/>
          <w:b/>
          <w:sz w:val="24"/>
          <w:szCs w:val="24"/>
        </w:rPr>
        <w:br w:type="page"/>
      </w:r>
    </w:p>
    <w:p w:rsidR="005C23B1" w:rsidRPr="00290303" w:rsidRDefault="00187BD8" w:rsidP="008C0262">
      <w:pPr>
        <w:pStyle w:val="Heading1"/>
        <w:rPr>
          <w:rFonts w:cs="Times New Roman"/>
        </w:rPr>
      </w:pPr>
      <w:bookmarkStart w:id="5" w:name="_Toc90136987"/>
      <w:r w:rsidRPr="00290303">
        <w:rPr>
          <w:rFonts w:cs="Times New Roman"/>
        </w:rPr>
        <w:lastRenderedPageBreak/>
        <w:t>Empirical Evidence</w:t>
      </w:r>
      <w:bookmarkEnd w:id="5"/>
    </w:p>
    <w:p w:rsidR="005C23B1" w:rsidRPr="00290303" w:rsidRDefault="00187BD8" w:rsidP="008C0262">
      <w:pPr>
        <w:pStyle w:val="Heading2"/>
        <w:rPr>
          <w:rFonts w:cs="Times New Roman"/>
        </w:rPr>
      </w:pPr>
      <w:bookmarkStart w:id="6" w:name="_Toc90136988"/>
      <w:r w:rsidRPr="00290303">
        <w:rPr>
          <w:rFonts w:cs="Times New Roman"/>
        </w:rPr>
        <w:t>Data Section</w:t>
      </w:r>
      <w:bookmarkEnd w:id="6"/>
    </w:p>
    <w:p w:rsidR="005C23B1" w:rsidRPr="00290303" w:rsidRDefault="006978A5" w:rsidP="0095326D">
      <w:pPr>
        <w:spacing w:line="360" w:lineRule="auto"/>
        <w:jc w:val="both"/>
        <w:rPr>
          <w:rFonts w:ascii="Times New Roman" w:hAnsi="Times New Roman" w:cs="Times New Roman"/>
          <w:sz w:val="24"/>
          <w:szCs w:val="24"/>
        </w:rPr>
      </w:pPr>
      <w:r>
        <w:rPr>
          <w:rFonts w:ascii="Times New Roman" w:hAnsi="Times New Roman" w:cs="Times New Roman"/>
          <w:sz w:val="24"/>
          <w:szCs w:val="24"/>
        </w:rPr>
        <w:t>Data</w:t>
      </w:r>
      <w:r w:rsidR="00187BD8" w:rsidRPr="00290303">
        <w:rPr>
          <w:rFonts w:ascii="Times New Roman" w:hAnsi="Times New Roman" w:cs="Times New Roman"/>
          <w:sz w:val="24"/>
          <w:szCs w:val="24"/>
        </w:rPr>
        <w:t xml:space="preserve"> is</w:t>
      </w:r>
      <w:r>
        <w:rPr>
          <w:rFonts w:ascii="Times New Roman" w:hAnsi="Times New Roman" w:cs="Times New Roman"/>
          <w:sz w:val="24"/>
          <w:szCs w:val="24"/>
        </w:rPr>
        <w:t xml:space="preserve"> one of </w:t>
      </w:r>
      <w:r w:rsidR="00187BD8" w:rsidRPr="00290303">
        <w:rPr>
          <w:rFonts w:ascii="Times New Roman" w:hAnsi="Times New Roman" w:cs="Times New Roman"/>
          <w:sz w:val="24"/>
          <w:szCs w:val="24"/>
        </w:rPr>
        <w:t>the most important</w:t>
      </w:r>
      <w:r w:rsidR="007E495A">
        <w:rPr>
          <w:rFonts w:ascii="Times New Roman" w:hAnsi="Times New Roman" w:cs="Times New Roman"/>
          <w:sz w:val="24"/>
          <w:szCs w:val="24"/>
        </w:rPr>
        <w:t xml:space="preserve"> factors for every successful research paper</w:t>
      </w:r>
      <w:r w:rsidR="00187BD8" w:rsidRPr="00290303">
        <w:rPr>
          <w:rFonts w:ascii="Times New Roman" w:hAnsi="Times New Roman" w:cs="Times New Roman"/>
          <w:sz w:val="24"/>
          <w:szCs w:val="24"/>
        </w:rPr>
        <w:t xml:space="preserve">. </w:t>
      </w:r>
      <w:r w:rsidR="0098618D">
        <w:rPr>
          <w:rFonts w:ascii="Times New Roman" w:hAnsi="Times New Roman" w:cs="Times New Roman"/>
          <w:sz w:val="24"/>
          <w:szCs w:val="24"/>
        </w:rPr>
        <w:t>In this paper, data was</w:t>
      </w:r>
      <w:r w:rsidR="00187BD8" w:rsidRPr="00290303">
        <w:rPr>
          <w:rFonts w:ascii="Times New Roman" w:hAnsi="Times New Roman" w:cs="Times New Roman"/>
          <w:sz w:val="24"/>
          <w:szCs w:val="24"/>
        </w:rPr>
        <w:t xml:space="preserve"> co</w:t>
      </w:r>
      <w:r w:rsidR="00104797">
        <w:rPr>
          <w:rFonts w:ascii="Times New Roman" w:hAnsi="Times New Roman" w:cs="Times New Roman"/>
          <w:sz w:val="24"/>
          <w:szCs w:val="24"/>
        </w:rPr>
        <w:t>llected from the website of FRED</w:t>
      </w:r>
      <w:r w:rsidR="0098618D">
        <w:rPr>
          <w:rFonts w:ascii="Times New Roman" w:hAnsi="Times New Roman" w:cs="Times New Roman"/>
          <w:sz w:val="24"/>
          <w:szCs w:val="24"/>
        </w:rPr>
        <w:t>, and the data covered a period of</w:t>
      </w:r>
      <w:r w:rsidR="00187BD8" w:rsidRPr="00290303">
        <w:rPr>
          <w:rFonts w:ascii="Times New Roman" w:hAnsi="Times New Roman" w:cs="Times New Roman"/>
          <w:sz w:val="24"/>
          <w:szCs w:val="24"/>
        </w:rPr>
        <w:t xml:space="preserve"> 10 years </w:t>
      </w:r>
      <w:r w:rsidR="0098618D">
        <w:rPr>
          <w:rFonts w:ascii="Times New Roman" w:hAnsi="Times New Roman" w:cs="Times New Roman"/>
          <w:sz w:val="24"/>
          <w:szCs w:val="24"/>
        </w:rPr>
        <w:t>.T</w:t>
      </w:r>
      <w:r w:rsidR="00187BD8" w:rsidRPr="00290303">
        <w:rPr>
          <w:rFonts w:ascii="Times New Roman" w:hAnsi="Times New Roman" w:cs="Times New Roman"/>
          <w:sz w:val="24"/>
          <w:szCs w:val="24"/>
        </w:rPr>
        <w:t>he analysis is based on the summary statistics table, and the summary statistical table is as follows;</w:t>
      </w:r>
    </w:p>
    <w:tbl>
      <w:tblPr>
        <w:tblW w:w="10019" w:type="dxa"/>
        <w:tblInd w:w="97" w:type="dxa"/>
        <w:tblLook w:val="04A0" w:firstRow="1" w:lastRow="0" w:firstColumn="1" w:lastColumn="0" w:noHBand="0" w:noVBand="1"/>
      </w:tblPr>
      <w:tblGrid>
        <w:gridCol w:w="3069"/>
        <w:gridCol w:w="2783"/>
        <w:gridCol w:w="2497"/>
        <w:gridCol w:w="1670"/>
      </w:tblGrid>
      <w:tr w:rsidR="00C07863" w:rsidTr="00254348">
        <w:trPr>
          <w:trHeight w:val="186"/>
        </w:trPr>
        <w:tc>
          <w:tcPr>
            <w:tcW w:w="3069" w:type="dxa"/>
            <w:tcBorders>
              <w:top w:val="single" w:sz="4" w:space="0" w:color="auto"/>
              <w:left w:val="nil"/>
              <w:bottom w:val="nil"/>
              <w:right w:val="nil"/>
            </w:tcBorders>
            <w:shd w:val="clear" w:color="auto" w:fill="auto"/>
            <w:noWrap/>
            <w:vAlign w:val="bottom"/>
            <w:hideMark/>
          </w:tcPr>
          <w:p w:rsidR="00254348" w:rsidRPr="00254348" w:rsidRDefault="00187BD8" w:rsidP="003E4382">
            <w:pPr>
              <w:spacing w:after="0" w:line="240" w:lineRule="auto"/>
              <w:rPr>
                <w:rFonts w:ascii="Times New Roman" w:eastAsia="Times New Roman" w:hAnsi="Times New Roman" w:cs="Times New Roman"/>
                <w:b/>
                <w:bCs/>
                <w:sz w:val="24"/>
                <w:szCs w:val="24"/>
              </w:rPr>
            </w:pPr>
            <w:r w:rsidRPr="00254348">
              <w:rPr>
                <w:rFonts w:ascii="Times New Roman" w:eastAsia="Times New Roman" w:hAnsi="Times New Roman" w:cs="Times New Roman"/>
                <w:b/>
                <w:bCs/>
                <w:sz w:val="24"/>
                <w:szCs w:val="24"/>
              </w:rPr>
              <w:t>DESCRIPTIVE  STATISTICS</w:t>
            </w:r>
          </w:p>
        </w:tc>
        <w:tc>
          <w:tcPr>
            <w:tcW w:w="2783" w:type="dxa"/>
            <w:tcBorders>
              <w:top w:val="single" w:sz="4" w:space="0" w:color="auto"/>
              <w:left w:val="nil"/>
              <w:bottom w:val="nil"/>
              <w:right w:val="nil"/>
            </w:tcBorders>
            <w:shd w:val="clear" w:color="auto" w:fill="auto"/>
            <w:noWrap/>
            <w:vAlign w:val="bottom"/>
            <w:hideMark/>
          </w:tcPr>
          <w:p w:rsidR="00254348" w:rsidRPr="00254348" w:rsidRDefault="00187BD8" w:rsidP="003E4382">
            <w:pPr>
              <w:spacing w:after="0" w:line="240" w:lineRule="auto"/>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w:t>
            </w:r>
          </w:p>
        </w:tc>
        <w:tc>
          <w:tcPr>
            <w:tcW w:w="2497" w:type="dxa"/>
            <w:tcBorders>
              <w:top w:val="single" w:sz="4" w:space="0" w:color="auto"/>
              <w:left w:val="nil"/>
              <w:bottom w:val="nil"/>
              <w:right w:val="nil"/>
            </w:tcBorders>
            <w:shd w:val="clear" w:color="auto" w:fill="auto"/>
            <w:noWrap/>
            <w:vAlign w:val="bottom"/>
            <w:hideMark/>
          </w:tcPr>
          <w:p w:rsidR="00254348" w:rsidRPr="00254348" w:rsidRDefault="00187BD8" w:rsidP="003E4382">
            <w:pPr>
              <w:spacing w:after="0" w:line="240" w:lineRule="auto"/>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w:t>
            </w:r>
          </w:p>
        </w:tc>
        <w:tc>
          <w:tcPr>
            <w:tcW w:w="1670" w:type="dxa"/>
            <w:tcBorders>
              <w:top w:val="single" w:sz="4" w:space="0" w:color="auto"/>
              <w:left w:val="nil"/>
              <w:bottom w:val="nil"/>
              <w:right w:val="nil"/>
            </w:tcBorders>
            <w:shd w:val="clear" w:color="auto" w:fill="auto"/>
            <w:noWrap/>
            <w:vAlign w:val="bottom"/>
            <w:hideMark/>
          </w:tcPr>
          <w:p w:rsidR="00254348" w:rsidRPr="00254348" w:rsidRDefault="00187BD8" w:rsidP="003E4382">
            <w:pPr>
              <w:spacing w:after="0" w:line="240" w:lineRule="auto"/>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w:t>
            </w:r>
          </w:p>
        </w:tc>
      </w:tr>
      <w:tr w:rsidR="00C07863" w:rsidTr="00254348">
        <w:trPr>
          <w:trHeight w:val="186"/>
        </w:trPr>
        <w:tc>
          <w:tcPr>
            <w:tcW w:w="3069" w:type="dxa"/>
            <w:tcBorders>
              <w:top w:val="nil"/>
              <w:left w:val="nil"/>
              <w:bottom w:val="nil"/>
              <w:right w:val="nil"/>
            </w:tcBorders>
            <w:shd w:val="clear" w:color="auto" w:fill="auto"/>
            <w:noWrap/>
            <w:vAlign w:val="bottom"/>
            <w:hideMark/>
          </w:tcPr>
          <w:p w:rsidR="00254348" w:rsidRPr="00254348" w:rsidRDefault="00254348" w:rsidP="003E4382">
            <w:pPr>
              <w:spacing w:after="0" w:line="240" w:lineRule="auto"/>
              <w:rPr>
                <w:rFonts w:ascii="Times New Roman" w:eastAsia="Times New Roman" w:hAnsi="Times New Roman" w:cs="Times New Roman"/>
                <w:sz w:val="24"/>
                <w:szCs w:val="24"/>
              </w:rPr>
            </w:pPr>
          </w:p>
        </w:tc>
        <w:tc>
          <w:tcPr>
            <w:tcW w:w="2783" w:type="dxa"/>
            <w:tcBorders>
              <w:top w:val="nil"/>
              <w:left w:val="nil"/>
              <w:bottom w:val="nil"/>
              <w:right w:val="nil"/>
            </w:tcBorders>
            <w:shd w:val="clear" w:color="auto" w:fill="auto"/>
            <w:noWrap/>
            <w:vAlign w:val="bottom"/>
            <w:hideMark/>
          </w:tcPr>
          <w:p w:rsidR="00254348" w:rsidRPr="00254348" w:rsidRDefault="00254348" w:rsidP="003E4382">
            <w:pPr>
              <w:spacing w:after="0" w:line="240" w:lineRule="auto"/>
              <w:rPr>
                <w:rFonts w:ascii="Times New Roman" w:eastAsia="Times New Roman" w:hAnsi="Times New Roman" w:cs="Times New Roman"/>
                <w:sz w:val="24"/>
                <w:szCs w:val="24"/>
              </w:rPr>
            </w:pPr>
          </w:p>
        </w:tc>
        <w:tc>
          <w:tcPr>
            <w:tcW w:w="2497" w:type="dxa"/>
            <w:tcBorders>
              <w:top w:val="nil"/>
              <w:left w:val="nil"/>
              <w:bottom w:val="nil"/>
              <w:right w:val="nil"/>
            </w:tcBorders>
            <w:shd w:val="clear" w:color="auto" w:fill="auto"/>
            <w:noWrap/>
            <w:vAlign w:val="bottom"/>
            <w:hideMark/>
          </w:tcPr>
          <w:p w:rsidR="00254348" w:rsidRPr="00254348" w:rsidRDefault="00254348" w:rsidP="003E4382">
            <w:pPr>
              <w:spacing w:after="0" w:line="240" w:lineRule="auto"/>
              <w:rPr>
                <w:rFonts w:ascii="Times New Roman" w:eastAsia="Times New Roman" w:hAnsi="Times New Roman" w:cs="Times New Roman"/>
                <w:sz w:val="24"/>
                <w:szCs w:val="24"/>
              </w:rPr>
            </w:pPr>
          </w:p>
        </w:tc>
        <w:tc>
          <w:tcPr>
            <w:tcW w:w="1670" w:type="dxa"/>
            <w:tcBorders>
              <w:top w:val="nil"/>
              <w:left w:val="nil"/>
              <w:bottom w:val="nil"/>
              <w:right w:val="nil"/>
            </w:tcBorders>
            <w:shd w:val="clear" w:color="auto" w:fill="auto"/>
            <w:noWrap/>
            <w:vAlign w:val="bottom"/>
            <w:hideMark/>
          </w:tcPr>
          <w:p w:rsidR="00254348" w:rsidRPr="00254348" w:rsidRDefault="00254348" w:rsidP="003E4382">
            <w:pPr>
              <w:spacing w:after="0" w:line="240" w:lineRule="auto"/>
              <w:rPr>
                <w:rFonts w:ascii="Times New Roman" w:eastAsia="Times New Roman" w:hAnsi="Times New Roman" w:cs="Times New Roman"/>
                <w:sz w:val="24"/>
                <w:szCs w:val="24"/>
              </w:rPr>
            </w:pPr>
          </w:p>
        </w:tc>
      </w:tr>
      <w:tr w:rsidR="00C07863" w:rsidTr="00254348">
        <w:trPr>
          <w:trHeight w:val="381"/>
        </w:trPr>
        <w:tc>
          <w:tcPr>
            <w:tcW w:w="3069" w:type="dxa"/>
            <w:tcBorders>
              <w:top w:val="nil"/>
              <w:left w:val="nil"/>
              <w:bottom w:val="nil"/>
              <w:right w:val="nil"/>
            </w:tcBorders>
            <w:shd w:val="clear" w:color="auto" w:fill="auto"/>
            <w:vAlign w:val="bottom"/>
            <w:hideMark/>
          </w:tcPr>
          <w:p w:rsidR="00254348" w:rsidRPr="00254348" w:rsidRDefault="00254348" w:rsidP="003E4382">
            <w:pPr>
              <w:spacing w:after="0" w:line="240" w:lineRule="auto"/>
              <w:jc w:val="center"/>
              <w:rPr>
                <w:rFonts w:ascii="Times New Roman" w:eastAsia="Times New Roman" w:hAnsi="Times New Roman" w:cs="Times New Roman"/>
                <w:sz w:val="24"/>
                <w:szCs w:val="24"/>
              </w:rPr>
            </w:pPr>
          </w:p>
        </w:tc>
        <w:tc>
          <w:tcPr>
            <w:tcW w:w="2783"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R</w:t>
            </w:r>
            <w:r w:rsidRPr="00290303">
              <w:rPr>
                <w:rFonts w:ascii="Times New Roman" w:eastAsia="Times New Roman" w:hAnsi="Times New Roman" w:cs="Times New Roman"/>
                <w:sz w:val="24"/>
                <w:szCs w:val="24"/>
              </w:rPr>
              <w:t>eal Exchange Rate in %</w:t>
            </w:r>
          </w:p>
        </w:tc>
        <w:tc>
          <w:tcPr>
            <w:tcW w:w="2497"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EXPORT</w:t>
            </w:r>
            <w:r w:rsidRPr="00290303">
              <w:rPr>
                <w:rFonts w:ascii="Times New Roman" w:eastAsia="Times New Roman" w:hAnsi="Times New Roman" w:cs="Times New Roman"/>
                <w:sz w:val="24"/>
                <w:szCs w:val="24"/>
              </w:rPr>
              <w:t>S in Million $</w:t>
            </w:r>
          </w:p>
        </w:tc>
        <w:tc>
          <w:tcPr>
            <w:tcW w:w="1670"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IMPORT</w:t>
            </w:r>
            <w:r w:rsidRPr="00290303">
              <w:rPr>
                <w:rFonts w:ascii="Times New Roman" w:eastAsia="Times New Roman" w:hAnsi="Times New Roman" w:cs="Times New Roman"/>
                <w:sz w:val="24"/>
                <w:szCs w:val="24"/>
              </w:rPr>
              <w:t xml:space="preserve"> in Million $</w:t>
            </w:r>
          </w:p>
        </w:tc>
      </w:tr>
      <w:tr w:rsidR="00C07863" w:rsidTr="00254348">
        <w:trPr>
          <w:trHeight w:val="381"/>
        </w:trPr>
        <w:tc>
          <w:tcPr>
            <w:tcW w:w="3069" w:type="dxa"/>
            <w:tcBorders>
              <w:top w:val="nil"/>
              <w:left w:val="nil"/>
              <w:bottom w:val="nil"/>
              <w:right w:val="nil"/>
            </w:tcBorders>
            <w:shd w:val="clear" w:color="auto" w:fill="auto"/>
            <w:vAlign w:val="bottom"/>
            <w:hideMark/>
          </w:tcPr>
          <w:p w:rsidR="00254348" w:rsidRPr="00254348" w:rsidRDefault="00187BD8" w:rsidP="003E4382">
            <w:pPr>
              <w:spacing w:after="0" w:line="240" w:lineRule="auto"/>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Mean</w:t>
            </w:r>
          </w:p>
        </w:tc>
        <w:tc>
          <w:tcPr>
            <w:tcW w:w="2783"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3.947400</w:t>
            </w:r>
          </w:p>
        </w:tc>
        <w:tc>
          <w:tcPr>
            <w:tcW w:w="2497"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1177.700</w:t>
            </w:r>
          </w:p>
        </w:tc>
        <w:tc>
          <w:tcPr>
            <w:tcW w:w="1670"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1221.000</w:t>
            </w:r>
          </w:p>
        </w:tc>
      </w:tr>
      <w:tr w:rsidR="00C07863" w:rsidTr="00254348">
        <w:trPr>
          <w:trHeight w:val="381"/>
        </w:trPr>
        <w:tc>
          <w:tcPr>
            <w:tcW w:w="3069" w:type="dxa"/>
            <w:tcBorders>
              <w:top w:val="nil"/>
              <w:left w:val="nil"/>
              <w:bottom w:val="nil"/>
              <w:right w:val="nil"/>
            </w:tcBorders>
            <w:shd w:val="clear" w:color="auto" w:fill="auto"/>
            <w:vAlign w:val="bottom"/>
            <w:hideMark/>
          </w:tcPr>
          <w:p w:rsidR="00254348" w:rsidRPr="00254348" w:rsidRDefault="00187BD8" w:rsidP="003E4382">
            <w:pPr>
              <w:spacing w:after="0" w:line="240" w:lineRule="auto"/>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Median</w:t>
            </w:r>
          </w:p>
        </w:tc>
        <w:tc>
          <w:tcPr>
            <w:tcW w:w="2783"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4.185000</w:t>
            </w:r>
          </w:p>
        </w:tc>
        <w:tc>
          <w:tcPr>
            <w:tcW w:w="2497"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1250.000</w:t>
            </w:r>
          </w:p>
        </w:tc>
        <w:tc>
          <w:tcPr>
            <w:tcW w:w="1670"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1200.000</w:t>
            </w:r>
          </w:p>
        </w:tc>
      </w:tr>
      <w:tr w:rsidR="00C07863" w:rsidTr="00254348">
        <w:trPr>
          <w:trHeight w:val="381"/>
        </w:trPr>
        <w:tc>
          <w:tcPr>
            <w:tcW w:w="3069" w:type="dxa"/>
            <w:tcBorders>
              <w:top w:val="nil"/>
              <w:left w:val="nil"/>
              <w:bottom w:val="nil"/>
              <w:right w:val="nil"/>
            </w:tcBorders>
            <w:shd w:val="clear" w:color="auto" w:fill="auto"/>
            <w:vAlign w:val="bottom"/>
            <w:hideMark/>
          </w:tcPr>
          <w:p w:rsidR="00254348" w:rsidRPr="00254348" w:rsidRDefault="00187BD8" w:rsidP="003E4382">
            <w:pPr>
              <w:spacing w:after="0" w:line="240" w:lineRule="auto"/>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Maximum</w:t>
            </w:r>
          </w:p>
        </w:tc>
        <w:tc>
          <w:tcPr>
            <w:tcW w:w="2783"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6.010000</w:t>
            </w:r>
          </w:p>
        </w:tc>
        <w:tc>
          <w:tcPr>
            <w:tcW w:w="2497"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1450.000</w:t>
            </w:r>
          </w:p>
        </w:tc>
        <w:tc>
          <w:tcPr>
            <w:tcW w:w="1670"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1700.000</w:t>
            </w:r>
          </w:p>
        </w:tc>
      </w:tr>
      <w:tr w:rsidR="00C07863" w:rsidTr="00254348">
        <w:trPr>
          <w:trHeight w:val="381"/>
        </w:trPr>
        <w:tc>
          <w:tcPr>
            <w:tcW w:w="3069" w:type="dxa"/>
            <w:tcBorders>
              <w:top w:val="nil"/>
              <w:left w:val="nil"/>
              <w:bottom w:val="nil"/>
              <w:right w:val="nil"/>
            </w:tcBorders>
            <w:shd w:val="clear" w:color="auto" w:fill="auto"/>
            <w:vAlign w:val="bottom"/>
            <w:hideMark/>
          </w:tcPr>
          <w:p w:rsidR="00254348" w:rsidRPr="00254348" w:rsidRDefault="00187BD8" w:rsidP="003E4382">
            <w:pPr>
              <w:spacing w:after="0" w:line="240" w:lineRule="auto"/>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Minimum</w:t>
            </w:r>
          </w:p>
        </w:tc>
        <w:tc>
          <w:tcPr>
            <w:tcW w:w="2783"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1.655000</w:t>
            </w:r>
          </w:p>
        </w:tc>
        <w:tc>
          <w:tcPr>
            <w:tcW w:w="2497"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720.0000</w:t>
            </w:r>
          </w:p>
        </w:tc>
        <w:tc>
          <w:tcPr>
            <w:tcW w:w="1670"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830.0000</w:t>
            </w:r>
          </w:p>
        </w:tc>
      </w:tr>
      <w:tr w:rsidR="00C07863" w:rsidTr="00254348">
        <w:trPr>
          <w:trHeight w:val="381"/>
        </w:trPr>
        <w:tc>
          <w:tcPr>
            <w:tcW w:w="3069" w:type="dxa"/>
            <w:tcBorders>
              <w:top w:val="nil"/>
              <w:left w:val="nil"/>
              <w:bottom w:val="nil"/>
              <w:right w:val="nil"/>
            </w:tcBorders>
            <w:shd w:val="clear" w:color="auto" w:fill="auto"/>
            <w:vAlign w:val="bottom"/>
            <w:hideMark/>
          </w:tcPr>
          <w:p w:rsidR="00254348" w:rsidRPr="00254348" w:rsidRDefault="00187BD8" w:rsidP="003E4382">
            <w:pPr>
              <w:spacing w:after="0" w:line="240" w:lineRule="auto"/>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Std. Dev.</w:t>
            </w:r>
          </w:p>
        </w:tc>
        <w:tc>
          <w:tcPr>
            <w:tcW w:w="2783"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1.568178</w:t>
            </w:r>
          </w:p>
        </w:tc>
        <w:tc>
          <w:tcPr>
            <w:tcW w:w="2497"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270.6404</w:t>
            </w:r>
          </w:p>
        </w:tc>
        <w:tc>
          <w:tcPr>
            <w:tcW w:w="1670"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268.5124</w:t>
            </w:r>
          </w:p>
        </w:tc>
      </w:tr>
      <w:tr w:rsidR="00C07863" w:rsidTr="00254348">
        <w:trPr>
          <w:trHeight w:val="381"/>
        </w:trPr>
        <w:tc>
          <w:tcPr>
            <w:tcW w:w="3069" w:type="dxa"/>
            <w:tcBorders>
              <w:top w:val="nil"/>
              <w:left w:val="nil"/>
              <w:bottom w:val="nil"/>
              <w:right w:val="nil"/>
            </w:tcBorders>
            <w:shd w:val="clear" w:color="auto" w:fill="auto"/>
            <w:vAlign w:val="bottom"/>
            <w:hideMark/>
          </w:tcPr>
          <w:p w:rsidR="00254348" w:rsidRPr="00254348" w:rsidRDefault="00187BD8" w:rsidP="003E4382">
            <w:pPr>
              <w:spacing w:after="0" w:line="240" w:lineRule="auto"/>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Skewness</w:t>
            </w:r>
          </w:p>
        </w:tc>
        <w:tc>
          <w:tcPr>
            <w:tcW w:w="2783"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-0.230026</w:t>
            </w:r>
          </w:p>
        </w:tc>
        <w:tc>
          <w:tcPr>
            <w:tcW w:w="2497"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-0.366169</w:t>
            </w:r>
          </w:p>
        </w:tc>
        <w:tc>
          <w:tcPr>
            <w:tcW w:w="1670"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0.205007</w:t>
            </w:r>
          </w:p>
        </w:tc>
      </w:tr>
      <w:tr w:rsidR="00C07863" w:rsidTr="00254348">
        <w:trPr>
          <w:trHeight w:val="381"/>
        </w:trPr>
        <w:tc>
          <w:tcPr>
            <w:tcW w:w="3069" w:type="dxa"/>
            <w:tcBorders>
              <w:top w:val="nil"/>
              <w:left w:val="nil"/>
              <w:bottom w:val="nil"/>
              <w:right w:val="nil"/>
            </w:tcBorders>
            <w:shd w:val="clear" w:color="auto" w:fill="auto"/>
            <w:vAlign w:val="bottom"/>
            <w:hideMark/>
          </w:tcPr>
          <w:p w:rsidR="00254348" w:rsidRPr="00254348" w:rsidRDefault="00187BD8" w:rsidP="003E4382">
            <w:pPr>
              <w:spacing w:after="0" w:line="240" w:lineRule="auto"/>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Kurtosis</w:t>
            </w:r>
          </w:p>
        </w:tc>
        <w:tc>
          <w:tcPr>
            <w:tcW w:w="2783"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1.668272</w:t>
            </w:r>
          </w:p>
        </w:tc>
        <w:tc>
          <w:tcPr>
            <w:tcW w:w="2497"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1.615020</w:t>
            </w:r>
          </w:p>
        </w:tc>
        <w:tc>
          <w:tcPr>
            <w:tcW w:w="1670"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2.282753</w:t>
            </w:r>
          </w:p>
        </w:tc>
      </w:tr>
      <w:tr w:rsidR="00C07863" w:rsidTr="00254348">
        <w:trPr>
          <w:trHeight w:val="195"/>
        </w:trPr>
        <w:tc>
          <w:tcPr>
            <w:tcW w:w="3069" w:type="dxa"/>
            <w:tcBorders>
              <w:top w:val="nil"/>
              <w:left w:val="nil"/>
              <w:bottom w:val="nil"/>
              <w:right w:val="nil"/>
            </w:tcBorders>
            <w:shd w:val="clear" w:color="auto" w:fill="auto"/>
            <w:vAlign w:val="bottom"/>
            <w:hideMark/>
          </w:tcPr>
          <w:p w:rsidR="00254348" w:rsidRPr="00254348" w:rsidRDefault="00254348" w:rsidP="003E4382">
            <w:pPr>
              <w:spacing w:after="0" w:line="240" w:lineRule="auto"/>
              <w:jc w:val="center"/>
              <w:rPr>
                <w:rFonts w:ascii="Times New Roman" w:eastAsia="Times New Roman" w:hAnsi="Times New Roman" w:cs="Times New Roman"/>
                <w:sz w:val="24"/>
                <w:szCs w:val="24"/>
              </w:rPr>
            </w:pPr>
          </w:p>
        </w:tc>
        <w:tc>
          <w:tcPr>
            <w:tcW w:w="2783" w:type="dxa"/>
            <w:tcBorders>
              <w:top w:val="nil"/>
              <w:left w:val="nil"/>
              <w:bottom w:val="nil"/>
              <w:right w:val="nil"/>
            </w:tcBorders>
            <w:shd w:val="clear" w:color="auto" w:fill="auto"/>
            <w:vAlign w:val="bottom"/>
            <w:hideMark/>
          </w:tcPr>
          <w:p w:rsidR="00254348" w:rsidRPr="00254348" w:rsidRDefault="00254348" w:rsidP="003E4382">
            <w:pPr>
              <w:spacing w:after="0" w:line="240" w:lineRule="auto"/>
              <w:jc w:val="center"/>
              <w:rPr>
                <w:rFonts w:ascii="Times New Roman" w:eastAsia="Times New Roman" w:hAnsi="Times New Roman" w:cs="Times New Roman"/>
                <w:sz w:val="24"/>
                <w:szCs w:val="24"/>
              </w:rPr>
            </w:pPr>
          </w:p>
        </w:tc>
        <w:tc>
          <w:tcPr>
            <w:tcW w:w="2497" w:type="dxa"/>
            <w:tcBorders>
              <w:top w:val="nil"/>
              <w:left w:val="nil"/>
              <w:bottom w:val="nil"/>
              <w:right w:val="nil"/>
            </w:tcBorders>
            <w:shd w:val="clear" w:color="auto" w:fill="auto"/>
            <w:vAlign w:val="bottom"/>
            <w:hideMark/>
          </w:tcPr>
          <w:p w:rsidR="00254348" w:rsidRPr="00254348" w:rsidRDefault="00254348" w:rsidP="003E4382">
            <w:pPr>
              <w:spacing w:after="0" w:line="240" w:lineRule="auto"/>
              <w:jc w:val="center"/>
              <w:rPr>
                <w:rFonts w:ascii="Times New Roman" w:eastAsia="Times New Roman" w:hAnsi="Times New Roman" w:cs="Times New Roman"/>
                <w:sz w:val="24"/>
                <w:szCs w:val="24"/>
              </w:rPr>
            </w:pPr>
          </w:p>
        </w:tc>
        <w:tc>
          <w:tcPr>
            <w:tcW w:w="1670" w:type="dxa"/>
            <w:tcBorders>
              <w:top w:val="nil"/>
              <w:left w:val="nil"/>
              <w:bottom w:val="nil"/>
              <w:right w:val="nil"/>
            </w:tcBorders>
            <w:shd w:val="clear" w:color="auto" w:fill="auto"/>
            <w:vAlign w:val="bottom"/>
            <w:hideMark/>
          </w:tcPr>
          <w:p w:rsidR="00254348" w:rsidRPr="00254348" w:rsidRDefault="00254348" w:rsidP="003E4382">
            <w:pPr>
              <w:spacing w:after="0" w:line="240" w:lineRule="auto"/>
              <w:jc w:val="center"/>
              <w:rPr>
                <w:rFonts w:ascii="Times New Roman" w:eastAsia="Times New Roman" w:hAnsi="Times New Roman" w:cs="Times New Roman"/>
                <w:sz w:val="24"/>
                <w:szCs w:val="24"/>
              </w:rPr>
            </w:pPr>
          </w:p>
        </w:tc>
      </w:tr>
      <w:tr w:rsidR="00C07863" w:rsidTr="00254348">
        <w:trPr>
          <w:trHeight w:val="381"/>
        </w:trPr>
        <w:tc>
          <w:tcPr>
            <w:tcW w:w="3069" w:type="dxa"/>
            <w:tcBorders>
              <w:top w:val="nil"/>
              <w:left w:val="nil"/>
              <w:bottom w:val="nil"/>
              <w:right w:val="nil"/>
            </w:tcBorders>
            <w:shd w:val="clear" w:color="auto" w:fill="auto"/>
            <w:vAlign w:val="bottom"/>
            <w:hideMark/>
          </w:tcPr>
          <w:p w:rsidR="00254348" w:rsidRPr="00254348" w:rsidRDefault="00187BD8" w:rsidP="003E4382">
            <w:pPr>
              <w:spacing w:after="0" w:line="240" w:lineRule="auto"/>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w:t>
            </w:r>
            <w:proofErr w:type="spellStart"/>
            <w:r w:rsidRPr="00254348">
              <w:rPr>
                <w:rFonts w:ascii="Times New Roman" w:eastAsia="Times New Roman" w:hAnsi="Times New Roman" w:cs="Times New Roman"/>
                <w:sz w:val="24"/>
                <w:szCs w:val="24"/>
              </w:rPr>
              <w:t>Jarque-Bera</w:t>
            </w:r>
            <w:proofErr w:type="spellEnd"/>
          </w:p>
        </w:tc>
        <w:tc>
          <w:tcPr>
            <w:tcW w:w="2783"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0.827145</w:t>
            </w:r>
          </w:p>
        </w:tc>
        <w:tc>
          <w:tcPr>
            <w:tcW w:w="2497"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1.022703</w:t>
            </w:r>
          </w:p>
        </w:tc>
        <w:tc>
          <w:tcPr>
            <w:tcW w:w="1670"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0.284397</w:t>
            </w:r>
          </w:p>
        </w:tc>
      </w:tr>
      <w:tr w:rsidR="00C07863" w:rsidTr="00254348">
        <w:trPr>
          <w:trHeight w:val="381"/>
        </w:trPr>
        <w:tc>
          <w:tcPr>
            <w:tcW w:w="3069" w:type="dxa"/>
            <w:tcBorders>
              <w:top w:val="nil"/>
              <w:left w:val="nil"/>
              <w:bottom w:val="nil"/>
              <w:right w:val="nil"/>
            </w:tcBorders>
            <w:shd w:val="clear" w:color="auto" w:fill="auto"/>
            <w:vAlign w:val="bottom"/>
            <w:hideMark/>
          </w:tcPr>
          <w:p w:rsidR="00254348" w:rsidRPr="00254348" w:rsidRDefault="00187BD8" w:rsidP="003E4382">
            <w:pPr>
              <w:spacing w:after="0" w:line="240" w:lineRule="auto"/>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Probability</w:t>
            </w:r>
          </w:p>
        </w:tc>
        <w:tc>
          <w:tcPr>
            <w:tcW w:w="2783"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0.661283</w:t>
            </w:r>
          </w:p>
        </w:tc>
        <w:tc>
          <w:tcPr>
            <w:tcW w:w="2497"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0.599685</w:t>
            </w:r>
          </w:p>
        </w:tc>
        <w:tc>
          <w:tcPr>
            <w:tcW w:w="1670"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0.867449</w:t>
            </w:r>
          </w:p>
        </w:tc>
      </w:tr>
      <w:tr w:rsidR="00C07863" w:rsidTr="00254348">
        <w:trPr>
          <w:trHeight w:val="195"/>
        </w:trPr>
        <w:tc>
          <w:tcPr>
            <w:tcW w:w="3069" w:type="dxa"/>
            <w:tcBorders>
              <w:top w:val="nil"/>
              <w:left w:val="nil"/>
              <w:bottom w:val="nil"/>
              <w:right w:val="nil"/>
            </w:tcBorders>
            <w:shd w:val="clear" w:color="auto" w:fill="auto"/>
            <w:vAlign w:val="bottom"/>
            <w:hideMark/>
          </w:tcPr>
          <w:p w:rsidR="00254348" w:rsidRPr="00254348" w:rsidRDefault="00254348" w:rsidP="003E4382">
            <w:pPr>
              <w:spacing w:after="0" w:line="240" w:lineRule="auto"/>
              <w:jc w:val="center"/>
              <w:rPr>
                <w:rFonts w:ascii="Times New Roman" w:eastAsia="Times New Roman" w:hAnsi="Times New Roman" w:cs="Times New Roman"/>
                <w:sz w:val="24"/>
                <w:szCs w:val="24"/>
              </w:rPr>
            </w:pPr>
          </w:p>
        </w:tc>
        <w:tc>
          <w:tcPr>
            <w:tcW w:w="2783" w:type="dxa"/>
            <w:tcBorders>
              <w:top w:val="nil"/>
              <w:left w:val="nil"/>
              <w:bottom w:val="nil"/>
              <w:right w:val="nil"/>
            </w:tcBorders>
            <w:shd w:val="clear" w:color="auto" w:fill="auto"/>
            <w:vAlign w:val="bottom"/>
            <w:hideMark/>
          </w:tcPr>
          <w:p w:rsidR="00254348" w:rsidRPr="00254348" w:rsidRDefault="00254348" w:rsidP="003E4382">
            <w:pPr>
              <w:spacing w:after="0" w:line="240" w:lineRule="auto"/>
              <w:jc w:val="center"/>
              <w:rPr>
                <w:rFonts w:ascii="Times New Roman" w:eastAsia="Times New Roman" w:hAnsi="Times New Roman" w:cs="Times New Roman"/>
                <w:sz w:val="24"/>
                <w:szCs w:val="24"/>
              </w:rPr>
            </w:pPr>
          </w:p>
        </w:tc>
        <w:tc>
          <w:tcPr>
            <w:tcW w:w="2497" w:type="dxa"/>
            <w:tcBorders>
              <w:top w:val="nil"/>
              <w:left w:val="nil"/>
              <w:bottom w:val="nil"/>
              <w:right w:val="nil"/>
            </w:tcBorders>
            <w:shd w:val="clear" w:color="auto" w:fill="auto"/>
            <w:vAlign w:val="bottom"/>
            <w:hideMark/>
          </w:tcPr>
          <w:p w:rsidR="00254348" w:rsidRPr="00254348" w:rsidRDefault="00254348" w:rsidP="003E4382">
            <w:pPr>
              <w:spacing w:after="0" w:line="240" w:lineRule="auto"/>
              <w:jc w:val="center"/>
              <w:rPr>
                <w:rFonts w:ascii="Times New Roman" w:eastAsia="Times New Roman" w:hAnsi="Times New Roman" w:cs="Times New Roman"/>
                <w:sz w:val="24"/>
                <w:szCs w:val="24"/>
              </w:rPr>
            </w:pPr>
          </w:p>
        </w:tc>
        <w:tc>
          <w:tcPr>
            <w:tcW w:w="1670" w:type="dxa"/>
            <w:tcBorders>
              <w:top w:val="nil"/>
              <w:left w:val="nil"/>
              <w:bottom w:val="nil"/>
              <w:right w:val="nil"/>
            </w:tcBorders>
            <w:shd w:val="clear" w:color="auto" w:fill="auto"/>
            <w:vAlign w:val="bottom"/>
            <w:hideMark/>
          </w:tcPr>
          <w:p w:rsidR="00254348" w:rsidRPr="00254348" w:rsidRDefault="00254348" w:rsidP="003E4382">
            <w:pPr>
              <w:spacing w:after="0" w:line="240" w:lineRule="auto"/>
              <w:jc w:val="center"/>
              <w:rPr>
                <w:rFonts w:ascii="Times New Roman" w:eastAsia="Times New Roman" w:hAnsi="Times New Roman" w:cs="Times New Roman"/>
                <w:sz w:val="24"/>
                <w:szCs w:val="24"/>
              </w:rPr>
            </w:pPr>
          </w:p>
        </w:tc>
      </w:tr>
      <w:tr w:rsidR="00C07863" w:rsidTr="00254348">
        <w:trPr>
          <w:trHeight w:val="381"/>
        </w:trPr>
        <w:tc>
          <w:tcPr>
            <w:tcW w:w="3069" w:type="dxa"/>
            <w:tcBorders>
              <w:top w:val="nil"/>
              <w:left w:val="nil"/>
              <w:bottom w:val="nil"/>
              <w:right w:val="nil"/>
            </w:tcBorders>
            <w:shd w:val="clear" w:color="auto" w:fill="auto"/>
            <w:vAlign w:val="bottom"/>
            <w:hideMark/>
          </w:tcPr>
          <w:p w:rsidR="00254348" w:rsidRPr="00254348" w:rsidRDefault="00187BD8" w:rsidP="003E4382">
            <w:pPr>
              <w:spacing w:after="0" w:line="240" w:lineRule="auto"/>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Sum</w:t>
            </w:r>
          </w:p>
        </w:tc>
        <w:tc>
          <w:tcPr>
            <w:tcW w:w="2783"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39.47400</w:t>
            </w:r>
          </w:p>
        </w:tc>
        <w:tc>
          <w:tcPr>
            <w:tcW w:w="2497"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11777.00</w:t>
            </w:r>
          </w:p>
        </w:tc>
        <w:tc>
          <w:tcPr>
            <w:tcW w:w="1670"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12210.00</w:t>
            </w:r>
          </w:p>
        </w:tc>
      </w:tr>
      <w:tr w:rsidR="00C07863" w:rsidTr="00254348">
        <w:trPr>
          <w:trHeight w:val="381"/>
        </w:trPr>
        <w:tc>
          <w:tcPr>
            <w:tcW w:w="3069" w:type="dxa"/>
            <w:tcBorders>
              <w:top w:val="nil"/>
              <w:left w:val="nil"/>
              <w:bottom w:val="nil"/>
              <w:right w:val="nil"/>
            </w:tcBorders>
            <w:shd w:val="clear" w:color="auto" w:fill="auto"/>
            <w:vAlign w:val="bottom"/>
            <w:hideMark/>
          </w:tcPr>
          <w:p w:rsidR="00254348" w:rsidRPr="00254348" w:rsidRDefault="00187BD8" w:rsidP="003E4382">
            <w:pPr>
              <w:spacing w:after="0" w:line="240" w:lineRule="auto"/>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Sum Sq. Dev.</w:t>
            </w:r>
          </w:p>
        </w:tc>
        <w:tc>
          <w:tcPr>
            <w:tcW w:w="2783"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22.13263</w:t>
            </w:r>
          </w:p>
        </w:tc>
        <w:tc>
          <w:tcPr>
            <w:tcW w:w="2497"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659216.1</w:t>
            </w:r>
          </w:p>
        </w:tc>
        <w:tc>
          <w:tcPr>
            <w:tcW w:w="1670" w:type="dxa"/>
            <w:tcBorders>
              <w:top w:val="nil"/>
              <w:left w:val="nil"/>
              <w:bottom w:val="nil"/>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648890.0</w:t>
            </w:r>
          </w:p>
        </w:tc>
      </w:tr>
      <w:tr w:rsidR="00C07863" w:rsidTr="00254348">
        <w:trPr>
          <w:trHeight w:val="195"/>
        </w:trPr>
        <w:tc>
          <w:tcPr>
            <w:tcW w:w="3069" w:type="dxa"/>
            <w:tcBorders>
              <w:top w:val="nil"/>
              <w:left w:val="nil"/>
              <w:bottom w:val="nil"/>
              <w:right w:val="nil"/>
            </w:tcBorders>
            <w:shd w:val="clear" w:color="auto" w:fill="auto"/>
            <w:vAlign w:val="bottom"/>
            <w:hideMark/>
          </w:tcPr>
          <w:p w:rsidR="00254348" w:rsidRPr="00254348" w:rsidRDefault="00254348" w:rsidP="003E4382">
            <w:pPr>
              <w:spacing w:after="0" w:line="240" w:lineRule="auto"/>
              <w:jc w:val="center"/>
              <w:rPr>
                <w:rFonts w:ascii="Times New Roman" w:eastAsia="Times New Roman" w:hAnsi="Times New Roman" w:cs="Times New Roman"/>
                <w:sz w:val="24"/>
                <w:szCs w:val="24"/>
              </w:rPr>
            </w:pPr>
          </w:p>
        </w:tc>
        <w:tc>
          <w:tcPr>
            <w:tcW w:w="2783" w:type="dxa"/>
            <w:tcBorders>
              <w:top w:val="nil"/>
              <w:left w:val="nil"/>
              <w:bottom w:val="nil"/>
              <w:right w:val="nil"/>
            </w:tcBorders>
            <w:shd w:val="clear" w:color="auto" w:fill="auto"/>
            <w:vAlign w:val="bottom"/>
            <w:hideMark/>
          </w:tcPr>
          <w:p w:rsidR="00254348" w:rsidRPr="00254348" w:rsidRDefault="00254348" w:rsidP="003E4382">
            <w:pPr>
              <w:spacing w:after="0" w:line="240" w:lineRule="auto"/>
              <w:jc w:val="center"/>
              <w:rPr>
                <w:rFonts w:ascii="Times New Roman" w:eastAsia="Times New Roman" w:hAnsi="Times New Roman" w:cs="Times New Roman"/>
                <w:sz w:val="24"/>
                <w:szCs w:val="24"/>
              </w:rPr>
            </w:pPr>
          </w:p>
        </w:tc>
        <w:tc>
          <w:tcPr>
            <w:tcW w:w="2497" w:type="dxa"/>
            <w:tcBorders>
              <w:top w:val="nil"/>
              <w:left w:val="nil"/>
              <w:bottom w:val="nil"/>
              <w:right w:val="nil"/>
            </w:tcBorders>
            <w:shd w:val="clear" w:color="auto" w:fill="auto"/>
            <w:vAlign w:val="bottom"/>
            <w:hideMark/>
          </w:tcPr>
          <w:p w:rsidR="00254348" w:rsidRPr="00254348" w:rsidRDefault="00254348" w:rsidP="003E4382">
            <w:pPr>
              <w:spacing w:after="0" w:line="240" w:lineRule="auto"/>
              <w:jc w:val="center"/>
              <w:rPr>
                <w:rFonts w:ascii="Times New Roman" w:eastAsia="Times New Roman" w:hAnsi="Times New Roman" w:cs="Times New Roman"/>
                <w:sz w:val="24"/>
                <w:szCs w:val="24"/>
              </w:rPr>
            </w:pPr>
          </w:p>
        </w:tc>
        <w:tc>
          <w:tcPr>
            <w:tcW w:w="1670" w:type="dxa"/>
            <w:tcBorders>
              <w:top w:val="nil"/>
              <w:left w:val="nil"/>
              <w:bottom w:val="nil"/>
              <w:right w:val="nil"/>
            </w:tcBorders>
            <w:shd w:val="clear" w:color="auto" w:fill="auto"/>
            <w:vAlign w:val="bottom"/>
            <w:hideMark/>
          </w:tcPr>
          <w:p w:rsidR="00254348" w:rsidRPr="00254348" w:rsidRDefault="00254348" w:rsidP="003E4382">
            <w:pPr>
              <w:spacing w:after="0" w:line="240" w:lineRule="auto"/>
              <w:jc w:val="center"/>
              <w:rPr>
                <w:rFonts w:ascii="Times New Roman" w:eastAsia="Times New Roman" w:hAnsi="Times New Roman" w:cs="Times New Roman"/>
                <w:sz w:val="24"/>
                <w:szCs w:val="24"/>
              </w:rPr>
            </w:pPr>
          </w:p>
        </w:tc>
      </w:tr>
      <w:tr w:rsidR="00C07863" w:rsidTr="00254348">
        <w:trPr>
          <w:trHeight w:val="204"/>
        </w:trPr>
        <w:tc>
          <w:tcPr>
            <w:tcW w:w="3069" w:type="dxa"/>
            <w:tcBorders>
              <w:top w:val="nil"/>
              <w:left w:val="nil"/>
              <w:bottom w:val="double" w:sz="6" w:space="0" w:color="auto"/>
              <w:right w:val="nil"/>
            </w:tcBorders>
            <w:shd w:val="clear" w:color="auto" w:fill="auto"/>
            <w:vAlign w:val="bottom"/>
            <w:hideMark/>
          </w:tcPr>
          <w:p w:rsidR="00254348" w:rsidRPr="00254348" w:rsidRDefault="00187BD8" w:rsidP="003E4382">
            <w:pPr>
              <w:spacing w:after="0" w:line="240" w:lineRule="auto"/>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Observations</w:t>
            </w:r>
          </w:p>
        </w:tc>
        <w:tc>
          <w:tcPr>
            <w:tcW w:w="2783" w:type="dxa"/>
            <w:tcBorders>
              <w:top w:val="nil"/>
              <w:left w:val="nil"/>
              <w:bottom w:val="double" w:sz="6" w:space="0" w:color="auto"/>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10</w:t>
            </w:r>
          </w:p>
        </w:tc>
        <w:tc>
          <w:tcPr>
            <w:tcW w:w="2497" w:type="dxa"/>
            <w:tcBorders>
              <w:top w:val="nil"/>
              <w:left w:val="nil"/>
              <w:bottom w:val="double" w:sz="6" w:space="0" w:color="auto"/>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10</w:t>
            </w:r>
          </w:p>
        </w:tc>
        <w:tc>
          <w:tcPr>
            <w:tcW w:w="1670" w:type="dxa"/>
            <w:tcBorders>
              <w:top w:val="nil"/>
              <w:left w:val="nil"/>
              <w:bottom w:val="double" w:sz="6" w:space="0" w:color="auto"/>
              <w:right w:val="nil"/>
            </w:tcBorders>
            <w:shd w:val="clear" w:color="auto" w:fill="auto"/>
            <w:vAlign w:val="bottom"/>
            <w:hideMark/>
          </w:tcPr>
          <w:p w:rsidR="00254348" w:rsidRPr="00254348" w:rsidRDefault="00187BD8" w:rsidP="003E4382">
            <w:pPr>
              <w:spacing w:after="0" w:line="240" w:lineRule="auto"/>
              <w:jc w:val="center"/>
              <w:rPr>
                <w:rFonts w:ascii="Times New Roman" w:eastAsia="Times New Roman" w:hAnsi="Times New Roman" w:cs="Times New Roman"/>
                <w:sz w:val="24"/>
                <w:szCs w:val="24"/>
              </w:rPr>
            </w:pPr>
            <w:r w:rsidRPr="00254348">
              <w:rPr>
                <w:rFonts w:ascii="Times New Roman" w:eastAsia="Times New Roman" w:hAnsi="Times New Roman" w:cs="Times New Roman"/>
                <w:sz w:val="24"/>
                <w:szCs w:val="24"/>
              </w:rPr>
              <w:t> 10</w:t>
            </w:r>
          </w:p>
        </w:tc>
      </w:tr>
    </w:tbl>
    <w:p w:rsidR="0003235E" w:rsidRPr="00290303" w:rsidRDefault="0003235E" w:rsidP="0095326D">
      <w:pPr>
        <w:spacing w:line="360" w:lineRule="auto"/>
        <w:jc w:val="both"/>
        <w:rPr>
          <w:rFonts w:ascii="Times New Roman" w:hAnsi="Times New Roman" w:cs="Times New Roman"/>
          <w:sz w:val="24"/>
          <w:szCs w:val="24"/>
        </w:rPr>
      </w:pPr>
    </w:p>
    <w:p w:rsidR="00AF02EC" w:rsidRPr="00290303" w:rsidRDefault="00187BD8" w:rsidP="0095326D">
      <w:pPr>
        <w:spacing w:line="360" w:lineRule="auto"/>
        <w:jc w:val="both"/>
        <w:rPr>
          <w:rFonts w:ascii="Times New Roman" w:hAnsi="Times New Roman" w:cs="Times New Roman"/>
          <w:sz w:val="24"/>
          <w:szCs w:val="24"/>
        </w:rPr>
      </w:pPr>
      <w:r w:rsidRPr="00290303">
        <w:rPr>
          <w:rFonts w:ascii="Times New Roman" w:hAnsi="Times New Roman" w:cs="Times New Roman"/>
          <w:sz w:val="24"/>
          <w:szCs w:val="24"/>
        </w:rPr>
        <w:lastRenderedPageBreak/>
        <w:t xml:space="preserve">              </w:t>
      </w:r>
      <w:r w:rsidRPr="00290303">
        <w:rPr>
          <w:rFonts w:ascii="Times New Roman" w:hAnsi="Times New Roman" w:cs="Times New Roman"/>
          <w:noProof/>
          <w:sz w:val="24"/>
          <w:szCs w:val="24"/>
        </w:rPr>
        <w:drawing>
          <wp:inline distT="0" distB="0" distL="0" distR="0">
            <wp:extent cx="4743450" cy="2707544"/>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7"/>
                    <a:stretch>
                      <a:fillRect/>
                    </a:stretch>
                  </pic:blipFill>
                  <pic:spPr bwMode="auto">
                    <a:xfrm>
                      <a:off x="0" y="0"/>
                      <a:ext cx="4743450" cy="2707544"/>
                    </a:xfrm>
                    <a:prstGeom prst="rect">
                      <a:avLst/>
                    </a:prstGeom>
                    <a:noFill/>
                    <a:ln w="9525">
                      <a:noFill/>
                      <a:miter lim="800000"/>
                      <a:headEnd/>
                      <a:tailEnd/>
                    </a:ln>
                  </pic:spPr>
                </pic:pic>
              </a:graphicData>
            </a:graphic>
          </wp:inline>
        </w:drawing>
      </w:r>
    </w:p>
    <w:p w:rsidR="0003235E" w:rsidRPr="00290303" w:rsidRDefault="00D90101" w:rsidP="0095326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Firstly, </w:t>
      </w:r>
      <w:r w:rsidR="00187BD8" w:rsidRPr="00290303">
        <w:rPr>
          <w:rFonts w:ascii="Times New Roman" w:hAnsi="Times New Roman" w:cs="Times New Roman"/>
          <w:sz w:val="24"/>
          <w:szCs w:val="24"/>
        </w:rPr>
        <w:t xml:space="preserve">Real Effective Exchange Rate is </w:t>
      </w:r>
      <w:r>
        <w:rPr>
          <w:rFonts w:ascii="Times New Roman" w:hAnsi="Times New Roman" w:cs="Times New Roman"/>
          <w:sz w:val="24"/>
          <w:szCs w:val="24"/>
        </w:rPr>
        <w:t>analyzed.</w:t>
      </w:r>
      <w:r w:rsidR="00187BD8" w:rsidRPr="00290303">
        <w:rPr>
          <w:rFonts w:ascii="Times New Roman" w:hAnsi="Times New Roman" w:cs="Times New Roman"/>
          <w:sz w:val="24"/>
          <w:szCs w:val="24"/>
        </w:rPr>
        <w:t xml:space="preserve"> </w:t>
      </w:r>
      <w:r>
        <w:rPr>
          <w:rFonts w:ascii="Times New Roman" w:hAnsi="Times New Roman" w:cs="Times New Roman"/>
          <w:sz w:val="24"/>
          <w:szCs w:val="24"/>
        </w:rPr>
        <w:t>The Ghana cedi</w:t>
      </w:r>
      <w:r w:rsidR="00187BD8" w:rsidRPr="00290303">
        <w:rPr>
          <w:rFonts w:ascii="Times New Roman" w:hAnsi="Times New Roman" w:cs="Times New Roman"/>
          <w:sz w:val="24"/>
          <w:szCs w:val="24"/>
        </w:rPr>
        <w:t xml:space="preserve"> is analyzed against the U.S. Dollar. The average Exchange Rate of Ghana against the U.S. Dol</w:t>
      </w:r>
      <w:r w:rsidR="00104797">
        <w:rPr>
          <w:rFonts w:ascii="Times New Roman" w:hAnsi="Times New Roman" w:cs="Times New Roman"/>
          <w:sz w:val="24"/>
          <w:szCs w:val="24"/>
        </w:rPr>
        <w:t>lar is 3.94, which means that for every one</w:t>
      </w:r>
      <w:r w:rsidR="00187BD8" w:rsidRPr="00290303">
        <w:rPr>
          <w:rFonts w:ascii="Times New Roman" w:hAnsi="Times New Roman" w:cs="Times New Roman"/>
          <w:sz w:val="24"/>
          <w:szCs w:val="24"/>
        </w:rPr>
        <w:t xml:space="preserve"> </w:t>
      </w:r>
      <w:r w:rsidR="00104797">
        <w:rPr>
          <w:rFonts w:ascii="Times New Roman" w:hAnsi="Times New Roman" w:cs="Times New Roman"/>
          <w:sz w:val="24"/>
          <w:szCs w:val="24"/>
        </w:rPr>
        <w:t>1 dollar, an individual can exchange it for</w:t>
      </w:r>
      <w:r w:rsidR="00187BD8" w:rsidRPr="00290303">
        <w:rPr>
          <w:rFonts w:ascii="Times New Roman" w:hAnsi="Times New Roman" w:cs="Times New Roman"/>
          <w:sz w:val="24"/>
          <w:szCs w:val="24"/>
        </w:rPr>
        <w:t xml:space="preserve"> 3.94 Ghanaian </w:t>
      </w:r>
      <w:r w:rsidR="0098618D" w:rsidRPr="00290303">
        <w:rPr>
          <w:rFonts w:ascii="Times New Roman" w:hAnsi="Times New Roman" w:cs="Times New Roman"/>
          <w:sz w:val="24"/>
          <w:szCs w:val="24"/>
        </w:rPr>
        <w:t>Cedi</w:t>
      </w:r>
      <w:r w:rsidR="00187BD8" w:rsidRPr="00290303">
        <w:rPr>
          <w:rFonts w:ascii="Times New Roman" w:hAnsi="Times New Roman" w:cs="Times New Roman"/>
          <w:sz w:val="24"/>
          <w:szCs w:val="24"/>
        </w:rPr>
        <w:t>. The standard error found is on a lowe</w:t>
      </w:r>
      <w:r w:rsidR="00310338" w:rsidRPr="00290303">
        <w:rPr>
          <w:rFonts w:ascii="Times New Roman" w:hAnsi="Times New Roman" w:cs="Times New Roman"/>
          <w:sz w:val="24"/>
          <w:szCs w:val="24"/>
        </w:rPr>
        <w:t>r level as well, which is 0.49%. The median exchange rate is quite near to the mean factor, which is also endorsing the same idea. The standard deviation here is 1.56%, showing that the mean value is expected to change with specific consideration. There is a definite difference found between the maximum and minimum values, showing that the exchange rate of Ghana tends to change rapidly against the U.S. Dollar from 2012 to 2021</w:t>
      </w:r>
      <w:r w:rsidR="00AE5233">
        <w:rPr>
          <w:rFonts w:ascii="Times New Roman" w:hAnsi="Times New Roman" w:cs="Times New Roman"/>
          <w:sz w:val="24"/>
          <w:szCs w:val="24"/>
        </w:rPr>
        <w:t xml:space="preserve"> (</w:t>
      </w:r>
      <w:r w:rsidR="00AE5233">
        <w:rPr>
          <w:rFonts w:ascii="Times New Roman" w:hAnsi="Times New Roman" w:cs="Times New Roman"/>
          <w:sz w:val="24"/>
          <w:szCs w:val="24"/>
          <w:shd w:val="clear" w:color="auto" w:fill="FFFFFF"/>
        </w:rPr>
        <w:t>Currency Ghana, 2021)</w:t>
      </w:r>
      <w:r w:rsidR="00310338" w:rsidRPr="00290303">
        <w:rPr>
          <w:rFonts w:ascii="Times New Roman" w:hAnsi="Times New Roman" w:cs="Times New Roman"/>
          <w:sz w:val="24"/>
          <w:szCs w:val="24"/>
        </w:rPr>
        <w:t xml:space="preserve">. </w:t>
      </w:r>
    </w:p>
    <w:p w:rsidR="00310338" w:rsidRPr="00290303" w:rsidRDefault="00187BD8" w:rsidP="0095326D">
      <w:pPr>
        <w:spacing w:line="360" w:lineRule="auto"/>
        <w:jc w:val="both"/>
        <w:rPr>
          <w:rFonts w:ascii="Times New Roman" w:hAnsi="Times New Roman" w:cs="Times New Roman"/>
          <w:sz w:val="24"/>
          <w:szCs w:val="24"/>
        </w:rPr>
      </w:pPr>
      <w:r w:rsidRPr="00290303">
        <w:rPr>
          <w:rFonts w:ascii="Times New Roman" w:hAnsi="Times New Roman" w:cs="Times New Roman"/>
          <w:sz w:val="24"/>
          <w:szCs w:val="24"/>
        </w:rPr>
        <w:t xml:space="preserve">Secondly, </w:t>
      </w:r>
      <w:r w:rsidR="00D90101">
        <w:rPr>
          <w:rFonts w:ascii="Times New Roman" w:hAnsi="Times New Roman" w:cs="Times New Roman"/>
          <w:sz w:val="24"/>
          <w:szCs w:val="24"/>
        </w:rPr>
        <w:t>Exports of Ghana are</w:t>
      </w:r>
      <w:r w:rsidRPr="00290303">
        <w:rPr>
          <w:rFonts w:ascii="Times New Roman" w:hAnsi="Times New Roman" w:cs="Times New Roman"/>
          <w:sz w:val="24"/>
          <w:szCs w:val="24"/>
        </w:rPr>
        <w:t xml:space="preserve"> </w:t>
      </w:r>
      <w:r w:rsidR="00D90101">
        <w:rPr>
          <w:rFonts w:ascii="Times New Roman" w:hAnsi="Times New Roman" w:cs="Times New Roman"/>
          <w:sz w:val="24"/>
          <w:szCs w:val="24"/>
        </w:rPr>
        <w:t>analyzed</w:t>
      </w:r>
      <w:r w:rsidRPr="00290303">
        <w:rPr>
          <w:rFonts w:ascii="Times New Roman" w:hAnsi="Times New Roman" w:cs="Times New Roman"/>
          <w:sz w:val="24"/>
          <w:szCs w:val="24"/>
        </w:rPr>
        <w:t>. The average Exports of Ghana</w:t>
      </w:r>
      <w:r w:rsidR="00045708" w:rsidRPr="00290303">
        <w:rPr>
          <w:rFonts w:ascii="Times New Roman" w:hAnsi="Times New Roman" w:cs="Times New Roman"/>
          <w:sz w:val="24"/>
          <w:szCs w:val="24"/>
        </w:rPr>
        <w:t xml:space="preserve"> is</w:t>
      </w:r>
      <w:r w:rsidRPr="00290303">
        <w:rPr>
          <w:rFonts w:ascii="Times New Roman" w:hAnsi="Times New Roman" w:cs="Times New Roman"/>
          <w:sz w:val="24"/>
          <w:szCs w:val="24"/>
        </w:rPr>
        <w:t xml:space="preserve"> </w:t>
      </w:r>
      <w:r w:rsidR="00045708" w:rsidRPr="00290303">
        <w:rPr>
          <w:rFonts w:ascii="Times New Roman" w:hAnsi="Times New Roman" w:cs="Times New Roman"/>
          <w:sz w:val="24"/>
          <w:szCs w:val="24"/>
        </w:rPr>
        <w:t>$</w:t>
      </w:r>
      <w:r w:rsidRPr="00290303">
        <w:rPr>
          <w:rFonts w:ascii="Times New Roman" w:hAnsi="Times New Roman" w:cs="Times New Roman"/>
          <w:sz w:val="24"/>
          <w:szCs w:val="24"/>
        </w:rPr>
        <w:t>1,177.7 Million. The standard error found is on a lower level as well, which is 85%. The median exchange rate is quite near to the mean factor, which is also endorsing the same idea. The standard deviation here is 270, showing that the mean value is expected to change with specific con</w:t>
      </w:r>
      <w:r w:rsidR="00FA127E">
        <w:rPr>
          <w:rFonts w:ascii="Times New Roman" w:hAnsi="Times New Roman" w:cs="Times New Roman"/>
          <w:sz w:val="24"/>
          <w:szCs w:val="24"/>
        </w:rPr>
        <w:t xml:space="preserve">sideration. There is a definitely a </w:t>
      </w:r>
      <w:r w:rsidRPr="00290303">
        <w:rPr>
          <w:rFonts w:ascii="Times New Roman" w:hAnsi="Times New Roman" w:cs="Times New Roman"/>
          <w:sz w:val="24"/>
          <w:szCs w:val="24"/>
        </w:rPr>
        <w:t xml:space="preserve">difference found between the maximum and minimum values, showing that the exports of the country have shown a definite difference from 2012 to 2021. </w:t>
      </w:r>
    </w:p>
    <w:p w:rsidR="00310338" w:rsidRPr="00290303" w:rsidRDefault="00914C28" w:rsidP="0095326D">
      <w:pPr>
        <w:spacing w:line="360" w:lineRule="auto"/>
        <w:jc w:val="both"/>
        <w:rPr>
          <w:rFonts w:ascii="Times New Roman" w:hAnsi="Times New Roman" w:cs="Times New Roman"/>
          <w:sz w:val="24"/>
          <w:szCs w:val="24"/>
        </w:rPr>
      </w:pPr>
      <w:r w:rsidRPr="00290303">
        <w:rPr>
          <w:rFonts w:ascii="Times New Roman" w:hAnsi="Times New Roman" w:cs="Times New Roman"/>
          <w:sz w:val="24"/>
          <w:szCs w:val="24"/>
        </w:rPr>
        <w:t xml:space="preserve"> Thirdly</w:t>
      </w:r>
      <w:r w:rsidR="00187BD8" w:rsidRPr="00290303">
        <w:rPr>
          <w:rFonts w:ascii="Times New Roman" w:hAnsi="Times New Roman" w:cs="Times New Roman"/>
          <w:sz w:val="24"/>
          <w:szCs w:val="24"/>
        </w:rPr>
        <w:t xml:space="preserve">, </w:t>
      </w:r>
      <w:r w:rsidR="00D90101">
        <w:rPr>
          <w:rFonts w:ascii="Times New Roman" w:hAnsi="Times New Roman" w:cs="Times New Roman"/>
          <w:sz w:val="24"/>
          <w:szCs w:val="24"/>
        </w:rPr>
        <w:t>the</w:t>
      </w:r>
      <w:r w:rsidR="00187BD8" w:rsidRPr="00290303">
        <w:rPr>
          <w:rFonts w:ascii="Times New Roman" w:hAnsi="Times New Roman" w:cs="Times New Roman"/>
          <w:sz w:val="24"/>
          <w:szCs w:val="24"/>
        </w:rPr>
        <w:t xml:space="preserve"> </w:t>
      </w:r>
      <w:r w:rsidRPr="00290303">
        <w:rPr>
          <w:rFonts w:ascii="Times New Roman" w:hAnsi="Times New Roman" w:cs="Times New Roman"/>
          <w:sz w:val="24"/>
          <w:szCs w:val="24"/>
        </w:rPr>
        <w:t>Im</w:t>
      </w:r>
      <w:r w:rsidR="00D90101">
        <w:rPr>
          <w:rFonts w:ascii="Times New Roman" w:hAnsi="Times New Roman" w:cs="Times New Roman"/>
          <w:sz w:val="24"/>
          <w:szCs w:val="24"/>
        </w:rPr>
        <w:t>ports of Ghana are analyzed</w:t>
      </w:r>
      <w:r w:rsidR="00187BD8" w:rsidRPr="00290303">
        <w:rPr>
          <w:rFonts w:ascii="Times New Roman" w:hAnsi="Times New Roman" w:cs="Times New Roman"/>
          <w:sz w:val="24"/>
          <w:szCs w:val="24"/>
        </w:rPr>
        <w:t xml:space="preserve">. The average </w:t>
      </w:r>
      <w:r w:rsidRPr="00290303">
        <w:rPr>
          <w:rFonts w:ascii="Times New Roman" w:hAnsi="Times New Roman" w:cs="Times New Roman"/>
          <w:sz w:val="24"/>
          <w:szCs w:val="24"/>
        </w:rPr>
        <w:t>Im</w:t>
      </w:r>
      <w:r w:rsidR="00187BD8" w:rsidRPr="00290303">
        <w:rPr>
          <w:rFonts w:ascii="Times New Roman" w:hAnsi="Times New Roman" w:cs="Times New Roman"/>
          <w:sz w:val="24"/>
          <w:szCs w:val="24"/>
        </w:rPr>
        <w:t xml:space="preserve">ports of Ghana </w:t>
      </w:r>
      <w:r w:rsidR="00045708" w:rsidRPr="00290303">
        <w:rPr>
          <w:rFonts w:ascii="Times New Roman" w:hAnsi="Times New Roman" w:cs="Times New Roman"/>
          <w:sz w:val="24"/>
          <w:szCs w:val="24"/>
        </w:rPr>
        <w:t>is $</w:t>
      </w:r>
      <w:r w:rsidR="00187BD8" w:rsidRPr="00290303">
        <w:rPr>
          <w:rFonts w:ascii="Times New Roman" w:hAnsi="Times New Roman" w:cs="Times New Roman"/>
          <w:sz w:val="24"/>
          <w:szCs w:val="24"/>
        </w:rPr>
        <w:t>1,</w:t>
      </w:r>
      <w:r w:rsidRPr="00290303">
        <w:rPr>
          <w:rFonts w:ascii="Times New Roman" w:hAnsi="Times New Roman" w:cs="Times New Roman"/>
          <w:sz w:val="24"/>
          <w:szCs w:val="24"/>
        </w:rPr>
        <w:t>221</w:t>
      </w:r>
      <w:r w:rsidR="00187BD8" w:rsidRPr="00290303">
        <w:rPr>
          <w:rFonts w:ascii="Times New Roman" w:hAnsi="Times New Roman" w:cs="Times New Roman"/>
          <w:sz w:val="24"/>
          <w:szCs w:val="24"/>
        </w:rPr>
        <w:t xml:space="preserve"> Million. The standard er</w:t>
      </w:r>
      <w:r w:rsidR="00E83315">
        <w:rPr>
          <w:rFonts w:ascii="Times New Roman" w:hAnsi="Times New Roman" w:cs="Times New Roman"/>
          <w:sz w:val="24"/>
          <w:szCs w:val="24"/>
        </w:rPr>
        <w:t xml:space="preserve">ror found </w:t>
      </w:r>
      <w:r w:rsidR="00187BD8" w:rsidRPr="00290303">
        <w:rPr>
          <w:rFonts w:ascii="Times New Roman" w:hAnsi="Times New Roman" w:cs="Times New Roman"/>
          <w:sz w:val="24"/>
          <w:szCs w:val="24"/>
        </w:rPr>
        <w:t>is on a lower level as well, which is 85%. The median exchange rate is quite near to the mean factor, which is also endorsing the same idea. The standard deviation here is 2</w:t>
      </w:r>
      <w:r w:rsidRPr="00290303">
        <w:rPr>
          <w:rFonts w:ascii="Times New Roman" w:hAnsi="Times New Roman" w:cs="Times New Roman"/>
          <w:sz w:val="24"/>
          <w:szCs w:val="24"/>
        </w:rPr>
        <w:t>68</w:t>
      </w:r>
      <w:r w:rsidR="00187BD8" w:rsidRPr="00290303">
        <w:rPr>
          <w:rFonts w:ascii="Times New Roman" w:hAnsi="Times New Roman" w:cs="Times New Roman"/>
          <w:sz w:val="24"/>
          <w:szCs w:val="24"/>
        </w:rPr>
        <w:t xml:space="preserve">, showing that the mean value is expected to change with specific consideration. There is a definite difference found between the maximum and minimum values, showing that the </w:t>
      </w:r>
      <w:r w:rsidRPr="00290303">
        <w:rPr>
          <w:rFonts w:ascii="Times New Roman" w:hAnsi="Times New Roman" w:cs="Times New Roman"/>
          <w:sz w:val="24"/>
          <w:szCs w:val="24"/>
        </w:rPr>
        <w:t>im</w:t>
      </w:r>
      <w:r w:rsidR="00187BD8" w:rsidRPr="00290303">
        <w:rPr>
          <w:rFonts w:ascii="Times New Roman" w:hAnsi="Times New Roman" w:cs="Times New Roman"/>
          <w:sz w:val="24"/>
          <w:szCs w:val="24"/>
        </w:rPr>
        <w:t xml:space="preserve">ports of the </w:t>
      </w:r>
      <w:r w:rsidR="00187BD8" w:rsidRPr="00290303">
        <w:rPr>
          <w:rFonts w:ascii="Times New Roman" w:hAnsi="Times New Roman" w:cs="Times New Roman"/>
          <w:sz w:val="24"/>
          <w:szCs w:val="24"/>
        </w:rPr>
        <w:lastRenderedPageBreak/>
        <w:t xml:space="preserve">country have shown a definite difference from 2012 to 2021. </w:t>
      </w:r>
      <w:r w:rsidRPr="00290303">
        <w:rPr>
          <w:rFonts w:ascii="Times New Roman" w:hAnsi="Times New Roman" w:cs="Times New Roman"/>
          <w:sz w:val="24"/>
          <w:szCs w:val="24"/>
        </w:rPr>
        <w:t xml:space="preserve">It is also found that there is a difference in the mean exports and imports, but the imports are higher than exports, showing a trade deficit found in the region. </w:t>
      </w:r>
    </w:p>
    <w:p w:rsidR="00310338" w:rsidRPr="00290303" w:rsidRDefault="00187BD8" w:rsidP="008C0262">
      <w:pPr>
        <w:pStyle w:val="Heading2"/>
        <w:rPr>
          <w:rFonts w:cs="Times New Roman"/>
        </w:rPr>
      </w:pPr>
      <w:bookmarkStart w:id="7" w:name="_Toc90136989"/>
      <w:r w:rsidRPr="00290303">
        <w:rPr>
          <w:rFonts w:cs="Times New Roman"/>
        </w:rPr>
        <w:t>Result Section</w:t>
      </w:r>
      <w:bookmarkEnd w:id="7"/>
    </w:p>
    <w:p w:rsidR="00045708" w:rsidRPr="00290303" w:rsidRDefault="00187BD8" w:rsidP="0095326D">
      <w:pPr>
        <w:spacing w:line="360" w:lineRule="auto"/>
        <w:jc w:val="both"/>
        <w:rPr>
          <w:rFonts w:ascii="Times New Roman" w:hAnsi="Times New Roman" w:cs="Times New Roman"/>
          <w:sz w:val="24"/>
          <w:szCs w:val="24"/>
        </w:rPr>
      </w:pPr>
      <w:r w:rsidRPr="00290303">
        <w:rPr>
          <w:rFonts w:ascii="Times New Roman" w:hAnsi="Times New Roman" w:cs="Times New Roman"/>
          <w:sz w:val="24"/>
          <w:szCs w:val="24"/>
        </w:rPr>
        <w:t xml:space="preserve">Two different tools have been associated with the same outcome which is </w:t>
      </w:r>
      <w:r w:rsidR="009974D5">
        <w:rPr>
          <w:rFonts w:ascii="Times New Roman" w:hAnsi="Times New Roman" w:cs="Times New Roman"/>
          <w:sz w:val="24"/>
          <w:szCs w:val="24"/>
        </w:rPr>
        <w:t>correlation and regression. C</w:t>
      </w:r>
      <w:r w:rsidR="00A603BA" w:rsidRPr="00290303">
        <w:rPr>
          <w:rFonts w:ascii="Times New Roman" w:hAnsi="Times New Roman" w:cs="Times New Roman"/>
          <w:sz w:val="24"/>
          <w:szCs w:val="24"/>
        </w:rPr>
        <w:t>orrelation is a statistical tool that analyzes the relationship between dependent and independent variables in particular. The correlation result is as follows</w:t>
      </w:r>
      <w:r w:rsidR="009974D5">
        <w:rPr>
          <w:rFonts w:ascii="Times New Roman" w:hAnsi="Times New Roman" w:cs="Times New Roman"/>
          <w:sz w:val="24"/>
          <w:szCs w:val="24"/>
        </w:rPr>
        <w:t>:</w:t>
      </w:r>
    </w:p>
    <w:tbl>
      <w:tblPr>
        <w:tblStyle w:val="TableGrid"/>
        <w:tblW w:w="9612" w:type="dxa"/>
        <w:tblLayout w:type="fixed"/>
        <w:tblLook w:val="0000" w:firstRow="0" w:lastRow="0" w:firstColumn="0" w:lastColumn="0" w:noHBand="0" w:noVBand="0"/>
      </w:tblPr>
      <w:tblGrid>
        <w:gridCol w:w="2360"/>
        <w:gridCol w:w="2418"/>
        <w:gridCol w:w="2416"/>
        <w:gridCol w:w="2418"/>
      </w:tblGrid>
      <w:tr w:rsidR="00C07863" w:rsidTr="00254348">
        <w:trPr>
          <w:trHeight w:val="270"/>
        </w:trPr>
        <w:tc>
          <w:tcPr>
            <w:tcW w:w="2360" w:type="dxa"/>
          </w:tcPr>
          <w:p w:rsidR="00254348" w:rsidRPr="00290303" w:rsidRDefault="00254348" w:rsidP="0095326D">
            <w:pPr>
              <w:autoSpaceDE w:val="0"/>
              <w:autoSpaceDN w:val="0"/>
              <w:adjustRightInd w:val="0"/>
              <w:spacing w:line="360" w:lineRule="auto"/>
              <w:jc w:val="center"/>
              <w:rPr>
                <w:rFonts w:ascii="Times New Roman" w:hAnsi="Times New Roman" w:cs="Times New Roman"/>
                <w:sz w:val="24"/>
                <w:szCs w:val="24"/>
              </w:rPr>
            </w:pPr>
          </w:p>
        </w:tc>
        <w:tc>
          <w:tcPr>
            <w:tcW w:w="2418" w:type="dxa"/>
          </w:tcPr>
          <w:p w:rsidR="00254348" w:rsidRPr="00290303" w:rsidRDefault="00187BD8" w:rsidP="0095326D">
            <w:pPr>
              <w:autoSpaceDE w:val="0"/>
              <w:autoSpaceDN w:val="0"/>
              <w:adjustRightInd w:val="0"/>
              <w:spacing w:line="360" w:lineRule="auto"/>
              <w:jc w:val="center"/>
              <w:rPr>
                <w:rFonts w:ascii="Times New Roman" w:hAnsi="Times New Roman" w:cs="Times New Roman"/>
                <w:sz w:val="24"/>
                <w:szCs w:val="24"/>
              </w:rPr>
            </w:pPr>
            <w:r w:rsidRPr="00290303">
              <w:rPr>
                <w:rFonts w:ascii="Times New Roman" w:hAnsi="Times New Roman" w:cs="Times New Roman"/>
                <w:sz w:val="24"/>
                <w:szCs w:val="24"/>
              </w:rPr>
              <w:t>Real Exchange Rate</w:t>
            </w:r>
          </w:p>
        </w:tc>
        <w:tc>
          <w:tcPr>
            <w:tcW w:w="2416" w:type="dxa"/>
          </w:tcPr>
          <w:p w:rsidR="00254348" w:rsidRPr="00290303" w:rsidRDefault="00187BD8" w:rsidP="0095326D">
            <w:pPr>
              <w:autoSpaceDE w:val="0"/>
              <w:autoSpaceDN w:val="0"/>
              <w:adjustRightInd w:val="0"/>
              <w:spacing w:line="360" w:lineRule="auto"/>
              <w:jc w:val="center"/>
              <w:rPr>
                <w:rFonts w:ascii="Times New Roman" w:hAnsi="Times New Roman" w:cs="Times New Roman"/>
                <w:sz w:val="24"/>
                <w:szCs w:val="24"/>
              </w:rPr>
            </w:pPr>
            <w:r w:rsidRPr="00290303">
              <w:rPr>
                <w:rFonts w:ascii="Times New Roman" w:hAnsi="Times New Roman" w:cs="Times New Roman"/>
                <w:sz w:val="24"/>
                <w:szCs w:val="24"/>
              </w:rPr>
              <w:t>EXPORTS</w:t>
            </w:r>
          </w:p>
        </w:tc>
        <w:tc>
          <w:tcPr>
            <w:tcW w:w="2418" w:type="dxa"/>
          </w:tcPr>
          <w:p w:rsidR="00254348" w:rsidRPr="00290303" w:rsidRDefault="00187BD8" w:rsidP="0095326D">
            <w:pPr>
              <w:autoSpaceDE w:val="0"/>
              <w:autoSpaceDN w:val="0"/>
              <w:adjustRightInd w:val="0"/>
              <w:spacing w:line="360" w:lineRule="auto"/>
              <w:jc w:val="center"/>
              <w:rPr>
                <w:rFonts w:ascii="Times New Roman" w:hAnsi="Times New Roman" w:cs="Times New Roman"/>
                <w:sz w:val="24"/>
                <w:szCs w:val="24"/>
              </w:rPr>
            </w:pPr>
            <w:r w:rsidRPr="00290303">
              <w:rPr>
                <w:rFonts w:ascii="Times New Roman" w:hAnsi="Times New Roman" w:cs="Times New Roman"/>
                <w:sz w:val="24"/>
                <w:szCs w:val="24"/>
              </w:rPr>
              <w:t>IMPORTS</w:t>
            </w:r>
          </w:p>
        </w:tc>
      </w:tr>
      <w:tr w:rsidR="00C07863" w:rsidTr="00254348">
        <w:trPr>
          <w:trHeight w:val="270"/>
        </w:trPr>
        <w:tc>
          <w:tcPr>
            <w:tcW w:w="2360" w:type="dxa"/>
          </w:tcPr>
          <w:p w:rsidR="00254348" w:rsidRPr="00290303" w:rsidRDefault="00187BD8" w:rsidP="0095326D">
            <w:pPr>
              <w:autoSpaceDE w:val="0"/>
              <w:autoSpaceDN w:val="0"/>
              <w:adjustRightInd w:val="0"/>
              <w:spacing w:line="360" w:lineRule="auto"/>
              <w:jc w:val="center"/>
              <w:rPr>
                <w:rFonts w:ascii="Times New Roman" w:hAnsi="Times New Roman" w:cs="Times New Roman"/>
                <w:sz w:val="24"/>
                <w:szCs w:val="24"/>
              </w:rPr>
            </w:pPr>
            <w:r w:rsidRPr="00290303">
              <w:rPr>
                <w:rFonts w:ascii="Times New Roman" w:hAnsi="Times New Roman" w:cs="Times New Roman"/>
                <w:sz w:val="24"/>
                <w:szCs w:val="24"/>
              </w:rPr>
              <w:t>Real Exchange Rate</w:t>
            </w:r>
          </w:p>
        </w:tc>
        <w:tc>
          <w:tcPr>
            <w:tcW w:w="2418" w:type="dxa"/>
          </w:tcPr>
          <w:p w:rsidR="00254348" w:rsidRPr="00290303" w:rsidRDefault="00187BD8" w:rsidP="0095326D">
            <w:pPr>
              <w:autoSpaceDE w:val="0"/>
              <w:autoSpaceDN w:val="0"/>
              <w:adjustRightInd w:val="0"/>
              <w:spacing w:line="360" w:lineRule="auto"/>
              <w:jc w:val="center"/>
              <w:rPr>
                <w:rFonts w:ascii="Times New Roman" w:hAnsi="Times New Roman" w:cs="Times New Roman"/>
                <w:sz w:val="24"/>
                <w:szCs w:val="24"/>
              </w:rPr>
            </w:pPr>
            <w:r w:rsidRPr="00290303">
              <w:rPr>
                <w:rFonts w:ascii="Times New Roman" w:hAnsi="Times New Roman" w:cs="Times New Roman"/>
                <w:sz w:val="24"/>
                <w:szCs w:val="24"/>
              </w:rPr>
              <w:t> 1.000000</w:t>
            </w:r>
          </w:p>
        </w:tc>
        <w:tc>
          <w:tcPr>
            <w:tcW w:w="2416" w:type="dxa"/>
          </w:tcPr>
          <w:p w:rsidR="00254348" w:rsidRPr="00290303" w:rsidRDefault="00187BD8" w:rsidP="0095326D">
            <w:pPr>
              <w:autoSpaceDE w:val="0"/>
              <w:autoSpaceDN w:val="0"/>
              <w:adjustRightInd w:val="0"/>
              <w:spacing w:line="360" w:lineRule="auto"/>
              <w:jc w:val="center"/>
              <w:rPr>
                <w:rFonts w:ascii="Times New Roman" w:hAnsi="Times New Roman" w:cs="Times New Roman"/>
                <w:sz w:val="24"/>
                <w:szCs w:val="24"/>
              </w:rPr>
            </w:pPr>
            <w:r w:rsidRPr="00290303">
              <w:rPr>
                <w:rFonts w:ascii="Times New Roman" w:hAnsi="Times New Roman" w:cs="Times New Roman"/>
                <w:sz w:val="24"/>
                <w:szCs w:val="24"/>
              </w:rPr>
              <w:t> 0.296346</w:t>
            </w:r>
          </w:p>
        </w:tc>
        <w:tc>
          <w:tcPr>
            <w:tcW w:w="2418" w:type="dxa"/>
          </w:tcPr>
          <w:p w:rsidR="00254348" w:rsidRPr="00290303" w:rsidRDefault="00187BD8" w:rsidP="0095326D">
            <w:pPr>
              <w:autoSpaceDE w:val="0"/>
              <w:autoSpaceDN w:val="0"/>
              <w:adjustRightInd w:val="0"/>
              <w:spacing w:line="360" w:lineRule="auto"/>
              <w:jc w:val="center"/>
              <w:rPr>
                <w:rFonts w:ascii="Times New Roman" w:hAnsi="Times New Roman" w:cs="Times New Roman"/>
                <w:sz w:val="24"/>
                <w:szCs w:val="24"/>
              </w:rPr>
            </w:pPr>
            <w:r w:rsidRPr="00290303">
              <w:rPr>
                <w:rFonts w:ascii="Times New Roman" w:hAnsi="Times New Roman" w:cs="Times New Roman"/>
                <w:sz w:val="24"/>
                <w:szCs w:val="24"/>
              </w:rPr>
              <w:t>-0.707188</w:t>
            </w:r>
          </w:p>
        </w:tc>
      </w:tr>
      <w:tr w:rsidR="00C07863" w:rsidTr="00254348">
        <w:trPr>
          <w:trHeight w:val="270"/>
        </w:trPr>
        <w:tc>
          <w:tcPr>
            <w:tcW w:w="2360" w:type="dxa"/>
          </w:tcPr>
          <w:p w:rsidR="00254348" w:rsidRPr="00290303" w:rsidRDefault="00187BD8" w:rsidP="0095326D">
            <w:pPr>
              <w:autoSpaceDE w:val="0"/>
              <w:autoSpaceDN w:val="0"/>
              <w:adjustRightInd w:val="0"/>
              <w:spacing w:line="360" w:lineRule="auto"/>
              <w:jc w:val="center"/>
              <w:rPr>
                <w:rFonts w:ascii="Times New Roman" w:hAnsi="Times New Roman" w:cs="Times New Roman"/>
                <w:sz w:val="24"/>
                <w:szCs w:val="24"/>
              </w:rPr>
            </w:pPr>
            <w:r w:rsidRPr="00290303">
              <w:rPr>
                <w:rFonts w:ascii="Times New Roman" w:hAnsi="Times New Roman" w:cs="Times New Roman"/>
                <w:sz w:val="24"/>
                <w:szCs w:val="24"/>
              </w:rPr>
              <w:t>EXPORTS</w:t>
            </w:r>
          </w:p>
        </w:tc>
        <w:tc>
          <w:tcPr>
            <w:tcW w:w="2418" w:type="dxa"/>
          </w:tcPr>
          <w:p w:rsidR="00254348" w:rsidRPr="00290303" w:rsidRDefault="00187BD8" w:rsidP="0095326D">
            <w:pPr>
              <w:autoSpaceDE w:val="0"/>
              <w:autoSpaceDN w:val="0"/>
              <w:adjustRightInd w:val="0"/>
              <w:spacing w:line="360" w:lineRule="auto"/>
              <w:jc w:val="center"/>
              <w:rPr>
                <w:rFonts w:ascii="Times New Roman" w:hAnsi="Times New Roman" w:cs="Times New Roman"/>
                <w:sz w:val="24"/>
                <w:szCs w:val="24"/>
              </w:rPr>
            </w:pPr>
            <w:r w:rsidRPr="00290303">
              <w:rPr>
                <w:rFonts w:ascii="Times New Roman" w:hAnsi="Times New Roman" w:cs="Times New Roman"/>
                <w:sz w:val="24"/>
                <w:szCs w:val="24"/>
              </w:rPr>
              <w:t> 0.296346</w:t>
            </w:r>
          </w:p>
        </w:tc>
        <w:tc>
          <w:tcPr>
            <w:tcW w:w="2416" w:type="dxa"/>
          </w:tcPr>
          <w:p w:rsidR="00254348" w:rsidRPr="00290303" w:rsidRDefault="00187BD8" w:rsidP="0095326D">
            <w:pPr>
              <w:autoSpaceDE w:val="0"/>
              <w:autoSpaceDN w:val="0"/>
              <w:adjustRightInd w:val="0"/>
              <w:spacing w:line="360" w:lineRule="auto"/>
              <w:jc w:val="center"/>
              <w:rPr>
                <w:rFonts w:ascii="Times New Roman" w:hAnsi="Times New Roman" w:cs="Times New Roman"/>
                <w:sz w:val="24"/>
                <w:szCs w:val="24"/>
              </w:rPr>
            </w:pPr>
            <w:r w:rsidRPr="00290303">
              <w:rPr>
                <w:rFonts w:ascii="Times New Roman" w:hAnsi="Times New Roman" w:cs="Times New Roman"/>
                <w:sz w:val="24"/>
                <w:szCs w:val="24"/>
              </w:rPr>
              <w:t> 1.000000</w:t>
            </w:r>
          </w:p>
        </w:tc>
        <w:tc>
          <w:tcPr>
            <w:tcW w:w="2418" w:type="dxa"/>
          </w:tcPr>
          <w:p w:rsidR="00254348" w:rsidRPr="00290303" w:rsidRDefault="00187BD8" w:rsidP="0095326D">
            <w:pPr>
              <w:autoSpaceDE w:val="0"/>
              <w:autoSpaceDN w:val="0"/>
              <w:adjustRightInd w:val="0"/>
              <w:spacing w:line="360" w:lineRule="auto"/>
              <w:jc w:val="center"/>
              <w:rPr>
                <w:rFonts w:ascii="Times New Roman" w:hAnsi="Times New Roman" w:cs="Times New Roman"/>
                <w:sz w:val="24"/>
                <w:szCs w:val="24"/>
              </w:rPr>
            </w:pPr>
            <w:r w:rsidRPr="00290303">
              <w:rPr>
                <w:rFonts w:ascii="Times New Roman" w:hAnsi="Times New Roman" w:cs="Times New Roman"/>
                <w:sz w:val="24"/>
                <w:szCs w:val="24"/>
              </w:rPr>
              <w:t>-0.455661</w:t>
            </w:r>
          </w:p>
        </w:tc>
      </w:tr>
      <w:tr w:rsidR="00C07863" w:rsidTr="00254348">
        <w:trPr>
          <w:trHeight w:val="270"/>
        </w:trPr>
        <w:tc>
          <w:tcPr>
            <w:tcW w:w="2360" w:type="dxa"/>
          </w:tcPr>
          <w:p w:rsidR="00254348" w:rsidRPr="00290303" w:rsidRDefault="00187BD8" w:rsidP="0095326D">
            <w:pPr>
              <w:autoSpaceDE w:val="0"/>
              <w:autoSpaceDN w:val="0"/>
              <w:adjustRightInd w:val="0"/>
              <w:spacing w:line="360" w:lineRule="auto"/>
              <w:jc w:val="center"/>
              <w:rPr>
                <w:rFonts w:ascii="Times New Roman" w:hAnsi="Times New Roman" w:cs="Times New Roman"/>
                <w:sz w:val="24"/>
                <w:szCs w:val="24"/>
              </w:rPr>
            </w:pPr>
            <w:r w:rsidRPr="00290303">
              <w:rPr>
                <w:rFonts w:ascii="Times New Roman" w:hAnsi="Times New Roman" w:cs="Times New Roman"/>
                <w:sz w:val="24"/>
                <w:szCs w:val="24"/>
              </w:rPr>
              <w:t>IMPORTS</w:t>
            </w:r>
          </w:p>
        </w:tc>
        <w:tc>
          <w:tcPr>
            <w:tcW w:w="2418" w:type="dxa"/>
          </w:tcPr>
          <w:p w:rsidR="00254348" w:rsidRPr="00290303" w:rsidRDefault="00187BD8" w:rsidP="0095326D">
            <w:pPr>
              <w:autoSpaceDE w:val="0"/>
              <w:autoSpaceDN w:val="0"/>
              <w:adjustRightInd w:val="0"/>
              <w:spacing w:line="360" w:lineRule="auto"/>
              <w:jc w:val="center"/>
              <w:rPr>
                <w:rFonts w:ascii="Times New Roman" w:hAnsi="Times New Roman" w:cs="Times New Roman"/>
                <w:sz w:val="24"/>
                <w:szCs w:val="24"/>
              </w:rPr>
            </w:pPr>
            <w:r w:rsidRPr="00290303">
              <w:rPr>
                <w:rFonts w:ascii="Times New Roman" w:hAnsi="Times New Roman" w:cs="Times New Roman"/>
                <w:sz w:val="24"/>
                <w:szCs w:val="24"/>
              </w:rPr>
              <w:t>-0.707188</w:t>
            </w:r>
          </w:p>
        </w:tc>
        <w:tc>
          <w:tcPr>
            <w:tcW w:w="2416" w:type="dxa"/>
          </w:tcPr>
          <w:p w:rsidR="00254348" w:rsidRPr="00290303" w:rsidRDefault="00187BD8" w:rsidP="0095326D">
            <w:pPr>
              <w:autoSpaceDE w:val="0"/>
              <w:autoSpaceDN w:val="0"/>
              <w:adjustRightInd w:val="0"/>
              <w:spacing w:line="360" w:lineRule="auto"/>
              <w:jc w:val="center"/>
              <w:rPr>
                <w:rFonts w:ascii="Times New Roman" w:hAnsi="Times New Roman" w:cs="Times New Roman"/>
                <w:sz w:val="24"/>
                <w:szCs w:val="24"/>
              </w:rPr>
            </w:pPr>
            <w:r w:rsidRPr="00290303">
              <w:rPr>
                <w:rFonts w:ascii="Times New Roman" w:hAnsi="Times New Roman" w:cs="Times New Roman"/>
                <w:sz w:val="24"/>
                <w:szCs w:val="24"/>
              </w:rPr>
              <w:t>-0.455661</w:t>
            </w:r>
          </w:p>
        </w:tc>
        <w:tc>
          <w:tcPr>
            <w:tcW w:w="2418" w:type="dxa"/>
          </w:tcPr>
          <w:p w:rsidR="00254348" w:rsidRPr="00290303" w:rsidRDefault="00187BD8" w:rsidP="0095326D">
            <w:pPr>
              <w:autoSpaceDE w:val="0"/>
              <w:autoSpaceDN w:val="0"/>
              <w:adjustRightInd w:val="0"/>
              <w:spacing w:line="360" w:lineRule="auto"/>
              <w:jc w:val="center"/>
              <w:rPr>
                <w:rFonts w:ascii="Times New Roman" w:hAnsi="Times New Roman" w:cs="Times New Roman"/>
                <w:sz w:val="24"/>
                <w:szCs w:val="24"/>
              </w:rPr>
            </w:pPr>
            <w:r w:rsidRPr="00290303">
              <w:rPr>
                <w:rFonts w:ascii="Times New Roman" w:hAnsi="Times New Roman" w:cs="Times New Roman"/>
                <w:sz w:val="24"/>
                <w:szCs w:val="24"/>
              </w:rPr>
              <w:t> 1.000000</w:t>
            </w:r>
          </w:p>
        </w:tc>
      </w:tr>
    </w:tbl>
    <w:p w:rsidR="00A603BA" w:rsidRPr="00290303" w:rsidRDefault="00A603BA" w:rsidP="0095326D">
      <w:pPr>
        <w:spacing w:line="360" w:lineRule="auto"/>
        <w:jc w:val="both"/>
        <w:rPr>
          <w:rFonts w:ascii="Times New Roman" w:hAnsi="Times New Roman" w:cs="Times New Roman"/>
          <w:sz w:val="24"/>
          <w:szCs w:val="24"/>
        </w:rPr>
      </w:pPr>
    </w:p>
    <w:p w:rsidR="00A603BA" w:rsidRPr="00290303" w:rsidRDefault="00187BD8" w:rsidP="0095326D">
      <w:pPr>
        <w:spacing w:line="360" w:lineRule="auto"/>
        <w:jc w:val="both"/>
        <w:rPr>
          <w:rFonts w:ascii="Times New Roman" w:hAnsi="Times New Roman" w:cs="Times New Roman"/>
          <w:sz w:val="24"/>
          <w:szCs w:val="24"/>
        </w:rPr>
      </w:pPr>
      <w:r w:rsidRPr="00290303">
        <w:rPr>
          <w:rFonts w:ascii="Times New Roman" w:hAnsi="Times New Roman" w:cs="Times New Roman"/>
          <w:sz w:val="24"/>
          <w:szCs w:val="24"/>
        </w:rPr>
        <w:t>From the analysis of correlation, it is found that a positive but low-intensity relationship is found between the Real Effective Exchange Rate</w:t>
      </w:r>
      <w:r w:rsidR="001E4A8B">
        <w:rPr>
          <w:rFonts w:ascii="Times New Roman" w:hAnsi="Times New Roman" w:cs="Times New Roman"/>
          <w:sz w:val="24"/>
          <w:szCs w:val="24"/>
        </w:rPr>
        <w:t xml:space="preserve"> of </w:t>
      </w:r>
      <w:r w:rsidRPr="00290303">
        <w:rPr>
          <w:rFonts w:ascii="Times New Roman" w:hAnsi="Times New Roman" w:cs="Times New Roman"/>
          <w:sz w:val="24"/>
          <w:szCs w:val="24"/>
        </w:rPr>
        <w:t>Ghana with the Exports of Ghana. The Pearson Correlation Value that</w:t>
      </w:r>
      <w:r w:rsidR="00500FAC">
        <w:rPr>
          <w:rFonts w:ascii="Times New Roman" w:hAnsi="Times New Roman" w:cs="Times New Roman"/>
          <w:sz w:val="24"/>
          <w:szCs w:val="24"/>
        </w:rPr>
        <w:t xml:space="preserve"> is</w:t>
      </w:r>
      <w:r w:rsidRPr="00290303">
        <w:rPr>
          <w:rFonts w:ascii="Times New Roman" w:hAnsi="Times New Roman" w:cs="Times New Roman"/>
          <w:sz w:val="24"/>
          <w:szCs w:val="24"/>
        </w:rPr>
        <w:t xml:space="preserve"> associated with the same outcome is 0.296 or approximately 0.3. This particular analysis is insignificant because of the power between the variables. It means that with the increase or decrease in the exchange rate in Ghana, its exports are not increasing and decreasing significantly</w:t>
      </w:r>
      <w:r w:rsidR="00AE5233">
        <w:rPr>
          <w:rFonts w:ascii="Times New Roman" w:hAnsi="Times New Roman" w:cs="Times New Roman"/>
          <w:sz w:val="24"/>
          <w:szCs w:val="24"/>
        </w:rPr>
        <w:t xml:space="preserve"> (</w:t>
      </w:r>
      <w:r w:rsidR="00AE5233">
        <w:rPr>
          <w:rFonts w:ascii="Times New Roman" w:hAnsi="Times New Roman" w:cs="Times New Roman"/>
          <w:sz w:val="24"/>
          <w:szCs w:val="24"/>
          <w:shd w:val="clear" w:color="auto" w:fill="FFFFFF"/>
        </w:rPr>
        <w:t>Ghana Imports, 2021)</w:t>
      </w:r>
      <w:r w:rsidRPr="00290303">
        <w:rPr>
          <w:rFonts w:ascii="Times New Roman" w:hAnsi="Times New Roman" w:cs="Times New Roman"/>
          <w:sz w:val="24"/>
          <w:szCs w:val="24"/>
        </w:rPr>
        <w:t xml:space="preserve">. </w:t>
      </w:r>
    </w:p>
    <w:p w:rsidR="00254348" w:rsidRPr="00290303" w:rsidRDefault="00187BD8" w:rsidP="0095326D">
      <w:pPr>
        <w:spacing w:line="360" w:lineRule="auto"/>
        <w:jc w:val="both"/>
        <w:rPr>
          <w:rFonts w:ascii="Times New Roman" w:hAnsi="Times New Roman" w:cs="Times New Roman"/>
          <w:sz w:val="24"/>
          <w:szCs w:val="24"/>
        </w:rPr>
      </w:pPr>
      <w:r w:rsidRPr="00290303">
        <w:rPr>
          <w:rFonts w:ascii="Times New Roman" w:hAnsi="Times New Roman" w:cs="Times New Roman"/>
          <w:sz w:val="24"/>
          <w:szCs w:val="24"/>
        </w:rPr>
        <w:t xml:space="preserve">On the other hand, the relationship between the exchange rate of Ghana and its Imports is in a negative node, showing a Pearson Correlation Factor of -0.707, which is equal to -0.71. This value is quite high and shows a high intensity in the analysis. Based on the same evaluation, it can be said that when the exchange rate of Ghana increased against the U.S. Dollar, its import decreased, and when the exchange rate of Ghana decreased, the imports of the country increased, which is </w:t>
      </w:r>
      <w:r w:rsidR="003D114B">
        <w:rPr>
          <w:rFonts w:ascii="Times New Roman" w:hAnsi="Times New Roman" w:cs="Times New Roman"/>
          <w:sz w:val="24"/>
          <w:szCs w:val="24"/>
        </w:rPr>
        <w:t>consistent with the analysis of other authors mentioned in the literature review part of this paper.</w:t>
      </w:r>
    </w:p>
    <w:p w:rsidR="003E4382" w:rsidRPr="00290303" w:rsidRDefault="003E4382" w:rsidP="0095326D">
      <w:pPr>
        <w:spacing w:line="360" w:lineRule="auto"/>
        <w:rPr>
          <w:rFonts w:ascii="Times New Roman" w:hAnsi="Times New Roman" w:cs="Times New Roman"/>
          <w:b/>
          <w:i/>
          <w:sz w:val="24"/>
          <w:szCs w:val="24"/>
        </w:rPr>
      </w:pPr>
    </w:p>
    <w:p w:rsidR="005E617C" w:rsidRPr="00290303" w:rsidRDefault="00187BD8" w:rsidP="008C0262">
      <w:pPr>
        <w:pStyle w:val="Heading2"/>
        <w:rPr>
          <w:rFonts w:cs="Times New Roman"/>
        </w:rPr>
      </w:pPr>
      <w:bookmarkStart w:id="8" w:name="_Toc90136990"/>
      <w:r w:rsidRPr="00290303">
        <w:rPr>
          <w:rFonts w:cs="Times New Roman"/>
        </w:rPr>
        <w:t>Regression</w:t>
      </w:r>
      <w:bookmarkEnd w:id="8"/>
    </w:p>
    <w:p w:rsidR="005E617C" w:rsidRPr="00290303" w:rsidRDefault="00187BD8" w:rsidP="0095326D">
      <w:pPr>
        <w:spacing w:line="360" w:lineRule="auto"/>
        <w:rPr>
          <w:rFonts w:ascii="Times New Roman" w:hAnsi="Times New Roman" w:cs="Times New Roman"/>
          <w:sz w:val="24"/>
          <w:szCs w:val="24"/>
        </w:rPr>
      </w:pPr>
      <w:r w:rsidRPr="00290303">
        <w:rPr>
          <w:rFonts w:ascii="Times New Roman" w:hAnsi="Times New Roman" w:cs="Times New Roman"/>
          <w:sz w:val="24"/>
          <w:szCs w:val="24"/>
        </w:rPr>
        <w:t>The hypothesis is as follows, along with the regression output</w:t>
      </w:r>
      <w:r w:rsidR="007E611B">
        <w:rPr>
          <w:rFonts w:ascii="Times New Roman" w:hAnsi="Times New Roman" w:cs="Times New Roman"/>
          <w:sz w:val="24"/>
          <w:szCs w:val="24"/>
        </w:rPr>
        <w:t>:</w:t>
      </w:r>
    </w:p>
    <w:p w:rsidR="005E617C" w:rsidRPr="00290303" w:rsidRDefault="00187BD8" w:rsidP="0095326D">
      <w:pPr>
        <w:spacing w:line="360" w:lineRule="auto"/>
        <w:rPr>
          <w:rFonts w:ascii="Times New Roman" w:hAnsi="Times New Roman" w:cs="Times New Roman"/>
          <w:i/>
          <w:sz w:val="24"/>
          <w:szCs w:val="24"/>
        </w:rPr>
      </w:pPr>
      <w:r w:rsidRPr="00290303">
        <w:rPr>
          <w:rFonts w:ascii="Times New Roman" w:hAnsi="Times New Roman" w:cs="Times New Roman"/>
          <w:i/>
          <w:sz w:val="24"/>
          <w:szCs w:val="24"/>
        </w:rPr>
        <w:lastRenderedPageBreak/>
        <w:t>Ho: No significant relationship is found between real effective exchange rate and Imports/Exports in Ghana</w:t>
      </w:r>
    </w:p>
    <w:p w:rsidR="005E617C" w:rsidRPr="00290303" w:rsidRDefault="00187BD8" w:rsidP="0095326D">
      <w:pPr>
        <w:spacing w:line="360" w:lineRule="auto"/>
        <w:rPr>
          <w:rFonts w:ascii="Times New Roman" w:hAnsi="Times New Roman" w:cs="Times New Roman"/>
          <w:i/>
          <w:sz w:val="24"/>
          <w:szCs w:val="24"/>
        </w:rPr>
      </w:pPr>
      <w:r w:rsidRPr="00290303">
        <w:rPr>
          <w:rFonts w:ascii="Times New Roman" w:hAnsi="Times New Roman" w:cs="Times New Roman"/>
          <w:i/>
          <w:sz w:val="24"/>
          <w:szCs w:val="24"/>
        </w:rPr>
        <w:t xml:space="preserve">HA: A significant relationship is found between real effective exchange rate and Imports/Exports in Ghana </w:t>
      </w:r>
    </w:p>
    <w:p w:rsidR="005E617C" w:rsidRPr="00290303" w:rsidRDefault="00187BD8" w:rsidP="0095326D">
      <w:pPr>
        <w:autoSpaceDE w:val="0"/>
        <w:autoSpaceDN w:val="0"/>
        <w:adjustRightInd w:val="0"/>
        <w:spacing w:after="0" w:line="360" w:lineRule="auto"/>
        <w:rPr>
          <w:rFonts w:ascii="Times New Roman" w:hAnsi="Times New Roman" w:cs="Times New Roman"/>
          <w:b/>
          <w:sz w:val="24"/>
          <w:szCs w:val="24"/>
        </w:rPr>
      </w:pPr>
      <w:r w:rsidRPr="00290303">
        <w:rPr>
          <w:rFonts w:ascii="Times New Roman" w:hAnsi="Times New Roman" w:cs="Times New Roman"/>
          <w:b/>
          <w:sz w:val="24"/>
          <w:szCs w:val="24"/>
        </w:rPr>
        <w:t>REGRESSION</w:t>
      </w:r>
    </w:p>
    <w:p w:rsidR="005E617C" w:rsidRPr="00290303" w:rsidRDefault="005E617C" w:rsidP="0095326D">
      <w:pPr>
        <w:autoSpaceDE w:val="0"/>
        <w:autoSpaceDN w:val="0"/>
        <w:adjustRightInd w:val="0"/>
        <w:spacing w:after="0" w:line="360" w:lineRule="auto"/>
        <w:rPr>
          <w:rFonts w:ascii="Times New Roman" w:hAnsi="Times New Roman" w:cs="Times New Roman"/>
          <w:sz w:val="24"/>
          <w:szCs w:val="24"/>
        </w:rPr>
      </w:pPr>
    </w:p>
    <w:tbl>
      <w:tblPr>
        <w:tblW w:w="9417" w:type="dxa"/>
        <w:tblInd w:w="30" w:type="dxa"/>
        <w:tblLayout w:type="fixed"/>
        <w:tblCellMar>
          <w:left w:w="0" w:type="dxa"/>
          <w:right w:w="0" w:type="dxa"/>
        </w:tblCellMar>
        <w:tblLook w:val="0000" w:firstRow="0" w:lastRow="0" w:firstColumn="0" w:lastColumn="0" w:noHBand="0" w:noVBand="0"/>
      </w:tblPr>
      <w:tblGrid>
        <w:gridCol w:w="6238"/>
        <w:gridCol w:w="1742"/>
        <w:gridCol w:w="1437"/>
      </w:tblGrid>
      <w:tr w:rsidR="00C07863" w:rsidTr="005E617C">
        <w:trPr>
          <w:trHeight w:val="305"/>
        </w:trPr>
        <w:tc>
          <w:tcPr>
            <w:tcW w:w="6238" w:type="dxa"/>
            <w:tcBorders>
              <w:top w:val="nil"/>
              <w:left w:val="nil"/>
              <w:bottom w:val="nil"/>
              <w:right w:val="nil"/>
            </w:tcBorders>
            <w:vAlign w:val="bottom"/>
          </w:tcPr>
          <w:p w:rsidR="005E617C" w:rsidRPr="00290303" w:rsidRDefault="00187BD8" w:rsidP="003E4382">
            <w:pPr>
              <w:autoSpaceDE w:val="0"/>
              <w:autoSpaceDN w:val="0"/>
              <w:adjustRightInd w:val="0"/>
              <w:spacing w:after="0" w:line="240" w:lineRule="auto"/>
              <w:rPr>
                <w:rFonts w:ascii="Times New Roman" w:hAnsi="Times New Roman" w:cs="Times New Roman"/>
                <w:sz w:val="24"/>
                <w:szCs w:val="24"/>
              </w:rPr>
            </w:pPr>
            <w:r w:rsidRPr="00290303">
              <w:rPr>
                <w:rFonts w:ascii="Times New Roman" w:hAnsi="Times New Roman" w:cs="Times New Roman"/>
                <w:sz w:val="24"/>
                <w:szCs w:val="24"/>
              </w:rPr>
              <w:t>Dependent Variable: Real Exchange Rate</w:t>
            </w:r>
          </w:p>
        </w:tc>
        <w:tc>
          <w:tcPr>
            <w:tcW w:w="1742" w:type="dxa"/>
            <w:tcBorders>
              <w:top w:val="nil"/>
              <w:left w:val="nil"/>
              <w:bottom w:val="nil"/>
              <w:right w:val="nil"/>
            </w:tcBorders>
            <w:vAlign w:val="bottom"/>
          </w:tcPr>
          <w:p w:rsidR="005E617C" w:rsidRPr="00290303" w:rsidRDefault="005E617C" w:rsidP="003E4382">
            <w:pPr>
              <w:autoSpaceDE w:val="0"/>
              <w:autoSpaceDN w:val="0"/>
              <w:adjustRightInd w:val="0"/>
              <w:spacing w:after="0" w:line="240" w:lineRule="auto"/>
              <w:jc w:val="center"/>
              <w:rPr>
                <w:rFonts w:ascii="Times New Roman" w:hAnsi="Times New Roman" w:cs="Times New Roman"/>
                <w:sz w:val="24"/>
                <w:szCs w:val="24"/>
              </w:rPr>
            </w:pPr>
          </w:p>
        </w:tc>
        <w:tc>
          <w:tcPr>
            <w:tcW w:w="1437" w:type="dxa"/>
            <w:tcBorders>
              <w:top w:val="nil"/>
              <w:left w:val="nil"/>
              <w:bottom w:val="nil"/>
              <w:right w:val="nil"/>
            </w:tcBorders>
            <w:vAlign w:val="bottom"/>
          </w:tcPr>
          <w:p w:rsidR="005E617C" w:rsidRPr="00290303" w:rsidRDefault="005E617C" w:rsidP="003E4382">
            <w:pPr>
              <w:autoSpaceDE w:val="0"/>
              <w:autoSpaceDN w:val="0"/>
              <w:adjustRightInd w:val="0"/>
              <w:spacing w:after="0" w:line="240" w:lineRule="auto"/>
              <w:jc w:val="center"/>
              <w:rPr>
                <w:rFonts w:ascii="Times New Roman" w:hAnsi="Times New Roman" w:cs="Times New Roman"/>
                <w:sz w:val="24"/>
                <w:szCs w:val="24"/>
              </w:rPr>
            </w:pPr>
          </w:p>
        </w:tc>
      </w:tr>
      <w:tr w:rsidR="00C07863" w:rsidTr="005E617C">
        <w:trPr>
          <w:trHeight w:val="305"/>
        </w:trPr>
        <w:tc>
          <w:tcPr>
            <w:tcW w:w="6238" w:type="dxa"/>
            <w:tcBorders>
              <w:top w:val="nil"/>
              <w:left w:val="nil"/>
              <w:bottom w:val="nil"/>
              <w:right w:val="nil"/>
            </w:tcBorders>
            <w:vAlign w:val="bottom"/>
          </w:tcPr>
          <w:p w:rsidR="005E617C" w:rsidRPr="00290303" w:rsidRDefault="00187BD8" w:rsidP="003E4382">
            <w:pPr>
              <w:autoSpaceDE w:val="0"/>
              <w:autoSpaceDN w:val="0"/>
              <w:adjustRightInd w:val="0"/>
              <w:spacing w:after="0" w:line="240" w:lineRule="auto"/>
              <w:rPr>
                <w:rFonts w:ascii="Times New Roman" w:hAnsi="Times New Roman" w:cs="Times New Roman"/>
                <w:sz w:val="24"/>
                <w:szCs w:val="24"/>
              </w:rPr>
            </w:pPr>
            <w:r w:rsidRPr="00290303">
              <w:rPr>
                <w:rFonts w:ascii="Times New Roman" w:hAnsi="Times New Roman" w:cs="Times New Roman"/>
                <w:sz w:val="24"/>
                <w:szCs w:val="24"/>
              </w:rPr>
              <w:t>Method: Least Squares</w:t>
            </w:r>
          </w:p>
        </w:tc>
        <w:tc>
          <w:tcPr>
            <w:tcW w:w="1742" w:type="dxa"/>
            <w:tcBorders>
              <w:top w:val="nil"/>
              <w:left w:val="nil"/>
              <w:bottom w:val="nil"/>
              <w:right w:val="nil"/>
            </w:tcBorders>
            <w:vAlign w:val="bottom"/>
          </w:tcPr>
          <w:p w:rsidR="005E617C" w:rsidRPr="00290303" w:rsidRDefault="005E617C" w:rsidP="003E4382">
            <w:pPr>
              <w:autoSpaceDE w:val="0"/>
              <w:autoSpaceDN w:val="0"/>
              <w:adjustRightInd w:val="0"/>
              <w:spacing w:after="0" w:line="240" w:lineRule="auto"/>
              <w:jc w:val="center"/>
              <w:rPr>
                <w:rFonts w:ascii="Times New Roman" w:hAnsi="Times New Roman" w:cs="Times New Roman"/>
                <w:sz w:val="24"/>
                <w:szCs w:val="24"/>
              </w:rPr>
            </w:pPr>
          </w:p>
        </w:tc>
        <w:tc>
          <w:tcPr>
            <w:tcW w:w="1437" w:type="dxa"/>
            <w:tcBorders>
              <w:top w:val="nil"/>
              <w:left w:val="nil"/>
              <w:bottom w:val="nil"/>
              <w:right w:val="nil"/>
            </w:tcBorders>
            <w:vAlign w:val="bottom"/>
          </w:tcPr>
          <w:p w:rsidR="005E617C" w:rsidRPr="00290303" w:rsidRDefault="005E617C" w:rsidP="003E4382">
            <w:pPr>
              <w:autoSpaceDE w:val="0"/>
              <w:autoSpaceDN w:val="0"/>
              <w:adjustRightInd w:val="0"/>
              <w:spacing w:after="0" w:line="240" w:lineRule="auto"/>
              <w:jc w:val="center"/>
              <w:rPr>
                <w:rFonts w:ascii="Times New Roman" w:hAnsi="Times New Roman" w:cs="Times New Roman"/>
                <w:sz w:val="24"/>
                <w:szCs w:val="24"/>
              </w:rPr>
            </w:pPr>
          </w:p>
        </w:tc>
      </w:tr>
      <w:tr w:rsidR="00C07863" w:rsidTr="005E617C">
        <w:trPr>
          <w:trHeight w:val="305"/>
        </w:trPr>
        <w:tc>
          <w:tcPr>
            <w:tcW w:w="6238" w:type="dxa"/>
            <w:tcBorders>
              <w:top w:val="nil"/>
              <w:left w:val="nil"/>
              <w:bottom w:val="nil"/>
              <w:right w:val="nil"/>
            </w:tcBorders>
            <w:vAlign w:val="bottom"/>
          </w:tcPr>
          <w:p w:rsidR="005E617C" w:rsidRPr="00290303" w:rsidRDefault="00187BD8" w:rsidP="003E4382">
            <w:pPr>
              <w:autoSpaceDE w:val="0"/>
              <w:autoSpaceDN w:val="0"/>
              <w:adjustRightInd w:val="0"/>
              <w:spacing w:after="0" w:line="240" w:lineRule="auto"/>
              <w:rPr>
                <w:rFonts w:ascii="Times New Roman" w:hAnsi="Times New Roman" w:cs="Times New Roman"/>
                <w:sz w:val="24"/>
                <w:szCs w:val="24"/>
              </w:rPr>
            </w:pPr>
            <w:r w:rsidRPr="00290303">
              <w:rPr>
                <w:rFonts w:ascii="Times New Roman" w:hAnsi="Times New Roman" w:cs="Times New Roman"/>
                <w:sz w:val="24"/>
                <w:szCs w:val="24"/>
              </w:rPr>
              <w:t>Date: 12/11/21   Time: 16:30</w:t>
            </w:r>
          </w:p>
        </w:tc>
        <w:tc>
          <w:tcPr>
            <w:tcW w:w="1742" w:type="dxa"/>
            <w:tcBorders>
              <w:top w:val="nil"/>
              <w:left w:val="nil"/>
              <w:bottom w:val="nil"/>
              <w:right w:val="nil"/>
            </w:tcBorders>
            <w:vAlign w:val="bottom"/>
          </w:tcPr>
          <w:p w:rsidR="005E617C" w:rsidRPr="00290303" w:rsidRDefault="005E617C" w:rsidP="003E4382">
            <w:pPr>
              <w:autoSpaceDE w:val="0"/>
              <w:autoSpaceDN w:val="0"/>
              <w:adjustRightInd w:val="0"/>
              <w:spacing w:after="0" w:line="240" w:lineRule="auto"/>
              <w:jc w:val="center"/>
              <w:rPr>
                <w:rFonts w:ascii="Times New Roman" w:hAnsi="Times New Roman" w:cs="Times New Roman"/>
                <w:sz w:val="24"/>
                <w:szCs w:val="24"/>
              </w:rPr>
            </w:pPr>
          </w:p>
        </w:tc>
        <w:tc>
          <w:tcPr>
            <w:tcW w:w="1437" w:type="dxa"/>
            <w:tcBorders>
              <w:top w:val="nil"/>
              <w:left w:val="nil"/>
              <w:bottom w:val="nil"/>
              <w:right w:val="nil"/>
            </w:tcBorders>
            <w:vAlign w:val="bottom"/>
          </w:tcPr>
          <w:p w:rsidR="005E617C" w:rsidRPr="00290303" w:rsidRDefault="005E617C" w:rsidP="003E4382">
            <w:pPr>
              <w:autoSpaceDE w:val="0"/>
              <w:autoSpaceDN w:val="0"/>
              <w:adjustRightInd w:val="0"/>
              <w:spacing w:after="0" w:line="240" w:lineRule="auto"/>
              <w:jc w:val="center"/>
              <w:rPr>
                <w:rFonts w:ascii="Times New Roman" w:hAnsi="Times New Roman" w:cs="Times New Roman"/>
                <w:sz w:val="24"/>
                <w:szCs w:val="24"/>
              </w:rPr>
            </w:pPr>
          </w:p>
        </w:tc>
      </w:tr>
      <w:tr w:rsidR="00C07863" w:rsidTr="005E617C">
        <w:trPr>
          <w:trHeight w:val="305"/>
        </w:trPr>
        <w:tc>
          <w:tcPr>
            <w:tcW w:w="6238" w:type="dxa"/>
            <w:tcBorders>
              <w:top w:val="nil"/>
              <w:left w:val="nil"/>
              <w:bottom w:val="nil"/>
              <w:right w:val="nil"/>
            </w:tcBorders>
            <w:vAlign w:val="bottom"/>
          </w:tcPr>
          <w:p w:rsidR="005E617C" w:rsidRPr="00290303" w:rsidRDefault="00187BD8" w:rsidP="003E4382">
            <w:pPr>
              <w:autoSpaceDE w:val="0"/>
              <w:autoSpaceDN w:val="0"/>
              <w:adjustRightInd w:val="0"/>
              <w:spacing w:after="0" w:line="240" w:lineRule="auto"/>
              <w:rPr>
                <w:rFonts w:ascii="Times New Roman" w:hAnsi="Times New Roman" w:cs="Times New Roman"/>
                <w:sz w:val="24"/>
                <w:szCs w:val="24"/>
              </w:rPr>
            </w:pPr>
            <w:r w:rsidRPr="00290303">
              <w:rPr>
                <w:rFonts w:ascii="Times New Roman" w:hAnsi="Times New Roman" w:cs="Times New Roman"/>
                <w:sz w:val="24"/>
                <w:szCs w:val="24"/>
              </w:rPr>
              <w:t>Sample: 2012 2021</w:t>
            </w:r>
          </w:p>
        </w:tc>
        <w:tc>
          <w:tcPr>
            <w:tcW w:w="1742" w:type="dxa"/>
            <w:tcBorders>
              <w:top w:val="nil"/>
              <w:left w:val="nil"/>
              <w:bottom w:val="nil"/>
              <w:right w:val="nil"/>
            </w:tcBorders>
            <w:vAlign w:val="bottom"/>
          </w:tcPr>
          <w:p w:rsidR="005E617C" w:rsidRPr="00290303" w:rsidRDefault="005E617C" w:rsidP="003E4382">
            <w:pPr>
              <w:autoSpaceDE w:val="0"/>
              <w:autoSpaceDN w:val="0"/>
              <w:adjustRightInd w:val="0"/>
              <w:spacing w:after="0" w:line="240" w:lineRule="auto"/>
              <w:jc w:val="center"/>
              <w:rPr>
                <w:rFonts w:ascii="Times New Roman" w:hAnsi="Times New Roman" w:cs="Times New Roman"/>
                <w:sz w:val="24"/>
                <w:szCs w:val="24"/>
              </w:rPr>
            </w:pPr>
          </w:p>
        </w:tc>
        <w:tc>
          <w:tcPr>
            <w:tcW w:w="1437" w:type="dxa"/>
            <w:tcBorders>
              <w:top w:val="nil"/>
              <w:left w:val="nil"/>
              <w:bottom w:val="nil"/>
              <w:right w:val="nil"/>
            </w:tcBorders>
            <w:vAlign w:val="bottom"/>
          </w:tcPr>
          <w:p w:rsidR="005E617C" w:rsidRPr="00290303" w:rsidRDefault="005E617C" w:rsidP="003E4382">
            <w:pPr>
              <w:autoSpaceDE w:val="0"/>
              <w:autoSpaceDN w:val="0"/>
              <w:adjustRightInd w:val="0"/>
              <w:spacing w:after="0" w:line="240" w:lineRule="auto"/>
              <w:jc w:val="center"/>
              <w:rPr>
                <w:rFonts w:ascii="Times New Roman" w:hAnsi="Times New Roman" w:cs="Times New Roman"/>
                <w:sz w:val="24"/>
                <w:szCs w:val="24"/>
              </w:rPr>
            </w:pPr>
          </w:p>
        </w:tc>
      </w:tr>
      <w:tr w:rsidR="00C07863" w:rsidTr="005E617C">
        <w:trPr>
          <w:trHeight w:val="305"/>
        </w:trPr>
        <w:tc>
          <w:tcPr>
            <w:tcW w:w="6238" w:type="dxa"/>
            <w:tcBorders>
              <w:top w:val="nil"/>
              <w:left w:val="nil"/>
              <w:bottom w:val="nil"/>
              <w:right w:val="nil"/>
            </w:tcBorders>
            <w:vAlign w:val="bottom"/>
          </w:tcPr>
          <w:p w:rsidR="005E617C" w:rsidRPr="00290303" w:rsidRDefault="00187BD8" w:rsidP="003E4382">
            <w:pPr>
              <w:autoSpaceDE w:val="0"/>
              <w:autoSpaceDN w:val="0"/>
              <w:adjustRightInd w:val="0"/>
              <w:spacing w:after="0" w:line="240" w:lineRule="auto"/>
              <w:rPr>
                <w:rFonts w:ascii="Times New Roman" w:hAnsi="Times New Roman" w:cs="Times New Roman"/>
                <w:sz w:val="24"/>
                <w:szCs w:val="24"/>
              </w:rPr>
            </w:pPr>
            <w:r w:rsidRPr="00290303">
              <w:rPr>
                <w:rFonts w:ascii="Times New Roman" w:hAnsi="Times New Roman" w:cs="Times New Roman"/>
                <w:sz w:val="24"/>
                <w:szCs w:val="24"/>
              </w:rPr>
              <w:t>Included observations: 10</w:t>
            </w:r>
          </w:p>
        </w:tc>
        <w:tc>
          <w:tcPr>
            <w:tcW w:w="1742" w:type="dxa"/>
            <w:tcBorders>
              <w:top w:val="nil"/>
              <w:left w:val="nil"/>
              <w:bottom w:val="nil"/>
              <w:right w:val="nil"/>
            </w:tcBorders>
            <w:vAlign w:val="bottom"/>
          </w:tcPr>
          <w:p w:rsidR="005E617C" w:rsidRPr="00290303" w:rsidRDefault="005E617C" w:rsidP="003E4382">
            <w:pPr>
              <w:autoSpaceDE w:val="0"/>
              <w:autoSpaceDN w:val="0"/>
              <w:adjustRightInd w:val="0"/>
              <w:spacing w:after="0" w:line="240" w:lineRule="auto"/>
              <w:jc w:val="center"/>
              <w:rPr>
                <w:rFonts w:ascii="Times New Roman" w:hAnsi="Times New Roman" w:cs="Times New Roman"/>
                <w:sz w:val="24"/>
                <w:szCs w:val="24"/>
              </w:rPr>
            </w:pPr>
          </w:p>
        </w:tc>
        <w:tc>
          <w:tcPr>
            <w:tcW w:w="1437" w:type="dxa"/>
            <w:tcBorders>
              <w:top w:val="nil"/>
              <w:left w:val="nil"/>
              <w:bottom w:val="nil"/>
              <w:right w:val="nil"/>
            </w:tcBorders>
            <w:vAlign w:val="bottom"/>
          </w:tcPr>
          <w:p w:rsidR="005E617C" w:rsidRPr="00290303" w:rsidRDefault="005E617C" w:rsidP="003E4382">
            <w:pPr>
              <w:autoSpaceDE w:val="0"/>
              <w:autoSpaceDN w:val="0"/>
              <w:adjustRightInd w:val="0"/>
              <w:spacing w:after="0" w:line="240" w:lineRule="auto"/>
              <w:jc w:val="center"/>
              <w:rPr>
                <w:rFonts w:ascii="Times New Roman" w:hAnsi="Times New Roman" w:cs="Times New Roman"/>
                <w:sz w:val="24"/>
                <w:szCs w:val="24"/>
              </w:rPr>
            </w:pPr>
          </w:p>
        </w:tc>
      </w:tr>
    </w:tbl>
    <w:p w:rsidR="005E617C" w:rsidRPr="00290303" w:rsidRDefault="00054916" w:rsidP="0095326D">
      <w:pPr>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39790" cy="2671445"/>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939790" cy="2671445"/>
                    </a:xfrm>
                    <a:prstGeom prst="rect">
                      <a:avLst/>
                    </a:prstGeom>
                    <a:noFill/>
                    <a:ln w="9525">
                      <a:noFill/>
                      <a:miter lim="800000"/>
                      <a:headEnd/>
                      <a:tailEnd/>
                    </a:ln>
                  </pic:spPr>
                </pic:pic>
              </a:graphicData>
            </a:graphic>
          </wp:inline>
        </w:drawing>
      </w:r>
    </w:p>
    <w:p w:rsidR="005E617C" w:rsidRPr="00290303" w:rsidRDefault="00187BD8" w:rsidP="007516BB">
      <w:pPr>
        <w:spacing w:line="360" w:lineRule="auto"/>
        <w:jc w:val="both"/>
        <w:rPr>
          <w:rFonts w:ascii="Times New Roman" w:hAnsi="Times New Roman" w:cs="Times New Roman"/>
          <w:sz w:val="24"/>
          <w:szCs w:val="24"/>
        </w:rPr>
      </w:pPr>
      <w:r w:rsidRPr="00290303">
        <w:rPr>
          <w:rFonts w:ascii="Times New Roman" w:hAnsi="Times New Roman" w:cs="Times New Roman"/>
          <w:sz w:val="24"/>
          <w:szCs w:val="24"/>
        </w:rPr>
        <w:t>The most important element covered in the same outcome is F-statistics, which is enough to find out the results accordingly. The R-Square and Adjusted R-Square values are in the positive node, which is enough to identify that the application model is effective and viable as far as evaluating the main research is concerned. The F-Statistics is higher than 0.05, which means that the value is in the acceptance region and the null hypothesis need to</w:t>
      </w:r>
      <w:r w:rsidR="007E611B">
        <w:rPr>
          <w:rFonts w:ascii="Times New Roman" w:hAnsi="Times New Roman" w:cs="Times New Roman"/>
          <w:sz w:val="24"/>
          <w:szCs w:val="24"/>
        </w:rPr>
        <w:t xml:space="preserve"> be</w:t>
      </w:r>
      <w:r w:rsidRPr="00290303">
        <w:rPr>
          <w:rFonts w:ascii="Times New Roman" w:hAnsi="Times New Roman" w:cs="Times New Roman"/>
          <w:sz w:val="24"/>
          <w:szCs w:val="24"/>
        </w:rPr>
        <w:t xml:space="preserve"> select</w:t>
      </w:r>
      <w:r w:rsidR="007E611B">
        <w:rPr>
          <w:rFonts w:ascii="Times New Roman" w:hAnsi="Times New Roman" w:cs="Times New Roman"/>
          <w:sz w:val="24"/>
          <w:szCs w:val="24"/>
        </w:rPr>
        <w:t>ed</w:t>
      </w:r>
      <w:r w:rsidRPr="00290303">
        <w:rPr>
          <w:rFonts w:ascii="Times New Roman" w:hAnsi="Times New Roman" w:cs="Times New Roman"/>
          <w:sz w:val="24"/>
          <w:szCs w:val="24"/>
        </w:rPr>
        <w:t xml:space="preserve"> here. It means that </w:t>
      </w:r>
      <w:r w:rsidRPr="00290303">
        <w:rPr>
          <w:rFonts w:ascii="Times New Roman" w:hAnsi="Times New Roman" w:cs="Times New Roman"/>
          <w:i/>
          <w:sz w:val="24"/>
          <w:szCs w:val="24"/>
        </w:rPr>
        <w:t xml:space="preserve">no significant relationship is found between real effective exchange rate and Imports/Exports in Ghana. </w:t>
      </w:r>
      <w:r w:rsidRPr="00290303">
        <w:rPr>
          <w:rFonts w:ascii="Times New Roman" w:hAnsi="Times New Roman" w:cs="Times New Roman"/>
          <w:sz w:val="24"/>
          <w:szCs w:val="24"/>
        </w:rPr>
        <w:t xml:space="preserve"> </w:t>
      </w:r>
    </w:p>
    <w:p w:rsidR="005E617C" w:rsidRPr="00290303" w:rsidRDefault="00187BD8" w:rsidP="008C0262">
      <w:pPr>
        <w:pStyle w:val="Heading2"/>
        <w:rPr>
          <w:rFonts w:cs="Times New Roman"/>
        </w:rPr>
      </w:pPr>
      <w:bookmarkStart w:id="9" w:name="_Toc90136991"/>
      <w:r w:rsidRPr="00290303">
        <w:rPr>
          <w:rFonts w:cs="Times New Roman"/>
        </w:rPr>
        <w:lastRenderedPageBreak/>
        <w:t>Discussion</w:t>
      </w:r>
      <w:bookmarkEnd w:id="9"/>
    </w:p>
    <w:p w:rsidR="00377B0F" w:rsidRPr="00290303" w:rsidRDefault="00187BD8" w:rsidP="007516BB">
      <w:pPr>
        <w:spacing w:line="360" w:lineRule="auto"/>
        <w:jc w:val="both"/>
        <w:rPr>
          <w:rFonts w:ascii="Times New Roman" w:hAnsi="Times New Roman" w:cs="Times New Roman"/>
          <w:sz w:val="24"/>
          <w:szCs w:val="24"/>
        </w:rPr>
      </w:pPr>
      <w:r w:rsidRPr="00290303">
        <w:rPr>
          <w:rFonts w:ascii="Times New Roman" w:hAnsi="Times New Roman" w:cs="Times New Roman"/>
          <w:sz w:val="24"/>
          <w:szCs w:val="24"/>
        </w:rPr>
        <w:t>From the entire statistical analysis performed through E-Views, an insignificant connection is found between the Real Exchange Rate of Ghana with their Exports and Imports. This particular analysis is inconsistent with the outcomes and literature found earlier, in which a negative connection was found between Exchange rates and other variables. However, the values are somewhat con</w:t>
      </w:r>
      <w:r w:rsidR="003D114B">
        <w:rPr>
          <w:rFonts w:ascii="Times New Roman" w:hAnsi="Times New Roman" w:cs="Times New Roman"/>
          <w:sz w:val="24"/>
          <w:szCs w:val="24"/>
        </w:rPr>
        <w:t>nected. The exports of Ghana have</w:t>
      </w:r>
      <w:r w:rsidRPr="00290303">
        <w:rPr>
          <w:rFonts w:ascii="Times New Roman" w:hAnsi="Times New Roman" w:cs="Times New Roman"/>
          <w:sz w:val="24"/>
          <w:szCs w:val="24"/>
        </w:rPr>
        <w:t xml:space="preserve"> an insignificant connection with the real exchange rate of the country, and this point is consistent with the one mentioned by </w:t>
      </w:r>
      <w:proofErr w:type="spellStart"/>
      <w:r w:rsidR="00AC7662" w:rsidRPr="00290303">
        <w:rPr>
          <w:rFonts w:ascii="Times New Roman" w:hAnsi="Times New Roman" w:cs="Times New Roman"/>
          <w:sz w:val="24"/>
          <w:szCs w:val="24"/>
          <w:shd w:val="clear" w:color="auto" w:fill="FFFFFF"/>
        </w:rPr>
        <w:t>Razmi</w:t>
      </w:r>
      <w:proofErr w:type="spellEnd"/>
      <w:r w:rsidR="00AC7662" w:rsidRPr="00290303">
        <w:rPr>
          <w:rFonts w:ascii="Times New Roman" w:hAnsi="Times New Roman" w:cs="Times New Roman"/>
          <w:sz w:val="24"/>
          <w:szCs w:val="24"/>
          <w:shd w:val="clear" w:color="auto" w:fill="FFFFFF"/>
        </w:rPr>
        <w:t xml:space="preserve"> </w:t>
      </w:r>
      <w:proofErr w:type="spellStart"/>
      <w:r w:rsidR="00AC7662" w:rsidRPr="00290303">
        <w:rPr>
          <w:rFonts w:ascii="Times New Roman" w:hAnsi="Times New Roman" w:cs="Times New Roman"/>
          <w:sz w:val="24"/>
          <w:szCs w:val="24"/>
          <w:shd w:val="clear" w:color="auto" w:fill="FFFFFF"/>
        </w:rPr>
        <w:t>Rapetti</w:t>
      </w:r>
      <w:proofErr w:type="spellEnd"/>
      <w:r w:rsidR="00AC7662" w:rsidRPr="00290303">
        <w:rPr>
          <w:rFonts w:ascii="Times New Roman" w:hAnsi="Times New Roman" w:cs="Times New Roman"/>
          <w:sz w:val="24"/>
          <w:szCs w:val="24"/>
          <w:shd w:val="clear" w:color="auto" w:fill="FFFFFF"/>
        </w:rPr>
        <w:t xml:space="preserve"> &amp; </w:t>
      </w:r>
      <w:proofErr w:type="spellStart"/>
      <w:r w:rsidR="00AC7662" w:rsidRPr="00290303">
        <w:rPr>
          <w:rFonts w:ascii="Times New Roman" w:hAnsi="Times New Roman" w:cs="Times New Roman"/>
          <w:sz w:val="24"/>
          <w:szCs w:val="24"/>
          <w:shd w:val="clear" w:color="auto" w:fill="FFFFFF"/>
        </w:rPr>
        <w:t>Skott</w:t>
      </w:r>
      <w:proofErr w:type="spellEnd"/>
      <w:r w:rsidR="00AC7662" w:rsidRPr="00290303">
        <w:rPr>
          <w:rFonts w:ascii="Times New Roman" w:hAnsi="Times New Roman" w:cs="Times New Roman"/>
          <w:sz w:val="24"/>
          <w:szCs w:val="24"/>
          <w:shd w:val="clear" w:color="auto" w:fill="FFFFFF"/>
        </w:rPr>
        <w:t xml:space="preserve"> (2012)</w:t>
      </w:r>
      <w:r w:rsidR="003D114B">
        <w:rPr>
          <w:rFonts w:ascii="Times New Roman" w:hAnsi="Times New Roman" w:cs="Times New Roman"/>
          <w:sz w:val="24"/>
          <w:szCs w:val="24"/>
        </w:rPr>
        <w:t xml:space="preserve"> in their research. However</w:t>
      </w:r>
      <w:r w:rsidRPr="00290303">
        <w:rPr>
          <w:rFonts w:ascii="Times New Roman" w:hAnsi="Times New Roman" w:cs="Times New Roman"/>
          <w:sz w:val="24"/>
          <w:szCs w:val="24"/>
        </w:rPr>
        <w:t>, the imports have shown a negative relationship with the exchange rate</w:t>
      </w:r>
      <w:r w:rsidR="003D114B">
        <w:rPr>
          <w:rFonts w:ascii="Times New Roman" w:hAnsi="Times New Roman" w:cs="Times New Roman"/>
          <w:sz w:val="24"/>
          <w:szCs w:val="24"/>
        </w:rPr>
        <w:t>s</w:t>
      </w:r>
      <w:r w:rsidRPr="00290303">
        <w:rPr>
          <w:rFonts w:ascii="Times New Roman" w:hAnsi="Times New Roman" w:cs="Times New Roman"/>
          <w:sz w:val="24"/>
          <w:szCs w:val="24"/>
        </w:rPr>
        <w:t xml:space="preserve"> whose implications have already been covered earlier. This analysis is consistent as found by </w:t>
      </w:r>
      <w:proofErr w:type="spellStart"/>
      <w:r w:rsidR="00AC7662" w:rsidRPr="00290303">
        <w:rPr>
          <w:rFonts w:ascii="Times New Roman" w:hAnsi="Times New Roman" w:cs="Times New Roman"/>
          <w:sz w:val="24"/>
          <w:szCs w:val="24"/>
          <w:shd w:val="clear" w:color="auto" w:fill="FFFFFF"/>
        </w:rPr>
        <w:t>Delatte</w:t>
      </w:r>
      <w:proofErr w:type="spellEnd"/>
      <w:r w:rsidR="00AC7662" w:rsidRPr="00290303">
        <w:rPr>
          <w:rFonts w:ascii="Times New Roman" w:hAnsi="Times New Roman" w:cs="Times New Roman"/>
          <w:sz w:val="24"/>
          <w:szCs w:val="24"/>
          <w:shd w:val="clear" w:color="auto" w:fill="FFFFFF"/>
        </w:rPr>
        <w:t xml:space="preserve"> &amp; </w:t>
      </w:r>
      <w:proofErr w:type="spellStart"/>
      <w:r w:rsidR="00AC7662" w:rsidRPr="00290303">
        <w:rPr>
          <w:rFonts w:ascii="Times New Roman" w:hAnsi="Times New Roman" w:cs="Times New Roman"/>
          <w:sz w:val="24"/>
          <w:szCs w:val="24"/>
          <w:shd w:val="clear" w:color="auto" w:fill="FFFFFF"/>
        </w:rPr>
        <w:t>López</w:t>
      </w:r>
      <w:proofErr w:type="spellEnd"/>
      <w:r w:rsidR="00AC7662" w:rsidRPr="00290303">
        <w:rPr>
          <w:rFonts w:ascii="Times New Roman" w:hAnsi="Times New Roman" w:cs="Times New Roman"/>
          <w:sz w:val="24"/>
          <w:szCs w:val="24"/>
          <w:shd w:val="clear" w:color="auto" w:fill="FFFFFF"/>
        </w:rPr>
        <w:t>-Villavicencio (2012)</w:t>
      </w:r>
      <w:r w:rsidRPr="00290303">
        <w:rPr>
          <w:rFonts w:ascii="Times New Roman" w:hAnsi="Times New Roman" w:cs="Times New Roman"/>
          <w:sz w:val="24"/>
          <w:szCs w:val="24"/>
        </w:rPr>
        <w:t xml:space="preserve"> in their research, in which imports tend to decrease with the increase in the exchange rate of the respective country and vice versa. </w:t>
      </w:r>
    </w:p>
    <w:p w:rsidR="003E4382" w:rsidRPr="00290303" w:rsidRDefault="00187BD8">
      <w:pPr>
        <w:rPr>
          <w:rFonts w:ascii="Times New Roman" w:hAnsi="Times New Roman" w:cs="Times New Roman"/>
          <w:b/>
          <w:sz w:val="24"/>
          <w:szCs w:val="24"/>
        </w:rPr>
      </w:pPr>
      <w:r w:rsidRPr="00290303">
        <w:rPr>
          <w:rFonts w:ascii="Times New Roman" w:hAnsi="Times New Roman" w:cs="Times New Roman"/>
          <w:b/>
          <w:sz w:val="24"/>
          <w:szCs w:val="24"/>
        </w:rPr>
        <w:br w:type="page"/>
      </w:r>
    </w:p>
    <w:p w:rsidR="00377B0F" w:rsidRPr="00290303" w:rsidRDefault="00187BD8" w:rsidP="008C0262">
      <w:pPr>
        <w:pStyle w:val="Heading1"/>
        <w:rPr>
          <w:rFonts w:cs="Times New Roman"/>
        </w:rPr>
      </w:pPr>
      <w:bookmarkStart w:id="10" w:name="_Toc90136992"/>
      <w:r w:rsidRPr="00290303">
        <w:rPr>
          <w:rFonts w:cs="Times New Roman"/>
        </w:rPr>
        <w:lastRenderedPageBreak/>
        <w:t>Conclusion</w:t>
      </w:r>
      <w:bookmarkEnd w:id="10"/>
    </w:p>
    <w:p w:rsidR="00AF02EC" w:rsidRPr="00290303" w:rsidRDefault="00187BD8" w:rsidP="007516BB">
      <w:pPr>
        <w:spacing w:line="360" w:lineRule="auto"/>
        <w:jc w:val="both"/>
        <w:rPr>
          <w:rFonts w:ascii="Times New Roman" w:hAnsi="Times New Roman" w:cs="Times New Roman"/>
          <w:b/>
          <w:sz w:val="24"/>
          <w:szCs w:val="24"/>
        </w:rPr>
      </w:pPr>
      <w:r w:rsidRPr="00290303">
        <w:rPr>
          <w:rFonts w:ascii="Times New Roman" w:hAnsi="Times New Roman" w:cs="Times New Roman"/>
          <w:sz w:val="24"/>
          <w:szCs w:val="24"/>
        </w:rPr>
        <w:t>This research aims to find out the connection between the Real Exchange Rate of Ghana with its Imports and Exports. The researcher used a quantitative method for the assessment, and the Secondary Data Collection method was used in the same outcome. This data collection method allows the researcher to collect the data through FRED. Data of 10 years have been selected and analyzed through the different statistical measures. The researcher has found an insignificant relationship between the exchange rate of Ghana and Exports, but a significant negative connection is found between the Exchange Rate and Imports of the country. This research can be improved further if a mixed methodology is applied, in which semi-structured in</w:t>
      </w:r>
      <w:r w:rsidR="003D114B">
        <w:rPr>
          <w:rFonts w:ascii="Times New Roman" w:hAnsi="Times New Roman" w:cs="Times New Roman"/>
          <w:sz w:val="24"/>
          <w:szCs w:val="24"/>
        </w:rPr>
        <w:t>terviews can be conducted with key</w:t>
      </w:r>
      <w:r w:rsidRPr="00290303">
        <w:rPr>
          <w:rFonts w:ascii="Times New Roman" w:hAnsi="Times New Roman" w:cs="Times New Roman"/>
          <w:sz w:val="24"/>
          <w:szCs w:val="24"/>
        </w:rPr>
        <w:t xml:space="preserve"> individuals who</w:t>
      </w:r>
      <w:r w:rsidR="003D114B">
        <w:rPr>
          <w:rFonts w:ascii="Times New Roman" w:hAnsi="Times New Roman" w:cs="Times New Roman"/>
          <w:sz w:val="24"/>
          <w:szCs w:val="24"/>
        </w:rPr>
        <w:t xml:space="preserve"> are knowledgeable and have experience in the area of Imports and Exports of Ghana as well using extensive FRED data covering a period of  about 25 years.</w:t>
      </w:r>
      <w:r w:rsidRPr="00290303">
        <w:rPr>
          <w:rFonts w:ascii="Times New Roman" w:hAnsi="Times New Roman" w:cs="Times New Roman"/>
          <w:sz w:val="24"/>
          <w:szCs w:val="24"/>
        </w:rPr>
        <w:t xml:space="preserve"> </w:t>
      </w:r>
      <w:r w:rsidRPr="00290303">
        <w:rPr>
          <w:rFonts w:ascii="Times New Roman" w:hAnsi="Times New Roman" w:cs="Times New Roman"/>
          <w:b/>
          <w:sz w:val="24"/>
          <w:szCs w:val="24"/>
        </w:rPr>
        <w:t xml:space="preserve">  </w:t>
      </w:r>
      <w:r w:rsidR="005E617C" w:rsidRPr="00290303">
        <w:rPr>
          <w:rFonts w:ascii="Times New Roman" w:hAnsi="Times New Roman" w:cs="Times New Roman"/>
          <w:b/>
          <w:sz w:val="24"/>
          <w:szCs w:val="24"/>
        </w:rPr>
        <w:t xml:space="preserve"> </w:t>
      </w:r>
      <w:r w:rsidRPr="00290303">
        <w:rPr>
          <w:rFonts w:ascii="Times New Roman" w:hAnsi="Times New Roman" w:cs="Times New Roman"/>
          <w:b/>
          <w:sz w:val="24"/>
          <w:szCs w:val="24"/>
        </w:rPr>
        <w:br w:type="page"/>
      </w:r>
    </w:p>
    <w:p w:rsidR="00AF02EC" w:rsidRPr="00290303" w:rsidRDefault="00187BD8" w:rsidP="008C0262">
      <w:pPr>
        <w:pStyle w:val="Heading1"/>
        <w:rPr>
          <w:rFonts w:cs="Times New Roman"/>
        </w:rPr>
      </w:pPr>
      <w:bookmarkStart w:id="11" w:name="_Toc90136993"/>
      <w:r w:rsidRPr="00290303">
        <w:rPr>
          <w:rFonts w:cs="Times New Roman"/>
        </w:rPr>
        <w:lastRenderedPageBreak/>
        <w:t>References</w:t>
      </w:r>
      <w:bookmarkEnd w:id="11"/>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Adeniran</w:t>
      </w:r>
      <w:proofErr w:type="spellEnd"/>
      <w:r w:rsidRPr="00290303">
        <w:rPr>
          <w:rFonts w:ascii="Times New Roman" w:hAnsi="Times New Roman" w:cs="Times New Roman"/>
          <w:sz w:val="24"/>
          <w:szCs w:val="24"/>
          <w:shd w:val="clear" w:color="auto" w:fill="FFFFFF"/>
        </w:rPr>
        <w:t xml:space="preserve">, J. O., Yusuf, S. A., &amp; </w:t>
      </w:r>
      <w:proofErr w:type="spellStart"/>
      <w:r w:rsidRPr="00290303">
        <w:rPr>
          <w:rFonts w:ascii="Times New Roman" w:hAnsi="Times New Roman" w:cs="Times New Roman"/>
          <w:sz w:val="24"/>
          <w:szCs w:val="24"/>
          <w:shd w:val="clear" w:color="auto" w:fill="FFFFFF"/>
        </w:rPr>
        <w:t>Adeyemi</w:t>
      </w:r>
      <w:proofErr w:type="spellEnd"/>
      <w:r w:rsidRPr="00290303">
        <w:rPr>
          <w:rFonts w:ascii="Times New Roman" w:hAnsi="Times New Roman" w:cs="Times New Roman"/>
          <w:sz w:val="24"/>
          <w:szCs w:val="24"/>
          <w:shd w:val="clear" w:color="auto" w:fill="FFFFFF"/>
        </w:rPr>
        <w:t>, O. A. (2014). The impact of exchange rate fluctuation on the Nigerian economic growth: An empirical investigation. </w:t>
      </w:r>
      <w:r w:rsidRPr="00290303">
        <w:rPr>
          <w:rFonts w:ascii="Times New Roman" w:hAnsi="Times New Roman" w:cs="Times New Roman"/>
          <w:i/>
          <w:iCs/>
          <w:sz w:val="24"/>
          <w:szCs w:val="24"/>
          <w:shd w:val="clear" w:color="auto" w:fill="FFFFFF"/>
        </w:rPr>
        <w:t>International Journal of Academic Research in Business and Social sciences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4</w:t>
      </w:r>
      <w:r w:rsidRPr="00290303">
        <w:rPr>
          <w:rFonts w:ascii="Times New Roman" w:hAnsi="Times New Roman" w:cs="Times New Roman"/>
          <w:sz w:val="24"/>
          <w:szCs w:val="24"/>
          <w:shd w:val="clear" w:color="auto" w:fill="FFFFFF"/>
        </w:rPr>
        <w:t>(8), 224.</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r w:rsidRPr="00290303">
        <w:rPr>
          <w:rFonts w:ascii="Times New Roman" w:hAnsi="Times New Roman" w:cs="Times New Roman"/>
          <w:sz w:val="24"/>
          <w:szCs w:val="24"/>
          <w:shd w:val="clear" w:color="auto" w:fill="FFFFFF"/>
        </w:rPr>
        <w:t xml:space="preserve">Ahmed, S., </w:t>
      </w:r>
      <w:proofErr w:type="spellStart"/>
      <w:r w:rsidRPr="00290303">
        <w:rPr>
          <w:rFonts w:ascii="Times New Roman" w:hAnsi="Times New Roman" w:cs="Times New Roman"/>
          <w:sz w:val="24"/>
          <w:szCs w:val="24"/>
          <w:shd w:val="clear" w:color="auto" w:fill="FFFFFF"/>
        </w:rPr>
        <w:t>Appendino</w:t>
      </w:r>
      <w:proofErr w:type="spellEnd"/>
      <w:r w:rsidRPr="00290303">
        <w:rPr>
          <w:rFonts w:ascii="Times New Roman" w:hAnsi="Times New Roman" w:cs="Times New Roman"/>
          <w:sz w:val="24"/>
          <w:szCs w:val="24"/>
          <w:shd w:val="clear" w:color="auto" w:fill="FFFFFF"/>
        </w:rPr>
        <w:t xml:space="preserve">, M., &amp; </w:t>
      </w:r>
      <w:proofErr w:type="spellStart"/>
      <w:r w:rsidRPr="00290303">
        <w:rPr>
          <w:rFonts w:ascii="Times New Roman" w:hAnsi="Times New Roman" w:cs="Times New Roman"/>
          <w:sz w:val="24"/>
          <w:szCs w:val="24"/>
          <w:shd w:val="clear" w:color="auto" w:fill="FFFFFF"/>
        </w:rPr>
        <w:t>Ruta</w:t>
      </w:r>
      <w:proofErr w:type="spellEnd"/>
      <w:r w:rsidRPr="00290303">
        <w:rPr>
          <w:rFonts w:ascii="Times New Roman" w:hAnsi="Times New Roman" w:cs="Times New Roman"/>
          <w:sz w:val="24"/>
          <w:szCs w:val="24"/>
          <w:shd w:val="clear" w:color="auto" w:fill="FFFFFF"/>
        </w:rPr>
        <w:t>, M. (2017). Global value chains and the exchange rate elasticity of exports. </w:t>
      </w:r>
      <w:r w:rsidRPr="00290303">
        <w:rPr>
          <w:rFonts w:ascii="Times New Roman" w:hAnsi="Times New Roman" w:cs="Times New Roman"/>
          <w:i/>
          <w:iCs/>
          <w:sz w:val="24"/>
          <w:szCs w:val="24"/>
          <w:shd w:val="clear" w:color="auto" w:fill="FFFFFF"/>
        </w:rPr>
        <w:t>The BE Journal of Macroeconomics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17</w:t>
      </w:r>
      <w:r w:rsidRPr="00290303">
        <w:rPr>
          <w:rFonts w:ascii="Times New Roman" w:hAnsi="Times New Roman" w:cs="Times New Roman"/>
          <w:sz w:val="24"/>
          <w:szCs w:val="24"/>
          <w:shd w:val="clear" w:color="auto" w:fill="FFFFFF"/>
        </w:rPr>
        <w:t>(1).</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Alagidede</w:t>
      </w:r>
      <w:proofErr w:type="spellEnd"/>
      <w:r w:rsidRPr="00290303">
        <w:rPr>
          <w:rFonts w:ascii="Times New Roman" w:hAnsi="Times New Roman" w:cs="Times New Roman"/>
          <w:sz w:val="24"/>
          <w:szCs w:val="24"/>
          <w:shd w:val="clear" w:color="auto" w:fill="FFFFFF"/>
        </w:rPr>
        <w:t>, P., &amp; Ibrahim, M. (2017). On the causes and effects of exchange rate volatility on economic growth: Evidence from Ghana. </w:t>
      </w:r>
      <w:r w:rsidRPr="00290303">
        <w:rPr>
          <w:rFonts w:ascii="Times New Roman" w:hAnsi="Times New Roman" w:cs="Times New Roman"/>
          <w:i/>
          <w:iCs/>
          <w:sz w:val="24"/>
          <w:szCs w:val="24"/>
          <w:shd w:val="clear" w:color="auto" w:fill="FFFFFF"/>
        </w:rPr>
        <w:t>Journal of African Business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18</w:t>
      </w:r>
      <w:r w:rsidRPr="00290303">
        <w:rPr>
          <w:rFonts w:ascii="Times New Roman" w:hAnsi="Times New Roman" w:cs="Times New Roman"/>
          <w:sz w:val="24"/>
          <w:szCs w:val="24"/>
          <w:shd w:val="clear" w:color="auto" w:fill="FFFFFF"/>
        </w:rPr>
        <w:t>(2), 169-193.</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Amighini</w:t>
      </w:r>
      <w:proofErr w:type="spellEnd"/>
      <w:r w:rsidRPr="00290303">
        <w:rPr>
          <w:rFonts w:ascii="Times New Roman" w:hAnsi="Times New Roman" w:cs="Times New Roman"/>
          <w:sz w:val="24"/>
          <w:szCs w:val="24"/>
          <w:shd w:val="clear" w:color="auto" w:fill="FFFFFF"/>
        </w:rPr>
        <w:t xml:space="preserve">, A., &amp; </w:t>
      </w:r>
      <w:proofErr w:type="spellStart"/>
      <w:r w:rsidRPr="00290303">
        <w:rPr>
          <w:rFonts w:ascii="Times New Roman" w:hAnsi="Times New Roman" w:cs="Times New Roman"/>
          <w:sz w:val="24"/>
          <w:szCs w:val="24"/>
          <w:shd w:val="clear" w:color="auto" w:fill="FFFFFF"/>
        </w:rPr>
        <w:t>Sanfilippo</w:t>
      </w:r>
      <w:proofErr w:type="spellEnd"/>
      <w:r w:rsidRPr="00290303">
        <w:rPr>
          <w:rFonts w:ascii="Times New Roman" w:hAnsi="Times New Roman" w:cs="Times New Roman"/>
          <w:sz w:val="24"/>
          <w:szCs w:val="24"/>
          <w:shd w:val="clear" w:color="auto" w:fill="FFFFFF"/>
        </w:rPr>
        <w:t xml:space="preserve">, M. (2014). Impact of South-South FDI and trade on the export upgrading of African economies. </w:t>
      </w:r>
      <w:r w:rsidRPr="00290303">
        <w:rPr>
          <w:rFonts w:ascii="Times New Roman" w:hAnsi="Times New Roman" w:cs="Times New Roman"/>
          <w:i/>
          <w:iCs/>
          <w:sz w:val="24"/>
          <w:szCs w:val="24"/>
          <w:shd w:val="clear" w:color="auto" w:fill="FFFFFF"/>
        </w:rPr>
        <w:t>World Development</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64</w:t>
      </w:r>
      <w:r w:rsidRPr="00290303">
        <w:rPr>
          <w:rFonts w:ascii="Times New Roman" w:hAnsi="Times New Roman" w:cs="Times New Roman"/>
          <w:sz w:val="24"/>
          <w:szCs w:val="24"/>
          <w:shd w:val="clear" w:color="auto" w:fill="FFFFFF"/>
        </w:rPr>
        <w:t>, 1-17.</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Amiti</w:t>
      </w:r>
      <w:proofErr w:type="spellEnd"/>
      <w:r w:rsidRPr="00290303">
        <w:rPr>
          <w:rFonts w:ascii="Times New Roman" w:hAnsi="Times New Roman" w:cs="Times New Roman"/>
          <w:sz w:val="24"/>
          <w:szCs w:val="24"/>
          <w:shd w:val="clear" w:color="auto" w:fill="FFFFFF"/>
        </w:rPr>
        <w:t xml:space="preserve">, M., </w:t>
      </w:r>
      <w:proofErr w:type="spellStart"/>
      <w:r w:rsidRPr="00290303">
        <w:rPr>
          <w:rFonts w:ascii="Times New Roman" w:hAnsi="Times New Roman" w:cs="Times New Roman"/>
          <w:sz w:val="24"/>
          <w:szCs w:val="24"/>
          <w:shd w:val="clear" w:color="auto" w:fill="FFFFFF"/>
        </w:rPr>
        <w:t>Itskhoki</w:t>
      </w:r>
      <w:proofErr w:type="spellEnd"/>
      <w:r w:rsidRPr="00290303">
        <w:rPr>
          <w:rFonts w:ascii="Times New Roman" w:hAnsi="Times New Roman" w:cs="Times New Roman"/>
          <w:sz w:val="24"/>
          <w:szCs w:val="24"/>
          <w:shd w:val="clear" w:color="auto" w:fill="FFFFFF"/>
        </w:rPr>
        <w:t xml:space="preserve">, O., &amp; </w:t>
      </w:r>
      <w:proofErr w:type="spellStart"/>
      <w:r w:rsidRPr="00290303">
        <w:rPr>
          <w:rFonts w:ascii="Times New Roman" w:hAnsi="Times New Roman" w:cs="Times New Roman"/>
          <w:sz w:val="24"/>
          <w:szCs w:val="24"/>
          <w:shd w:val="clear" w:color="auto" w:fill="FFFFFF"/>
        </w:rPr>
        <w:t>Konings</w:t>
      </w:r>
      <w:proofErr w:type="spellEnd"/>
      <w:r w:rsidRPr="00290303">
        <w:rPr>
          <w:rFonts w:ascii="Times New Roman" w:hAnsi="Times New Roman" w:cs="Times New Roman"/>
          <w:sz w:val="24"/>
          <w:szCs w:val="24"/>
          <w:shd w:val="clear" w:color="auto" w:fill="FFFFFF"/>
        </w:rPr>
        <w:t>, J. (2014). Importers, exporters, and exchange rate disconnect. </w:t>
      </w:r>
      <w:r w:rsidRPr="00290303">
        <w:rPr>
          <w:rFonts w:ascii="Times New Roman" w:hAnsi="Times New Roman" w:cs="Times New Roman"/>
          <w:i/>
          <w:iCs/>
          <w:sz w:val="24"/>
          <w:szCs w:val="24"/>
          <w:shd w:val="clear" w:color="auto" w:fill="FFFFFF"/>
        </w:rPr>
        <w:t>American Economic Review</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104</w:t>
      </w:r>
      <w:r w:rsidRPr="00290303">
        <w:rPr>
          <w:rFonts w:ascii="Times New Roman" w:hAnsi="Times New Roman" w:cs="Times New Roman"/>
          <w:sz w:val="24"/>
          <w:szCs w:val="24"/>
          <w:shd w:val="clear" w:color="auto" w:fill="FFFFFF"/>
        </w:rPr>
        <w:t>(7), 1942-78.</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r w:rsidRPr="00290303">
        <w:rPr>
          <w:rFonts w:ascii="Times New Roman" w:hAnsi="Times New Roman" w:cs="Times New Roman"/>
          <w:sz w:val="24"/>
          <w:szCs w:val="24"/>
          <w:shd w:val="clear" w:color="auto" w:fill="FFFFFF"/>
        </w:rPr>
        <w:t xml:space="preserve">An, L., &amp; Wang, J. (2012). Exchange rate pass-through: Evidence-based on vector </w:t>
      </w:r>
      <w:proofErr w:type="spellStart"/>
      <w:r w:rsidRPr="00290303">
        <w:rPr>
          <w:rFonts w:ascii="Times New Roman" w:hAnsi="Times New Roman" w:cs="Times New Roman"/>
          <w:sz w:val="24"/>
          <w:szCs w:val="24"/>
          <w:shd w:val="clear" w:color="auto" w:fill="FFFFFF"/>
        </w:rPr>
        <w:t>autoregression</w:t>
      </w:r>
      <w:proofErr w:type="spellEnd"/>
      <w:r w:rsidRPr="00290303">
        <w:rPr>
          <w:rFonts w:ascii="Times New Roman" w:hAnsi="Times New Roman" w:cs="Times New Roman"/>
          <w:sz w:val="24"/>
          <w:szCs w:val="24"/>
          <w:shd w:val="clear" w:color="auto" w:fill="FFFFFF"/>
        </w:rPr>
        <w:t xml:space="preserve"> with sign restrictions. </w:t>
      </w:r>
      <w:r w:rsidRPr="00290303">
        <w:rPr>
          <w:rFonts w:ascii="Times New Roman" w:hAnsi="Times New Roman" w:cs="Times New Roman"/>
          <w:i/>
          <w:iCs/>
          <w:sz w:val="24"/>
          <w:szCs w:val="24"/>
          <w:shd w:val="clear" w:color="auto" w:fill="FFFFFF"/>
        </w:rPr>
        <w:t>Open Economies Review</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23</w:t>
      </w:r>
      <w:r w:rsidRPr="00290303">
        <w:rPr>
          <w:rFonts w:ascii="Times New Roman" w:hAnsi="Times New Roman" w:cs="Times New Roman"/>
          <w:sz w:val="24"/>
          <w:szCs w:val="24"/>
          <w:shd w:val="clear" w:color="auto" w:fill="FFFFFF"/>
        </w:rPr>
        <w:t>(2), 359-380.</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Auboin</w:t>
      </w:r>
      <w:proofErr w:type="spellEnd"/>
      <w:r w:rsidRPr="00290303">
        <w:rPr>
          <w:rFonts w:ascii="Times New Roman" w:hAnsi="Times New Roman" w:cs="Times New Roman"/>
          <w:sz w:val="24"/>
          <w:szCs w:val="24"/>
          <w:shd w:val="clear" w:color="auto" w:fill="FFFFFF"/>
        </w:rPr>
        <w:t xml:space="preserve">, M., &amp; </w:t>
      </w:r>
      <w:proofErr w:type="spellStart"/>
      <w:r w:rsidRPr="00290303">
        <w:rPr>
          <w:rFonts w:ascii="Times New Roman" w:hAnsi="Times New Roman" w:cs="Times New Roman"/>
          <w:sz w:val="24"/>
          <w:szCs w:val="24"/>
          <w:shd w:val="clear" w:color="auto" w:fill="FFFFFF"/>
        </w:rPr>
        <w:t>Ruta</w:t>
      </w:r>
      <w:proofErr w:type="spellEnd"/>
      <w:r w:rsidRPr="00290303">
        <w:rPr>
          <w:rFonts w:ascii="Times New Roman" w:hAnsi="Times New Roman" w:cs="Times New Roman"/>
          <w:sz w:val="24"/>
          <w:szCs w:val="24"/>
          <w:shd w:val="clear" w:color="auto" w:fill="FFFFFF"/>
        </w:rPr>
        <w:t>, M. (2013). The relationship between exchange rates and international trade: a literature review. </w:t>
      </w:r>
      <w:r w:rsidRPr="00290303">
        <w:rPr>
          <w:rFonts w:ascii="Times New Roman" w:hAnsi="Times New Roman" w:cs="Times New Roman"/>
          <w:i/>
          <w:iCs/>
          <w:sz w:val="24"/>
          <w:szCs w:val="24"/>
          <w:shd w:val="clear" w:color="auto" w:fill="FFFFFF"/>
        </w:rPr>
        <w:t>World Trade Review</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12</w:t>
      </w:r>
      <w:r w:rsidRPr="00290303">
        <w:rPr>
          <w:rFonts w:ascii="Times New Roman" w:hAnsi="Times New Roman" w:cs="Times New Roman"/>
          <w:sz w:val="24"/>
          <w:szCs w:val="24"/>
          <w:shd w:val="clear" w:color="auto" w:fill="FFFFFF"/>
        </w:rPr>
        <w:t>(3), 577-605.</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Bahmani-Oskooee</w:t>
      </w:r>
      <w:proofErr w:type="spellEnd"/>
      <w:r w:rsidRPr="00290303">
        <w:rPr>
          <w:rFonts w:ascii="Times New Roman" w:hAnsi="Times New Roman" w:cs="Times New Roman"/>
          <w:sz w:val="24"/>
          <w:szCs w:val="24"/>
          <w:shd w:val="clear" w:color="auto" w:fill="FFFFFF"/>
        </w:rPr>
        <w:t xml:space="preserve">, M., &amp; </w:t>
      </w:r>
      <w:proofErr w:type="spellStart"/>
      <w:r w:rsidRPr="00290303">
        <w:rPr>
          <w:rFonts w:ascii="Times New Roman" w:hAnsi="Times New Roman" w:cs="Times New Roman"/>
          <w:sz w:val="24"/>
          <w:szCs w:val="24"/>
          <w:shd w:val="clear" w:color="auto" w:fill="FFFFFF"/>
        </w:rPr>
        <w:t>Saha</w:t>
      </w:r>
      <w:proofErr w:type="spellEnd"/>
      <w:r w:rsidRPr="00290303">
        <w:rPr>
          <w:rFonts w:ascii="Times New Roman" w:hAnsi="Times New Roman" w:cs="Times New Roman"/>
          <w:sz w:val="24"/>
          <w:szCs w:val="24"/>
          <w:shd w:val="clear" w:color="auto" w:fill="FFFFFF"/>
        </w:rPr>
        <w:t>, S. (2016). Do exchange rate changes have symmetric or asymmetric effects on stock prices</w:t>
      </w:r>
      <w:proofErr w:type="gramStart"/>
      <w:r w:rsidRPr="00290303">
        <w:rPr>
          <w:rFonts w:ascii="Times New Roman" w:hAnsi="Times New Roman" w:cs="Times New Roman"/>
          <w:sz w:val="24"/>
          <w:szCs w:val="24"/>
          <w:shd w:val="clear" w:color="auto" w:fill="FFFFFF"/>
        </w:rPr>
        <w:t>?.</w:t>
      </w:r>
      <w:proofErr w:type="gramEnd"/>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Global finance journal</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31</w:t>
      </w:r>
      <w:r w:rsidRPr="00290303">
        <w:rPr>
          <w:rFonts w:ascii="Times New Roman" w:hAnsi="Times New Roman" w:cs="Times New Roman"/>
          <w:sz w:val="24"/>
          <w:szCs w:val="24"/>
          <w:shd w:val="clear" w:color="auto" w:fill="FFFFFF"/>
        </w:rPr>
        <w:t>, 57-72.</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gramStart"/>
      <w:r w:rsidRPr="00290303">
        <w:rPr>
          <w:rFonts w:ascii="Times New Roman" w:hAnsi="Times New Roman" w:cs="Times New Roman"/>
          <w:sz w:val="24"/>
          <w:szCs w:val="24"/>
          <w:shd w:val="clear" w:color="auto" w:fill="FFFFFF"/>
        </w:rPr>
        <w:t>Bal</w:t>
      </w:r>
      <w:proofErr w:type="gramEnd"/>
      <w:r w:rsidRPr="00290303">
        <w:rPr>
          <w:rFonts w:ascii="Times New Roman" w:hAnsi="Times New Roman" w:cs="Times New Roman"/>
          <w:sz w:val="24"/>
          <w:szCs w:val="24"/>
          <w:shd w:val="clear" w:color="auto" w:fill="FFFFFF"/>
        </w:rPr>
        <w:t xml:space="preserve">, D. P., &amp; </w:t>
      </w:r>
      <w:proofErr w:type="spellStart"/>
      <w:r w:rsidRPr="00290303">
        <w:rPr>
          <w:rFonts w:ascii="Times New Roman" w:hAnsi="Times New Roman" w:cs="Times New Roman"/>
          <w:sz w:val="24"/>
          <w:szCs w:val="24"/>
          <w:shd w:val="clear" w:color="auto" w:fill="FFFFFF"/>
        </w:rPr>
        <w:t>Rath</w:t>
      </w:r>
      <w:proofErr w:type="spellEnd"/>
      <w:r w:rsidRPr="00290303">
        <w:rPr>
          <w:rFonts w:ascii="Times New Roman" w:hAnsi="Times New Roman" w:cs="Times New Roman"/>
          <w:sz w:val="24"/>
          <w:szCs w:val="24"/>
          <w:shd w:val="clear" w:color="auto" w:fill="FFFFFF"/>
        </w:rPr>
        <w:t>, B. N. (2015). Nonlinear causality between crude oil price and exchange rate: A comparative study of China and India. </w:t>
      </w:r>
      <w:r w:rsidRPr="00290303">
        <w:rPr>
          <w:rFonts w:ascii="Times New Roman" w:hAnsi="Times New Roman" w:cs="Times New Roman"/>
          <w:i/>
          <w:iCs/>
          <w:sz w:val="24"/>
          <w:szCs w:val="24"/>
          <w:shd w:val="clear" w:color="auto" w:fill="FFFFFF"/>
        </w:rPr>
        <w:t>Energy Economics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51</w:t>
      </w:r>
      <w:r w:rsidRPr="00290303">
        <w:rPr>
          <w:rFonts w:ascii="Times New Roman" w:hAnsi="Times New Roman" w:cs="Times New Roman"/>
          <w:sz w:val="24"/>
          <w:szCs w:val="24"/>
          <w:shd w:val="clear" w:color="auto" w:fill="FFFFFF"/>
        </w:rPr>
        <w:t>, 149-156.</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r w:rsidRPr="00290303">
        <w:rPr>
          <w:rFonts w:ascii="Times New Roman" w:hAnsi="Times New Roman" w:cs="Times New Roman"/>
          <w:sz w:val="24"/>
          <w:szCs w:val="24"/>
          <w:shd w:val="clear" w:color="auto" w:fill="FFFFFF"/>
        </w:rPr>
        <w:t xml:space="preserve">Bartram, S. M., &amp; </w:t>
      </w:r>
      <w:proofErr w:type="spellStart"/>
      <w:r w:rsidRPr="00290303">
        <w:rPr>
          <w:rFonts w:ascii="Times New Roman" w:hAnsi="Times New Roman" w:cs="Times New Roman"/>
          <w:sz w:val="24"/>
          <w:szCs w:val="24"/>
          <w:shd w:val="clear" w:color="auto" w:fill="FFFFFF"/>
        </w:rPr>
        <w:t>Bodnar</w:t>
      </w:r>
      <w:proofErr w:type="spellEnd"/>
      <w:r w:rsidRPr="00290303">
        <w:rPr>
          <w:rFonts w:ascii="Times New Roman" w:hAnsi="Times New Roman" w:cs="Times New Roman"/>
          <w:sz w:val="24"/>
          <w:szCs w:val="24"/>
          <w:shd w:val="clear" w:color="auto" w:fill="FFFFFF"/>
        </w:rPr>
        <w:t>, G. M. (2012). Crossing the lines: The conditional relation between exchange rate exposure and stock returns in emerging and developed markets. </w:t>
      </w:r>
      <w:r w:rsidRPr="00290303">
        <w:rPr>
          <w:rFonts w:ascii="Times New Roman" w:hAnsi="Times New Roman" w:cs="Times New Roman"/>
          <w:i/>
          <w:iCs/>
          <w:sz w:val="24"/>
          <w:szCs w:val="24"/>
          <w:shd w:val="clear" w:color="auto" w:fill="FFFFFF"/>
        </w:rPr>
        <w:t>Journal of International Money and Finance</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31</w:t>
      </w:r>
      <w:r w:rsidRPr="00290303">
        <w:rPr>
          <w:rFonts w:ascii="Times New Roman" w:hAnsi="Times New Roman" w:cs="Times New Roman"/>
          <w:sz w:val="24"/>
          <w:szCs w:val="24"/>
          <w:shd w:val="clear" w:color="auto" w:fill="FFFFFF"/>
        </w:rPr>
        <w:t>(4), 766-792.</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r w:rsidRPr="00290303">
        <w:rPr>
          <w:rFonts w:ascii="Times New Roman" w:hAnsi="Times New Roman" w:cs="Times New Roman"/>
          <w:sz w:val="24"/>
          <w:szCs w:val="24"/>
          <w:shd w:val="clear" w:color="auto" w:fill="FFFFFF"/>
        </w:rPr>
        <w:t xml:space="preserve">Basher, S. A., </w:t>
      </w:r>
      <w:proofErr w:type="spellStart"/>
      <w:r w:rsidRPr="00290303">
        <w:rPr>
          <w:rFonts w:ascii="Times New Roman" w:hAnsi="Times New Roman" w:cs="Times New Roman"/>
          <w:sz w:val="24"/>
          <w:szCs w:val="24"/>
          <w:shd w:val="clear" w:color="auto" w:fill="FFFFFF"/>
        </w:rPr>
        <w:t>Haug</w:t>
      </w:r>
      <w:proofErr w:type="spellEnd"/>
      <w:r w:rsidRPr="00290303">
        <w:rPr>
          <w:rFonts w:ascii="Times New Roman" w:hAnsi="Times New Roman" w:cs="Times New Roman"/>
          <w:sz w:val="24"/>
          <w:szCs w:val="24"/>
          <w:shd w:val="clear" w:color="auto" w:fill="FFFFFF"/>
        </w:rPr>
        <w:t xml:space="preserve">, A. A., &amp; </w:t>
      </w:r>
      <w:proofErr w:type="spellStart"/>
      <w:r w:rsidRPr="00290303">
        <w:rPr>
          <w:rFonts w:ascii="Times New Roman" w:hAnsi="Times New Roman" w:cs="Times New Roman"/>
          <w:sz w:val="24"/>
          <w:szCs w:val="24"/>
          <w:shd w:val="clear" w:color="auto" w:fill="FFFFFF"/>
        </w:rPr>
        <w:t>Sadorsky</w:t>
      </w:r>
      <w:proofErr w:type="spellEnd"/>
      <w:r w:rsidRPr="00290303">
        <w:rPr>
          <w:rFonts w:ascii="Times New Roman" w:hAnsi="Times New Roman" w:cs="Times New Roman"/>
          <w:sz w:val="24"/>
          <w:szCs w:val="24"/>
          <w:shd w:val="clear" w:color="auto" w:fill="FFFFFF"/>
        </w:rPr>
        <w:t>, P. (2016). The impact of oil shocks on exchange rates: A Markov-switching approach. </w:t>
      </w:r>
      <w:r w:rsidRPr="00290303">
        <w:rPr>
          <w:rFonts w:ascii="Times New Roman" w:hAnsi="Times New Roman" w:cs="Times New Roman"/>
          <w:i/>
          <w:iCs/>
          <w:sz w:val="24"/>
          <w:szCs w:val="24"/>
          <w:shd w:val="clear" w:color="auto" w:fill="FFFFFF"/>
        </w:rPr>
        <w:t>Energy Economics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54</w:t>
      </w:r>
      <w:r w:rsidRPr="00290303">
        <w:rPr>
          <w:rFonts w:ascii="Times New Roman" w:hAnsi="Times New Roman" w:cs="Times New Roman"/>
          <w:sz w:val="24"/>
          <w:szCs w:val="24"/>
          <w:shd w:val="clear" w:color="auto" w:fill="FFFFFF"/>
        </w:rPr>
        <w:t>, 11-23.</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Becken</w:t>
      </w:r>
      <w:proofErr w:type="spellEnd"/>
      <w:r w:rsidRPr="00290303">
        <w:rPr>
          <w:rFonts w:ascii="Times New Roman" w:hAnsi="Times New Roman" w:cs="Times New Roman"/>
          <w:sz w:val="24"/>
          <w:szCs w:val="24"/>
          <w:shd w:val="clear" w:color="auto" w:fill="FFFFFF"/>
        </w:rPr>
        <w:t>, S., &amp; Lennox, J. (2012). Implications of a long-term increase in oil prices for tourism. </w:t>
      </w:r>
      <w:r w:rsidRPr="00290303">
        <w:rPr>
          <w:rFonts w:ascii="Times New Roman" w:hAnsi="Times New Roman" w:cs="Times New Roman"/>
          <w:i/>
          <w:iCs/>
          <w:sz w:val="24"/>
          <w:szCs w:val="24"/>
          <w:shd w:val="clear" w:color="auto" w:fill="FFFFFF"/>
        </w:rPr>
        <w:t>Tourism Management</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33</w:t>
      </w:r>
      <w:r w:rsidRPr="00290303">
        <w:rPr>
          <w:rFonts w:ascii="Times New Roman" w:hAnsi="Times New Roman" w:cs="Times New Roman"/>
          <w:sz w:val="24"/>
          <w:szCs w:val="24"/>
          <w:shd w:val="clear" w:color="auto" w:fill="FFFFFF"/>
        </w:rPr>
        <w:t>(1), 133-142.</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lastRenderedPageBreak/>
        <w:t>Berkmen</w:t>
      </w:r>
      <w:proofErr w:type="spellEnd"/>
      <w:r w:rsidRPr="00290303">
        <w:rPr>
          <w:rFonts w:ascii="Times New Roman" w:hAnsi="Times New Roman" w:cs="Times New Roman"/>
          <w:sz w:val="24"/>
          <w:szCs w:val="24"/>
          <w:shd w:val="clear" w:color="auto" w:fill="FFFFFF"/>
        </w:rPr>
        <w:t xml:space="preserve">, S. P., </w:t>
      </w:r>
      <w:proofErr w:type="spellStart"/>
      <w:r w:rsidRPr="00290303">
        <w:rPr>
          <w:rFonts w:ascii="Times New Roman" w:hAnsi="Times New Roman" w:cs="Times New Roman"/>
          <w:sz w:val="24"/>
          <w:szCs w:val="24"/>
          <w:shd w:val="clear" w:color="auto" w:fill="FFFFFF"/>
        </w:rPr>
        <w:t>Gelos</w:t>
      </w:r>
      <w:proofErr w:type="spellEnd"/>
      <w:r w:rsidRPr="00290303">
        <w:rPr>
          <w:rFonts w:ascii="Times New Roman" w:hAnsi="Times New Roman" w:cs="Times New Roman"/>
          <w:sz w:val="24"/>
          <w:szCs w:val="24"/>
          <w:shd w:val="clear" w:color="auto" w:fill="FFFFFF"/>
        </w:rPr>
        <w:t xml:space="preserve">, G., </w:t>
      </w:r>
      <w:proofErr w:type="spellStart"/>
      <w:r w:rsidRPr="00290303">
        <w:rPr>
          <w:rFonts w:ascii="Times New Roman" w:hAnsi="Times New Roman" w:cs="Times New Roman"/>
          <w:sz w:val="24"/>
          <w:szCs w:val="24"/>
          <w:shd w:val="clear" w:color="auto" w:fill="FFFFFF"/>
        </w:rPr>
        <w:t>Rennhack</w:t>
      </w:r>
      <w:proofErr w:type="spellEnd"/>
      <w:r w:rsidRPr="00290303">
        <w:rPr>
          <w:rFonts w:ascii="Times New Roman" w:hAnsi="Times New Roman" w:cs="Times New Roman"/>
          <w:sz w:val="24"/>
          <w:szCs w:val="24"/>
          <w:shd w:val="clear" w:color="auto" w:fill="FFFFFF"/>
        </w:rPr>
        <w:t>, R., &amp; Walsh, J. P. (2012). The global financial crisis: Explaining cross-country differences in the output impact. </w:t>
      </w:r>
      <w:r w:rsidRPr="00290303">
        <w:rPr>
          <w:rFonts w:ascii="Times New Roman" w:hAnsi="Times New Roman" w:cs="Times New Roman"/>
          <w:i/>
          <w:iCs/>
          <w:sz w:val="24"/>
          <w:szCs w:val="24"/>
          <w:shd w:val="clear" w:color="auto" w:fill="FFFFFF"/>
        </w:rPr>
        <w:t>Journal of International Money and Finance</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31</w:t>
      </w:r>
      <w:r w:rsidRPr="00290303">
        <w:rPr>
          <w:rFonts w:ascii="Times New Roman" w:hAnsi="Times New Roman" w:cs="Times New Roman"/>
          <w:sz w:val="24"/>
          <w:szCs w:val="24"/>
          <w:shd w:val="clear" w:color="auto" w:fill="FFFFFF"/>
        </w:rPr>
        <w:t>(1), 42-59.</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r w:rsidRPr="00290303">
        <w:rPr>
          <w:rFonts w:ascii="Times New Roman" w:hAnsi="Times New Roman" w:cs="Times New Roman"/>
          <w:sz w:val="24"/>
          <w:szCs w:val="24"/>
          <w:shd w:val="clear" w:color="auto" w:fill="FFFFFF"/>
        </w:rPr>
        <w:t>Berman, N., Martin, P., &amp; Mayer, T. (2012). How do different exporters react to exchange rate changes</w:t>
      </w:r>
      <w:proofErr w:type="gramStart"/>
      <w:r w:rsidRPr="00290303">
        <w:rPr>
          <w:rFonts w:ascii="Times New Roman" w:hAnsi="Times New Roman" w:cs="Times New Roman"/>
          <w:sz w:val="24"/>
          <w:szCs w:val="24"/>
          <w:shd w:val="clear" w:color="auto" w:fill="FFFFFF"/>
        </w:rPr>
        <w:t>?.</w:t>
      </w:r>
      <w:proofErr w:type="gramEnd"/>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The Quarterly Journal of Economics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127</w:t>
      </w:r>
      <w:r w:rsidRPr="00290303">
        <w:rPr>
          <w:rFonts w:ascii="Times New Roman" w:hAnsi="Times New Roman" w:cs="Times New Roman"/>
          <w:sz w:val="24"/>
          <w:szCs w:val="24"/>
          <w:shd w:val="clear" w:color="auto" w:fill="FFFFFF"/>
        </w:rPr>
        <w:t>(1), 437-492.</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Bouraoui</w:t>
      </w:r>
      <w:proofErr w:type="spellEnd"/>
      <w:r w:rsidRPr="00290303">
        <w:rPr>
          <w:rFonts w:ascii="Times New Roman" w:hAnsi="Times New Roman" w:cs="Times New Roman"/>
          <w:sz w:val="24"/>
          <w:szCs w:val="24"/>
          <w:shd w:val="clear" w:color="auto" w:fill="FFFFFF"/>
        </w:rPr>
        <w:t xml:space="preserve">, T., &amp; </w:t>
      </w:r>
      <w:proofErr w:type="spellStart"/>
      <w:r w:rsidRPr="00290303">
        <w:rPr>
          <w:rFonts w:ascii="Times New Roman" w:hAnsi="Times New Roman" w:cs="Times New Roman"/>
          <w:sz w:val="24"/>
          <w:szCs w:val="24"/>
          <w:shd w:val="clear" w:color="auto" w:fill="FFFFFF"/>
        </w:rPr>
        <w:t>Phisuthtiwatcharavong</w:t>
      </w:r>
      <w:proofErr w:type="spellEnd"/>
      <w:r w:rsidRPr="00290303">
        <w:rPr>
          <w:rFonts w:ascii="Times New Roman" w:hAnsi="Times New Roman" w:cs="Times New Roman"/>
          <w:sz w:val="24"/>
          <w:szCs w:val="24"/>
          <w:shd w:val="clear" w:color="auto" w:fill="FFFFFF"/>
        </w:rPr>
        <w:t>, A. (2015). On the determinants of the THB/USD exchange rate. </w:t>
      </w:r>
      <w:r w:rsidRPr="00290303">
        <w:rPr>
          <w:rFonts w:ascii="Times New Roman" w:hAnsi="Times New Roman" w:cs="Times New Roman"/>
          <w:i/>
          <w:iCs/>
          <w:sz w:val="24"/>
          <w:szCs w:val="24"/>
          <w:shd w:val="clear" w:color="auto" w:fill="FFFFFF"/>
        </w:rPr>
        <w:t>Procedia Economics and Finance</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30</w:t>
      </w:r>
      <w:r w:rsidRPr="00290303">
        <w:rPr>
          <w:rFonts w:ascii="Times New Roman" w:hAnsi="Times New Roman" w:cs="Times New Roman"/>
          <w:sz w:val="24"/>
          <w:szCs w:val="24"/>
          <w:shd w:val="clear" w:color="auto" w:fill="FFFFFF"/>
        </w:rPr>
        <w:t>, 137-145.</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Brahmasrene</w:t>
      </w:r>
      <w:proofErr w:type="spellEnd"/>
      <w:r w:rsidRPr="00290303">
        <w:rPr>
          <w:rFonts w:ascii="Times New Roman" w:hAnsi="Times New Roman" w:cs="Times New Roman"/>
          <w:sz w:val="24"/>
          <w:szCs w:val="24"/>
          <w:shd w:val="clear" w:color="auto" w:fill="FFFFFF"/>
        </w:rPr>
        <w:t xml:space="preserve">, T., Huang, J. C., &amp; </w:t>
      </w:r>
      <w:proofErr w:type="spellStart"/>
      <w:r w:rsidRPr="00290303">
        <w:rPr>
          <w:rFonts w:ascii="Times New Roman" w:hAnsi="Times New Roman" w:cs="Times New Roman"/>
          <w:sz w:val="24"/>
          <w:szCs w:val="24"/>
          <w:shd w:val="clear" w:color="auto" w:fill="FFFFFF"/>
        </w:rPr>
        <w:t>Sissoko</w:t>
      </w:r>
      <w:proofErr w:type="spellEnd"/>
      <w:r w:rsidRPr="00290303">
        <w:rPr>
          <w:rFonts w:ascii="Times New Roman" w:hAnsi="Times New Roman" w:cs="Times New Roman"/>
          <w:sz w:val="24"/>
          <w:szCs w:val="24"/>
          <w:shd w:val="clear" w:color="auto" w:fill="FFFFFF"/>
        </w:rPr>
        <w:t>, Y. (2014). Crude oil prices and exchange rates: Causality, variance decomposition and impulse response. </w:t>
      </w:r>
      <w:r w:rsidRPr="00290303">
        <w:rPr>
          <w:rFonts w:ascii="Times New Roman" w:hAnsi="Times New Roman" w:cs="Times New Roman"/>
          <w:i/>
          <w:iCs/>
          <w:sz w:val="24"/>
          <w:szCs w:val="24"/>
          <w:shd w:val="clear" w:color="auto" w:fill="FFFFFF"/>
        </w:rPr>
        <w:t>Energy Economics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44</w:t>
      </w:r>
      <w:r w:rsidRPr="00290303">
        <w:rPr>
          <w:rFonts w:ascii="Times New Roman" w:hAnsi="Times New Roman" w:cs="Times New Roman"/>
          <w:sz w:val="24"/>
          <w:szCs w:val="24"/>
          <w:shd w:val="clear" w:color="auto" w:fill="FFFFFF"/>
        </w:rPr>
        <w:t>, 407-412.</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Bricongne</w:t>
      </w:r>
      <w:proofErr w:type="spellEnd"/>
      <w:r w:rsidRPr="00290303">
        <w:rPr>
          <w:rFonts w:ascii="Times New Roman" w:hAnsi="Times New Roman" w:cs="Times New Roman"/>
          <w:sz w:val="24"/>
          <w:szCs w:val="24"/>
          <w:shd w:val="clear" w:color="auto" w:fill="FFFFFF"/>
        </w:rPr>
        <w:t xml:space="preserve">, J. C., </w:t>
      </w:r>
      <w:proofErr w:type="spellStart"/>
      <w:r w:rsidRPr="00290303">
        <w:rPr>
          <w:rFonts w:ascii="Times New Roman" w:hAnsi="Times New Roman" w:cs="Times New Roman"/>
          <w:sz w:val="24"/>
          <w:szCs w:val="24"/>
          <w:shd w:val="clear" w:color="auto" w:fill="FFFFFF"/>
        </w:rPr>
        <w:t>Fontagné</w:t>
      </w:r>
      <w:proofErr w:type="spellEnd"/>
      <w:r w:rsidRPr="00290303">
        <w:rPr>
          <w:rFonts w:ascii="Times New Roman" w:hAnsi="Times New Roman" w:cs="Times New Roman"/>
          <w:sz w:val="24"/>
          <w:szCs w:val="24"/>
          <w:shd w:val="clear" w:color="auto" w:fill="FFFFFF"/>
        </w:rPr>
        <w:t xml:space="preserve">, L., </w:t>
      </w:r>
      <w:proofErr w:type="spellStart"/>
      <w:r w:rsidRPr="00290303">
        <w:rPr>
          <w:rFonts w:ascii="Times New Roman" w:hAnsi="Times New Roman" w:cs="Times New Roman"/>
          <w:sz w:val="24"/>
          <w:szCs w:val="24"/>
          <w:shd w:val="clear" w:color="auto" w:fill="FFFFFF"/>
        </w:rPr>
        <w:t>Gaulier</w:t>
      </w:r>
      <w:proofErr w:type="spellEnd"/>
      <w:r w:rsidRPr="00290303">
        <w:rPr>
          <w:rFonts w:ascii="Times New Roman" w:hAnsi="Times New Roman" w:cs="Times New Roman"/>
          <w:sz w:val="24"/>
          <w:szCs w:val="24"/>
          <w:shd w:val="clear" w:color="auto" w:fill="FFFFFF"/>
        </w:rPr>
        <w:t xml:space="preserve">, G., </w:t>
      </w:r>
      <w:proofErr w:type="spellStart"/>
      <w:r w:rsidRPr="00290303">
        <w:rPr>
          <w:rFonts w:ascii="Times New Roman" w:hAnsi="Times New Roman" w:cs="Times New Roman"/>
          <w:sz w:val="24"/>
          <w:szCs w:val="24"/>
          <w:shd w:val="clear" w:color="auto" w:fill="FFFFFF"/>
        </w:rPr>
        <w:t>Taglioni</w:t>
      </w:r>
      <w:proofErr w:type="spellEnd"/>
      <w:r w:rsidRPr="00290303">
        <w:rPr>
          <w:rFonts w:ascii="Times New Roman" w:hAnsi="Times New Roman" w:cs="Times New Roman"/>
          <w:sz w:val="24"/>
          <w:szCs w:val="24"/>
          <w:shd w:val="clear" w:color="auto" w:fill="FFFFFF"/>
        </w:rPr>
        <w:t xml:space="preserve">, D., &amp; </w:t>
      </w:r>
      <w:proofErr w:type="spellStart"/>
      <w:r w:rsidRPr="00290303">
        <w:rPr>
          <w:rFonts w:ascii="Times New Roman" w:hAnsi="Times New Roman" w:cs="Times New Roman"/>
          <w:sz w:val="24"/>
          <w:szCs w:val="24"/>
          <w:shd w:val="clear" w:color="auto" w:fill="FFFFFF"/>
        </w:rPr>
        <w:t>Vicard</w:t>
      </w:r>
      <w:proofErr w:type="spellEnd"/>
      <w:r w:rsidRPr="00290303">
        <w:rPr>
          <w:rFonts w:ascii="Times New Roman" w:hAnsi="Times New Roman" w:cs="Times New Roman"/>
          <w:sz w:val="24"/>
          <w:szCs w:val="24"/>
          <w:shd w:val="clear" w:color="auto" w:fill="FFFFFF"/>
        </w:rPr>
        <w:t>, V. (2012). Firms and the global crisis: French exports in the turmoil. </w:t>
      </w:r>
      <w:r w:rsidRPr="00290303">
        <w:rPr>
          <w:rFonts w:ascii="Times New Roman" w:hAnsi="Times New Roman" w:cs="Times New Roman"/>
          <w:i/>
          <w:iCs/>
          <w:sz w:val="24"/>
          <w:szCs w:val="24"/>
          <w:shd w:val="clear" w:color="auto" w:fill="FFFFFF"/>
        </w:rPr>
        <w:t>Journal of International Economics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87</w:t>
      </w:r>
      <w:r w:rsidRPr="00290303">
        <w:rPr>
          <w:rFonts w:ascii="Times New Roman" w:hAnsi="Times New Roman" w:cs="Times New Roman"/>
          <w:sz w:val="24"/>
          <w:szCs w:val="24"/>
          <w:shd w:val="clear" w:color="auto" w:fill="FFFFFF"/>
        </w:rPr>
        <w:t>(1), 134-146.</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Brun</w:t>
      </w:r>
      <w:r w:rsidRPr="00290303">
        <w:rPr>
          <w:rFonts w:ascii="Cambria Math" w:hAnsi="Cambria Math" w:cs="Times New Roman"/>
          <w:sz w:val="24"/>
          <w:szCs w:val="24"/>
          <w:shd w:val="clear" w:color="auto" w:fill="FFFFFF"/>
        </w:rPr>
        <w:t>‐</w:t>
      </w:r>
      <w:r w:rsidRPr="00290303">
        <w:rPr>
          <w:rFonts w:ascii="Times New Roman" w:hAnsi="Times New Roman" w:cs="Times New Roman"/>
          <w:sz w:val="24"/>
          <w:szCs w:val="24"/>
          <w:shd w:val="clear" w:color="auto" w:fill="FFFFFF"/>
        </w:rPr>
        <w:t>Aguerre</w:t>
      </w:r>
      <w:proofErr w:type="spellEnd"/>
      <w:r w:rsidRPr="00290303">
        <w:rPr>
          <w:rFonts w:ascii="Times New Roman" w:hAnsi="Times New Roman" w:cs="Times New Roman"/>
          <w:sz w:val="24"/>
          <w:szCs w:val="24"/>
          <w:shd w:val="clear" w:color="auto" w:fill="FFFFFF"/>
        </w:rPr>
        <w:t>, R., Fuertes, A. M., &amp; Greenwood</w:t>
      </w:r>
      <w:r w:rsidRPr="00290303">
        <w:rPr>
          <w:rFonts w:ascii="Cambria Math" w:hAnsi="Cambria Math" w:cs="Times New Roman"/>
          <w:sz w:val="24"/>
          <w:szCs w:val="24"/>
          <w:shd w:val="clear" w:color="auto" w:fill="FFFFFF"/>
        </w:rPr>
        <w:t>‐</w:t>
      </w:r>
      <w:proofErr w:type="spellStart"/>
      <w:r w:rsidRPr="00290303">
        <w:rPr>
          <w:rFonts w:ascii="Times New Roman" w:hAnsi="Times New Roman" w:cs="Times New Roman"/>
          <w:sz w:val="24"/>
          <w:szCs w:val="24"/>
          <w:shd w:val="clear" w:color="auto" w:fill="FFFFFF"/>
        </w:rPr>
        <w:t>Nimmo</w:t>
      </w:r>
      <w:proofErr w:type="spellEnd"/>
      <w:r w:rsidRPr="00290303">
        <w:rPr>
          <w:rFonts w:ascii="Times New Roman" w:hAnsi="Times New Roman" w:cs="Times New Roman"/>
          <w:sz w:val="24"/>
          <w:szCs w:val="24"/>
          <w:shd w:val="clear" w:color="auto" w:fill="FFFFFF"/>
        </w:rPr>
        <w:t>, M. (2017). Heads I win; tails you lose: asymmetry in exchange rate pass</w:t>
      </w:r>
      <w:r w:rsidRPr="00290303">
        <w:rPr>
          <w:rFonts w:ascii="Cambria Math" w:hAnsi="Cambria Math" w:cs="Times New Roman"/>
          <w:sz w:val="24"/>
          <w:szCs w:val="24"/>
          <w:shd w:val="clear" w:color="auto" w:fill="FFFFFF"/>
        </w:rPr>
        <w:t>‐</w:t>
      </w:r>
      <w:r w:rsidRPr="00290303">
        <w:rPr>
          <w:rFonts w:ascii="Times New Roman" w:hAnsi="Times New Roman" w:cs="Times New Roman"/>
          <w:sz w:val="24"/>
          <w:szCs w:val="24"/>
          <w:shd w:val="clear" w:color="auto" w:fill="FFFFFF"/>
        </w:rPr>
        <w:t>through into import prices. </w:t>
      </w:r>
      <w:r w:rsidRPr="00290303">
        <w:rPr>
          <w:rFonts w:ascii="Times New Roman" w:hAnsi="Times New Roman" w:cs="Times New Roman"/>
          <w:i/>
          <w:iCs/>
          <w:sz w:val="24"/>
          <w:szCs w:val="24"/>
          <w:shd w:val="clear" w:color="auto" w:fill="FFFFFF"/>
        </w:rPr>
        <w:t>Journal of the Royal Statistical Society: Series A (Statistics in Society)</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180</w:t>
      </w:r>
      <w:r w:rsidRPr="00290303">
        <w:rPr>
          <w:rFonts w:ascii="Times New Roman" w:hAnsi="Times New Roman" w:cs="Times New Roman"/>
          <w:sz w:val="24"/>
          <w:szCs w:val="24"/>
          <w:shd w:val="clear" w:color="auto" w:fill="FFFFFF"/>
        </w:rPr>
        <w:t>(2), 587-612.</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Bussière</w:t>
      </w:r>
      <w:proofErr w:type="spellEnd"/>
      <w:r w:rsidRPr="00290303">
        <w:rPr>
          <w:rFonts w:ascii="Times New Roman" w:hAnsi="Times New Roman" w:cs="Times New Roman"/>
          <w:sz w:val="24"/>
          <w:szCs w:val="24"/>
          <w:shd w:val="clear" w:color="auto" w:fill="FFFFFF"/>
        </w:rPr>
        <w:t xml:space="preserve">, M., </w:t>
      </w:r>
      <w:proofErr w:type="spellStart"/>
      <w:r w:rsidRPr="00290303">
        <w:rPr>
          <w:rFonts w:ascii="Times New Roman" w:hAnsi="Times New Roman" w:cs="Times New Roman"/>
          <w:sz w:val="24"/>
          <w:szCs w:val="24"/>
          <w:shd w:val="clear" w:color="auto" w:fill="FFFFFF"/>
        </w:rPr>
        <w:t>Delle</w:t>
      </w:r>
      <w:proofErr w:type="spellEnd"/>
      <w:r w:rsidRPr="00290303">
        <w:rPr>
          <w:rFonts w:ascii="Times New Roman" w:hAnsi="Times New Roman" w:cs="Times New Roman"/>
          <w:sz w:val="24"/>
          <w:szCs w:val="24"/>
          <w:shd w:val="clear" w:color="auto" w:fill="FFFFFF"/>
        </w:rPr>
        <w:t xml:space="preserve"> </w:t>
      </w:r>
      <w:proofErr w:type="spellStart"/>
      <w:r w:rsidRPr="00290303">
        <w:rPr>
          <w:rFonts w:ascii="Times New Roman" w:hAnsi="Times New Roman" w:cs="Times New Roman"/>
          <w:sz w:val="24"/>
          <w:szCs w:val="24"/>
          <w:shd w:val="clear" w:color="auto" w:fill="FFFFFF"/>
        </w:rPr>
        <w:t>Chiaie</w:t>
      </w:r>
      <w:proofErr w:type="spellEnd"/>
      <w:r w:rsidRPr="00290303">
        <w:rPr>
          <w:rFonts w:ascii="Times New Roman" w:hAnsi="Times New Roman" w:cs="Times New Roman"/>
          <w:sz w:val="24"/>
          <w:szCs w:val="24"/>
          <w:shd w:val="clear" w:color="auto" w:fill="FFFFFF"/>
        </w:rPr>
        <w:t xml:space="preserve">, S., &amp; </w:t>
      </w:r>
      <w:proofErr w:type="spellStart"/>
      <w:r w:rsidRPr="00290303">
        <w:rPr>
          <w:rFonts w:ascii="Times New Roman" w:hAnsi="Times New Roman" w:cs="Times New Roman"/>
          <w:sz w:val="24"/>
          <w:szCs w:val="24"/>
          <w:shd w:val="clear" w:color="auto" w:fill="FFFFFF"/>
        </w:rPr>
        <w:t>Peltonen</w:t>
      </w:r>
      <w:proofErr w:type="spellEnd"/>
      <w:r w:rsidRPr="00290303">
        <w:rPr>
          <w:rFonts w:ascii="Times New Roman" w:hAnsi="Times New Roman" w:cs="Times New Roman"/>
          <w:sz w:val="24"/>
          <w:szCs w:val="24"/>
          <w:shd w:val="clear" w:color="auto" w:fill="FFFFFF"/>
        </w:rPr>
        <w:t>, T. A. (2014). Exchange rate pass-through in the global economy: the role of emerging market economies. </w:t>
      </w:r>
      <w:r w:rsidRPr="00290303">
        <w:rPr>
          <w:rFonts w:ascii="Times New Roman" w:hAnsi="Times New Roman" w:cs="Times New Roman"/>
          <w:i/>
          <w:iCs/>
          <w:sz w:val="24"/>
          <w:szCs w:val="24"/>
          <w:shd w:val="clear" w:color="auto" w:fill="FFFFFF"/>
        </w:rPr>
        <w:t>IMF Economic Review</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62</w:t>
      </w:r>
      <w:r w:rsidRPr="00290303">
        <w:rPr>
          <w:rFonts w:ascii="Times New Roman" w:hAnsi="Times New Roman" w:cs="Times New Roman"/>
          <w:sz w:val="24"/>
          <w:szCs w:val="24"/>
          <w:shd w:val="clear" w:color="auto" w:fill="FFFFFF"/>
        </w:rPr>
        <w:t>(1), 146-178.</w:t>
      </w:r>
    </w:p>
    <w:p w:rsidR="00CF2231" w:rsidRDefault="00187BD8" w:rsidP="00CF2231">
      <w:pPr>
        <w:spacing w:line="360" w:lineRule="auto"/>
        <w:ind w:left="720" w:hanging="720"/>
        <w:rPr>
          <w:rFonts w:ascii="Times New Roman" w:hAnsi="Times New Roman" w:cs="Times New Roman"/>
          <w:sz w:val="24"/>
          <w:szCs w:val="24"/>
          <w:shd w:val="clear" w:color="auto" w:fill="FFFFFF"/>
        </w:rPr>
      </w:pPr>
      <w:r w:rsidRPr="00290303">
        <w:rPr>
          <w:rFonts w:ascii="Times New Roman" w:hAnsi="Times New Roman" w:cs="Times New Roman"/>
          <w:sz w:val="24"/>
          <w:szCs w:val="24"/>
          <w:shd w:val="clear" w:color="auto" w:fill="FFFFFF"/>
        </w:rPr>
        <w:t xml:space="preserve">Cheung, Y. W., &amp; </w:t>
      </w:r>
      <w:proofErr w:type="spellStart"/>
      <w:r w:rsidRPr="00290303">
        <w:rPr>
          <w:rFonts w:ascii="Times New Roman" w:hAnsi="Times New Roman" w:cs="Times New Roman"/>
          <w:sz w:val="24"/>
          <w:szCs w:val="24"/>
          <w:shd w:val="clear" w:color="auto" w:fill="FFFFFF"/>
        </w:rPr>
        <w:t>Sengupta</w:t>
      </w:r>
      <w:proofErr w:type="spellEnd"/>
      <w:r w:rsidRPr="00290303">
        <w:rPr>
          <w:rFonts w:ascii="Times New Roman" w:hAnsi="Times New Roman" w:cs="Times New Roman"/>
          <w:sz w:val="24"/>
          <w:szCs w:val="24"/>
          <w:shd w:val="clear" w:color="auto" w:fill="FFFFFF"/>
        </w:rPr>
        <w:t>, R. (2013). Impact of exchange rate movements on exports: an analysis of Indian non-financial sector firms. </w:t>
      </w:r>
      <w:r w:rsidRPr="00290303">
        <w:rPr>
          <w:rFonts w:ascii="Times New Roman" w:hAnsi="Times New Roman" w:cs="Times New Roman"/>
          <w:i/>
          <w:iCs/>
          <w:sz w:val="24"/>
          <w:szCs w:val="24"/>
          <w:shd w:val="clear" w:color="auto" w:fill="FFFFFF"/>
        </w:rPr>
        <w:t>Journal of International Money and Finance</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39</w:t>
      </w:r>
      <w:r w:rsidRPr="00290303">
        <w:rPr>
          <w:rFonts w:ascii="Times New Roman" w:hAnsi="Times New Roman" w:cs="Times New Roman"/>
          <w:sz w:val="24"/>
          <w:szCs w:val="24"/>
          <w:shd w:val="clear" w:color="auto" w:fill="FFFFFF"/>
        </w:rPr>
        <w:t>, 231-245.</w:t>
      </w:r>
    </w:p>
    <w:p w:rsidR="00AE5233" w:rsidRPr="00290303" w:rsidRDefault="00AE5233" w:rsidP="00CF2231">
      <w:pPr>
        <w:spacing w:line="360" w:lineRule="auto"/>
        <w:ind w:left="720" w:hanging="72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Currency Ghana, (2021), [Online], Accessed from </w:t>
      </w:r>
      <w:hyperlink r:id="rId9" w:history="1">
        <w:r w:rsidRPr="00AD43D5">
          <w:rPr>
            <w:rStyle w:val="Hyperlink"/>
            <w:rFonts w:ascii="Times New Roman" w:hAnsi="Times New Roman" w:cs="Times New Roman"/>
            <w:sz w:val="24"/>
            <w:szCs w:val="24"/>
            <w:shd w:val="clear" w:color="auto" w:fill="FFFFFF"/>
          </w:rPr>
          <w:t>https://tradingeconomics.com/ghana/currency</w:t>
        </w:r>
      </w:hyperlink>
      <w:r>
        <w:rPr>
          <w:rFonts w:ascii="Times New Roman" w:hAnsi="Times New Roman" w:cs="Times New Roman"/>
          <w:sz w:val="24"/>
          <w:szCs w:val="24"/>
          <w:shd w:val="clear" w:color="auto" w:fill="FFFFFF"/>
        </w:rPr>
        <w:t xml:space="preserve"> Accessed on 12th December 2021</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r w:rsidRPr="00290303">
        <w:rPr>
          <w:rFonts w:ascii="Times New Roman" w:hAnsi="Times New Roman" w:cs="Times New Roman"/>
          <w:sz w:val="24"/>
          <w:szCs w:val="24"/>
          <w:shd w:val="clear" w:color="auto" w:fill="FFFFFF"/>
        </w:rPr>
        <w:t>Chinn, M. D., &amp; Wei, S. J. (2013). A faith-based initiative meets the evidence: does a flexible exchange rate regime facilitate current account adjustment</w:t>
      </w:r>
      <w:proofErr w:type="gramStart"/>
      <w:r w:rsidRPr="00290303">
        <w:rPr>
          <w:rFonts w:ascii="Times New Roman" w:hAnsi="Times New Roman" w:cs="Times New Roman"/>
          <w:sz w:val="24"/>
          <w:szCs w:val="24"/>
          <w:shd w:val="clear" w:color="auto" w:fill="FFFFFF"/>
        </w:rPr>
        <w:t>?.</w:t>
      </w:r>
      <w:proofErr w:type="gramEnd"/>
      <w:r w:rsidRPr="00290303">
        <w:rPr>
          <w:rFonts w:ascii="Times New Roman" w:hAnsi="Times New Roman" w:cs="Times New Roman"/>
          <w:sz w:val="24"/>
          <w:szCs w:val="24"/>
          <w:shd w:val="clear" w:color="auto" w:fill="FFFFFF"/>
        </w:rPr>
        <w:t xml:space="preserve"> </w:t>
      </w:r>
      <w:r w:rsidRPr="00290303">
        <w:rPr>
          <w:rFonts w:ascii="Times New Roman" w:hAnsi="Times New Roman" w:cs="Times New Roman"/>
          <w:i/>
          <w:iCs/>
          <w:sz w:val="24"/>
          <w:szCs w:val="24"/>
          <w:shd w:val="clear" w:color="auto" w:fill="FFFFFF"/>
        </w:rPr>
        <w:t>Review of Economics and Statistics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95</w:t>
      </w:r>
      <w:r w:rsidRPr="00290303">
        <w:rPr>
          <w:rFonts w:ascii="Times New Roman" w:hAnsi="Times New Roman" w:cs="Times New Roman"/>
          <w:sz w:val="24"/>
          <w:szCs w:val="24"/>
          <w:shd w:val="clear" w:color="auto" w:fill="FFFFFF"/>
        </w:rPr>
        <w:t>(1), 168-184.</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r w:rsidRPr="00290303">
        <w:rPr>
          <w:rFonts w:ascii="Times New Roman" w:hAnsi="Times New Roman" w:cs="Times New Roman"/>
          <w:sz w:val="24"/>
          <w:szCs w:val="24"/>
          <w:shd w:val="clear" w:color="auto" w:fill="FFFFFF"/>
        </w:rPr>
        <w:lastRenderedPageBreak/>
        <w:t xml:space="preserve">Combes, J. L., </w:t>
      </w:r>
      <w:proofErr w:type="spellStart"/>
      <w:r w:rsidRPr="00290303">
        <w:rPr>
          <w:rFonts w:ascii="Times New Roman" w:hAnsi="Times New Roman" w:cs="Times New Roman"/>
          <w:sz w:val="24"/>
          <w:szCs w:val="24"/>
          <w:shd w:val="clear" w:color="auto" w:fill="FFFFFF"/>
        </w:rPr>
        <w:t>Kinda</w:t>
      </w:r>
      <w:proofErr w:type="spellEnd"/>
      <w:r w:rsidRPr="00290303">
        <w:rPr>
          <w:rFonts w:ascii="Times New Roman" w:hAnsi="Times New Roman" w:cs="Times New Roman"/>
          <w:sz w:val="24"/>
          <w:szCs w:val="24"/>
          <w:shd w:val="clear" w:color="auto" w:fill="FFFFFF"/>
        </w:rPr>
        <w:t>, T., &amp; Plane, P. (2012). Capital flows, exchange rate flexibility, and the real exchange rate. </w:t>
      </w:r>
      <w:r w:rsidRPr="00290303">
        <w:rPr>
          <w:rFonts w:ascii="Times New Roman" w:hAnsi="Times New Roman" w:cs="Times New Roman"/>
          <w:i/>
          <w:iCs/>
          <w:sz w:val="24"/>
          <w:szCs w:val="24"/>
          <w:shd w:val="clear" w:color="auto" w:fill="FFFFFF"/>
        </w:rPr>
        <w:t>Journal of Macroeconomics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34</w:t>
      </w:r>
      <w:r w:rsidRPr="00290303">
        <w:rPr>
          <w:rFonts w:ascii="Times New Roman" w:hAnsi="Times New Roman" w:cs="Times New Roman"/>
          <w:sz w:val="24"/>
          <w:szCs w:val="24"/>
          <w:shd w:val="clear" w:color="auto" w:fill="FFFFFF"/>
        </w:rPr>
        <w:t>(4), 1034-1043.</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Corden</w:t>
      </w:r>
      <w:proofErr w:type="spellEnd"/>
      <w:r w:rsidRPr="00290303">
        <w:rPr>
          <w:rFonts w:ascii="Times New Roman" w:hAnsi="Times New Roman" w:cs="Times New Roman"/>
          <w:sz w:val="24"/>
          <w:szCs w:val="24"/>
          <w:shd w:val="clear" w:color="auto" w:fill="FFFFFF"/>
        </w:rPr>
        <w:t>, W. M. (2012). Dutch disease in Australia: policy options for a three</w:t>
      </w:r>
      <w:r w:rsidRPr="00290303">
        <w:rPr>
          <w:rFonts w:ascii="Cambria Math" w:hAnsi="Cambria Math" w:cs="Times New Roman"/>
          <w:sz w:val="24"/>
          <w:szCs w:val="24"/>
          <w:shd w:val="clear" w:color="auto" w:fill="FFFFFF"/>
        </w:rPr>
        <w:t>‐</w:t>
      </w:r>
      <w:r w:rsidRPr="00290303">
        <w:rPr>
          <w:rFonts w:ascii="Times New Roman" w:hAnsi="Times New Roman" w:cs="Times New Roman"/>
          <w:sz w:val="24"/>
          <w:szCs w:val="24"/>
          <w:shd w:val="clear" w:color="auto" w:fill="FFFFFF"/>
        </w:rPr>
        <w:t>speed economy. </w:t>
      </w:r>
      <w:r w:rsidRPr="00290303">
        <w:rPr>
          <w:rFonts w:ascii="Times New Roman" w:hAnsi="Times New Roman" w:cs="Times New Roman"/>
          <w:i/>
          <w:iCs/>
          <w:sz w:val="24"/>
          <w:szCs w:val="24"/>
          <w:shd w:val="clear" w:color="auto" w:fill="FFFFFF"/>
        </w:rPr>
        <w:t>Australian Economic Review</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45</w:t>
      </w:r>
      <w:r w:rsidRPr="00290303">
        <w:rPr>
          <w:rFonts w:ascii="Times New Roman" w:hAnsi="Times New Roman" w:cs="Times New Roman"/>
          <w:sz w:val="24"/>
          <w:szCs w:val="24"/>
          <w:shd w:val="clear" w:color="auto" w:fill="FFFFFF"/>
        </w:rPr>
        <w:t>(3), 290-304.</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Delatte</w:t>
      </w:r>
      <w:proofErr w:type="spellEnd"/>
      <w:r w:rsidRPr="00290303">
        <w:rPr>
          <w:rFonts w:ascii="Times New Roman" w:hAnsi="Times New Roman" w:cs="Times New Roman"/>
          <w:sz w:val="24"/>
          <w:szCs w:val="24"/>
          <w:shd w:val="clear" w:color="auto" w:fill="FFFFFF"/>
        </w:rPr>
        <w:t xml:space="preserve">, A. L., &amp; </w:t>
      </w:r>
      <w:proofErr w:type="spellStart"/>
      <w:r w:rsidRPr="00290303">
        <w:rPr>
          <w:rFonts w:ascii="Times New Roman" w:hAnsi="Times New Roman" w:cs="Times New Roman"/>
          <w:sz w:val="24"/>
          <w:szCs w:val="24"/>
          <w:shd w:val="clear" w:color="auto" w:fill="FFFFFF"/>
        </w:rPr>
        <w:t>López</w:t>
      </w:r>
      <w:proofErr w:type="spellEnd"/>
      <w:r w:rsidRPr="00290303">
        <w:rPr>
          <w:rFonts w:ascii="Times New Roman" w:hAnsi="Times New Roman" w:cs="Times New Roman"/>
          <w:sz w:val="24"/>
          <w:szCs w:val="24"/>
          <w:shd w:val="clear" w:color="auto" w:fill="FFFFFF"/>
        </w:rPr>
        <w:t>-Villavicencio, A. (2012). Asymmetric exchange rate pass-through: Evidence from major countries. </w:t>
      </w:r>
      <w:r w:rsidRPr="00290303">
        <w:rPr>
          <w:rFonts w:ascii="Times New Roman" w:hAnsi="Times New Roman" w:cs="Times New Roman"/>
          <w:i/>
          <w:iCs/>
          <w:sz w:val="24"/>
          <w:szCs w:val="24"/>
          <w:shd w:val="clear" w:color="auto" w:fill="FFFFFF"/>
        </w:rPr>
        <w:t>Journal of Macroeconomics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34</w:t>
      </w:r>
      <w:r w:rsidRPr="00290303">
        <w:rPr>
          <w:rFonts w:ascii="Times New Roman" w:hAnsi="Times New Roman" w:cs="Times New Roman"/>
          <w:sz w:val="24"/>
          <w:szCs w:val="24"/>
          <w:shd w:val="clear" w:color="auto" w:fill="FFFFFF"/>
        </w:rPr>
        <w:t>(3), 833-844.</w:t>
      </w:r>
    </w:p>
    <w:p w:rsidR="00CF2231" w:rsidRPr="00290303" w:rsidRDefault="00187BD8" w:rsidP="00CF2231">
      <w:pPr>
        <w:spacing w:line="360" w:lineRule="auto"/>
        <w:ind w:left="720" w:hanging="720"/>
        <w:rPr>
          <w:rFonts w:ascii="Times New Roman" w:hAnsi="Times New Roman" w:cs="Times New Roman"/>
          <w:sz w:val="24"/>
          <w:szCs w:val="24"/>
        </w:rPr>
      </w:pPr>
      <w:proofErr w:type="spellStart"/>
      <w:r w:rsidRPr="00290303">
        <w:rPr>
          <w:rFonts w:ascii="Times New Roman" w:hAnsi="Times New Roman" w:cs="Times New Roman"/>
          <w:sz w:val="24"/>
          <w:szCs w:val="24"/>
          <w:shd w:val="clear" w:color="auto" w:fill="FFFFFF"/>
        </w:rPr>
        <w:t>Downes</w:t>
      </w:r>
      <w:proofErr w:type="spellEnd"/>
      <w:r w:rsidRPr="00290303">
        <w:rPr>
          <w:rFonts w:ascii="Times New Roman" w:hAnsi="Times New Roman" w:cs="Times New Roman"/>
          <w:sz w:val="24"/>
          <w:szCs w:val="24"/>
          <w:shd w:val="clear" w:color="auto" w:fill="FFFFFF"/>
        </w:rPr>
        <w:t xml:space="preserve">, P. M., </w:t>
      </w:r>
      <w:proofErr w:type="spellStart"/>
      <w:r w:rsidRPr="00290303">
        <w:rPr>
          <w:rFonts w:ascii="Times New Roman" w:hAnsi="Times New Roman" w:cs="Times New Roman"/>
          <w:sz w:val="24"/>
          <w:szCs w:val="24"/>
          <w:shd w:val="clear" w:color="auto" w:fill="FFFFFF"/>
        </w:rPr>
        <w:t>Hanslow</w:t>
      </w:r>
      <w:proofErr w:type="spellEnd"/>
      <w:r w:rsidRPr="00290303">
        <w:rPr>
          <w:rFonts w:ascii="Times New Roman" w:hAnsi="Times New Roman" w:cs="Times New Roman"/>
          <w:sz w:val="24"/>
          <w:szCs w:val="24"/>
          <w:shd w:val="clear" w:color="auto" w:fill="FFFFFF"/>
        </w:rPr>
        <w:t>, K., &amp; Tulip, P. (2014). The effect of the mining boom on the Australian economy. </w:t>
      </w:r>
      <w:r w:rsidRPr="00290303">
        <w:rPr>
          <w:rFonts w:ascii="Times New Roman" w:hAnsi="Times New Roman" w:cs="Times New Roman"/>
          <w:i/>
          <w:iCs/>
          <w:sz w:val="24"/>
          <w:szCs w:val="24"/>
          <w:shd w:val="clear" w:color="auto" w:fill="FFFFFF"/>
        </w:rPr>
        <w:t>Reserve Bank of Australia research discussion paper</w:t>
      </w:r>
      <w:r w:rsidRPr="00290303">
        <w:rPr>
          <w:rFonts w:ascii="Times New Roman" w:hAnsi="Times New Roman" w:cs="Times New Roman"/>
          <w:sz w:val="24"/>
          <w:szCs w:val="24"/>
          <w:shd w:val="clear" w:color="auto" w:fill="FFFFFF"/>
        </w:rPr>
        <w:t>, (2014-08).</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r w:rsidRPr="00290303">
        <w:rPr>
          <w:rFonts w:ascii="Times New Roman" w:hAnsi="Times New Roman" w:cs="Times New Roman"/>
          <w:sz w:val="24"/>
          <w:szCs w:val="24"/>
          <w:shd w:val="clear" w:color="auto" w:fill="FFFFFF"/>
        </w:rPr>
        <w:t xml:space="preserve">Dreger, C., </w:t>
      </w:r>
      <w:proofErr w:type="spellStart"/>
      <w:r w:rsidRPr="00290303">
        <w:rPr>
          <w:rFonts w:ascii="Times New Roman" w:hAnsi="Times New Roman" w:cs="Times New Roman"/>
          <w:sz w:val="24"/>
          <w:szCs w:val="24"/>
          <w:shd w:val="clear" w:color="auto" w:fill="FFFFFF"/>
        </w:rPr>
        <w:t>Kholodilin</w:t>
      </w:r>
      <w:proofErr w:type="spellEnd"/>
      <w:r w:rsidRPr="00290303">
        <w:rPr>
          <w:rFonts w:ascii="Times New Roman" w:hAnsi="Times New Roman" w:cs="Times New Roman"/>
          <w:sz w:val="24"/>
          <w:szCs w:val="24"/>
          <w:shd w:val="clear" w:color="auto" w:fill="FFFFFF"/>
        </w:rPr>
        <w:t xml:space="preserve">, K. A., Ulbricht, D., &amp; </w:t>
      </w:r>
      <w:proofErr w:type="spellStart"/>
      <w:r w:rsidRPr="00290303">
        <w:rPr>
          <w:rFonts w:ascii="Times New Roman" w:hAnsi="Times New Roman" w:cs="Times New Roman"/>
          <w:sz w:val="24"/>
          <w:szCs w:val="24"/>
          <w:shd w:val="clear" w:color="auto" w:fill="FFFFFF"/>
        </w:rPr>
        <w:t>Fidrmuc</w:t>
      </w:r>
      <w:proofErr w:type="spellEnd"/>
      <w:r w:rsidRPr="00290303">
        <w:rPr>
          <w:rFonts w:ascii="Times New Roman" w:hAnsi="Times New Roman" w:cs="Times New Roman"/>
          <w:sz w:val="24"/>
          <w:szCs w:val="24"/>
          <w:shd w:val="clear" w:color="auto" w:fill="FFFFFF"/>
        </w:rPr>
        <w:t>, J. (2016). Between the hammer and the anvil: The impact of economic sanctions and oil prices on Russia’s ruble. </w:t>
      </w:r>
      <w:r w:rsidRPr="00290303">
        <w:rPr>
          <w:rFonts w:ascii="Times New Roman" w:hAnsi="Times New Roman" w:cs="Times New Roman"/>
          <w:i/>
          <w:iCs/>
          <w:sz w:val="24"/>
          <w:szCs w:val="24"/>
          <w:shd w:val="clear" w:color="auto" w:fill="FFFFFF"/>
        </w:rPr>
        <w:t>Journal of Comparative Economics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44</w:t>
      </w:r>
      <w:r w:rsidRPr="00290303">
        <w:rPr>
          <w:rFonts w:ascii="Times New Roman" w:hAnsi="Times New Roman" w:cs="Times New Roman"/>
          <w:sz w:val="24"/>
          <w:szCs w:val="24"/>
          <w:shd w:val="clear" w:color="auto" w:fill="FFFFFF"/>
        </w:rPr>
        <w:t>(2), 295-308.</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r w:rsidRPr="00290303">
        <w:rPr>
          <w:rFonts w:ascii="Times New Roman" w:hAnsi="Times New Roman" w:cs="Times New Roman"/>
          <w:sz w:val="24"/>
          <w:szCs w:val="24"/>
          <w:shd w:val="clear" w:color="auto" w:fill="FFFFFF"/>
        </w:rPr>
        <w:t xml:space="preserve">Eaton, J., </w:t>
      </w:r>
      <w:proofErr w:type="spellStart"/>
      <w:r w:rsidRPr="00290303">
        <w:rPr>
          <w:rFonts w:ascii="Times New Roman" w:hAnsi="Times New Roman" w:cs="Times New Roman"/>
          <w:sz w:val="24"/>
          <w:szCs w:val="24"/>
          <w:shd w:val="clear" w:color="auto" w:fill="FFFFFF"/>
        </w:rPr>
        <w:t>Eslava</w:t>
      </w:r>
      <w:proofErr w:type="spellEnd"/>
      <w:r w:rsidRPr="00290303">
        <w:rPr>
          <w:rFonts w:ascii="Times New Roman" w:hAnsi="Times New Roman" w:cs="Times New Roman"/>
          <w:sz w:val="24"/>
          <w:szCs w:val="24"/>
          <w:shd w:val="clear" w:color="auto" w:fill="FFFFFF"/>
        </w:rPr>
        <w:t xml:space="preserve">, M., </w:t>
      </w:r>
      <w:proofErr w:type="spellStart"/>
      <w:r w:rsidRPr="00290303">
        <w:rPr>
          <w:rFonts w:ascii="Times New Roman" w:hAnsi="Times New Roman" w:cs="Times New Roman"/>
          <w:sz w:val="24"/>
          <w:szCs w:val="24"/>
          <w:shd w:val="clear" w:color="auto" w:fill="FFFFFF"/>
        </w:rPr>
        <w:t>Jinkins</w:t>
      </w:r>
      <w:proofErr w:type="spellEnd"/>
      <w:r w:rsidRPr="00290303">
        <w:rPr>
          <w:rFonts w:ascii="Times New Roman" w:hAnsi="Times New Roman" w:cs="Times New Roman"/>
          <w:sz w:val="24"/>
          <w:szCs w:val="24"/>
          <w:shd w:val="clear" w:color="auto" w:fill="FFFFFF"/>
        </w:rPr>
        <w:t xml:space="preserve">, D., </w:t>
      </w:r>
      <w:proofErr w:type="spellStart"/>
      <w:r w:rsidRPr="00290303">
        <w:rPr>
          <w:rFonts w:ascii="Times New Roman" w:hAnsi="Times New Roman" w:cs="Times New Roman"/>
          <w:sz w:val="24"/>
          <w:szCs w:val="24"/>
          <w:shd w:val="clear" w:color="auto" w:fill="FFFFFF"/>
        </w:rPr>
        <w:t>Krizan</w:t>
      </w:r>
      <w:proofErr w:type="spellEnd"/>
      <w:r w:rsidRPr="00290303">
        <w:rPr>
          <w:rFonts w:ascii="Times New Roman" w:hAnsi="Times New Roman" w:cs="Times New Roman"/>
          <w:sz w:val="24"/>
          <w:szCs w:val="24"/>
          <w:shd w:val="clear" w:color="auto" w:fill="FFFFFF"/>
        </w:rPr>
        <w:t xml:space="preserve">, C. J., &amp; </w:t>
      </w:r>
      <w:proofErr w:type="spellStart"/>
      <w:r w:rsidRPr="00290303">
        <w:rPr>
          <w:rFonts w:ascii="Times New Roman" w:hAnsi="Times New Roman" w:cs="Times New Roman"/>
          <w:sz w:val="24"/>
          <w:szCs w:val="24"/>
          <w:shd w:val="clear" w:color="auto" w:fill="FFFFFF"/>
        </w:rPr>
        <w:t>Tybout</w:t>
      </w:r>
      <w:proofErr w:type="spellEnd"/>
      <w:r w:rsidRPr="00290303">
        <w:rPr>
          <w:rFonts w:ascii="Times New Roman" w:hAnsi="Times New Roman" w:cs="Times New Roman"/>
          <w:sz w:val="24"/>
          <w:szCs w:val="24"/>
          <w:shd w:val="clear" w:color="auto" w:fill="FFFFFF"/>
        </w:rPr>
        <w:t>, J. R. (2021). </w:t>
      </w:r>
      <w:r w:rsidRPr="00290303">
        <w:rPr>
          <w:rFonts w:ascii="Times New Roman" w:hAnsi="Times New Roman" w:cs="Times New Roman"/>
          <w:i/>
          <w:iCs/>
          <w:sz w:val="24"/>
          <w:szCs w:val="24"/>
          <w:shd w:val="clear" w:color="auto" w:fill="FFFFFF"/>
        </w:rPr>
        <w:t>A search and learning model of export dynamics</w:t>
      </w:r>
      <w:r w:rsidRPr="00290303">
        <w:rPr>
          <w:rFonts w:ascii="Times New Roman" w:hAnsi="Times New Roman" w:cs="Times New Roman"/>
          <w:sz w:val="24"/>
          <w:szCs w:val="24"/>
          <w:shd w:val="clear" w:color="auto" w:fill="FFFFFF"/>
        </w:rPr>
        <w:t> (No. w29100). National Bureau of Economic Research.</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Elbadawi</w:t>
      </w:r>
      <w:proofErr w:type="spellEnd"/>
      <w:r w:rsidRPr="00290303">
        <w:rPr>
          <w:rFonts w:ascii="Times New Roman" w:hAnsi="Times New Roman" w:cs="Times New Roman"/>
          <w:sz w:val="24"/>
          <w:szCs w:val="24"/>
          <w:shd w:val="clear" w:color="auto" w:fill="FFFFFF"/>
        </w:rPr>
        <w:t xml:space="preserve">, I. A., </w:t>
      </w:r>
      <w:proofErr w:type="spellStart"/>
      <w:r w:rsidRPr="00290303">
        <w:rPr>
          <w:rFonts w:ascii="Times New Roman" w:hAnsi="Times New Roman" w:cs="Times New Roman"/>
          <w:sz w:val="24"/>
          <w:szCs w:val="24"/>
          <w:shd w:val="clear" w:color="auto" w:fill="FFFFFF"/>
        </w:rPr>
        <w:t>Kaltani</w:t>
      </w:r>
      <w:proofErr w:type="spellEnd"/>
      <w:r w:rsidRPr="00290303">
        <w:rPr>
          <w:rFonts w:ascii="Times New Roman" w:hAnsi="Times New Roman" w:cs="Times New Roman"/>
          <w:sz w:val="24"/>
          <w:szCs w:val="24"/>
          <w:shd w:val="clear" w:color="auto" w:fill="FFFFFF"/>
        </w:rPr>
        <w:t>, L., &amp; Soto, R. (2012). Aid, real exchange rate misalignment, and economic growth in Sub-Saharan Africa. </w:t>
      </w:r>
      <w:r w:rsidRPr="00290303">
        <w:rPr>
          <w:rFonts w:ascii="Times New Roman" w:hAnsi="Times New Roman" w:cs="Times New Roman"/>
          <w:i/>
          <w:iCs/>
          <w:sz w:val="24"/>
          <w:szCs w:val="24"/>
          <w:shd w:val="clear" w:color="auto" w:fill="FFFFFF"/>
        </w:rPr>
        <w:t>World Development</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40</w:t>
      </w:r>
      <w:r w:rsidRPr="00290303">
        <w:rPr>
          <w:rFonts w:ascii="Times New Roman" w:hAnsi="Times New Roman" w:cs="Times New Roman"/>
          <w:sz w:val="24"/>
          <w:szCs w:val="24"/>
          <w:shd w:val="clear" w:color="auto" w:fill="FFFFFF"/>
        </w:rPr>
        <w:t>(4), 681-700.</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r w:rsidRPr="00290303">
        <w:rPr>
          <w:rFonts w:ascii="Times New Roman" w:hAnsi="Times New Roman" w:cs="Times New Roman"/>
          <w:sz w:val="24"/>
          <w:szCs w:val="24"/>
          <w:shd w:val="clear" w:color="auto" w:fill="FFFFFF"/>
        </w:rPr>
        <w:t>Feng, L., Li, Z., &amp; Swenson, D. L. (2016). The connection between imported intermediate inputs and exports: Evidence from Chinese firms. </w:t>
      </w:r>
      <w:r w:rsidRPr="00290303">
        <w:rPr>
          <w:rFonts w:ascii="Times New Roman" w:hAnsi="Times New Roman" w:cs="Times New Roman"/>
          <w:i/>
          <w:iCs/>
          <w:sz w:val="24"/>
          <w:szCs w:val="24"/>
          <w:shd w:val="clear" w:color="auto" w:fill="FFFFFF"/>
        </w:rPr>
        <w:t>Journal of International Economics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101</w:t>
      </w:r>
      <w:r w:rsidRPr="00290303">
        <w:rPr>
          <w:rFonts w:ascii="Times New Roman" w:hAnsi="Times New Roman" w:cs="Times New Roman"/>
          <w:sz w:val="24"/>
          <w:szCs w:val="24"/>
          <w:shd w:val="clear" w:color="auto" w:fill="FFFFFF"/>
        </w:rPr>
        <w:t>, 86-101.</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r w:rsidRPr="00290303">
        <w:rPr>
          <w:rFonts w:ascii="Times New Roman" w:hAnsi="Times New Roman" w:cs="Times New Roman"/>
          <w:sz w:val="24"/>
          <w:szCs w:val="24"/>
          <w:shd w:val="clear" w:color="auto" w:fill="FFFFFF"/>
        </w:rPr>
        <w:t xml:space="preserve">Forbes, K., </w:t>
      </w:r>
      <w:proofErr w:type="spellStart"/>
      <w:r w:rsidRPr="00290303">
        <w:rPr>
          <w:rFonts w:ascii="Times New Roman" w:hAnsi="Times New Roman" w:cs="Times New Roman"/>
          <w:sz w:val="24"/>
          <w:szCs w:val="24"/>
          <w:shd w:val="clear" w:color="auto" w:fill="FFFFFF"/>
        </w:rPr>
        <w:t>Hjortsoe</w:t>
      </w:r>
      <w:proofErr w:type="spellEnd"/>
      <w:r w:rsidRPr="00290303">
        <w:rPr>
          <w:rFonts w:ascii="Times New Roman" w:hAnsi="Times New Roman" w:cs="Times New Roman"/>
          <w:sz w:val="24"/>
          <w:szCs w:val="24"/>
          <w:shd w:val="clear" w:color="auto" w:fill="FFFFFF"/>
        </w:rPr>
        <w:t xml:space="preserve">, I., &amp; </w:t>
      </w:r>
      <w:proofErr w:type="spellStart"/>
      <w:r w:rsidRPr="00290303">
        <w:rPr>
          <w:rFonts w:ascii="Times New Roman" w:hAnsi="Times New Roman" w:cs="Times New Roman"/>
          <w:sz w:val="24"/>
          <w:szCs w:val="24"/>
          <w:shd w:val="clear" w:color="auto" w:fill="FFFFFF"/>
        </w:rPr>
        <w:t>Nenova</w:t>
      </w:r>
      <w:proofErr w:type="spellEnd"/>
      <w:r w:rsidRPr="00290303">
        <w:rPr>
          <w:rFonts w:ascii="Times New Roman" w:hAnsi="Times New Roman" w:cs="Times New Roman"/>
          <w:sz w:val="24"/>
          <w:szCs w:val="24"/>
          <w:shd w:val="clear" w:color="auto" w:fill="FFFFFF"/>
        </w:rPr>
        <w:t>, T. (2018). The shocks matter: improving our estimates of exchange rate pass-through. </w:t>
      </w:r>
      <w:r w:rsidRPr="00290303">
        <w:rPr>
          <w:rFonts w:ascii="Times New Roman" w:hAnsi="Times New Roman" w:cs="Times New Roman"/>
          <w:i/>
          <w:iCs/>
          <w:sz w:val="24"/>
          <w:szCs w:val="24"/>
          <w:shd w:val="clear" w:color="auto" w:fill="FFFFFF"/>
        </w:rPr>
        <w:t>Journal of international economics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114</w:t>
      </w:r>
      <w:r w:rsidRPr="00290303">
        <w:rPr>
          <w:rFonts w:ascii="Times New Roman" w:hAnsi="Times New Roman" w:cs="Times New Roman"/>
          <w:sz w:val="24"/>
          <w:szCs w:val="24"/>
          <w:shd w:val="clear" w:color="auto" w:fill="FFFFFF"/>
        </w:rPr>
        <w:t>, 255-275.</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r w:rsidRPr="00290303">
        <w:rPr>
          <w:rFonts w:ascii="Times New Roman" w:hAnsi="Times New Roman" w:cs="Times New Roman"/>
          <w:sz w:val="24"/>
          <w:szCs w:val="24"/>
          <w:shd w:val="clear" w:color="auto" w:fill="FFFFFF"/>
        </w:rPr>
        <w:t xml:space="preserve">Ghosh, A. (2013). Exchange rate pass-through, macro fundamentals and regime choice in Latin America. </w:t>
      </w:r>
      <w:r w:rsidRPr="00290303">
        <w:rPr>
          <w:rFonts w:ascii="Times New Roman" w:hAnsi="Times New Roman" w:cs="Times New Roman"/>
          <w:i/>
          <w:iCs/>
          <w:sz w:val="24"/>
          <w:szCs w:val="24"/>
          <w:shd w:val="clear" w:color="auto" w:fill="FFFFFF"/>
        </w:rPr>
        <w:t>Journal of Macroeconomics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35</w:t>
      </w:r>
      <w:r w:rsidRPr="00290303">
        <w:rPr>
          <w:rFonts w:ascii="Times New Roman" w:hAnsi="Times New Roman" w:cs="Times New Roman"/>
          <w:sz w:val="24"/>
          <w:szCs w:val="24"/>
          <w:shd w:val="clear" w:color="auto" w:fill="FFFFFF"/>
        </w:rPr>
        <w:t>, 163-171.</w:t>
      </w:r>
    </w:p>
    <w:p w:rsidR="00CF2231"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Glüzmann</w:t>
      </w:r>
      <w:proofErr w:type="spellEnd"/>
      <w:r w:rsidRPr="00290303">
        <w:rPr>
          <w:rFonts w:ascii="Times New Roman" w:hAnsi="Times New Roman" w:cs="Times New Roman"/>
          <w:sz w:val="24"/>
          <w:szCs w:val="24"/>
          <w:shd w:val="clear" w:color="auto" w:fill="FFFFFF"/>
        </w:rPr>
        <w:t>, P. A., Levy-</w:t>
      </w:r>
      <w:proofErr w:type="spellStart"/>
      <w:r w:rsidRPr="00290303">
        <w:rPr>
          <w:rFonts w:ascii="Times New Roman" w:hAnsi="Times New Roman" w:cs="Times New Roman"/>
          <w:sz w:val="24"/>
          <w:szCs w:val="24"/>
          <w:shd w:val="clear" w:color="auto" w:fill="FFFFFF"/>
        </w:rPr>
        <w:t>Yeyati</w:t>
      </w:r>
      <w:proofErr w:type="spellEnd"/>
      <w:r w:rsidRPr="00290303">
        <w:rPr>
          <w:rFonts w:ascii="Times New Roman" w:hAnsi="Times New Roman" w:cs="Times New Roman"/>
          <w:sz w:val="24"/>
          <w:szCs w:val="24"/>
          <w:shd w:val="clear" w:color="auto" w:fill="FFFFFF"/>
        </w:rPr>
        <w:t xml:space="preserve">, E., &amp; </w:t>
      </w:r>
      <w:proofErr w:type="spellStart"/>
      <w:r w:rsidRPr="00290303">
        <w:rPr>
          <w:rFonts w:ascii="Times New Roman" w:hAnsi="Times New Roman" w:cs="Times New Roman"/>
          <w:sz w:val="24"/>
          <w:szCs w:val="24"/>
          <w:shd w:val="clear" w:color="auto" w:fill="FFFFFF"/>
        </w:rPr>
        <w:t>Sturzenegger</w:t>
      </w:r>
      <w:proofErr w:type="spellEnd"/>
      <w:r w:rsidRPr="00290303">
        <w:rPr>
          <w:rFonts w:ascii="Times New Roman" w:hAnsi="Times New Roman" w:cs="Times New Roman"/>
          <w:sz w:val="24"/>
          <w:szCs w:val="24"/>
          <w:shd w:val="clear" w:color="auto" w:fill="FFFFFF"/>
        </w:rPr>
        <w:t xml:space="preserve">, F. (2012). Exchange rate undervaluation and economic growth: </w:t>
      </w:r>
      <w:proofErr w:type="spellStart"/>
      <w:r w:rsidRPr="00290303">
        <w:rPr>
          <w:rFonts w:ascii="Times New Roman" w:hAnsi="Times New Roman" w:cs="Times New Roman"/>
          <w:sz w:val="24"/>
          <w:szCs w:val="24"/>
          <w:shd w:val="clear" w:color="auto" w:fill="FFFFFF"/>
        </w:rPr>
        <w:t>Díaz</w:t>
      </w:r>
      <w:proofErr w:type="spellEnd"/>
      <w:r w:rsidRPr="00290303">
        <w:rPr>
          <w:rFonts w:ascii="Times New Roman" w:hAnsi="Times New Roman" w:cs="Times New Roman"/>
          <w:sz w:val="24"/>
          <w:szCs w:val="24"/>
          <w:shd w:val="clear" w:color="auto" w:fill="FFFFFF"/>
        </w:rPr>
        <w:t xml:space="preserve"> Alejandro (1965) revisited. </w:t>
      </w:r>
      <w:r w:rsidRPr="00290303">
        <w:rPr>
          <w:rFonts w:ascii="Times New Roman" w:hAnsi="Times New Roman" w:cs="Times New Roman"/>
          <w:i/>
          <w:iCs/>
          <w:sz w:val="24"/>
          <w:szCs w:val="24"/>
          <w:shd w:val="clear" w:color="auto" w:fill="FFFFFF"/>
        </w:rPr>
        <w:t>Economics Letters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117</w:t>
      </w:r>
      <w:r w:rsidRPr="00290303">
        <w:rPr>
          <w:rFonts w:ascii="Times New Roman" w:hAnsi="Times New Roman" w:cs="Times New Roman"/>
          <w:sz w:val="24"/>
          <w:szCs w:val="24"/>
          <w:shd w:val="clear" w:color="auto" w:fill="FFFFFF"/>
        </w:rPr>
        <w:t>(3), 666-672.</w:t>
      </w:r>
    </w:p>
    <w:p w:rsidR="00AE5233" w:rsidRPr="00290303" w:rsidRDefault="00AE5233" w:rsidP="00AE5233">
      <w:pPr>
        <w:spacing w:line="360" w:lineRule="auto"/>
        <w:ind w:left="720" w:hanging="72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Ghana Imports, (2021), [Online], Accessed from </w:t>
      </w:r>
      <w:hyperlink r:id="rId10" w:history="1">
        <w:r w:rsidRPr="00AD43D5">
          <w:rPr>
            <w:rStyle w:val="Hyperlink"/>
            <w:rFonts w:ascii="Times New Roman" w:hAnsi="Times New Roman" w:cs="Times New Roman"/>
            <w:sz w:val="24"/>
            <w:szCs w:val="24"/>
            <w:shd w:val="clear" w:color="auto" w:fill="FFFFFF"/>
          </w:rPr>
          <w:t>https://fred.stlouisfed.org/tags/series?t=ghana%3Bimports%3Bmonthly&amp;ob=pv&amp;od=desc</w:t>
        </w:r>
      </w:hyperlink>
      <w:r>
        <w:rPr>
          <w:rFonts w:ascii="Times New Roman" w:hAnsi="Times New Roman" w:cs="Times New Roman"/>
          <w:sz w:val="24"/>
          <w:szCs w:val="24"/>
          <w:shd w:val="clear" w:color="auto" w:fill="FFFFFF"/>
        </w:rPr>
        <w:t xml:space="preserve"> Accessed on 12th December 2021</w:t>
      </w:r>
    </w:p>
    <w:p w:rsidR="00AE5233" w:rsidRPr="00290303" w:rsidRDefault="00AE5233" w:rsidP="00CF2231">
      <w:pPr>
        <w:spacing w:line="360" w:lineRule="auto"/>
        <w:ind w:left="720" w:hanging="72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Ghana Exports, (2021), [Online], Accessed from </w:t>
      </w:r>
      <w:hyperlink r:id="rId11" w:history="1">
        <w:r w:rsidRPr="00AD43D5">
          <w:rPr>
            <w:rStyle w:val="Hyperlink"/>
            <w:rFonts w:ascii="Times New Roman" w:hAnsi="Times New Roman" w:cs="Times New Roman"/>
            <w:sz w:val="24"/>
            <w:szCs w:val="24"/>
            <w:shd w:val="clear" w:color="auto" w:fill="FFFFFF"/>
          </w:rPr>
          <w:t>https://fred.stlouisfed.org/tags/series?t=exports%3Bghana%3Bva</w:t>
        </w:r>
      </w:hyperlink>
      <w:r>
        <w:rPr>
          <w:rFonts w:ascii="Times New Roman" w:hAnsi="Times New Roman" w:cs="Times New Roman"/>
          <w:sz w:val="24"/>
          <w:szCs w:val="24"/>
          <w:shd w:val="clear" w:color="auto" w:fill="FFFFFF"/>
        </w:rPr>
        <w:t xml:space="preserve"> Accessed on 12th December 2021</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r w:rsidRPr="00290303">
        <w:rPr>
          <w:rFonts w:ascii="Times New Roman" w:hAnsi="Times New Roman" w:cs="Times New Roman"/>
          <w:sz w:val="24"/>
          <w:szCs w:val="24"/>
          <w:shd w:val="clear" w:color="auto" w:fill="FFFFFF"/>
        </w:rPr>
        <w:t xml:space="preserve">Hochman, G., </w:t>
      </w:r>
      <w:proofErr w:type="spellStart"/>
      <w:r w:rsidRPr="00290303">
        <w:rPr>
          <w:rFonts w:ascii="Times New Roman" w:hAnsi="Times New Roman" w:cs="Times New Roman"/>
          <w:sz w:val="24"/>
          <w:szCs w:val="24"/>
          <w:shd w:val="clear" w:color="auto" w:fill="FFFFFF"/>
        </w:rPr>
        <w:t>Rajagopal</w:t>
      </w:r>
      <w:proofErr w:type="spellEnd"/>
      <w:r w:rsidRPr="00290303">
        <w:rPr>
          <w:rFonts w:ascii="Times New Roman" w:hAnsi="Times New Roman" w:cs="Times New Roman"/>
          <w:sz w:val="24"/>
          <w:szCs w:val="24"/>
          <w:shd w:val="clear" w:color="auto" w:fill="FFFFFF"/>
        </w:rPr>
        <w:t xml:space="preserve">, D., </w:t>
      </w:r>
      <w:proofErr w:type="spellStart"/>
      <w:r w:rsidRPr="00290303">
        <w:rPr>
          <w:rFonts w:ascii="Times New Roman" w:hAnsi="Times New Roman" w:cs="Times New Roman"/>
          <w:sz w:val="24"/>
          <w:szCs w:val="24"/>
          <w:shd w:val="clear" w:color="auto" w:fill="FFFFFF"/>
        </w:rPr>
        <w:t>Timilsina</w:t>
      </w:r>
      <w:proofErr w:type="spellEnd"/>
      <w:r w:rsidRPr="00290303">
        <w:rPr>
          <w:rFonts w:ascii="Times New Roman" w:hAnsi="Times New Roman" w:cs="Times New Roman"/>
          <w:sz w:val="24"/>
          <w:szCs w:val="24"/>
          <w:shd w:val="clear" w:color="auto" w:fill="FFFFFF"/>
        </w:rPr>
        <w:t xml:space="preserve">, G., &amp; </w:t>
      </w:r>
      <w:proofErr w:type="spellStart"/>
      <w:r w:rsidRPr="00290303">
        <w:rPr>
          <w:rFonts w:ascii="Times New Roman" w:hAnsi="Times New Roman" w:cs="Times New Roman"/>
          <w:sz w:val="24"/>
          <w:szCs w:val="24"/>
          <w:shd w:val="clear" w:color="auto" w:fill="FFFFFF"/>
        </w:rPr>
        <w:t>Zilberman</w:t>
      </w:r>
      <w:proofErr w:type="spellEnd"/>
      <w:r w:rsidRPr="00290303">
        <w:rPr>
          <w:rFonts w:ascii="Times New Roman" w:hAnsi="Times New Roman" w:cs="Times New Roman"/>
          <w:sz w:val="24"/>
          <w:szCs w:val="24"/>
          <w:shd w:val="clear" w:color="auto" w:fill="FFFFFF"/>
        </w:rPr>
        <w:t>, D. (2014). Quantifying the causes of the global food commodity price crisis. </w:t>
      </w:r>
      <w:r w:rsidRPr="00290303">
        <w:rPr>
          <w:rFonts w:ascii="Times New Roman" w:hAnsi="Times New Roman" w:cs="Times New Roman"/>
          <w:i/>
          <w:iCs/>
          <w:sz w:val="24"/>
          <w:szCs w:val="24"/>
          <w:shd w:val="clear" w:color="auto" w:fill="FFFFFF"/>
        </w:rPr>
        <w:t>Biomass and Bioenergy</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68</w:t>
      </w:r>
      <w:r w:rsidRPr="00290303">
        <w:rPr>
          <w:rFonts w:ascii="Times New Roman" w:hAnsi="Times New Roman" w:cs="Times New Roman"/>
          <w:sz w:val="24"/>
          <w:szCs w:val="24"/>
          <w:shd w:val="clear" w:color="auto" w:fill="FFFFFF"/>
        </w:rPr>
        <w:t>, 106-114.</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Itskhoki</w:t>
      </w:r>
      <w:proofErr w:type="spellEnd"/>
      <w:r w:rsidRPr="00290303">
        <w:rPr>
          <w:rFonts w:ascii="Times New Roman" w:hAnsi="Times New Roman" w:cs="Times New Roman"/>
          <w:sz w:val="24"/>
          <w:szCs w:val="24"/>
          <w:shd w:val="clear" w:color="auto" w:fill="FFFFFF"/>
        </w:rPr>
        <w:t xml:space="preserve">, O., &amp; </w:t>
      </w:r>
      <w:proofErr w:type="spellStart"/>
      <w:r w:rsidRPr="00290303">
        <w:rPr>
          <w:rFonts w:ascii="Times New Roman" w:hAnsi="Times New Roman" w:cs="Times New Roman"/>
          <w:sz w:val="24"/>
          <w:szCs w:val="24"/>
          <w:shd w:val="clear" w:color="auto" w:fill="FFFFFF"/>
        </w:rPr>
        <w:t>Mukhin</w:t>
      </w:r>
      <w:proofErr w:type="spellEnd"/>
      <w:r w:rsidRPr="00290303">
        <w:rPr>
          <w:rFonts w:ascii="Times New Roman" w:hAnsi="Times New Roman" w:cs="Times New Roman"/>
          <w:sz w:val="24"/>
          <w:szCs w:val="24"/>
          <w:shd w:val="clear" w:color="auto" w:fill="FFFFFF"/>
        </w:rPr>
        <w:t>, D. (2021). Exchange rate disconnect in general equilibrium. </w:t>
      </w:r>
      <w:r w:rsidRPr="00290303">
        <w:rPr>
          <w:rFonts w:ascii="Times New Roman" w:hAnsi="Times New Roman" w:cs="Times New Roman"/>
          <w:i/>
          <w:iCs/>
          <w:sz w:val="24"/>
          <w:szCs w:val="24"/>
          <w:shd w:val="clear" w:color="auto" w:fill="FFFFFF"/>
        </w:rPr>
        <w:t>Journal of Political Economy</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129</w:t>
      </w:r>
      <w:r w:rsidRPr="00290303">
        <w:rPr>
          <w:rFonts w:ascii="Times New Roman" w:hAnsi="Times New Roman" w:cs="Times New Roman"/>
          <w:sz w:val="24"/>
          <w:szCs w:val="24"/>
          <w:shd w:val="clear" w:color="auto" w:fill="FFFFFF"/>
        </w:rPr>
        <w:t>(8), 2183-2232.</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r w:rsidRPr="00290303">
        <w:rPr>
          <w:rFonts w:ascii="Times New Roman" w:hAnsi="Times New Roman" w:cs="Times New Roman"/>
          <w:sz w:val="24"/>
          <w:szCs w:val="24"/>
          <w:shd w:val="clear" w:color="auto" w:fill="FFFFFF"/>
        </w:rPr>
        <w:t xml:space="preserve">Jain, A., &amp; </w:t>
      </w:r>
      <w:proofErr w:type="spellStart"/>
      <w:r w:rsidRPr="00290303">
        <w:rPr>
          <w:rFonts w:ascii="Times New Roman" w:hAnsi="Times New Roman" w:cs="Times New Roman"/>
          <w:sz w:val="24"/>
          <w:szCs w:val="24"/>
          <w:shd w:val="clear" w:color="auto" w:fill="FFFFFF"/>
        </w:rPr>
        <w:t>Biswal</w:t>
      </w:r>
      <w:proofErr w:type="spellEnd"/>
      <w:r w:rsidRPr="00290303">
        <w:rPr>
          <w:rFonts w:ascii="Times New Roman" w:hAnsi="Times New Roman" w:cs="Times New Roman"/>
          <w:sz w:val="24"/>
          <w:szCs w:val="24"/>
          <w:shd w:val="clear" w:color="auto" w:fill="FFFFFF"/>
        </w:rPr>
        <w:t xml:space="preserve">, P. C. (2016). Dynamic linkages among oil price, gold price, exchange rate, and the stock market in India. </w:t>
      </w:r>
      <w:r w:rsidRPr="00290303">
        <w:rPr>
          <w:rFonts w:ascii="Times New Roman" w:hAnsi="Times New Roman" w:cs="Times New Roman"/>
          <w:i/>
          <w:iCs/>
          <w:sz w:val="24"/>
          <w:szCs w:val="24"/>
          <w:shd w:val="clear" w:color="auto" w:fill="FFFFFF"/>
        </w:rPr>
        <w:t>Resources Policy</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49</w:t>
      </w:r>
      <w:r w:rsidRPr="00290303">
        <w:rPr>
          <w:rFonts w:ascii="Times New Roman" w:hAnsi="Times New Roman" w:cs="Times New Roman"/>
          <w:sz w:val="24"/>
          <w:szCs w:val="24"/>
          <w:shd w:val="clear" w:color="auto" w:fill="FFFFFF"/>
        </w:rPr>
        <w:t>, 179-185.</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r w:rsidRPr="00290303">
        <w:rPr>
          <w:rFonts w:ascii="Times New Roman" w:hAnsi="Times New Roman" w:cs="Times New Roman"/>
          <w:sz w:val="24"/>
          <w:szCs w:val="24"/>
          <w:shd w:val="clear" w:color="auto" w:fill="FFFFFF"/>
        </w:rPr>
        <w:t>Johnson, R. C. (2014). Five facts about value-added exports and implications for macroeconomics and trade research. </w:t>
      </w:r>
      <w:r w:rsidRPr="00290303">
        <w:rPr>
          <w:rFonts w:ascii="Times New Roman" w:hAnsi="Times New Roman" w:cs="Times New Roman"/>
          <w:i/>
          <w:iCs/>
          <w:sz w:val="24"/>
          <w:szCs w:val="24"/>
          <w:shd w:val="clear" w:color="auto" w:fill="FFFFFF"/>
        </w:rPr>
        <w:t>Journal of Economic Perspectives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28</w:t>
      </w:r>
      <w:r w:rsidRPr="00290303">
        <w:rPr>
          <w:rFonts w:ascii="Times New Roman" w:hAnsi="Times New Roman" w:cs="Times New Roman"/>
          <w:sz w:val="24"/>
          <w:szCs w:val="24"/>
          <w:shd w:val="clear" w:color="auto" w:fill="FFFFFF"/>
        </w:rPr>
        <w:t>(2), 119-42.</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Jongwanich</w:t>
      </w:r>
      <w:proofErr w:type="spellEnd"/>
      <w:r w:rsidRPr="00290303">
        <w:rPr>
          <w:rFonts w:ascii="Times New Roman" w:hAnsi="Times New Roman" w:cs="Times New Roman"/>
          <w:sz w:val="24"/>
          <w:szCs w:val="24"/>
          <w:shd w:val="clear" w:color="auto" w:fill="FFFFFF"/>
        </w:rPr>
        <w:t xml:space="preserve">, J., &amp; </w:t>
      </w:r>
      <w:proofErr w:type="spellStart"/>
      <w:r w:rsidRPr="00290303">
        <w:rPr>
          <w:rFonts w:ascii="Times New Roman" w:hAnsi="Times New Roman" w:cs="Times New Roman"/>
          <w:sz w:val="24"/>
          <w:szCs w:val="24"/>
          <w:shd w:val="clear" w:color="auto" w:fill="FFFFFF"/>
        </w:rPr>
        <w:t>Kohpaiboon</w:t>
      </w:r>
      <w:proofErr w:type="spellEnd"/>
      <w:r w:rsidRPr="00290303">
        <w:rPr>
          <w:rFonts w:ascii="Times New Roman" w:hAnsi="Times New Roman" w:cs="Times New Roman"/>
          <w:sz w:val="24"/>
          <w:szCs w:val="24"/>
          <w:shd w:val="clear" w:color="auto" w:fill="FFFFFF"/>
        </w:rPr>
        <w:t>, A. (2013). Capital flows and real exchange rates in emerging Asian countries. </w:t>
      </w:r>
      <w:r w:rsidRPr="00290303">
        <w:rPr>
          <w:rFonts w:ascii="Times New Roman" w:hAnsi="Times New Roman" w:cs="Times New Roman"/>
          <w:i/>
          <w:iCs/>
          <w:sz w:val="24"/>
          <w:szCs w:val="24"/>
          <w:shd w:val="clear" w:color="auto" w:fill="FFFFFF"/>
        </w:rPr>
        <w:t>Journal of Asian Economics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24</w:t>
      </w:r>
      <w:r w:rsidRPr="00290303">
        <w:rPr>
          <w:rFonts w:ascii="Times New Roman" w:hAnsi="Times New Roman" w:cs="Times New Roman"/>
          <w:sz w:val="24"/>
          <w:szCs w:val="24"/>
          <w:shd w:val="clear" w:color="auto" w:fill="FFFFFF"/>
        </w:rPr>
        <w:t>, 138-146.</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Kee</w:t>
      </w:r>
      <w:proofErr w:type="spellEnd"/>
      <w:r w:rsidRPr="00290303">
        <w:rPr>
          <w:rFonts w:ascii="Times New Roman" w:hAnsi="Times New Roman" w:cs="Times New Roman"/>
          <w:sz w:val="24"/>
          <w:szCs w:val="24"/>
          <w:shd w:val="clear" w:color="auto" w:fill="FFFFFF"/>
        </w:rPr>
        <w:t>, H. L., &amp; Tang, H. (2016). Domestic value added in exports: Theory and firm evidence from China. </w:t>
      </w:r>
      <w:r w:rsidRPr="00290303">
        <w:rPr>
          <w:rFonts w:ascii="Times New Roman" w:hAnsi="Times New Roman" w:cs="Times New Roman"/>
          <w:i/>
          <w:iCs/>
          <w:sz w:val="24"/>
          <w:szCs w:val="24"/>
          <w:shd w:val="clear" w:color="auto" w:fill="FFFFFF"/>
        </w:rPr>
        <w:t>American Economic Review</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106</w:t>
      </w:r>
      <w:r w:rsidRPr="00290303">
        <w:rPr>
          <w:rFonts w:ascii="Times New Roman" w:hAnsi="Times New Roman" w:cs="Times New Roman"/>
          <w:sz w:val="24"/>
          <w:szCs w:val="24"/>
          <w:shd w:val="clear" w:color="auto" w:fill="FFFFFF"/>
        </w:rPr>
        <w:t>(6), 1402-36.</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r w:rsidRPr="00290303">
        <w:rPr>
          <w:rFonts w:ascii="Times New Roman" w:hAnsi="Times New Roman" w:cs="Times New Roman"/>
          <w:sz w:val="24"/>
          <w:szCs w:val="24"/>
          <w:shd w:val="clear" w:color="auto" w:fill="FFFFFF"/>
        </w:rPr>
        <w:t xml:space="preserve">Khan, R. E. A., </w:t>
      </w:r>
      <w:proofErr w:type="spellStart"/>
      <w:r w:rsidRPr="00290303">
        <w:rPr>
          <w:rFonts w:ascii="Times New Roman" w:hAnsi="Times New Roman" w:cs="Times New Roman"/>
          <w:sz w:val="24"/>
          <w:szCs w:val="24"/>
          <w:shd w:val="clear" w:color="auto" w:fill="FFFFFF"/>
        </w:rPr>
        <w:t>Sattar</w:t>
      </w:r>
      <w:proofErr w:type="spellEnd"/>
      <w:r w:rsidRPr="00290303">
        <w:rPr>
          <w:rFonts w:ascii="Times New Roman" w:hAnsi="Times New Roman" w:cs="Times New Roman"/>
          <w:sz w:val="24"/>
          <w:szCs w:val="24"/>
          <w:shd w:val="clear" w:color="auto" w:fill="FFFFFF"/>
        </w:rPr>
        <w:t xml:space="preserve">, R., &amp; </w:t>
      </w:r>
      <w:proofErr w:type="spellStart"/>
      <w:r w:rsidRPr="00290303">
        <w:rPr>
          <w:rFonts w:ascii="Times New Roman" w:hAnsi="Times New Roman" w:cs="Times New Roman"/>
          <w:sz w:val="24"/>
          <w:szCs w:val="24"/>
          <w:shd w:val="clear" w:color="auto" w:fill="FFFFFF"/>
        </w:rPr>
        <w:t>Rehman</w:t>
      </w:r>
      <w:proofErr w:type="spellEnd"/>
      <w:r w:rsidRPr="00290303">
        <w:rPr>
          <w:rFonts w:ascii="Times New Roman" w:hAnsi="Times New Roman" w:cs="Times New Roman"/>
          <w:sz w:val="24"/>
          <w:szCs w:val="24"/>
          <w:shd w:val="clear" w:color="auto" w:fill="FFFFFF"/>
        </w:rPr>
        <w:t>, H. (2012). Effectiveness of exchange rate in Pakistan: Causality analysis. </w:t>
      </w:r>
      <w:r w:rsidRPr="00290303">
        <w:rPr>
          <w:rFonts w:ascii="Times New Roman" w:hAnsi="Times New Roman" w:cs="Times New Roman"/>
          <w:i/>
          <w:iCs/>
          <w:sz w:val="24"/>
          <w:szCs w:val="24"/>
          <w:shd w:val="clear" w:color="auto" w:fill="FFFFFF"/>
        </w:rPr>
        <w:t xml:space="preserve">Pak. J. </w:t>
      </w:r>
      <w:proofErr w:type="spellStart"/>
      <w:r w:rsidRPr="00290303">
        <w:rPr>
          <w:rFonts w:ascii="Times New Roman" w:hAnsi="Times New Roman" w:cs="Times New Roman"/>
          <w:i/>
          <w:iCs/>
          <w:sz w:val="24"/>
          <w:szCs w:val="24"/>
          <w:shd w:val="clear" w:color="auto" w:fill="FFFFFF"/>
        </w:rPr>
        <w:t>Commer</w:t>
      </w:r>
      <w:proofErr w:type="spellEnd"/>
      <w:r w:rsidRPr="00290303">
        <w:rPr>
          <w:rFonts w:ascii="Times New Roman" w:hAnsi="Times New Roman" w:cs="Times New Roman"/>
          <w:i/>
          <w:iCs/>
          <w:sz w:val="24"/>
          <w:szCs w:val="24"/>
          <w:shd w:val="clear" w:color="auto" w:fill="FFFFFF"/>
        </w:rPr>
        <w:t xml:space="preserve">. Soc. </w:t>
      </w:r>
      <w:proofErr w:type="spellStart"/>
      <w:r w:rsidRPr="00290303">
        <w:rPr>
          <w:rFonts w:ascii="Times New Roman" w:hAnsi="Times New Roman" w:cs="Times New Roman"/>
          <w:i/>
          <w:iCs/>
          <w:sz w:val="24"/>
          <w:szCs w:val="24"/>
          <w:shd w:val="clear" w:color="auto" w:fill="FFFFFF"/>
        </w:rPr>
        <w:t>Sci</w:t>
      </w:r>
      <w:proofErr w:type="spellEnd"/>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6</w:t>
      </w:r>
      <w:r w:rsidRPr="00290303">
        <w:rPr>
          <w:rFonts w:ascii="Times New Roman" w:hAnsi="Times New Roman" w:cs="Times New Roman"/>
          <w:sz w:val="24"/>
          <w:szCs w:val="24"/>
          <w:shd w:val="clear" w:color="auto" w:fill="FFFFFF"/>
        </w:rPr>
        <w:t>(1), 83-96.</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Lartey</w:t>
      </w:r>
      <w:proofErr w:type="spellEnd"/>
      <w:r w:rsidRPr="00290303">
        <w:rPr>
          <w:rFonts w:ascii="Times New Roman" w:hAnsi="Times New Roman" w:cs="Times New Roman"/>
          <w:sz w:val="24"/>
          <w:szCs w:val="24"/>
          <w:shd w:val="clear" w:color="auto" w:fill="FFFFFF"/>
        </w:rPr>
        <w:t xml:space="preserve">, E. K., </w:t>
      </w:r>
      <w:proofErr w:type="spellStart"/>
      <w:r w:rsidRPr="00290303">
        <w:rPr>
          <w:rFonts w:ascii="Times New Roman" w:hAnsi="Times New Roman" w:cs="Times New Roman"/>
          <w:sz w:val="24"/>
          <w:szCs w:val="24"/>
          <w:shd w:val="clear" w:color="auto" w:fill="FFFFFF"/>
        </w:rPr>
        <w:t>Mandelman</w:t>
      </w:r>
      <w:proofErr w:type="spellEnd"/>
      <w:r w:rsidRPr="00290303">
        <w:rPr>
          <w:rFonts w:ascii="Times New Roman" w:hAnsi="Times New Roman" w:cs="Times New Roman"/>
          <w:sz w:val="24"/>
          <w:szCs w:val="24"/>
          <w:shd w:val="clear" w:color="auto" w:fill="FFFFFF"/>
        </w:rPr>
        <w:t>, F. S., &amp; Acosta, P. A. (2012). Remittances, exchange rate regimes and the Dutch disease: A panel data analysis. </w:t>
      </w:r>
      <w:r w:rsidRPr="00290303">
        <w:rPr>
          <w:rFonts w:ascii="Times New Roman" w:hAnsi="Times New Roman" w:cs="Times New Roman"/>
          <w:i/>
          <w:iCs/>
          <w:sz w:val="24"/>
          <w:szCs w:val="24"/>
          <w:shd w:val="clear" w:color="auto" w:fill="FFFFFF"/>
        </w:rPr>
        <w:t>Review of International Economics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20</w:t>
      </w:r>
      <w:r w:rsidRPr="00290303">
        <w:rPr>
          <w:rFonts w:ascii="Times New Roman" w:hAnsi="Times New Roman" w:cs="Times New Roman"/>
          <w:sz w:val="24"/>
          <w:szCs w:val="24"/>
          <w:shd w:val="clear" w:color="auto" w:fill="FFFFFF"/>
        </w:rPr>
        <w:t>(2), 377-395.</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r w:rsidRPr="00290303">
        <w:rPr>
          <w:rFonts w:ascii="Times New Roman" w:hAnsi="Times New Roman" w:cs="Times New Roman"/>
          <w:sz w:val="24"/>
          <w:szCs w:val="24"/>
          <w:shd w:val="clear" w:color="auto" w:fill="FFFFFF"/>
        </w:rPr>
        <w:t>Li, H., Ma, H., &amp; Xu, Y. (2015). How do exchange rate movements affect Chinese exports?—A firm-level investigation. </w:t>
      </w:r>
      <w:r w:rsidRPr="00290303">
        <w:rPr>
          <w:rFonts w:ascii="Times New Roman" w:hAnsi="Times New Roman" w:cs="Times New Roman"/>
          <w:i/>
          <w:iCs/>
          <w:sz w:val="24"/>
          <w:szCs w:val="24"/>
          <w:shd w:val="clear" w:color="auto" w:fill="FFFFFF"/>
        </w:rPr>
        <w:t>Journal of International Economics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97</w:t>
      </w:r>
      <w:r w:rsidRPr="00290303">
        <w:rPr>
          <w:rFonts w:ascii="Times New Roman" w:hAnsi="Times New Roman" w:cs="Times New Roman"/>
          <w:sz w:val="24"/>
          <w:szCs w:val="24"/>
          <w:shd w:val="clear" w:color="auto" w:fill="FFFFFF"/>
        </w:rPr>
        <w:t>(1), 148-161.</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Neaime</w:t>
      </w:r>
      <w:proofErr w:type="spellEnd"/>
      <w:r w:rsidRPr="00290303">
        <w:rPr>
          <w:rFonts w:ascii="Times New Roman" w:hAnsi="Times New Roman" w:cs="Times New Roman"/>
          <w:sz w:val="24"/>
          <w:szCs w:val="24"/>
          <w:shd w:val="clear" w:color="auto" w:fill="FFFFFF"/>
        </w:rPr>
        <w:t xml:space="preserve">, S., &amp; </w:t>
      </w:r>
      <w:proofErr w:type="spellStart"/>
      <w:r w:rsidRPr="00290303">
        <w:rPr>
          <w:rFonts w:ascii="Times New Roman" w:hAnsi="Times New Roman" w:cs="Times New Roman"/>
          <w:sz w:val="24"/>
          <w:szCs w:val="24"/>
          <w:shd w:val="clear" w:color="auto" w:fill="FFFFFF"/>
        </w:rPr>
        <w:t>Gaysset</w:t>
      </w:r>
      <w:proofErr w:type="spellEnd"/>
      <w:r w:rsidRPr="00290303">
        <w:rPr>
          <w:rFonts w:ascii="Times New Roman" w:hAnsi="Times New Roman" w:cs="Times New Roman"/>
          <w:sz w:val="24"/>
          <w:szCs w:val="24"/>
          <w:shd w:val="clear" w:color="auto" w:fill="FFFFFF"/>
        </w:rPr>
        <w:t>, I. (2017). Sustainability of macroeconomic policies in selected MENA countries: Post financial and debt crises. </w:t>
      </w:r>
      <w:r w:rsidRPr="00290303">
        <w:rPr>
          <w:rFonts w:ascii="Times New Roman" w:hAnsi="Times New Roman" w:cs="Times New Roman"/>
          <w:i/>
          <w:iCs/>
          <w:sz w:val="24"/>
          <w:szCs w:val="24"/>
          <w:shd w:val="clear" w:color="auto" w:fill="FFFFFF"/>
        </w:rPr>
        <w:t>Research in International Business and Finance</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40</w:t>
      </w:r>
      <w:r w:rsidRPr="00290303">
        <w:rPr>
          <w:rFonts w:ascii="Times New Roman" w:hAnsi="Times New Roman" w:cs="Times New Roman"/>
          <w:sz w:val="24"/>
          <w:szCs w:val="24"/>
          <w:shd w:val="clear" w:color="auto" w:fill="FFFFFF"/>
        </w:rPr>
        <w:t>, 129-140.</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lastRenderedPageBreak/>
        <w:t>Oriakhi</w:t>
      </w:r>
      <w:proofErr w:type="spellEnd"/>
      <w:r w:rsidRPr="00290303">
        <w:rPr>
          <w:rFonts w:ascii="Times New Roman" w:hAnsi="Times New Roman" w:cs="Times New Roman"/>
          <w:sz w:val="24"/>
          <w:szCs w:val="24"/>
          <w:shd w:val="clear" w:color="auto" w:fill="FFFFFF"/>
        </w:rPr>
        <w:t xml:space="preserve">, D. E., &amp; </w:t>
      </w:r>
      <w:proofErr w:type="spellStart"/>
      <w:r w:rsidRPr="00290303">
        <w:rPr>
          <w:rFonts w:ascii="Times New Roman" w:hAnsi="Times New Roman" w:cs="Times New Roman"/>
          <w:sz w:val="24"/>
          <w:szCs w:val="24"/>
          <w:shd w:val="clear" w:color="auto" w:fill="FFFFFF"/>
        </w:rPr>
        <w:t>Osaze</w:t>
      </w:r>
      <w:proofErr w:type="spellEnd"/>
      <w:r w:rsidRPr="00290303">
        <w:rPr>
          <w:rFonts w:ascii="Times New Roman" w:hAnsi="Times New Roman" w:cs="Times New Roman"/>
          <w:sz w:val="24"/>
          <w:szCs w:val="24"/>
          <w:shd w:val="clear" w:color="auto" w:fill="FFFFFF"/>
        </w:rPr>
        <w:t>, I. D. (2013). Oil price volatility and its consequences on the growth of the Nigerian economy: An examination (1970-2010). </w:t>
      </w:r>
      <w:r w:rsidRPr="00290303">
        <w:rPr>
          <w:rFonts w:ascii="Times New Roman" w:hAnsi="Times New Roman" w:cs="Times New Roman"/>
          <w:i/>
          <w:iCs/>
          <w:sz w:val="24"/>
          <w:szCs w:val="24"/>
          <w:shd w:val="clear" w:color="auto" w:fill="FFFFFF"/>
        </w:rPr>
        <w:t>Asian economic and financial review</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3</w:t>
      </w:r>
      <w:r w:rsidRPr="00290303">
        <w:rPr>
          <w:rFonts w:ascii="Times New Roman" w:hAnsi="Times New Roman" w:cs="Times New Roman"/>
          <w:sz w:val="24"/>
          <w:szCs w:val="24"/>
          <w:shd w:val="clear" w:color="auto" w:fill="FFFFFF"/>
        </w:rPr>
        <w:t>(5), 683-702.</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Razmi</w:t>
      </w:r>
      <w:proofErr w:type="spellEnd"/>
      <w:r w:rsidRPr="00290303">
        <w:rPr>
          <w:rFonts w:ascii="Times New Roman" w:hAnsi="Times New Roman" w:cs="Times New Roman"/>
          <w:sz w:val="24"/>
          <w:szCs w:val="24"/>
          <w:shd w:val="clear" w:color="auto" w:fill="FFFFFF"/>
        </w:rPr>
        <w:t xml:space="preserve">, A., </w:t>
      </w:r>
      <w:proofErr w:type="spellStart"/>
      <w:r w:rsidRPr="00290303">
        <w:rPr>
          <w:rFonts w:ascii="Times New Roman" w:hAnsi="Times New Roman" w:cs="Times New Roman"/>
          <w:sz w:val="24"/>
          <w:szCs w:val="24"/>
          <w:shd w:val="clear" w:color="auto" w:fill="FFFFFF"/>
        </w:rPr>
        <w:t>Rapetti</w:t>
      </w:r>
      <w:proofErr w:type="spellEnd"/>
      <w:r w:rsidRPr="00290303">
        <w:rPr>
          <w:rFonts w:ascii="Times New Roman" w:hAnsi="Times New Roman" w:cs="Times New Roman"/>
          <w:sz w:val="24"/>
          <w:szCs w:val="24"/>
          <w:shd w:val="clear" w:color="auto" w:fill="FFFFFF"/>
        </w:rPr>
        <w:t xml:space="preserve">, M., &amp; </w:t>
      </w:r>
      <w:proofErr w:type="spellStart"/>
      <w:r w:rsidRPr="00290303">
        <w:rPr>
          <w:rFonts w:ascii="Times New Roman" w:hAnsi="Times New Roman" w:cs="Times New Roman"/>
          <w:sz w:val="24"/>
          <w:szCs w:val="24"/>
          <w:shd w:val="clear" w:color="auto" w:fill="FFFFFF"/>
        </w:rPr>
        <w:t>Skott</w:t>
      </w:r>
      <w:proofErr w:type="spellEnd"/>
      <w:r w:rsidRPr="00290303">
        <w:rPr>
          <w:rFonts w:ascii="Times New Roman" w:hAnsi="Times New Roman" w:cs="Times New Roman"/>
          <w:sz w:val="24"/>
          <w:szCs w:val="24"/>
          <w:shd w:val="clear" w:color="auto" w:fill="FFFFFF"/>
        </w:rPr>
        <w:t>, P. (2012). The real exchange rate and economic development. </w:t>
      </w:r>
      <w:r w:rsidRPr="00290303">
        <w:rPr>
          <w:rFonts w:ascii="Times New Roman" w:hAnsi="Times New Roman" w:cs="Times New Roman"/>
          <w:i/>
          <w:iCs/>
          <w:sz w:val="24"/>
          <w:szCs w:val="24"/>
          <w:shd w:val="clear" w:color="auto" w:fill="FFFFFF"/>
        </w:rPr>
        <w:t>Structural Change and Economic Dynamics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23</w:t>
      </w:r>
      <w:r w:rsidRPr="00290303">
        <w:rPr>
          <w:rFonts w:ascii="Times New Roman" w:hAnsi="Times New Roman" w:cs="Times New Roman"/>
          <w:sz w:val="24"/>
          <w:szCs w:val="24"/>
          <w:shd w:val="clear" w:color="auto" w:fill="FFFFFF"/>
        </w:rPr>
        <w:t>(2), 151-169.</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Reboredo</w:t>
      </w:r>
      <w:proofErr w:type="spellEnd"/>
      <w:r w:rsidRPr="00290303">
        <w:rPr>
          <w:rFonts w:ascii="Times New Roman" w:hAnsi="Times New Roman" w:cs="Times New Roman"/>
          <w:sz w:val="24"/>
          <w:szCs w:val="24"/>
          <w:shd w:val="clear" w:color="auto" w:fill="FFFFFF"/>
        </w:rPr>
        <w:t>, J. C., &amp; Rivera-Castro, M. A. (2013). A wavelet decomposition approach to crude oil price and exchange rate dependence. </w:t>
      </w:r>
      <w:r w:rsidRPr="00290303">
        <w:rPr>
          <w:rFonts w:ascii="Times New Roman" w:hAnsi="Times New Roman" w:cs="Times New Roman"/>
          <w:i/>
          <w:iCs/>
          <w:sz w:val="24"/>
          <w:szCs w:val="24"/>
          <w:shd w:val="clear" w:color="auto" w:fill="FFFFFF"/>
        </w:rPr>
        <w:t>Economic Modelling</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32</w:t>
      </w:r>
      <w:r w:rsidRPr="00290303">
        <w:rPr>
          <w:rFonts w:ascii="Times New Roman" w:hAnsi="Times New Roman" w:cs="Times New Roman"/>
          <w:sz w:val="24"/>
          <w:szCs w:val="24"/>
          <w:shd w:val="clear" w:color="auto" w:fill="FFFFFF"/>
        </w:rPr>
        <w:t>, 42-57.</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Reboredo</w:t>
      </w:r>
      <w:proofErr w:type="spellEnd"/>
      <w:r w:rsidRPr="00290303">
        <w:rPr>
          <w:rFonts w:ascii="Times New Roman" w:hAnsi="Times New Roman" w:cs="Times New Roman"/>
          <w:sz w:val="24"/>
          <w:szCs w:val="24"/>
          <w:shd w:val="clear" w:color="auto" w:fill="FFFFFF"/>
        </w:rPr>
        <w:t xml:space="preserve">, J. C., Rivera-Castro, M. A., &amp; </w:t>
      </w:r>
      <w:proofErr w:type="spellStart"/>
      <w:r w:rsidRPr="00290303">
        <w:rPr>
          <w:rFonts w:ascii="Times New Roman" w:hAnsi="Times New Roman" w:cs="Times New Roman"/>
          <w:sz w:val="24"/>
          <w:szCs w:val="24"/>
          <w:shd w:val="clear" w:color="auto" w:fill="FFFFFF"/>
        </w:rPr>
        <w:t>Zebende</w:t>
      </w:r>
      <w:proofErr w:type="spellEnd"/>
      <w:r w:rsidRPr="00290303">
        <w:rPr>
          <w:rFonts w:ascii="Times New Roman" w:hAnsi="Times New Roman" w:cs="Times New Roman"/>
          <w:sz w:val="24"/>
          <w:szCs w:val="24"/>
          <w:shd w:val="clear" w:color="auto" w:fill="FFFFFF"/>
        </w:rPr>
        <w:t xml:space="preserve">, G. F. (2014). Oil and US dollar exchange rate dependence: A </w:t>
      </w:r>
      <w:proofErr w:type="spellStart"/>
      <w:r w:rsidRPr="00290303">
        <w:rPr>
          <w:rFonts w:ascii="Times New Roman" w:hAnsi="Times New Roman" w:cs="Times New Roman"/>
          <w:sz w:val="24"/>
          <w:szCs w:val="24"/>
          <w:shd w:val="clear" w:color="auto" w:fill="FFFFFF"/>
        </w:rPr>
        <w:t>detrended</w:t>
      </w:r>
      <w:proofErr w:type="spellEnd"/>
      <w:r w:rsidRPr="00290303">
        <w:rPr>
          <w:rFonts w:ascii="Times New Roman" w:hAnsi="Times New Roman" w:cs="Times New Roman"/>
          <w:sz w:val="24"/>
          <w:szCs w:val="24"/>
          <w:shd w:val="clear" w:color="auto" w:fill="FFFFFF"/>
        </w:rPr>
        <w:t xml:space="preserve"> cross-correlation approach. </w:t>
      </w:r>
      <w:r w:rsidRPr="00290303">
        <w:rPr>
          <w:rFonts w:ascii="Times New Roman" w:hAnsi="Times New Roman" w:cs="Times New Roman"/>
          <w:i/>
          <w:iCs/>
          <w:sz w:val="24"/>
          <w:szCs w:val="24"/>
          <w:shd w:val="clear" w:color="auto" w:fill="FFFFFF"/>
        </w:rPr>
        <w:t>Energy Economics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42</w:t>
      </w:r>
      <w:r w:rsidRPr="00290303">
        <w:rPr>
          <w:rFonts w:ascii="Times New Roman" w:hAnsi="Times New Roman" w:cs="Times New Roman"/>
          <w:sz w:val="24"/>
          <w:szCs w:val="24"/>
          <w:shd w:val="clear" w:color="auto" w:fill="FFFFFF"/>
        </w:rPr>
        <w:t>, 132-139.</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Towbin</w:t>
      </w:r>
      <w:proofErr w:type="spellEnd"/>
      <w:r w:rsidRPr="00290303">
        <w:rPr>
          <w:rFonts w:ascii="Times New Roman" w:hAnsi="Times New Roman" w:cs="Times New Roman"/>
          <w:sz w:val="24"/>
          <w:szCs w:val="24"/>
          <w:shd w:val="clear" w:color="auto" w:fill="FFFFFF"/>
        </w:rPr>
        <w:t>, P., &amp; Weber, S. (2013). Limits of floating exchange rates: The role of foreign currency debt and import structure. </w:t>
      </w:r>
      <w:r w:rsidRPr="00290303">
        <w:rPr>
          <w:rFonts w:ascii="Times New Roman" w:hAnsi="Times New Roman" w:cs="Times New Roman"/>
          <w:i/>
          <w:iCs/>
          <w:sz w:val="24"/>
          <w:szCs w:val="24"/>
          <w:shd w:val="clear" w:color="auto" w:fill="FFFFFF"/>
        </w:rPr>
        <w:t>Journal of Development Economics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101</w:t>
      </w:r>
      <w:r w:rsidRPr="00290303">
        <w:rPr>
          <w:rFonts w:ascii="Times New Roman" w:hAnsi="Times New Roman" w:cs="Times New Roman"/>
          <w:sz w:val="24"/>
          <w:szCs w:val="24"/>
          <w:shd w:val="clear" w:color="auto" w:fill="FFFFFF"/>
        </w:rPr>
        <w:t>, 179-194.</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Tsagkanos</w:t>
      </w:r>
      <w:proofErr w:type="spellEnd"/>
      <w:r w:rsidRPr="00290303">
        <w:rPr>
          <w:rFonts w:ascii="Times New Roman" w:hAnsi="Times New Roman" w:cs="Times New Roman"/>
          <w:sz w:val="24"/>
          <w:szCs w:val="24"/>
          <w:shd w:val="clear" w:color="auto" w:fill="FFFFFF"/>
        </w:rPr>
        <w:t xml:space="preserve">, A., &amp; </w:t>
      </w:r>
      <w:proofErr w:type="spellStart"/>
      <w:r w:rsidRPr="00290303">
        <w:rPr>
          <w:rFonts w:ascii="Times New Roman" w:hAnsi="Times New Roman" w:cs="Times New Roman"/>
          <w:sz w:val="24"/>
          <w:szCs w:val="24"/>
          <w:shd w:val="clear" w:color="auto" w:fill="FFFFFF"/>
        </w:rPr>
        <w:t>Siriopoulos</w:t>
      </w:r>
      <w:proofErr w:type="spellEnd"/>
      <w:r w:rsidRPr="00290303">
        <w:rPr>
          <w:rFonts w:ascii="Times New Roman" w:hAnsi="Times New Roman" w:cs="Times New Roman"/>
          <w:sz w:val="24"/>
          <w:szCs w:val="24"/>
          <w:shd w:val="clear" w:color="auto" w:fill="FFFFFF"/>
        </w:rPr>
        <w:t xml:space="preserve">, C. (2013). A long-run relationship between the stock price index and exchange rate: A structural nonparametric </w:t>
      </w:r>
      <w:proofErr w:type="spellStart"/>
      <w:r w:rsidRPr="00290303">
        <w:rPr>
          <w:rFonts w:ascii="Times New Roman" w:hAnsi="Times New Roman" w:cs="Times New Roman"/>
          <w:sz w:val="24"/>
          <w:szCs w:val="24"/>
          <w:shd w:val="clear" w:color="auto" w:fill="FFFFFF"/>
        </w:rPr>
        <w:t>cointegrating</w:t>
      </w:r>
      <w:proofErr w:type="spellEnd"/>
      <w:r w:rsidRPr="00290303">
        <w:rPr>
          <w:rFonts w:ascii="Times New Roman" w:hAnsi="Times New Roman" w:cs="Times New Roman"/>
          <w:sz w:val="24"/>
          <w:szCs w:val="24"/>
          <w:shd w:val="clear" w:color="auto" w:fill="FFFFFF"/>
        </w:rPr>
        <w:t xml:space="preserve"> regression approach. </w:t>
      </w:r>
      <w:r w:rsidRPr="00290303">
        <w:rPr>
          <w:rFonts w:ascii="Times New Roman" w:hAnsi="Times New Roman" w:cs="Times New Roman"/>
          <w:i/>
          <w:iCs/>
          <w:sz w:val="24"/>
          <w:szCs w:val="24"/>
          <w:shd w:val="clear" w:color="auto" w:fill="FFFFFF"/>
        </w:rPr>
        <w:t>Journal of International Financial Markets, Institutions and Money</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25</w:t>
      </w:r>
      <w:r w:rsidRPr="00290303">
        <w:rPr>
          <w:rFonts w:ascii="Times New Roman" w:hAnsi="Times New Roman" w:cs="Times New Roman"/>
          <w:sz w:val="24"/>
          <w:szCs w:val="24"/>
          <w:shd w:val="clear" w:color="auto" w:fill="FFFFFF"/>
        </w:rPr>
        <w:t>, 106-118.</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proofErr w:type="spellStart"/>
      <w:r w:rsidRPr="00290303">
        <w:rPr>
          <w:rFonts w:ascii="Times New Roman" w:hAnsi="Times New Roman" w:cs="Times New Roman"/>
          <w:sz w:val="24"/>
          <w:szCs w:val="24"/>
          <w:shd w:val="clear" w:color="auto" w:fill="FFFFFF"/>
        </w:rPr>
        <w:t>Turhan</w:t>
      </w:r>
      <w:proofErr w:type="spellEnd"/>
      <w:r w:rsidRPr="00290303">
        <w:rPr>
          <w:rFonts w:ascii="Times New Roman" w:hAnsi="Times New Roman" w:cs="Times New Roman"/>
          <w:sz w:val="24"/>
          <w:szCs w:val="24"/>
          <w:shd w:val="clear" w:color="auto" w:fill="FFFFFF"/>
        </w:rPr>
        <w:t xml:space="preserve">, I., </w:t>
      </w:r>
      <w:proofErr w:type="spellStart"/>
      <w:r w:rsidRPr="00290303">
        <w:rPr>
          <w:rFonts w:ascii="Times New Roman" w:hAnsi="Times New Roman" w:cs="Times New Roman"/>
          <w:sz w:val="24"/>
          <w:szCs w:val="24"/>
          <w:shd w:val="clear" w:color="auto" w:fill="FFFFFF"/>
        </w:rPr>
        <w:t>Hacihasanoglu</w:t>
      </w:r>
      <w:proofErr w:type="spellEnd"/>
      <w:r w:rsidRPr="00290303">
        <w:rPr>
          <w:rFonts w:ascii="Times New Roman" w:hAnsi="Times New Roman" w:cs="Times New Roman"/>
          <w:sz w:val="24"/>
          <w:szCs w:val="24"/>
          <w:shd w:val="clear" w:color="auto" w:fill="FFFFFF"/>
        </w:rPr>
        <w:t xml:space="preserve">, E., &amp; </w:t>
      </w:r>
      <w:proofErr w:type="spellStart"/>
      <w:r w:rsidRPr="00290303">
        <w:rPr>
          <w:rFonts w:ascii="Times New Roman" w:hAnsi="Times New Roman" w:cs="Times New Roman"/>
          <w:sz w:val="24"/>
          <w:szCs w:val="24"/>
          <w:shd w:val="clear" w:color="auto" w:fill="FFFFFF"/>
        </w:rPr>
        <w:t>Soytas</w:t>
      </w:r>
      <w:proofErr w:type="spellEnd"/>
      <w:r w:rsidRPr="00290303">
        <w:rPr>
          <w:rFonts w:ascii="Times New Roman" w:hAnsi="Times New Roman" w:cs="Times New Roman"/>
          <w:sz w:val="24"/>
          <w:szCs w:val="24"/>
          <w:shd w:val="clear" w:color="auto" w:fill="FFFFFF"/>
        </w:rPr>
        <w:t>, U. (2013). Oil prices and emerging market exchange rates. </w:t>
      </w:r>
      <w:r w:rsidRPr="00290303">
        <w:rPr>
          <w:rFonts w:ascii="Times New Roman" w:hAnsi="Times New Roman" w:cs="Times New Roman"/>
          <w:i/>
          <w:iCs/>
          <w:sz w:val="24"/>
          <w:szCs w:val="24"/>
          <w:shd w:val="clear" w:color="auto" w:fill="FFFFFF"/>
        </w:rPr>
        <w:t>Emerging Markets Finance and Trade</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49</w:t>
      </w:r>
      <w:r w:rsidRPr="00290303">
        <w:rPr>
          <w:rFonts w:ascii="Times New Roman" w:hAnsi="Times New Roman" w:cs="Times New Roman"/>
          <w:sz w:val="24"/>
          <w:szCs w:val="24"/>
          <w:shd w:val="clear" w:color="auto" w:fill="FFFFFF"/>
        </w:rPr>
        <w:t>(sup1), 21-36.</w:t>
      </w:r>
    </w:p>
    <w:p w:rsidR="00CF2231" w:rsidRPr="00290303" w:rsidRDefault="00187BD8" w:rsidP="00CF2231">
      <w:pPr>
        <w:spacing w:line="360" w:lineRule="auto"/>
        <w:ind w:left="720" w:hanging="720"/>
        <w:rPr>
          <w:rFonts w:ascii="Times New Roman" w:hAnsi="Times New Roman" w:cs="Times New Roman"/>
          <w:sz w:val="24"/>
          <w:szCs w:val="24"/>
          <w:shd w:val="clear" w:color="auto" w:fill="FFFFFF"/>
        </w:rPr>
      </w:pPr>
      <w:r w:rsidRPr="00290303">
        <w:rPr>
          <w:rFonts w:ascii="Times New Roman" w:hAnsi="Times New Roman" w:cs="Times New Roman"/>
          <w:sz w:val="24"/>
          <w:szCs w:val="24"/>
          <w:shd w:val="clear" w:color="auto" w:fill="FFFFFF"/>
        </w:rPr>
        <w:t>Wang, Y., Wu, C., &amp; Yang, L. (2013). Oil price shocks and stock market activities: Evidence from oil-importing and oil-exporting countries. </w:t>
      </w:r>
      <w:r w:rsidRPr="00290303">
        <w:rPr>
          <w:rFonts w:ascii="Times New Roman" w:hAnsi="Times New Roman" w:cs="Times New Roman"/>
          <w:i/>
          <w:iCs/>
          <w:sz w:val="24"/>
          <w:szCs w:val="24"/>
          <w:shd w:val="clear" w:color="auto" w:fill="FFFFFF"/>
        </w:rPr>
        <w:t>Journal of Comparative Economics</w:t>
      </w:r>
      <w:r w:rsidRPr="00290303">
        <w:rPr>
          <w:rFonts w:ascii="Times New Roman" w:hAnsi="Times New Roman" w:cs="Times New Roman"/>
          <w:sz w:val="24"/>
          <w:szCs w:val="24"/>
          <w:shd w:val="clear" w:color="auto" w:fill="FFFFFF"/>
        </w:rPr>
        <w:t>, </w:t>
      </w:r>
      <w:r w:rsidRPr="00290303">
        <w:rPr>
          <w:rFonts w:ascii="Times New Roman" w:hAnsi="Times New Roman" w:cs="Times New Roman"/>
          <w:i/>
          <w:iCs/>
          <w:sz w:val="24"/>
          <w:szCs w:val="24"/>
          <w:shd w:val="clear" w:color="auto" w:fill="FFFFFF"/>
        </w:rPr>
        <w:t>41</w:t>
      </w:r>
      <w:r w:rsidRPr="00290303">
        <w:rPr>
          <w:rFonts w:ascii="Times New Roman" w:hAnsi="Times New Roman" w:cs="Times New Roman"/>
          <w:sz w:val="24"/>
          <w:szCs w:val="24"/>
          <w:shd w:val="clear" w:color="auto" w:fill="FFFFFF"/>
        </w:rPr>
        <w:t>(4), 1220-1239.</w:t>
      </w:r>
    </w:p>
    <w:p w:rsidR="00AC7662" w:rsidRPr="00290303" w:rsidRDefault="00AC7662" w:rsidP="0095326D">
      <w:pPr>
        <w:spacing w:line="360" w:lineRule="auto"/>
        <w:jc w:val="both"/>
        <w:rPr>
          <w:rFonts w:ascii="Times New Roman" w:hAnsi="Times New Roman" w:cs="Times New Roman"/>
          <w:sz w:val="24"/>
          <w:szCs w:val="24"/>
        </w:rPr>
      </w:pPr>
    </w:p>
    <w:p w:rsidR="00254348" w:rsidRPr="00290303" w:rsidRDefault="00254348" w:rsidP="0095326D">
      <w:pPr>
        <w:spacing w:line="360" w:lineRule="auto"/>
        <w:jc w:val="both"/>
        <w:rPr>
          <w:rFonts w:ascii="Times New Roman" w:hAnsi="Times New Roman" w:cs="Times New Roman"/>
          <w:sz w:val="24"/>
          <w:szCs w:val="24"/>
        </w:rPr>
      </w:pPr>
    </w:p>
    <w:sectPr w:rsidR="00254348" w:rsidRPr="00290303" w:rsidSect="002D5441">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7BA" w:rsidRDefault="00C127BA" w:rsidP="00C07863">
      <w:pPr>
        <w:spacing w:after="0" w:line="240" w:lineRule="auto"/>
      </w:pPr>
      <w:r>
        <w:separator/>
      </w:r>
    </w:p>
  </w:endnote>
  <w:endnote w:type="continuationSeparator" w:id="0">
    <w:p w:rsidR="00C127BA" w:rsidRDefault="00C127BA" w:rsidP="00C07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7BA" w:rsidRDefault="00C127BA" w:rsidP="00C07863">
      <w:pPr>
        <w:spacing w:after="0" w:line="240" w:lineRule="auto"/>
      </w:pPr>
      <w:r>
        <w:separator/>
      </w:r>
    </w:p>
  </w:footnote>
  <w:footnote w:type="continuationSeparator" w:id="0">
    <w:p w:rsidR="00C127BA" w:rsidRDefault="00C127BA" w:rsidP="00C078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E68" w:rsidRPr="00A01E68" w:rsidRDefault="001E3E9F">
    <w:pPr>
      <w:pStyle w:val="Header"/>
      <w:rPr>
        <w:rFonts w:ascii="Times New Roman" w:hAnsi="Times New Roman" w:cs="Times New Roman"/>
        <w:sz w:val="24"/>
        <w:szCs w:val="24"/>
      </w:rPr>
    </w:pPr>
    <w:r>
      <w:rPr>
        <w:rFonts w:ascii="Times New Roman" w:hAnsi="Times New Roman" w:cs="Times New Roman"/>
        <w:sz w:val="24"/>
        <w:szCs w:val="24"/>
      </w:rPr>
      <w:t>RP</w:t>
    </w:r>
    <w:r w:rsidR="00187BD8" w:rsidRPr="00A01E68">
      <w:rPr>
        <w:rFonts w:ascii="Times New Roman" w:hAnsi="Times New Roman" w:cs="Times New Roman"/>
        <w:sz w:val="24"/>
        <w:szCs w:val="24"/>
      </w:rPr>
      <w:tab/>
    </w:r>
    <w:r w:rsidR="00187BD8" w:rsidRPr="00A01E68">
      <w:rPr>
        <w:rFonts w:ascii="Times New Roman" w:hAnsi="Times New Roman" w:cs="Times New Roman"/>
        <w:sz w:val="24"/>
        <w:szCs w:val="24"/>
      </w:rPr>
      <w:tab/>
    </w:r>
    <w:sdt>
      <w:sdtPr>
        <w:rPr>
          <w:rFonts w:ascii="Times New Roman" w:hAnsi="Times New Roman" w:cs="Times New Roman"/>
          <w:sz w:val="24"/>
          <w:szCs w:val="24"/>
        </w:rPr>
        <w:id w:val="973930373"/>
        <w:docPartObj>
          <w:docPartGallery w:val="Page Numbers (Top of Page)"/>
          <w:docPartUnique/>
        </w:docPartObj>
      </w:sdtPr>
      <w:sdtEndPr/>
      <w:sdtContent>
        <w:r w:rsidR="00313E7A" w:rsidRPr="00A01E68">
          <w:rPr>
            <w:rFonts w:ascii="Times New Roman" w:hAnsi="Times New Roman" w:cs="Times New Roman"/>
            <w:sz w:val="24"/>
            <w:szCs w:val="24"/>
          </w:rPr>
          <w:fldChar w:fldCharType="begin"/>
        </w:r>
        <w:r w:rsidR="00187BD8" w:rsidRPr="00A01E68">
          <w:rPr>
            <w:rFonts w:ascii="Times New Roman" w:hAnsi="Times New Roman" w:cs="Times New Roman"/>
            <w:sz w:val="24"/>
            <w:szCs w:val="24"/>
          </w:rPr>
          <w:instrText xml:space="preserve"> PAGE   \* MERGEFORMAT </w:instrText>
        </w:r>
        <w:r w:rsidR="00313E7A" w:rsidRPr="00A01E68">
          <w:rPr>
            <w:rFonts w:ascii="Times New Roman" w:hAnsi="Times New Roman" w:cs="Times New Roman"/>
            <w:sz w:val="24"/>
            <w:szCs w:val="24"/>
          </w:rPr>
          <w:fldChar w:fldCharType="separate"/>
        </w:r>
        <w:r w:rsidR="001E0CDF">
          <w:rPr>
            <w:rFonts w:ascii="Times New Roman" w:hAnsi="Times New Roman" w:cs="Times New Roman"/>
            <w:noProof/>
            <w:sz w:val="24"/>
            <w:szCs w:val="24"/>
          </w:rPr>
          <w:t>18</w:t>
        </w:r>
        <w:r w:rsidR="00313E7A" w:rsidRPr="00A01E68">
          <w:rPr>
            <w:rFonts w:ascii="Times New Roman" w:hAnsi="Times New Roman" w:cs="Times New Roman"/>
            <w:sz w:val="24"/>
            <w:szCs w:val="24"/>
          </w:rPr>
          <w:fldChar w:fldCharType="end"/>
        </w:r>
      </w:sdtContent>
    </w:sdt>
  </w:p>
  <w:p w:rsidR="00A01E68" w:rsidRDefault="00A01E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25A"/>
    <w:rsid w:val="00026C64"/>
    <w:rsid w:val="0003235E"/>
    <w:rsid w:val="00041247"/>
    <w:rsid w:val="00045708"/>
    <w:rsid w:val="00054916"/>
    <w:rsid w:val="000618BC"/>
    <w:rsid w:val="00074ECA"/>
    <w:rsid w:val="00090238"/>
    <w:rsid w:val="000B35A6"/>
    <w:rsid w:val="000F5ACC"/>
    <w:rsid w:val="00104797"/>
    <w:rsid w:val="00187BD8"/>
    <w:rsid w:val="001E0CDF"/>
    <w:rsid w:val="001E3E9F"/>
    <w:rsid w:val="001E46A6"/>
    <w:rsid w:val="001E4A8B"/>
    <w:rsid w:val="00252574"/>
    <w:rsid w:val="00253EA0"/>
    <w:rsid w:val="00254348"/>
    <w:rsid w:val="00290303"/>
    <w:rsid w:val="002907F5"/>
    <w:rsid w:val="002A4392"/>
    <w:rsid w:val="002B49B3"/>
    <w:rsid w:val="002D5441"/>
    <w:rsid w:val="00310338"/>
    <w:rsid w:val="00310E6E"/>
    <w:rsid w:val="00313E7A"/>
    <w:rsid w:val="003252B1"/>
    <w:rsid w:val="00377B0F"/>
    <w:rsid w:val="003A525A"/>
    <w:rsid w:val="003D114B"/>
    <w:rsid w:val="003E4382"/>
    <w:rsid w:val="003F1B10"/>
    <w:rsid w:val="00406E93"/>
    <w:rsid w:val="00455EB2"/>
    <w:rsid w:val="00486250"/>
    <w:rsid w:val="004B2535"/>
    <w:rsid w:val="00500FAC"/>
    <w:rsid w:val="005B27AE"/>
    <w:rsid w:val="005C23B1"/>
    <w:rsid w:val="005E617C"/>
    <w:rsid w:val="006929F9"/>
    <w:rsid w:val="006978A5"/>
    <w:rsid w:val="007516BB"/>
    <w:rsid w:val="00763C31"/>
    <w:rsid w:val="007E1679"/>
    <w:rsid w:val="007E495A"/>
    <w:rsid w:val="007E611B"/>
    <w:rsid w:val="0088444C"/>
    <w:rsid w:val="008B1800"/>
    <w:rsid w:val="008C0262"/>
    <w:rsid w:val="008F30EF"/>
    <w:rsid w:val="00903C15"/>
    <w:rsid w:val="00914C28"/>
    <w:rsid w:val="009467C4"/>
    <w:rsid w:val="0095326D"/>
    <w:rsid w:val="0096766A"/>
    <w:rsid w:val="0098618D"/>
    <w:rsid w:val="009974D5"/>
    <w:rsid w:val="009B2F1F"/>
    <w:rsid w:val="009B5D77"/>
    <w:rsid w:val="009C706B"/>
    <w:rsid w:val="00A01E68"/>
    <w:rsid w:val="00A603BA"/>
    <w:rsid w:val="00AA3758"/>
    <w:rsid w:val="00AC7662"/>
    <w:rsid w:val="00AD23DC"/>
    <w:rsid w:val="00AE5233"/>
    <w:rsid w:val="00AF02EC"/>
    <w:rsid w:val="00B00A57"/>
    <w:rsid w:val="00B07116"/>
    <w:rsid w:val="00B56559"/>
    <w:rsid w:val="00B63C56"/>
    <w:rsid w:val="00B7193A"/>
    <w:rsid w:val="00B72B3E"/>
    <w:rsid w:val="00B761E9"/>
    <w:rsid w:val="00B9316A"/>
    <w:rsid w:val="00B967DE"/>
    <w:rsid w:val="00BE11CB"/>
    <w:rsid w:val="00BF12E9"/>
    <w:rsid w:val="00C07863"/>
    <w:rsid w:val="00C127BA"/>
    <w:rsid w:val="00C52CC7"/>
    <w:rsid w:val="00C620A6"/>
    <w:rsid w:val="00C93F8D"/>
    <w:rsid w:val="00CE5570"/>
    <w:rsid w:val="00CF2231"/>
    <w:rsid w:val="00D31B43"/>
    <w:rsid w:val="00D53A27"/>
    <w:rsid w:val="00D77959"/>
    <w:rsid w:val="00D84E93"/>
    <w:rsid w:val="00D90101"/>
    <w:rsid w:val="00DD4ADD"/>
    <w:rsid w:val="00DF7A1E"/>
    <w:rsid w:val="00E07D86"/>
    <w:rsid w:val="00E123CD"/>
    <w:rsid w:val="00E30F5F"/>
    <w:rsid w:val="00E6288A"/>
    <w:rsid w:val="00E83315"/>
    <w:rsid w:val="00EE089E"/>
    <w:rsid w:val="00EF3404"/>
    <w:rsid w:val="00FA12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999A64-25EB-4A47-9504-A07343528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441"/>
  </w:style>
  <w:style w:type="paragraph" w:styleId="Heading1">
    <w:name w:val="heading 1"/>
    <w:basedOn w:val="Normal"/>
    <w:next w:val="Normal"/>
    <w:link w:val="Heading1Char"/>
    <w:uiPriority w:val="9"/>
    <w:qFormat/>
    <w:rsid w:val="008C0262"/>
    <w:pPr>
      <w:keepNext/>
      <w:keepLines/>
      <w:spacing w:before="480" w:after="0"/>
      <w:jc w:val="center"/>
      <w:outlineLvl w:val="0"/>
    </w:pPr>
    <w:rPr>
      <w:rFonts w:ascii="Times New Roman" w:eastAsiaTheme="majorEastAsia" w:hAnsi="Times New Roman" w:cstheme="majorBidi"/>
      <w:b/>
      <w:bCs/>
      <w:sz w:val="32"/>
      <w:szCs w:val="28"/>
    </w:rPr>
  </w:style>
  <w:style w:type="paragraph" w:styleId="Heading2">
    <w:name w:val="heading 2"/>
    <w:basedOn w:val="Normal"/>
    <w:next w:val="Normal"/>
    <w:link w:val="Heading2Char"/>
    <w:uiPriority w:val="9"/>
    <w:unhideWhenUsed/>
    <w:qFormat/>
    <w:rsid w:val="008C0262"/>
    <w:pPr>
      <w:keepNext/>
      <w:keepLines/>
      <w:spacing w:before="200" w:after="0"/>
      <w:outlineLvl w:val="1"/>
    </w:pPr>
    <w:rPr>
      <w:rFonts w:ascii="Times New Roman" w:eastAsiaTheme="majorEastAsia" w:hAnsi="Times New Roman" w:cstheme="majorBidi"/>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43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AF02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2EC"/>
    <w:rPr>
      <w:rFonts w:ascii="Tahoma" w:hAnsi="Tahoma" w:cs="Tahoma"/>
      <w:sz w:val="16"/>
      <w:szCs w:val="16"/>
    </w:rPr>
  </w:style>
  <w:style w:type="character" w:customStyle="1" w:styleId="Heading1Char">
    <w:name w:val="Heading 1 Char"/>
    <w:basedOn w:val="DefaultParagraphFont"/>
    <w:link w:val="Heading1"/>
    <w:uiPriority w:val="9"/>
    <w:rsid w:val="008C0262"/>
    <w:rPr>
      <w:rFonts w:ascii="Times New Roman" w:eastAsiaTheme="majorEastAsia" w:hAnsi="Times New Roman" w:cstheme="majorBidi"/>
      <w:b/>
      <w:bCs/>
      <w:sz w:val="32"/>
      <w:szCs w:val="28"/>
    </w:rPr>
  </w:style>
  <w:style w:type="character" w:customStyle="1" w:styleId="Heading2Char">
    <w:name w:val="Heading 2 Char"/>
    <w:basedOn w:val="DefaultParagraphFont"/>
    <w:link w:val="Heading2"/>
    <w:uiPriority w:val="9"/>
    <w:rsid w:val="008C0262"/>
    <w:rPr>
      <w:rFonts w:ascii="Times New Roman" w:eastAsiaTheme="majorEastAsia" w:hAnsi="Times New Roman" w:cstheme="majorBidi"/>
      <w:b/>
      <w:bCs/>
      <w:sz w:val="28"/>
      <w:szCs w:val="26"/>
    </w:rPr>
  </w:style>
  <w:style w:type="paragraph" w:styleId="TOCHeading">
    <w:name w:val="TOC Heading"/>
    <w:basedOn w:val="Heading1"/>
    <w:next w:val="Normal"/>
    <w:uiPriority w:val="39"/>
    <w:semiHidden/>
    <w:unhideWhenUsed/>
    <w:qFormat/>
    <w:rsid w:val="00D77959"/>
    <w:pPr>
      <w:spacing w:line="276" w:lineRule="auto"/>
      <w:jc w:val="left"/>
      <w:outlineLvl w:val="9"/>
    </w:pPr>
    <w:rPr>
      <w:rFonts w:asciiTheme="majorHAnsi" w:hAnsiTheme="majorHAnsi"/>
      <w:color w:val="2E74B5" w:themeColor="accent1" w:themeShade="BF"/>
      <w:sz w:val="28"/>
    </w:rPr>
  </w:style>
  <w:style w:type="paragraph" w:styleId="TOC1">
    <w:name w:val="toc 1"/>
    <w:basedOn w:val="Normal"/>
    <w:next w:val="Normal"/>
    <w:autoRedefine/>
    <w:uiPriority w:val="39"/>
    <w:unhideWhenUsed/>
    <w:rsid w:val="00D77959"/>
    <w:pPr>
      <w:spacing w:after="100"/>
    </w:pPr>
  </w:style>
  <w:style w:type="paragraph" w:styleId="TOC2">
    <w:name w:val="toc 2"/>
    <w:basedOn w:val="Normal"/>
    <w:next w:val="Normal"/>
    <w:autoRedefine/>
    <w:uiPriority w:val="39"/>
    <w:unhideWhenUsed/>
    <w:rsid w:val="00D77959"/>
    <w:pPr>
      <w:spacing w:after="100"/>
      <w:ind w:left="220"/>
    </w:pPr>
  </w:style>
  <w:style w:type="character" w:styleId="Hyperlink">
    <w:name w:val="Hyperlink"/>
    <w:basedOn w:val="DefaultParagraphFont"/>
    <w:uiPriority w:val="99"/>
    <w:unhideWhenUsed/>
    <w:rsid w:val="00D77959"/>
    <w:rPr>
      <w:color w:val="0563C1" w:themeColor="hyperlink"/>
      <w:u w:val="single"/>
    </w:rPr>
  </w:style>
  <w:style w:type="paragraph" w:styleId="Header">
    <w:name w:val="header"/>
    <w:basedOn w:val="Normal"/>
    <w:link w:val="HeaderChar"/>
    <w:uiPriority w:val="99"/>
    <w:unhideWhenUsed/>
    <w:rsid w:val="00A01E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1E68"/>
  </w:style>
  <w:style w:type="paragraph" w:styleId="Footer">
    <w:name w:val="footer"/>
    <w:basedOn w:val="Normal"/>
    <w:link w:val="FooterChar"/>
    <w:uiPriority w:val="99"/>
    <w:unhideWhenUsed/>
    <w:rsid w:val="00A01E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1E68"/>
  </w:style>
  <w:style w:type="character" w:styleId="FollowedHyperlink">
    <w:name w:val="FollowedHyperlink"/>
    <w:basedOn w:val="DefaultParagraphFont"/>
    <w:uiPriority w:val="99"/>
    <w:semiHidden/>
    <w:unhideWhenUsed/>
    <w:rsid w:val="00D31B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fred.stlouisfed.org/tags/series?t=exports%3Bghana%3Bva" TargetMode="External"/><Relationship Id="rId5" Type="http://schemas.openxmlformats.org/officeDocument/2006/relationships/footnotes" Target="footnotes.xml"/><Relationship Id="rId10" Type="http://schemas.openxmlformats.org/officeDocument/2006/relationships/hyperlink" Target="https://fred.stlouisfed.org/tags/series?t=ghana%3Bimports%3Bmonthly&amp;ob=pv&amp;od=desc" TargetMode="External"/><Relationship Id="rId4" Type="http://schemas.openxmlformats.org/officeDocument/2006/relationships/webSettings" Target="webSettings.xml"/><Relationship Id="rId9" Type="http://schemas.openxmlformats.org/officeDocument/2006/relationships/hyperlink" Target="https://tradingeconomics.com/ghana/currenc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19C05-D7FF-4126-AEB4-A682E035F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4213</Words>
  <Characters>24015</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28172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Moorche</dc:creator>
  <cp:lastModifiedBy>AMBROSE</cp:lastModifiedBy>
  <cp:revision>3</cp:revision>
  <dcterms:created xsi:type="dcterms:W3CDTF">2022-02-21T17:26:00Z</dcterms:created>
  <dcterms:modified xsi:type="dcterms:W3CDTF">2022-02-21T17:27:00Z</dcterms:modified>
</cp:coreProperties>
</file>