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8682B" w14:textId="77777777" w:rsidR="00BD780D" w:rsidRPr="00952767" w:rsidRDefault="00085BAE">
      <w:pPr>
        <w:rPr>
          <w:b/>
          <w:bCs/>
          <w:lang w:val="en-CA"/>
        </w:rPr>
      </w:pPr>
      <w:r w:rsidRPr="00952767">
        <w:rPr>
          <w:b/>
          <w:bCs/>
          <w:lang w:val="en-CA"/>
        </w:rPr>
        <w:t>Assignment 2</w:t>
      </w:r>
    </w:p>
    <w:p w14:paraId="64905C35" w14:textId="1E910CF2" w:rsidR="00183914" w:rsidRPr="00952767" w:rsidRDefault="00BD780D">
      <w:pPr>
        <w:rPr>
          <w:lang w:val="en-CA"/>
        </w:rPr>
      </w:pPr>
      <w:r w:rsidRPr="00952767">
        <w:rPr>
          <w:lang w:val="en-CA"/>
        </w:rPr>
        <w:t>Q</w:t>
      </w:r>
      <w:r w:rsidR="007B0210" w:rsidRPr="00952767">
        <w:rPr>
          <w:lang w:val="en-CA"/>
        </w:rPr>
        <w:t>uestion 5</w:t>
      </w:r>
    </w:p>
    <w:p w14:paraId="51E169EB" w14:textId="77777777" w:rsidR="009B6DB2" w:rsidRPr="00952767" w:rsidRDefault="009B6DB2">
      <w:pPr>
        <w:rPr>
          <w:lang w:val="en-CA"/>
        </w:rPr>
      </w:pPr>
    </w:p>
    <w:p w14:paraId="165952EB" w14:textId="3F338E92" w:rsidR="008C0507" w:rsidRPr="00952767" w:rsidRDefault="008C0507" w:rsidP="00B83E17">
      <w:pPr>
        <w:pStyle w:val="PargrafodaLista"/>
        <w:numPr>
          <w:ilvl w:val="0"/>
          <w:numId w:val="1"/>
        </w:numPr>
        <w:rPr>
          <w:rFonts w:eastAsiaTheme="minorEastAsia"/>
          <w:lang w:val="en-CA"/>
        </w:rPr>
      </w:pPr>
      <w:r w:rsidRPr="00952767">
        <w:rPr>
          <w:lang w:val="en-CA"/>
        </w:rPr>
        <w:t>A</w:t>
      </w:r>
      <w:r w:rsidR="009808BC" w:rsidRPr="00952767">
        <w:rPr>
          <w:lang w:val="en-CA"/>
        </w:rPr>
        <w:t xml:space="preserve"> </w:t>
      </w:r>
      <w:r w:rsidRPr="00952767">
        <w:rPr>
          <w:lang w:val="en-CA"/>
        </w:rPr>
        <w:t xml:space="preserve">= </w:t>
      </w:r>
      <m:oMath>
        <m:f>
          <m:fPr>
            <m:ctrlPr>
              <w:rPr>
                <w:rFonts w:ascii="Cambria Math" w:hAnsi="Cambria Math"/>
                <w:i/>
                <w:lang w:val="en-CA"/>
              </w:rPr>
            </m:ctrlPr>
          </m:fPr>
          <m:num>
            <m:r>
              <m:rPr>
                <m:sty m:val="p"/>
              </m:rPr>
              <w:rPr>
                <w:rFonts w:ascii="Cambria Math" w:hAnsi="Cambria Math"/>
                <w:lang w:val="en-CA"/>
              </w:rPr>
              <m:t>(</m:t>
            </m:r>
            <m:sSup>
              <m:sSupPr>
                <m:ctrlPr>
                  <w:rPr>
                    <w:rFonts w:ascii="Cambria Math" w:hAnsi="Cambria Math"/>
                    <w:vertAlign w:val="superscript"/>
                    <w:lang w:val="en-CA"/>
                  </w:rPr>
                </m:ctrlPr>
              </m:sSupPr>
              <m:e>
                <m:r>
                  <w:rPr>
                    <w:rFonts w:ascii="Cambria Math" w:hAnsi="Cambria Math"/>
                    <w:vertAlign w:val="superscript"/>
                    <w:lang w:val="en-CA"/>
                  </w:rPr>
                  <m:t>3</m:t>
                </m:r>
              </m:e>
              <m:sup>
                <m:r>
                  <w:rPr>
                    <w:rFonts w:ascii="Cambria Math" w:hAnsi="Cambria Math"/>
                    <w:vertAlign w:val="superscript"/>
                    <w:lang w:val="en-CA"/>
                  </w:rPr>
                  <m:t>2</m:t>
                </m:r>
              </m:sup>
            </m:sSup>
            <m:r>
              <m:rPr>
                <m:sty m:val="p"/>
              </m:rPr>
              <w:rPr>
                <w:rFonts w:ascii="Cambria Math" w:hAnsi="Cambria Math"/>
                <w:lang w:val="en-CA"/>
              </w:rPr>
              <m:t>/100)</m:t>
            </m:r>
          </m:num>
          <m:den>
            <m:d>
              <m:dPr>
                <m:ctrlPr>
                  <w:rPr>
                    <w:rFonts w:ascii="Cambria Math" w:hAnsi="Cambria Math"/>
                    <w:i/>
                    <w:lang w:val="en-CA"/>
                  </w:rPr>
                </m:ctrlPr>
              </m:dPr>
              <m:e>
                <m:sSup>
                  <m:sSupPr>
                    <m:ctrlPr>
                      <w:rPr>
                        <w:rFonts w:ascii="Cambria Math" w:hAnsi="Cambria Math"/>
                        <w:i/>
                        <w:lang w:val="en-CA"/>
                      </w:rPr>
                    </m:ctrlPr>
                  </m:sSupPr>
                  <m:e>
                    <m:r>
                      <w:rPr>
                        <w:rFonts w:ascii="Cambria Math" w:hAnsi="Cambria Math"/>
                        <w:lang w:val="en-CA"/>
                      </w:rPr>
                      <m:t>0.33</m:t>
                    </m:r>
                  </m:e>
                  <m:sup>
                    <m:r>
                      <w:rPr>
                        <w:rFonts w:ascii="Cambria Math" w:hAnsi="Cambria Math"/>
                        <w:lang w:val="en-CA"/>
                      </w:rPr>
                      <m:t>2</m:t>
                    </m:r>
                  </m:sup>
                </m:sSup>
              </m:e>
            </m:d>
            <m:r>
              <w:rPr>
                <w:rFonts w:ascii="Cambria Math" w:hAnsi="Cambria Math"/>
                <w:lang w:val="en-CA"/>
              </w:rPr>
              <m:t>+(</m:t>
            </m:r>
            <m:f>
              <m:fPr>
                <m:ctrlPr>
                  <w:rPr>
                    <w:rFonts w:ascii="Cambria Math" w:hAnsi="Cambria Math"/>
                    <w:i/>
                    <w:lang w:val="en-CA"/>
                  </w:rPr>
                </m:ctrlPr>
              </m:fPr>
              <m:num>
                <m:sSup>
                  <m:sSupPr>
                    <m:ctrlPr>
                      <w:rPr>
                        <w:rFonts w:ascii="Cambria Math" w:hAnsi="Cambria Math"/>
                        <w:vertAlign w:val="superscript"/>
                        <w:lang w:val="en-CA"/>
                      </w:rPr>
                    </m:ctrlPr>
                  </m:sSupPr>
                  <m:e>
                    <m:r>
                      <w:rPr>
                        <w:rFonts w:ascii="Cambria Math" w:hAnsi="Cambria Math"/>
                        <w:vertAlign w:val="superscript"/>
                        <w:lang w:val="en-CA"/>
                      </w:rPr>
                      <m:t>3</m:t>
                    </m:r>
                  </m:e>
                  <m:sup>
                    <m:r>
                      <w:rPr>
                        <w:rFonts w:ascii="Cambria Math" w:hAnsi="Cambria Math"/>
                        <w:vertAlign w:val="superscript"/>
                        <w:lang w:val="en-CA"/>
                      </w:rPr>
                      <m:t>2</m:t>
                    </m:r>
                  </m:sup>
                </m:sSup>
              </m:num>
              <m:den>
                <m:r>
                  <w:rPr>
                    <w:rFonts w:ascii="Cambria Math" w:hAnsi="Cambria Math"/>
                    <w:lang w:val="en-CA"/>
                  </w:rPr>
                  <m:t>100</m:t>
                </m:r>
              </m:den>
            </m:f>
            <m:r>
              <w:rPr>
                <w:rFonts w:ascii="Cambria Math" w:hAnsi="Cambria Math"/>
                <w:lang w:val="en-CA"/>
              </w:rPr>
              <m:t>)</m:t>
            </m:r>
          </m:den>
        </m:f>
      </m:oMath>
      <w:r w:rsidRPr="00952767">
        <w:rPr>
          <w:rFonts w:eastAsiaTheme="minorEastAsia"/>
          <w:lang w:val="en-CA"/>
        </w:rPr>
        <w:t xml:space="preserve"> </w:t>
      </w:r>
      <w:r w:rsidR="00FD4C0F" w:rsidRPr="00952767">
        <w:rPr>
          <w:rFonts w:eastAsiaTheme="minorEastAsia"/>
          <w:lang w:val="en-CA"/>
        </w:rPr>
        <w:t>= 0.45</w:t>
      </w:r>
    </w:p>
    <w:p w14:paraId="38DBFEFB" w14:textId="77777777" w:rsidR="00FD4C0F" w:rsidRPr="00952767" w:rsidRDefault="00FD4C0F" w:rsidP="008C0507">
      <w:pPr>
        <w:pStyle w:val="PargrafodaLista"/>
        <w:rPr>
          <w:rFonts w:eastAsiaTheme="minorEastAsia"/>
          <w:lang w:val="en-CA"/>
        </w:rPr>
      </w:pPr>
    </w:p>
    <w:p w14:paraId="17441457" w14:textId="2A7B5D32" w:rsidR="00FD4C0F" w:rsidRPr="00952767" w:rsidRDefault="009808BC" w:rsidP="00FD4C0F">
      <w:pPr>
        <w:pStyle w:val="PargrafodaLista"/>
        <w:rPr>
          <w:rFonts w:eastAsiaTheme="minorEastAsia"/>
          <w:lang w:val="en-CA"/>
        </w:rPr>
      </w:pPr>
      <w:r w:rsidRPr="00952767">
        <w:rPr>
          <w:lang w:val="en-CA"/>
        </w:rPr>
        <w:t xml:space="preserve">B = </w:t>
      </w:r>
      <m:oMath>
        <m:f>
          <m:fPr>
            <m:ctrlPr>
              <w:rPr>
                <w:rFonts w:ascii="Cambria Math" w:hAnsi="Cambria Math"/>
                <w:i/>
                <w:lang w:val="en-CA"/>
              </w:rPr>
            </m:ctrlPr>
          </m:fPr>
          <m:num>
            <m:sSup>
              <m:sSupPr>
                <m:ctrlPr>
                  <w:rPr>
                    <w:rFonts w:ascii="Cambria Math" w:hAnsi="Cambria Math"/>
                    <w:lang w:val="en-CA"/>
                  </w:rPr>
                </m:ctrlPr>
              </m:sSupPr>
              <m:e>
                <m:r>
                  <w:rPr>
                    <w:rFonts w:ascii="Cambria Math" w:hAnsi="Cambria Math"/>
                    <w:lang w:val="en-CA"/>
                  </w:rPr>
                  <m:t>0.33</m:t>
                </m:r>
              </m:e>
              <m:sup>
                <m:r>
                  <w:rPr>
                    <w:rFonts w:ascii="Cambria Math" w:hAnsi="Cambria Math"/>
                    <w:lang w:val="en-CA"/>
                  </w:rPr>
                  <m:t>2</m:t>
                </m:r>
              </m:sup>
            </m:sSup>
          </m:num>
          <m:den>
            <m:d>
              <m:dPr>
                <m:ctrlPr>
                  <w:rPr>
                    <w:rFonts w:ascii="Cambria Math" w:hAnsi="Cambria Math"/>
                    <w:i/>
                    <w:lang w:val="en-CA"/>
                  </w:rPr>
                </m:ctrlPr>
              </m:dPr>
              <m:e>
                <m:sSup>
                  <m:sSupPr>
                    <m:ctrlPr>
                      <w:rPr>
                        <w:rFonts w:ascii="Cambria Math" w:hAnsi="Cambria Math"/>
                        <w:i/>
                        <w:lang w:val="en-CA"/>
                      </w:rPr>
                    </m:ctrlPr>
                  </m:sSupPr>
                  <m:e>
                    <m:r>
                      <w:rPr>
                        <w:rFonts w:ascii="Cambria Math" w:hAnsi="Cambria Math"/>
                        <w:lang w:val="en-CA"/>
                      </w:rPr>
                      <m:t>0.33</m:t>
                    </m:r>
                  </m:e>
                  <m:sup>
                    <m:r>
                      <w:rPr>
                        <w:rFonts w:ascii="Cambria Math" w:hAnsi="Cambria Math"/>
                        <w:lang w:val="en-CA"/>
                      </w:rPr>
                      <m:t>2</m:t>
                    </m:r>
                  </m:sup>
                </m:sSup>
              </m:e>
            </m:d>
            <m:r>
              <w:rPr>
                <w:rFonts w:ascii="Cambria Math" w:hAnsi="Cambria Math"/>
                <w:lang w:val="en-CA"/>
              </w:rPr>
              <m:t>+(</m:t>
            </m:r>
            <m:f>
              <m:fPr>
                <m:ctrlPr>
                  <w:rPr>
                    <w:rFonts w:ascii="Cambria Math" w:hAnsi="Cambria Math"/>
                    <w:i/>
                    <w:lang w:val="en-CA"/>
                  </w:rPr>
                </m:ctrlPr>
              </m:fPr>
              <m:num>
                <m:sSup>
                  <m:sSupPr>
                    <m:ctrlPr>
                      <w:rPr>
                        <w:rFonts w:ascii="Cambria Math" w:hAnsi="Cambria Math"/>
                        <w:vertAlign w:val="superscript"/>
                        <w:lang w:val="en-CA"/>
                      </w:rPr>
                    </m:ctrlPr>
                  </m:sSupPr>
                  <m:e>
                    <m:r>
                      <w:rPr>
                        <w:rFonts w:ascii="Cambria Math" w:hAnsi="Cambria Math"/>
                        <w:vertAlign w:val="superscript"/>
                        <w:lang w:val="en-CA"/>
                      </w:rPr>
                      <m:t>3</m:t>
                    </m:r>
                  </m:e>
                  <m:sup>
                    <m:r>
                      <w:rPr>
                        <w:rFonts w:ascii="Cambria Math" w:hAnsi="Cambria Math"/>
                        <w:vertAlign w:val="superscript"/>
                        <w:lang w:val="en-CA"/>
                      </w:rPr>
                      <m:t>2</m:t>
                    </m:r>
                  </m:sup>
                </m:sSup>
              </m:num>
              <m:den>
                <m:r>
                  <w:rPr>
                    <w:rFonts w:ascii="Cambria Math" w:hAnsi="Cambria Math"/>
                    <w:lang w:val="en-CA"/>
                  </w:rPr>
                  <m:t>100</m:t>
                </m:r>
              </m:den>
            </m:f>
            <m:r>
              <w:rPr>
                <w:rFonts w:ascii="Cambria Math" w:hAnsi="Cambria Math"/>
                <w:lang w:val="en-CA"/>
              </w:rPr>
              <m:t>)</m:t>
            </m:r>
          </m:den>
        </m:f>
      </m:oMath>
      <w:r w:rsidRPr="00952767">
        <w:rPr>
          <w:rFonts w:eastAsiaTheme="minorEastAsia"/>
          <w:lang w:val="en-CA"/>
        </w:rPr>
        <w:t xml:space="preserve"> </w:t>
      </w:r>
      <w:r w:rsidR="00FD4C0F" w:rsidRPr="00952767">
        <w:rPr>
          <w:rFonts w:eastAsiaTheme="minorEastAsia"/>
          <w:lang w:val="en-CA"/>
        </w:rPr>
        <w:t xml:space="preserve"> = 0.55</w:t>
      </w:r>
    </w:p>
    <w:p w14:paraId="44409654" w14:textId="53C41B29" w:rsidR="00B0632B" w:rsidRPr="00952767" w:rsidRDefault="00893A15" w:rsidP="00B0632B">
      <w:pPr>
        <w:pStyle w:val="PargrafodaLista"/>
        <w:rPr>
          <w:rFonts w:eastAsiaTheme="minorEastAsia"/>
          <w:iCs/>
          <w:lang w:val="en-CA"/>
        </w:rPr>
      </w:pPr>
      <w:r w:rsidRPr="00952767">
        <w:rPr>
          <w:lang w:val="en-CA"/>
        </w:rPr>
        <w:t xml:space="preserve">Posterior mean = </w:t>
      </w:r>
      <w:r w:rsidR="009808BC" w:rsidRPr="00952767">
        <w:rPr>
          <w:lang w:val="en-CA"/>
        </w:rPr>
        <w:t xml:space="preserve">A * θ + B * </w:t>
      </w:r>
      <m:oMath>
        <m:acc>
          <m:accPr>
            <m:chr m:val="̅"/>
            <m:ctrlPr>
              <w:rPr>
                <w:rFonts w:ascii="Cambria Math" w:hAnsi="Cambria Math"/>
                <w:i/>
                <w:iCs/>
                <w:lang w:val="en-CA"/>
              </w:rPr>
            </m:ctrlPr>
          </m:accPr>
          <m:e>
            <m:r>
              <w:rPr>
                <w:rFonts w:ascii="Cambria Math" w:hAnsi="Cambria Math"/>
                <w:lang w:val="en-CA"/>
              </w:rPr>
              <m:t>x</m:t>
            </m:r>
          </m:e>
        </m:acc>
      </m:oMath>
    </w:p>
    <w:p w14:paraId="72DFBBD2" w14:textId="77777777" w:rsidR="00A86855" w:rsidRPr="00952767" w:rsidRDefault="00893A15" w:rsidP="009808BC">
      <w:pPr>
        <w:pStyle w:val="PargrafodaLista"/>
        <w:rPr>
          <w:lang w:val="en-CA"/>
        </w:rPr>
      </w:pPr>
      <w:r w:rsidRPr="00952767">
        <w:rPr>
          <w:lang w:val="en-CA"/>
        </w:rPr>
        <w:br/>
        <w:t xml:space="preserve">For the </w:t>
      </w:r>
      <w:r w:rsidRPr="00952767">
        <w:rPr>
          <w:b/>
          <w:bCs/>
          <w:lang w:val="en-CA"/>
        </w:rPr>
        <w:t>high</w:t>
      </w:r>
      <w:r w:rsidRPr="00952767">
        <w:rPr>
          <w:lang w:val="en-CA"/>
        </w:rPr>
        <w:t xml:space="preserve"> dose group:</w:t>
      </w:r>
      <w:r w:rsidRPr="00952767">
        <w:rPr>
          <w:lang w:val="en-CA"/>
        </w:rPr>
        <w:br/>
      </w:r>
      <w:r w:rsidR="00A86855" w:rsidRPr="00952767">
        <w:rPr>
          <w:lang w:val="en-CA"/>
        </w:rPr>
        <w:t>0.</w:t>
      </w:r>
      <w:r w:rsidR="00FD4C0F" w:rsidRPr="00952767">
        <w:rPr>
          <w:lang w:val="en-CA"/>
        </w:rPr>
        <w:t>45</w:t>
      </w:r>
      <w:r w:rsidR="00A86855" w:rsidRPr="00952767">
        <w:rPr>
          <w:lang w:val="en-CA"/>
        </w:rPr>
        <w:t>*4.04 + 0.</w:t>
      </w:r>
      <w:r w:rsidR="00FD4C0F" w:rsidRPr="00952767">
        <w:rPr>
          <w:lang w:val="en-CA"/>
        </w:rPr>
        <w:t>55</w:t>
      </w:r>
      <w:r w:rsidR="00A86855" w:rsidRPr="00952767">
        <w:rPr>
          <w:lang w:val="en-CA"/>
        </w:rPr>
        <w:t>*4.25</w:t>
      </w:r>
    </w:p>
    <w:p w14:paraId="582BA4AD" w14:textId="61938A73" w:rsidR="009808BC" w:rsidRPr="00952767" w:rsidRDefault="00A86855" w:rsidP="008C0507">
      <w:pPr>
        <w:pStyle w:val="PargrafodaLista"/>
        <w:rPr>
          <w:lang w:val="en-CA"/>
        </w:rPr>
      </w:pPr>
      <w:r w:rsidRPr="00952767">
        <w:rPr>
          <w:lang w:val="en-CA"/>
        </w:rPr>
        <w:t>Posterior mean is 4.</w:t>
      </w:r>
      <w:r w:rsidR="00FD4C0F" w:rsidRPr="00952767">
        <w:rPr>
          <w:lang w:val="en-CA"/>
        </w:rPr>
        <w:t>15</w:t>
      </w:r>
    </w:p>
    <w:p w14:paraId="00E79D09" w14:textId="5A796CBF" w:rsidR="00A86855" w:rsidRPr="00952767" w:rsidRDefault="00A86855" w:rsidP="008C0507">
      <w:pPr>
        <w:pStyle w:val="PargrafodaLista"/>
        <w:rPr>
          <w:lang w:val="en-CA"/>
        </w:rPr>
      </w:pPr>
    </w:p>
    <w:p w14:paraId="64171944" w14:textId="42797DB4" w:rsidR="00893A15" w:rsidRPr="00952767" w:rsidRDefault="00893A15" w:rsidP="00893A15">
      <w:pPr>
        <w:pStyle w:val="PargrafodaLista"/>
        <w:rPr>
          <w:lang w:val="en-CA"/>
        </w:rPr>
      </w:pPr>
      <w:r w:rsidRPr="00952767">
        <w:rPr>
          <w:lang w:val="en-CA"/>
        </w:rPr>
        <w:t xml:space="preserve">For the </w:t>
      </w:r>
      <w:r w:rsidRPr="00952767">
        <w:rPr>
          <w:b/>
          <w:bCs/>
          <w:lang w:val="en-CA"/>
        </w:rPr>
        <w:t>low</w:t>
      </w:r>
      <w:r w:rsidRPr="00952767">
        <w:rPr>
          <w:lang w:val="en-CA"/>
        </w:rPr>
        <w:t xml:space="preserve"> dose group:</w:t>
      </w:r>
      <w:r w:rsidRPr="00952767">
        <w:rPr>
          <w:lang w:val="en-CA"/>
        </w:rPr>
        <w:br/>
      </w:r>
      <w:r w:rsidR="00FD4C0F" w:rsidRPr="00952767">
        <w:rPr>
          <w:lang w:val="en-CA"/>
        </w:rPr>
        <w:t>0.45*</w:t>
      </w:r>
      <w:r w:rsidR="00236467" w:rsidRPr="00952767">
        <w:rPr>
          <w:lang w:val="en-CA"/>
        </w:rPr>
        <w:t>3.83</w:t>
      </w:r>
      <w:r w:rsidRPr="00952767">
        <w:rPr>
          <w:lang w:val="en-CA"/>
        </w:rPr>
        <w:t xml:space="preserve"> + </w:t>
      </w:r>
      <w:r w:rsidR="00FD4C0F" w:rsidRPr="00952767">
        <w:rPr>
          <w:lang w:val="en-CA"/>
        </w:rPr>
        <w:t>0.55*</w:t>
      </w:r>
      <w:r w:rsidR="00236467" w:rsidRPr="00952767">
        <w:rPr>
          <w:lang w:val="en-CA"/>
        </w:rPr>
        <w:t>3.75</w:t>
      </w:r>
    </w:p>
    <w:p w14:paraId="0DFD1C3E" w14:textId="2552CA97" w:rsidR="00893A15" w:rsidRPr="00952767" w:rsidRDefault="00893A15" w:rsidP="00893A15">
      <w:pPr>
        <w:pStyle w:val="PargrafodaLista"/>
        <w:rPr>
          <w:lang w:val="en-CA"/>
        </w:rPr>
      </w:pPr>
      <w:r w:rsidRPr="00952767">
        <w:rPr>
          <w:lang w:val="en-CA"/>
        </w:rPr>
        <w:t xml:space="preserve">Posterior mean is </w:t>
      </w:r>
      <w:r w:rsidR="00236467" w:rsidRPr="00952767">
        <w:rPr>
          <w:lang w:val="en-CA"/>
        </w:rPr>
        <w:t>3.7</w:t>
      </w:r>
      <w:r w:rsidR="00FD4C0F" w:rsidRPr="00952767">
        <w:rPr>
          <w:lang w:val="en-CA"/>
        </w:rPr>
        <w:t>9</w:t>
      </w:r>
    </w:p>
    <w:p w14:paraId="7432BC66" w14:textId="59728213" w:rsidR="00B0632B" w:rsidRPr="00952767" w:rsidRDefault="00B0632B" w:rsidP="00893A15">
      <w:pPr>
        <w:pStyle w:val="PargrafodaLista"/>
        <w:rPr>
          <w:lang w:val="en-CA"/>
        </w:rPr>
      </w:pPr>
    </w:p>
    <w:p w14:paraId="18F4F7D5" w14:textId="2D26339D" w:rsidR="00B0632B" w:rsidRPr="00952767" w:rsidRDefault="00B0632B" w:rsidP="00B0632B">
      <w:pPr>
        <w:pStyle w:val="PargrafodaLista"/>
        <w:rPr>
          <w:rFonts w:eastAsiaTheme="minorEastAsia"/>
          <w:lang w:val="en-CA"/>
        </w:rPr>
      </w:pPr>
      <w:r w:rsidRPr="00952767">
        <w:rPr>
          <w:lang w:val="en-CA"/>
        </w:rPr>
        <w:t xml:space="preserve">Posterior standard deviation = </w:t>
      </w:r>
      <m:oMath>
        <m:rad>
          <m:radPr>
            <m:degHide m:val="1"/>
            <m:ctrlPr>
              <w:rPr>
                <w:rFonts w:ascii="Cambria Math" w:hAnsi="Cambria Math"/>
                <w:i/>
                <w:lang w:val="en-CA"/>
              </w:rPr>
            </m:ctrlPr>
          </m:radPr>
          <m:deg/>
          <m:e>
            <m:f>
              <m:fPr>
                <m:ctrlPr>
                  <w:rPr>
                    <w:rFonts w:ascii="Cambria Math" w:hAnsi="Cambria Math"/>
                    <w:i/>
                    <w:lang w:val="en-CA"/>
                  </w:rPr>
                </m:ctrlPr>
              </m:fPr>
              <m:num>
                <m:r>
                  <w:rPr>
                    <w:rFonts w:ascii="Cambria Math" w:hAnsi="Cambria Math"/>
                    <w:lang w:val="en-CA"/>
                  </w:rPr>
                  <m:t>1</m:t>
                </m:r>
              </m:num>
              <m:den>
                <m:f>
                  <m:fPr>
                    <m:ctrlPr>
                      <w:rPr>
                        <w:rFonts w:ascii="Cambria Math" w:hAnsi="Cambria Math"/>
                        <w:i/>
                        <w:lang w:val="en-CA"/>
                      </w:rPr>
                    </m:ctrlPr>
                  </m:fPr>
                  <m:num>
                    <m:r>
                      <w:rPr>
                        <w:rFonts w:ascii="Cambria Math" w:hAnsi="Cambria Math"/>
                        <w:lang w:val="en-CA"/>
                      </w:rPr>
                      <m:t>100</m:t>
                    </m:r>
                  </m:num>
                  <m:den>
                    <m:r>
                      <w:rPr>
                        <w:rFonts w:ascii="Cambria Math" w:hAnsi="Cambria Math"/>
                        <w:lang w:val="en-CA"/>
                      </w:rPr>
                      <m:t>3*3</m:t>
                    </m:r>
                  </m:den>
                </m:f>
                <m:r>
                  <w:rPr>
                    <w:rFonts w:ascii="Cambria Math" w:hAnsi="Cambria Math"/>
                    <w:lang w:val="en-CA"/>
                  </w:rPr>
                  <m:t>+</m:t>
                </m:r>
                <m:f>
                  <m:fPr>
                    <m:ctrlPr>
                      <w:rPr>
                        <w:rFonts w:ascii="Cambria Math" w:hAnsi="Cambria Math"/>
                        <w:i/>
                        <w:lang w:val="en-CA"/>
                      </w:rPr>
                    </m:ctrlPr>
                  </m:fPr>
                  <m:num>
                    <m:r>
                      <w:rPr>
                        <w:rFonts w:ascii="Cambria Math" w:hAnsi="Cambria Math"/>
                        <w:lang w:val="en-CA"/>
                      </w:rPr>
                      <m:t>1</m:t>
                    </m:r>
                  </m:num>
                  <m:den>
                    <m:r>
                      <w:rPr>
                        <w:rFonts w:ascii="Cambria Math" w:hAnsi="Cambria Math"/>
                        <w:lang w:val="en-CA"/>
                      </w:rPr>
                      <m:t>0.33*0.33</m:t>
                    </m:r>
                  </m:den>
                </m:f>
              </m:den>
            </m:f>
          </m:e>
        </m:rad>
      </m:oMath>
      <w:r w:rsidRPr="00952767">
        <w:rPr>
          <w:rFonts w:eastAsiaTheme="minorEastAsia"/>
          <w:lang w:val="en-CA"/>
        </w:rPr>
        <w:t xml:space="preserve"> </w:t>
      </w:r>
      <w:r w:rsidRPr="009D1DA0">
        <w:rPr>
          <w:rFonts w:eastAsiaTheme="minorEastAsia"/>
          <w:lang w:val="en-CA"/>
        </w:rPr>
        <w:t>= 0.22</w:t>
      </w:r>
    </w:p>
    <w:p w14:paraId="5EE2DB88" w14:textId="18332861" w:rsidR="00B066CF" w:rsidRPr="00952767" w:rsidRDefault="00B066CF" w:rsidP="000412F6">
      <w:pPr>
        <w:pStyle w:val="PargrafodaLista"/>
        <w:rPr>
          <w:rFonts w:eastAsiaTheme="minorEastAsia"/>
          <w:lang w:val="en-CA"/>
        </w:rPr>
      </w:pPr>
      <w:r w:rsidRPr="00952767">
        <w:rPr>
          <w:rFonts w:eastAsiaTheme="minorEastAsia"/>
          <w:lang w:val="en-CA"/>
        </w:rPr>
        <w:t>So, the posterior distributions are:</w:t>
      </w:r>
    </w:p>
    <w:p w14:paraId="55DC253E" w14:textId="77777777" w:rsidR="00B066CF" w:rsidRPr="00952767" w:rsidRDefault="00B066CF" w:rsidP="00B066CF">
      <w:pPr>
        <w:pStyle w:val="PargrafodaLista"/>
        <w:rPr>
          <w:lang w:val="en-CA"/>
        </w:rPr>
      </w:pPr>
      <w:r w:rsidRPr="00952767">
        <w:rPr>
          <w:lang w:val="en-CA"/>
        </w:rPr>
        <w:t>µ</w:t>
      </w:r>
      <w:r w:rsidRPr="00952767">
        <w:rPr>
          <w:vertAlign w:val="subscript"/>
          <w:lang w:val="en-CA"/>
        </w:rPr>
        <w:t>high dose</w:t>
      </w:r>
      <w:r w:rsidRPr="00952767">
        <w:rPr>
          <w:lang w:val="en-CA"/>
        </w:rPr>
        <w:t xml:space="preserve"> | </w:t>
      </w:r>
      <w:proofErr w:type="spellStart"/>
      <w:r w:rsidRPr="00952767">
        <w:rPr>
          <w:lang w:val="en-CA"/>
        </w:rPr>
        <w:t>X</w:t>
      </w:r>
      <w:r w:rsidRPr="00952767">
        <w:rPr>
          <w:vertAlign w:val="subscript"/>
          <w:lang w:val="en-CA"/>
        </w:rPr>
        <w:t>high</w:t>
      </w:r>
      <w:proofErr w:type="spellEnd"/>
      <w:r w:rsidRPr="00952767">
        <w:rPr>
          <w:vertAlign w:val="subscript"/>
          <w:lang w:val="en-CA"/>
        </w:rPr>
        <w:t xml:space="preserve"> dose</w:t>
      </w:r>
      <w:r w:rsidRPr="00952767">
        <w:rPr>
          <w:lang w:val="en-CA"/>
        </w:rPr>
        <w:t xml:space="preserve"> ~ N</w:t>
      </w:r>
      <w:r w:rsidRPr="00952767">
        <w:rPr>
          <w:vertAlign w:val="subscript"/>
          <w:lang w:val="en-CA"/>
        </w:rPr>
        <w:t xml:space="preserve"> </w:t>
      </w:r>
      <w:r w:rsidRPr="00952767">
        <w:rPr>
          <w:lang w:val="en-CA"/>
        </w:rPr>
        <w:t>(mean=4.15, standard deviation = 0.22)</w:t>
      </w:r>
    </w:p>
    <w:p w14:paraId="6F0CB72D" w14:textId="36A99A86" w:rsidR="00B066CF" w:rsidRPr="00952767" w:rsidRDefault="00B066CF" w:rsidP="00B066CF">
      <w:pPr>
        <w:pStyle w:val="PargrafodaLista"/>
        <w:rPr>
          <w:lang w:val="en-CA"/>
        </w:rPr>
      </w:pPr>
      <w:r w:rsidRPr="00952767">
        <w:rPr>
          <w:lang w:val="en-CA"/>
        </w:rPr>
        <w:t>µ</w:t>
      </w:r>
      <w:r w:rsidRPr="00952767">
        <w:rPr>
          <w:vertAlign w:val="subscript"/>
          <w:lang w:val="en-CA"/>
        </w:rPr>
        <w:t>low dose</w:t>
      </w:r>
      <w:r w:rsidRPr="00952767">
        <w:rPr>
          <w:lang w:val="en-CA"/>
        </w:rPr>
        <w:t xml:space="preserve"> | </w:t>
      </w:r>
      <w:proofErr w:type="spellStart"/>
      <w:r w:rsidRPr="00952767">
        <w:rPr>
          <w:lang w:val="en-CA"/>
        </w:rPr>
        <w:t>X</w:t>
      </w:r>
      <w:r w:rsidRPr="00952767">
        <w:rPr>
          <w:vertAlign w:val="subscript"/>
          <w:lang w:val="en-CA"/>
        </w:rPr>
        <w:t>low</w:t>
      </w:r>
      <w:proofErr w:type="spellEnd"/>
      <w:r w:rsidRPr="00952767">
        <w:rPr>
          <w:vertAlign w:val="subscript"/>
          <w:lang w:val="en-CA"/>
        </w:rPr>
        <w:t xml:space="preserve"> dose</w:t>
      </w:r>
      <w:r w:rsidRPr="00952767">
        <w:rPr>
          <w:lang w:val="en-CA"/>
        </w:rPr>
        <w:t xml:space="preserve"> ~ N</w:t>
      </w:r>
      <w:r w:rsidRPr="00952767">
        <w:rPr>
          <w:vertAlign w:val="subscript"/>
          <w:lang w:val="en-CA"/>
        </w:rPr>
        <w:t xml:space="preserve"> </w:t>
      </w:r>
      <w:r w:rsidRPr="00952767">
        <w:rPr>
          <w:lang w:val="en-CA"/>
        </w:rPr>
        <w:t>(mean=3.79, standard deviation = 0.22)</w:t>
      </w:r>
    </w:p>
    <w:p w14:paraId="1E10A5FC" w14:textId="77777777" w:rsidR="00236467" w:rsidRPr="00952767" w:rsidRDefault="00236467" w:rsidP="00DA49E0">
      <w:pPr>
        <w:rPr>
          <w:lang w:val="en-CA"/>
        </w:rPr>
      </w:pPr>
    </w:p>
    <w:p w14:paraId="373D70B2" w14:textId="222704B3" w:rsidR="003A2EC5" w:rsidRPr="00952767" w:rsidRDefault="003A2EC5" w:rsidP="003A2EC5">
      <w:pPr>
        <w:pStyle w:val="PargrafodaLista"/>
        <w:numPr>
          <w:ilvl w:val="0"/>
          <w:numId w:val="1"/>
        </w:numPr>
        <w:rPr>
          <w:lang w:val="en-CA"/>
        </w:rPr>
      </w:pPr>
      <w:r w:rsidRPr="00952767">
        <w:rPr>
          <w:lang w:val="en-CA"/>
        </w:rPr>
        <w:t>Mean = difference of means between two groups (4.</w:t>
      </w:r>
      <w:r w:rsidR="00732422" w:rsidRPr="00952767">
        <w:rPr>
          <w:lang w:val="en-CA"/>
        </w:rPr>
        <w:t>15-3.79</w:t>
      </w:r>
      <w:r w:rsidRPr="00952767">
        <w:rPr>
          <w:lang w:val="en-CA"/>
        </w:rPr>
        <w:t>) = 0.</w:t>
      </w:r>
      <w:r w:rsidR="00732422" w:rsidRPr="00952767">
        <w:rPr>
          <w:lang w:val="en-CA"/>
        </w:rPr>
        <w:t>36</w:t>
      </w:r>
      <w:r w:rsidRPr="00952767">
        <w:rPr>
          <w:lang w:val="en-CA"/>
        </w:rPr>
        <w:t>units/mL</w:t>
      </w:r>
    </w:p>
    <w:p w14:paraId="0492FF62" w14:textId="360E6F3F" w:rsidR="008378EA" w:rsidRDefault="00786B09" w:rsidP="003A2EC5">
      <w:pPr>
        <w:pStyle w:val="PargrafodaLista"/>
        <w:rPr>
          <w:rFonts w:eastAsiaTheme="minorEastAsia"/>
          <w:lang w:val="pt-PT"/>
        </w:rPr>
      </w:pPr>
      <w:r w:rsidRPr="00952767">
        <w:rPr>
          <w:rFonts w:eastAsiaTheme="minorEastAsia"/>
          <w:lang w:val="en-CA"/>
        </w:rPr>
        <w:t xml:space="preserve">Variance for the high dose group = </w:t>
      </w:r>
      <m:oMath>
        <m:f>
          <m:fPr>
            <m:ctrlPr>
              <w:rPr>
                <w:rFonts w:ascii="Cambria Math" w:hAnsi="Cambria Math"/>
                <w:i/>
                <w:lang w:val="en-CA"/>
              </w:rPr>
            </m:ctrlPr>
          </m:fPr>
          <m:num>
            <m:sSup>
              <m:sSupPr>
                <m:ctrlPr>
                  <w:rPr>
                    <w:rFonts w:ascii="Cambria Math" w:hAnsi="Cambria Math"/>
                    <w:i/>
                    <w:lang w:val="en-CA"/>
                  </w:rPr>
                </m:ctrlPr>
              </m:sSupPr>
              <m:e>
                <m:r>
                  <w:rPr>
                    <w:rFonts w:ascii="Cambria Math" w:hAnsi="Cambria Math"/>
                    <w:lang w:val="en-CA"/>
                  </w:rPr>
                  <m:t>σ</m:t>
                </m:r>
              </m:e>
              <m:sup>
                <m:r>
                  <w:rPr>
                    <w:rFonts w:ascii="Cambria Math" w:hAnsi="Cambria Math"/>
                    <w:lang w:val="en-CA"/>
                  </w:rPr>
                  <m:t>2</m:t>
                </m:r>
              </m:sup>
            </m:sSup>
          </m:num>
          <m:den>
            <m:rad>
              <m:radPr>
                <m:degHide m:val="1"/>
                <m:ctrlPr>
                  <w:rPr>
                    <w:rFonts w:ascii="Cambria Math" w:hAnsi="Cambria Math"/>
                    <w:i/>
                    <w:lang w:val="en-CA"/>
                  </w:rPr>
                </m:ctrlPr>
              </m:radPr>
              <m:deg/>
              <m:e>
                <m:r>
                  <w:rPr>
                    <w:rFonts w:ascii="Cambria Math" w:hAnsi="Cambria Math"/>
                    <w:lang w:val="en-CA"/>
                  </w:rPr>
                  <m:t>n</m:t>
                </m:r>
              </m:e>
            </m:rad>
          </m:den>
        </m:f>
      </m:oMath>
      <w:r w:rsidR="001367E2" w:rsidRPr="00952767">
        <w:rPr>
          <w:rFonts w:eastAsiaTheme="minorEastAsia"/>
          <w:lang w:val="en-CA"/>
        </w:rPr>
        <w:t xml:space="preserve"> = </w:t>
      </w:r>
      <m:oMath>
        <m:f>
          <m:fPr>
            <m:ctrlPr>
              <w:rPr>
                <w:rFonts w:ascii="Cambria Math" w:hAnsi="Cambria Math"/>
                <w:i/>
                <w:lang w:val="en-CA"/>
              </w:rPr>
            </m:ctrlPr>
          </m:fPr>
          <m:num>
            <m:sSup>
              <m:sSupPr>
                <m:ctrlPr>
                  <w:rPr>
                    <w:rFonts w:ascii="Cambria Math" w:hAnsi="Cambria Math"/>
                    <w:i/>
                    <w:lang w:val="en-CA"/>
                  </w:rPr>
                </m:ctrlPr>
              </m:sSupPr>
              <m:e>
                <m:r>
                  <w:rPr>
                    <w:rFonts w:ascii="Cambria Math" w:hAnsi="Cambria Math"/>
                    <w:lang w:val="en-CA"/>
                  </w:rPr>
                  <m:t>3</m:t>
                </m:r>
              </m:e>
              <m:sup>
                <m:r>
                  <w:rPr>
                    <w:rFonts w:ascii="Cambria Math" w:hAnsi="Cambria Math"/>
                    <w:lang w:val="en-CA"/>
                  </w:rPr>
                  <m:t>2</m:t>
                </m:r>
              </m:sup>
            </m:sSup>
          </m:num>
          <m:den>
            <m:rad>
              <m:radPr>
                <m:degHide m:val="1"/>
                <m:ctrlPr>
                  <w:rPr>
                    <w:rFonts w:ascii="Cambria Math" w:hAnsi="Cambria Math"/>
                    <w:i/>
                    <w:lang w:val="en-CA"/>
                  </w:rPr>
                </m:ctrlPr>
              </m:radPr>
              <m:deg/>
              <m:e>
                <m:r>
                  <w:rPr>
                    <w:rFonts w:ascii="Cambria Math" w:hAnsi="Cambria Math"/>
                    <w:lang w:val="en-CA"/>
                  </w:rPr>
                  <m:t>100</m:t>
                </m:r>
              </m:e>
            </m:rad>
          </m:den>
        </m:f>
      </m:oMath>
      <w:r w:rsidRPr="00952767">
        <w:rPr>
          <w:rFonts w:eastAsiaTheme="minorEastAsia"/>
          <w:lang w:val="en-CA"/>
        </w:rPr>
        <w:t xml:space="preserve"> = </w:t>
      </w:r>
      <w:r w:rsidR="00C37570" w:rsidRPr="00C37570">
        <w:rPr>
          <w:rFonts w:eastAsiaTheme="minorEastAsia"/>
          <w:lang w:val="en-CA"/>
        </w:rPr>
        <w:t>0.</w:t>
      </w:r>
      <w:r w:rsidR="006C470F">
        <w:rPr>
          <w:rFonts w:eastAsiaTheme="minorEastAsia"/>
          <w:lang w:val="en-CA"/>
        </w:rPr>
        <w:t>9</w:t>
      </w:r>
    </w:p>
    <w:p w14:paraId="33033CCB" w14:textId="13524056" w:rsidR="00786B09" w:rsidRPr="00952767" w:rsidRDefault="00786B09" w:rsidP="003A2EC5">
      <w:pPr>
        <w:pStyle w:val="PargrafodaLista"/>
        <w:rPr>
          <w:rFonts w:eastAsiaTheme="minorEastAsia"/>
          <w:lang w:val="en-CA"/>
        </w:rPr>
      </w:pPr>
      <w:r w:rsidRPr="00952767">
        <w:rPr>
          <w:rFonts w:eastAsiaTheme="minorEastAsia"/>
          <w:lang w:val="en-CA"/>
        </w:rPr>
        <w:t xml:space="preserve">Variance for the low dose group = </w:t>
      </w:r>
      <m:oMath>
        <m:f>
          <m:fPr>
            <m:ctrlPr>
              <w:rPr>
                <w:rFonts w:ascii="Cambria Math" w:hAnsi="Cambria Math"/>
                <w:i/>
                <w:lang w:val="en-CA"/>
              </w:rPr>
            </m:ctrlPr>
          </m:fPr>
          <m:num>
            <m:sSup>
              <m:sSupPr>
                <m:ctrlPr>
                  <w:rPr>
                    <w:rFonts w:ascii="Cambria Math" w:hAnsi="Cambria Math"/>
                    <w:i/>
                    <w:lang w:val="en-CA"/>
                  </w:rPr>
                </m:ctrlPr>
              </m:sSupPr>
              <m:e>
                <m:r>
                  <w:rPr>
                    <w:rFonts w:ascii="Cambria Math" w:hAnsi="Cambria Math"/>
                    <w:lang w:val="en-CA"/>
                  </w:rPr>
                  <m:t>σ</m:t>
                </m:r>
              </m:e>
              <m:sup>
                <m:r>
                  <w:rPr>
                    <w:rFonts w:ascii="Cambria Math" w:hAnsi="Cambria Math"/>
                    <w:lang w:val="en-CA"/>
                  </w:rPr>
                  <m:t>2</m:t>
                </m:r>
              </m:sup>
            </m:sSup>
          </m:num>
          <m:den>
            <m:rad>
              <m:radPr>
                <m:degHide m:val="1"/>
                <m:ctrlPr>
                  <w:rPr>
                    <w:rFonts w:ascii="Cambria Math" w:hAnsi="Cambria Math"/>
                    <w:i/>
                    <w:lang w:val="en-CA"/>
                  </w:rPr>
                </m:ctrlPr>
              </m:radPr>
              <m:deg/>
              <m:e>
                <m:r>
                  <w:rPr>
                    <w:rFonts w:ascii="Cambria Math" w:hAnsi="Cambria Math"/>
                    <w:lang w:val="en-CA"/>
                  </w:rPr>
                  <m:t>n</m:t>
                </m:r>
              </m:e>
            </m:rad>
          </m:den>
        </m:f>
      </m:oMath>
      <w:r w:rsidR="00E535B1" w:rsidRPr="00952767">
        <w:rPr>
          <w:rFonts w:eastAsiaTheme="minorEastAsia"/>
          <w:lang w:val="en-CA"/>
        </w:rPr>
        <w:t xml:space="preserve"> = </w:t>
      </w:r>
      <m:oMath>
        <m:f>
          <m:fPr>
            <m:ctrlPr>
              <w:rPr>
                <w:rFonts w:ascii="Cambria Math" w:hAnsi="Cambria Math"/>
                <w:i/>
                <w:lang w:val="en-CA"/>
              </w:rPr>
            </m:ctrlPr>
          </m:fPr>
          <m:num>
            <m:sSup>
              <m:sSupPr>
                <m:ctrlPr>
                  <w:rPr>
                    <w:rFonts w:ascii="Cambria Math" w:hAnsi="Cambria Math"/>
                    <w:i/>
                    <w:lang w:val="en-CA"/>
                  </w:rPr>
                </m:ctrlPr>
              </m:sSupPr>
              <m:e>
                <m:r>
                  <w:rPr>
                    <w:rFonts w:ascii="Cambria Math" w:hAnsi="Cambria Math"/>
                    <w:lang w:val="en-CA"/>
                  </w:rPr>
                  <m:t>3</m:t>
                </m:r>
              </m:e>
              <m:sup>
                <m:r>
                  <w:rPr>
                    <w:rFonts w:ascii="Cambria Math" w:hAnsi="Cambria Math"/>
                    <w:lang w:val="en-CA"/>
                  </w:rPr>
                  <m:t>2</m:t>
                </m:r>
              </m:sup>
            </m:sSup>
          </m:num>
          <m:den>
            <m:rad>
              <m:radPr>
                <m:degHide m:val="1"/>
                <m:ctrlPr>
                  <w:rPr>
                    <w:rFonts w:ascii="Cambria Math" w:hAnsi="Cambria Math"/>
                    <w:i/>
                    <w:lang w:val="en-CA"/>
                  </w:rPr>
                </m:ctrlPr>
              </m:radPr>
              <m:deg/>
              <m:e>
                <m:r>
                  <w:rPr>
                    <w:rFonts w:ascii="Cambria Math" w:hAnsi="Cambria Math"/>
                    <w:lang w:val="en-CA"/>
                  </w:rPr>
                  <m:t>100</m:t>
                </m:r>
              </m:e>
            </m:rad>
          </m:den>
        </m:f>
      </m:oMath>
      <w:r w:rsidR="00E535B1" w:rsidRPr="00952767">
        <w:rPr>
          <w:rFonts w:eastAsiaTheme="minorEastAsia"/>
          <w:lang w:val="en-CA"/>
        </w:rPr>
        <w:t xml:space="preserve"> = </w:t>
      </w:r>
      <w:r w:rsidR="00C37570" w:rsidRPr="00C37570">
        <w:rPr>
          <w:rFonts w:eastAsiaTheme="minorEastAsia"/>
          <w:lang w:val="en-CA"/>
        </w:rPr>
        <w:t>0.</w:t>
      </w:r>
      <w:r w:rsidR="006C470F">
        <w:rPr>
          <w:rFonts w:eastAsiaTheme="minorEastAsia"/>
          <w:lang w:val="en-CA"/>
        </w:rPr>
        <w:t>9</w:t>
      </w:r>
    </w:p>
    <w:p w14:paraId="53528CC9" w14:textId="0E006A99" w:rsidR="00F8783E" w:rsidRPr="00952767" w:rsidRDefault="00F8783E" w:rsidP="003A2EC5">
      <w:pPr>
        <w:pStyle w:val="PargrafodaLista"/>
        <w:rPr>
          <w:rFonts w:eastAsiaTheme="minorEastAsia"/>
          <w:lang w:val="en-CA"/>
        </w:rPr>
      </w:pPr>
      <w:r w:rsidRPr="00952767">
        <w:rPr>
          <w:rFonts w:eastAsiaTheme="minorEastAsia"/>
          <w:lang w:val="en-CA"/>
        </w:rPr>
        <w:t>Sum of the variances =</w:t>
      </w:r>
      <w:r w:rsidR="00B066CF" w:rsidRPr="00952767">
        <w:rPr>
          <w:rFonts w:eastAsiaTheme="minorEastAsia"/>
          <w:lang w:val="en-CA"/>
        </w:rPr>
        <w:t xml:space="preserve"> </w:t>
      </w:r>
      <m:oMath>
        <m:r>
          <w:rPr>
            <w:rFonts w:ascii="Cambria Math" w:eastAsiaTheme="minorEastAsia" w:hAnsi="Cambria Math"/>
            <w:lang w:val="en-CA"/>
          </w:rPr>
          <m:t>0.9+0.9=0.18</m:t>
        </m:r>
      </m:oMath>
    </w:p>
    <w:p w14:paraId="5AA9C287" w14:textId="5680CA50" w:rsidR="00937E95" w:rsidRPr="00952767" w:rsidRDefault="00937E95" w:rsidP="003A2EC5">
      <w:pPr>
        <w:pStyle w:val="PargrafodaLista"/>
        <w:rPr>
          <w:rFonts w:eastAsiaTheme="minorEastAsia"/>
          <w:lang w:val="en-CA"/>
        </w:rPr>
      </w:pPr>
      <w:r w:rsidRPr="00952767">
        <w:rPr>
          <w:rFonts w:eastAsiaTheme="minorEastAsia"/>
          <w:lang w:val="en-CA"/>
        </w:rPr>
        <w:t xml:space="preserve">Standard deviation = </w:t>
      </w:r>
      <m:oMath>
        <m:rad>
          <m:radPr>
            <m:degHide m:val="1"/>
            <m:ctrlPr>
              <w:rPr>
                <w:rFonts w:ascii="Cambria Math" w:eastAsiaTheme="minorEastAsia" w:hAnsi="Cambria Math"/>
                <w:i/>
                <w:lang w:val="en-CA"/>
              </w:rPr>
            </m:ctrlPr>
          </m:radPr>
          <m:deg/>
          <m:e>
            <m:r>
              <w:rPr>
                <w:rFonts w:ascii="Cambria Math" w:eastAsiaTheme="minorEastAsia" w:hAnsi="Cambria Math"/>
                <w:lang w:val="en-CA"/>
              </w:rPr>
              <m:t>0.18</m:t>
            </m:r>
          </m:e>
        </m:rad>
      </m:oMath>
      <w:r w:rsidR="00303D83" w:rsidRPr="00952767">
        <w:rPr>
          <w:rFonts w:eastAsiaTheme="minorEastAsia"/>
          <w:lang w:val="en-CA"/>
        </w:rPr>
        <w:t xml:space="preserve"> = </w:t>
      </w:r>
      <w:r w:rsidR="00484A81">
        <w:rPr>
          <w:rFonts w:eastAsiaTheme="minorEastAsia"/>
          <w:lang w:val="en-CA"/>
        </w:rPr>
        <w:t>0.42</w:t>
      </w:r>
    </w:p>
    <w:p w14:paraId="768A7B86" w14:textId="77777777" w:rsidR="00B066CF" w:rsidRPr="00952767" w:rsidRDefault="00B066CF" w:rsidP="003A2EC5">
      <w:pPr>
        <w:pStyle w:val="PargrafodaLista"/>
        <w:rPr>
          <w:rFonts w:eastAsiaTheme="minorEastAsia"/>
          <w:lang w:val="en-CA"/>
        </w:rPr>
      </w:pPr>
    </w:p>
    <w:p w14:paraId="4AB6CB02" w14:textId="083BD165" w:rsidR="00B066CF" w:rsidRPr="00952767" w:rsidRDefault="00B066CF" w:rsidP="003A2EC5">
      <w:pPr>
        <w:pStyle w:val="PargrafodaLista"/>
        <w:rPr>
          <w:lang w:val="en-CA"/>
        </w:rPr>
      </w:pPr>
      <w:r w:rsidRPr="00952767">
        <w:rPr>
          <w:lang w:val="en-CA"/>
        </w:rPr>
        <w:t>So, the posterior distribution of the difference between two groups:</w:t>
      </w:r>
    </w:p>
    <w:p w14:paraId="1F4EC778" w14:textId="356ACBBF" w:rsidR="00732422" w:rsidRPr="00952767" w:rsidRDefault="00732422" w:rsidP="00732422">
      <w:pPr>
        <w:pStyle w:val="PargrafodaLista"/>
        <w:rPr>
          <w:rFonts w:eastAsiaTheme="minorEastAsia"/>
          <w:lang w:val="en-CA"/>
        </w:rPr>
      </w:pPr>
      <w:r w:rsidRPr="00952767">
        <w:rPr>
          <w:rFonts w:eastAsiaTheme="minorEastAsia"/>
          <w:lang w:val="en-CA"/>
        </w:rPr>
        <w:t>µ</w:t>
      </w:r>
      <w:r w:rsidRPr="00952767">
        <w:rPr>
          <w:rFonts w:eastAsiaTheme="minorEastAsia"/>
          <w:vertAlign w:val="subscript"/>
          <w:lang w:val="en-CA"/>
        </w:rPr>
        <w:t xml:space="preserve">high dose </w:t>
      </w:r>
      <w:r w:rsidRPr="00952767">
        <w:rPr>
          <w:rFonts w:eastAsiaTheme="minorEastAsia"/>
          <w:lang w:val="en-CA"/>
        </w:rPr>
        <w:t>-µ</w:t>
      </w:r>
      <w:r w:rsidRPr="00952767">
        <w:rPr>
          <w:rFonts w:eastAsiaTheme="minorEastAsia"/>
          <w:vertAlign w:val="subscript"/>
          <w:lang w:val="en-CA"/>
        </w:rPr>
        <w:t xml:space="preserve">low dose </w:t>
      </w:r>
      <w:r w:rsidRPr="00952767">
        <w:rPr>
          <w:rFonts w:eastAsiaTheme="minorEastAsia"/>
          <w:lang w:val="en-CA"/>
        </w:rPr>
        <w:t xml:space="preserve">| data ~ </w:t>
      </w:r>
      <w:proofErr w:type="gramStart"/>
      <w:r w:rsidRPr="00952767">
        <w:rPr>
          <w:rFonts w:eastAsiaTheme="minorEastAsia"/>
          <w:lang w:val="en-CA"/>
        </w:rPr>
        <w:t>N(</w:t>
      </w:r>
      <w:proofErr w:type="gramEnd"/>
      <w:r w:rsidRPr="00952767">
        <w:rPr>
          <w:rFonts w:eastAsiaTheme="minorEastAsia"/>
          <w:lang w:val="en-CA"/>
        </w:rPr>
        <w:t>mean=0.36, standard deviation=</w:t>
      </w:r>
      <w:r w:rsidR="00484A81">
        <w:rPr>
          <w:rFonts w:eastAsiaTheme="minorEastAsia"/>
          <w:lang w:val="en-CA"/>
        </w:rPr>
        <w:t>0.42</w:t>
      </w:r>
      <w:r w:rsidRPr="00952767">
        <w:rPr>
          <w:rFonts w:eastAsiaTheme="minorEastAsia"/>
          <w:lang w:val="en-CA"/>
        </w:rPr>
        <w:t>)</w:t>
      </w:r>
    </w:p>
    <w:p w14:paraId="6C7779EE" w14:textId="77777777" w:rsidR="003A2EC5" w:rsidRPr="00952767" w:rsidRDefault="003A2EC5" w:rsidP="00B066CF">
      <w:pPr>
        <w:rPr>
          <w:rFonts w:eastAsiaTheme="minorEastAsia"/>
          <w:lang w:val="en-CA"/>
        </w:rPr>
      </w:pPr>
    </w:p>
    <w:p w14:paraId="7F010FA8" w14:textId="36C16721" w:rsidR="003A2EC5" w:rsidRPr="00952767" w:rsidRDefault="00BE4706" w:rsidP="00B066CF">
      <w:pPr>
        <w:pStyle w:val="PargrafodaLista"/>
        <w:numPr>
          <w:ilvl w:val="0"/>
          <w:numId w:val="1"/>
        </w:numPr>
        <w:rPr>
          <w:rFonts w:eastAsiaTheme="minorEastAsia"/>
          <w:lang w:val="en-CA"/>
        </w:rPr>
      </w:pPr>
      <w:r w:rsidRPr="00952767">
        <w:rPr>
          <w:lang w:val="en-CA"/>
        </w:rPr>
        <w:t>2.5% quantile = θ – 1.96</w:t>
      </w:r>
      <w:r w:rsidR="005A4827" w:rsidRPr="00952767">
        <w:rPr>
          <w:lang w:val="en-CA"/>
        </w:rPr>
        <w:t>*</w:t>
      </w:r>
      <w:r w:rsidRPr="00952767">
        <w:rPr>
          <w:lang w:val="en-CA"/>
        </w:rPr>
        <w:t>τ</w:t>
      </w:r>
      <w:r w:rsidR="005A4827" w:rsidRPr="00952767">
        <w:rPr>
          <w:lang w:val="en-CA"/>
        </w:rPr>
        <w:t xml:space="preserve"> = 0.36 – 1.96*</w:t>
      </w:r>
      <w:r w:rsidR="00484A81">
        <w:rPr>
          <w:lang w:val="en-CA"/>
        </w:rPr>
        <w:t>0.42</w:t>
      </w:r>
    </w:p>
    <w:p w14:paraId="1144A545" w14:textId="719F1B4D" w:rsidR="00440DF1" w:rsidRPr="00952767" w:rsidRDefault="00440DF1" w:rsidP="00440DF1">
      <w:pPr>
        <w:pStyle w:val="PargrafodaLista"/>
        <w:rPr>
          <w:rFonts w:eastAsiaTheme="minorEastAsia"/>
          <w:lang w:val="en-CA"/>
        </w:rPr>
      </w:pPr>
      <w:r w:rsidRPr="00952767">
        <w:rPr>
          <w:lang w:val="en-CA"/>
        </w:rPr>
        <w:t>97.5% quantile = θ + 1.96*τ = 0.36 + 1.96*</w:t>
      </w:r>
      <w:r w:rsidR="00484A81">
        <w:rPr>
          <w:lang w:val="en-CA"/>
        </w:rPr>
        <w:t>0.42</w:t>
      </w:r>
    </w:p>
    <w:p w14:paraId="442B9C08" w14:textId="77D604C8" w:rsidR="00C45CBB" w:rsidRPr="00952767" w:rsidRDefault="006548D7" w:rsidP="00AF16D4">
      <w:pPr>
        <w:pStyle w:val="PargrafodaLista"/>
        <w:rPr>
          <w:lang w:val="en-CA"/>
        </w:rPr>
      </w:pPr>
      <w:proofErr w:type="spellStart"/>
      <w:r w:rsidRPr="00952767">
        <w:rPr>
          <w:lang w:val="en-CA"/>
        </w:rPr>
        <w:t>C</w:t>
      </w:r>
      <w:r w:rsidR="009B03B5" w:rsidRPr="00952767">
        <w:rPr>
          <w:lang w:val="en-CA"/>
        </w:rPr>
        <w:t>r</w:t>
      </w:r>
      <w:r w:rsidRPr="00952767">
        <w:rPr>
          <w:lang w:val="en-CA"/>
        </w:rPr>
        <w:t>I</w:t>
      </w:r>
      <w:proofErr w:type="spellEnd"/>
      <w:r w:rsidRPr="00952767">
        <w:rPr>
          <w:lang w:val="en-CA"/>
        </w:rPr>
        <w:t xml:space="preserve"> 95% (</w:t>
      </w:r>
      <w:r w:rsidR="00795231" w:rsidRPr="00952767">
        <w:rPr>
          <w:lang w:val="en-CA"/>
        </w:rPr>
        <w:t>-</w:t>
      </w:r>
      <w:r w:rsidR="00BD0ED0">
        <w:rPr>
          <w:lang w:val="en-CA"/>
        </w:rPr>
        <w:t>0.46</w:t>
      </w:r>
      <w:r w:rsidR="00795231" w:rsidRPr="00952767">
        <w:rPr>
          <w:lang w:val="en-CA"/>
        </w:rPr>
        <w:t>,</w:t>
      </w:r>
      <w:r w:rsidR="00817061">
        <w:rPr>
          <w:lang w:val="en-CA"/>
        </w:rPr>
        <w:t xml:space="preserve"> </w:t>
      </w:r>
      <w:r w:rsidR="00BD0ED0">
        <w:rPr>
          <w:lang w:val="en-CA"/>
        </w:rPr>
        <w:t>1.18</w:t>
      </w:r>
      <w:r w:rsidR="00795231" w:rsidRPr="00952767">
        <w:rPr>
          <w:lang w:val="en-CA"/>
        </w:rPr>
        <w:t>)</w:t>
      </w:r>
    </w:p>
    <w:p w14:paraId="0CEA6F17" w14:textId="4C5DFC40" w:rsidR="004F4547" w:rsidRDefault="004F4547" w:rsidP="00AF16D4">
      <w:pPr>
        <w:pStyle w:val="PargrafodaLista"/>
        <w:rPr>
          <w:lang w:val="en-CA"/>
        </w:rPr>
      </w:pPr>
      <w:r w:rsidRPr="00952767">
        <w:rPr>
          <w:lang w:val="en-CA"/>
        </w:rPr>
        <w:t>The credibility interval is large</w:t>
      </w:r>
      <w:r w:rsidR="009421FC" w:rsidRPr="00952767">
        <w:rPr>
          <w:lang w:val="en-CA"/>
        </w:rPr>
        <w:t>,</w:t>
      </w:r>
      <w:r w:rsidRPr="00952767">
        <w:rPr>
          <w:lang w:val="en-CA"/>
        </w:rPr>
        <w:t xml:space="preserve"> </w:t>
      </w:r>
      <w:r w:rsidR="00290B31" w:rsidRPr="00952767">
        <w:rPr>
          <w:lang w:val="en-CA"/>
        </w:rPr>
        <w:t xml:space="preserve">and </w:t>
      </w:r>
      <w:r w:rsidR="009421FC" w:rsidRPr="00952767">
        <w:rPr>
          <w:lang w:val="en-CA"/>
        </w:rPr>
        <w:t>as it encompasses negative and positive values, it suggests</w:t>
      </w:r>
      <w:r w:rsidR="00290B31" w:rsidRPr="00952767">
        <w:rPr>
          <w:lang w:val="en-CA"/>
        </w:rPr>
        <w:t xml:space="preserve"> that the true mean difference between groups </w:t>
      </w:r>
      <w:r w:rsidR="009421FC" w:rsidRPr="00952767">
        <w:rPr>
          <w:lang w:val="en-CA"/>
        </w:rPr>
        <w:t>may</w:t>
      </w:r>
      <w:r w:rsidR="00C37CF8" w:rsidRPr="00952767">
        <w:rPr>
          <w:lang w:val="en-CA"/>
        </w:rPr>
        <w:t xml:space="preserve"> be</w:t>
      </w:r>
      <w:r w:rsidR="00290B31" w:rsidRPr="00952767">
        <w:rPr>
          <w:lang w:val="en-CA"/>
        </w:rPr>
        <w:t xml:space="preserve"> outside</w:t>
      </w:r>
      <w:r w:rsidR="00C37CF8" w:rsidRPr="00952767">
        <w:rPr>
          <w:lang w:val="en-CA"/>
        </w:rPr>
        <w:t xml:space="preserve"> of</w:t>
      </w:r>
      <w:r w:rsidR="00290B31" w:rsidRPr="00952767">
        <w:rPr>
          <w:lang w:val="en-CA"/>
        </w:rPr>
        <w:t xml:space="preserve"> the zone of clinical </w:t>
      </w:r>
      <w:r w:rsidR="00C751BE" w:rsidRPr="00952767">
        <w:rPr>
          <w:lang w:val="en-CA"/>
        </w:rPr>
        <w:t>significance (which would be an increase in titers &gt; 1, as stated in problem 3 of assignment 2)</w:t>
      </w:r>
      <w:r w:rsidR="009421FC" w:rsidRPr="00952767">
        <w:rPr>
          <w:lang w:val="en-CA"/>
        </w:rPr>
        <w:t>.</w:t>
      </w:r>
    </w:p>
    <w:p w14:paraId="1BCDBDA4" w14:textId="2E636453" w:rsidR="00D07075" w:rsidRPr="00952767" w:rsidRDefault="001E2417" w:rsidP="00AF16D4">
      <w:pPr>
        <w:pStyle w:val="PargrafodaLista"/>
        <w:rPr>
          <w:lang w:val="en-CA"/>
        </w:rPr>
      </w:pPr>
      <w:r w:rsidRPr="00952767">
        <w:rPr>
          <w:lang w:val="en-CA"/>
        </w:rPr>
        <w:br/>
        <w:t>Posterior probability</w:t>
      </w:r>
      <w:r w:rsidR="0013531B" w:rsidRPr="00952767">
        <w:rPr>
          <w:lang w:val="en-CA"/>
        </w:rPr>
        <w:t xml:space="preserve"> of the difference in titers having clinical significanc</w:t>
      </w:r>
      <w:r w:rsidR="00C751BE" w:rsidRPr="00952767">
        <w:rPr>
          <w:lang w:val="en-CA"/>
        </w:rPr>
        <w:t>e:</w:t>
      </w:r>
      <w:r w:rsidR="00D07075" w:rsidRPr="00952767">
        <w:rPr>
          <w:lang w:val="en-CA"/>
        </w:rPr>
        <w:br/>
      </w:r>
      <w:r w:rsidRPr="00952767">
        <w:rPr>
          <w:lang w:val="en-CA"/>
        </w:rPr>
        <w:t>P(µ&gt;1)</w:t>
      </w:r>
      <w:r w:rsidR="0014433E" w:rsidRPr="00952767">
        <w:rPr>
          <w:lang w:val="en-CA"/>
        </w:rPr>
        <w:t xml:space="preserve">: </w:t>
      </w:r>
      <w:r w:rsidR="004A32FA" w:rsidRPr="00952767">
        <w:rPr>
          <w:lang w:val="en-CA"/>
        </w:rPr>
        <w:t>1-</w:t>
      </w:r>
      <w:proofErr w:type="gramStart"/>
      <w:r w:rsidR="00AB3B18" w:rsidRPr="00952767">
        <w:rPr>
          <w:lang w:val="en-CA"/>
        </w:rPr>
        <w:t>pnorm(</w:t>
      </w:r>
      <w:proofErr w:type="gramEnd"/>
      <w:r w:rsidR="00AB3B18" w:rsidRPr="00952767">
        <w:rPr>
          <w:lang w:val="en-CA"/>
        </w:rPr>
        <w:t>1,</w:t>
      </w:r>
      <w:r w:rsidR="00953F83" w:rsidRPr="00952767">
        <w:rPr>
          <w:lang w:val="en-CA"/>
        </w:rPr>
        <w:t>0.</w:t>
      </w:r>
      <w:r w:rsidR="001820C0" w:rsidRPr="00952767">
        <w:rPr>
          <w:lang w:val="en-CA"/>
        </w:rPr>
        <w:t>36,</w:t>
      </w:r>
      <w:r w:rsidR="00F854BF">
        <w:rPr>
          <w:lang w:val="en-CA"/>
        </w:rPr>
        <w:t>0.42</w:t>
      </w:r>
      <w:r w:rsidR="00810D65" w:rsidRPr="00952767">
        <w:rPr>
          <w:lang w:val="en-CA"/>
        </w:rPr>
        <w:t xml:space="preserve">) = </w:t>
      </w:r>
      <w:r w:rsidR="007C0CFB" w:rsidRPr="007C0CFB">
        <w:rPr>
          <w:lang w:val="en-CA"/>
        </w:rPr>
        <w:t>0.06</w:t>
      </w:r>
      <w:r w:rsidR="007C0CFB">
        <w:rPr>
          <w:lang w:val="en-CA"/>
        </w:rPr>
        <w:t>4</w:t>
      </w:r>
      <w:r w:rsidRPr="00952767">
        <w:rPr>
          <w:lang w:val="en-CA"/>
        </w:rPr>
        <w:br/>
      </w:r>
    </w:p>
    <w:p w14:paraId="5475BD9F" w14:textId="3EDCAD94" w:rsidR="00AF16D4" w:rsidRPr="00952767" w:rsidRDefault="0007415A" w:rsidP="00AF16D4">
      <w:pPr>
        <w:pStyle w:val="PargrafodaLista"/>
        <w:rPr>
          <w:lang w:val="en-CA"/>
        </w:rPr>
      </w:pPr>
      <w:r w:rsidRPr="00952767">
        <w:rPr>
          <w:lang w:val="en-CA"/>
        </w:rPr>
        <w:t xml:space="preserve">By calculating the posterior probability </w:t>
      </w:r>
      <w:r w:rsidR="002E7D74" w:rsidRPr="00952767">
        <w:rPr>
          <w:lang w:val="en-CA"/>
        </w:rPr>
        <w:t xml:space="preserve">of clinically meaningful significance between two groups, </w:t>
      </w:r>
      <w:r w:rsidR="00AF369E" w:rsidRPr="00952767">
        <w:rPr>
          <w:lang w:val="en-CA"/>
        </w:rPr>
        <w:t xml:space="preserve">we have </w:t>
      </w:r>
      <w:r w:rsidR="007C0CFB">
        <w:rPr>
          <w:lang w:val="en-CA"/>
        </w:rPr>
        <w:t>6.4</w:t>
      </w:r>
      <w:r w:rsidR="0047400D" w:rsidRPr="00952767">
        <w:rPr>
          <w:lang w:val="en-CA"/>
        </w:rPr>
        <w:t>%</w:t>
      </w:r>
      <w:r w:rsidR="00652359" w:rsidRPr="00952767">
        <w:rPr>
          <w:lang w:val="en-CA"/>
        </w:rPr>
        <w:t xml:space="preserve"> of chance of </w:t>
      </w:r>
      <w:r w:rsidR="005D34C8" w:rsidRPr="00952767">
        <w:rPr>
          <w:lang w:val="en-CA"/>
        </w:rPr>
        <w:t xml:space="preserve">having a titer </w:t>
      </w:r>
      <w:r w:rsidR="0023517C" w:rsidRPr="00952767">
        <w:rPr>
          <w:lang w:val="en-CA"/>
        </w:rPr>
        <w:t>greater</w:t>
      </w:r>
      <w:r w:rsidR="005D34C8" w:rsidRPr="00952767">
        <w:rPr>
          <w:lang w:val="en-CA"/>
        </w:rPr>
        <w:t xml:space="preserve"> </w:t>
      </w:r>
      <w:r w:rsidR="0023517C" w:rsidRPr="00952767">
        <w:rPr>
          <w:lang w:val="en-CA"/>
        </w:rPr>
        <w:t>than</w:t>
      </w:r>
      <w:r w:rsidR="00F175C9" w:rsidRPr="00952767">
        <w:rPr>
          <w:lang w:val="en-CA"/>
        </w:rPr>
        <w:t xml:space="preserve"> </w:t>
      </w:r>
      <w:r w:rsidR="005D34C8" w:rsidRPr="00952767">
        <w:rPr>
          <w:lang w:val="en-CA"/>
        </w:rPr>
        <w:t>1</w:t>
      </w:r>
      <w:r w:rsidR="006062CA" w:rsidRPr="00952767">
        <w:rPr>
          <w:lang w:val="en-CA"/>
        </w:rPr>
        <w:t>.</w:t>
      </w:r>
      <w:r w:rsidR="001E2417" w:rsidRPr="00952767">
        <w:rPr>
          <w:lang w:val="en-CA"/>
        </w:rPr>
        <w:br/>
      </w:r>
    </w:p>
    <w:p w14:paraId="16B63926" w14:textId="424463D1" w:rsidR="00AF16D4" w:rsidRPr="00952767" w:rsidRDefault="00544022" w:rsidP="00AF16D4">
      <w:pPr>
        <w:pStyle w:val="PargrafodaLista"/>
        <w:numPr>
          <w:ilvl w:val="0"/>
          <w:numId w:val="1"/>
        </w:numPr>
        <w:rPr>
          <w:lang w:val="en-CA"/>
        </w:rPr>
      </w:pPr>
      <w:r w:rsidRPr="00952767">
        <w:rPr>
          <w:lang w:val="en-CA"/>
        </w:rPr>
        <w:t>Considering the following non-informative prior distribution:</w:t>
      </w:r>
    </w:p>
    <w:p w14:paraId="687DA099" w14:textId="0076BB65" w:rsidR="00544022" w:rsidRPr="00952767" w:rsidRDefault="00544022" w:rsidP="00544022">
      <w:pPr>
        <w:pStyle w:val="PargrafodaLista"/>
        <w:rPr>
          <w:lang w:val="en-CA"/>
        </w:rPr>
      </w:pPr>
      <w:r w:rsidRPr="00952767">
        <w:rPr>
          <w:lang w:val="en-CA"/>
        </w:rPr>
        <w:lastRenderedPageBreak/>
        <w:t xml:space="preserve">µ ~ </w:t>
      </w:r>
      <w:proofErr w:type="gramStart"/>
      <w:r w:rsidRPr="00952767">
        <w:rPr>
          <w:lang w:val="en-CA"/>
        </w:rPr>
        <w:t>N(</w:t>
      </w:r>
      <w:proofErr w:type="gramEnd"/>
      <w:r w:rsidRPr="00952767">
        <w:rPr>
          <w:lang w:val="en-CA"/>
        </w:rPr>
        <w:t>mean=</w:t>
      </w:r>
      <w:r w:rsidR="00C0006B" w:rsidRPr="00952767">
        <w:rPr>
          <w:lang w:val="en-CA"/>
        </w:rPr>
        <w:t>10</w:t>
      </w:r>
      <w:r w:rsidR="00BE3B59" w:rsidRPr="00952767">
        <w:rPr>
          <w:lang w:val="en-CA"/>
        </w:rPr>
        <w:t>0</w:t>
      </w:r>
      <w:r w:rsidRPr="00952767">
        <w:rPr>
          <w:lang w:val="en-CA"/>
        </w:rPr>
        <w:t>, standard deviation</w:t>
      </w:r>
      <w:r w:rsidR="00737548" w:rsidRPr="00952767">
        <w:rPr>
          <w:lang w:val="en-CA"/>
        </w:rPr>
        <w:t xml:space="preserve"> = </w:t>
      </w:r>
      <w:r w:rsidR="00CC0685" w:rsidRPr="00952767">
        <w:rPr>
          <w:lang w:val="en-CA"/>
        </w:rPr>
        <w:t>50</w:t>
      </w:r>
      <w:r w:rsidRPr="00952767">
        <w:rPr>
          <w:lang w:val="en-CA"/>
        </w:rPr>
        <w:t>)</w:t>
      </w:r>
      <w:r w:rsidR="00FA5C37" w:rsidRPr="00952767">
        <w:rPr>
          <w:lang w:val="en-CA"/>
        </w:rPr>
        <w:br/>
      </w:r>
    </w:p>
    <w:p w14:paraId="4FFDD904" w14:textId="7EF1ED88" w:rsidR="00FB4C9A" w:rsidRPr="00952767" w:rsidRDefault="00FB4C9A" w:rsidP="00544022">
      <w:pPr>
        <w:pStyle w:val="PargrafodaLista"/>
        <w:rPr>
          <w:rFonts w:eastAsiaTheme="minorEastAsia"/>
          <w:lang w:val="en-CA"/>
        </w:rPr>
      </w:pPr>
      <w:r w:rsidRPr="00952767">
        <w:rPr>
          <w:lang w:val="en-CA"/>
        </w:rPr>
        <w:t xml:space="preserve">A = </w:t>
      </w:r>
      <m:oMath>
        <m:f>
          <m:fPr>
            <m:ctrlPr>
              <w:rPr>
                <w:rFonts w:ascii="Cambria Math" w:hAnsi="Cambria Math"/>
                <w:i/>
                <w:lang w:val="en-CA"/>
              </w:rPr>
            </m:ctrlPr>
          </m:fPr>
          <m:num>
            <m:r>
              <m:rPr>
                <m:sty m:val="p"/>
              </m:rPr>
              <w:rPr>
                <w:rFonts w:ascii="Cambria Math" w:hAnsi="Cambria Math"/>
                <w:lang w:val="en-CA"/>
              </w:rPr>
              <m:t>(</m:t>
            </m:r>
            <m:sSup>
              <m:sSupPr>
                <m:ctrlPr>
                  <w:rPr>
                    <w:rFonts w:ascii="Cambria Math" w:hAnsi="Cambria Math"/>
                    <w:vertAlign w:val="superscript"/>
                    <w:lang w:val="en-CA"/>
                  </w:rPr>
                </m:ctrlPr>
              </m:sSupPr>
              <m:e>
                <m:r>
                  <w:rPr>
                    <w:rFonts w:ascii="Cambria Math" w:hAnsi="Cambria Math"/>
                    <w:vertAlign w:val="superscript"/>
                    <w:lang w:val="en-CA"/>
                  </w:rPr>
                  <m:t>3</m:t>
                </m:r>
              </m:e>
              <m:sup>
                <m:r>
                  <w:rPr>
                    <w:rFonts w:ascii="Cambria Math" w:hAnsi="Cambria Math"/>
                    <w:vertAlign w:val="superscript"/>
                    <w:lang w:val="en-CA"/>
                  </w:rPr>
                  <m:t>2</m:t>
                </m:r>
              </m:sup>
            </m:sSup>
            <m:r>
              <m:rPr>
                <m:sty m:val="p"/>
              </m:rPr>
              <w:rPr>
                <w:rFonts w:ascii="Cambria Math" w:hAnsi="Cambria Math"/>
                <w:lang w:val="en-CA"/>
              </w:rPr>
              <m:t>/100)</m:t>
            </m:r>
          </m:num>
          <m:den>
            <m:d>
              <m:dPr>
                <m:ctrlPr>
                  <w:rPr>
                    <w:rFonts w:ascii="Cambria Math" w:hAnsi="Cambria Math"/>
                    <w:i/>
                    <w:lang w:val="en-CA"/>
                  </w:rPr>
                </m:ctrlPr>
              </m:dPr>
              <m:e>
                <m:sSup>
                  <m:sSupPr>
                    <m:ctrlPr>
                      <w:rPr>
                        <w:rFonts w:ascii="Cambria Math" w:hAnsi="Cambria Math"/>
                        <w:i/>
                        <w:lang w:val="en-CA"/>
                      </w:rPr>
                    </m:ctrlPr>
                  </m:sSupPr>
                  <m:e>
                    <m:r>
                      <w:rPr>
                        <w:rFonts w:ascii="Cambria Math" w:hAnsi="Cambria Math"/>
                        <w:lang w:val="en-CA"/>
                      </w:rPr>
                      <m:t>50</m:t>
                    </m:r>
                  </m:e>
                  <m:sup>
                    <m:r>
                      <w:rPr>
                        <w:rFonts w:ascii="Cambria Math" w:hAnsi="Cambria Math"/>
                        <w:lang w:val="en-CA"/>
                      </w:rPr>
                      <m:t>2</m:t>
                    </m:r>
                  </m:sup>
                </m:sSup>
              </m:e>
            </m:d>
            <m:r>
              <w:rPr>
                <w:rFonts w:ascii="Cambria Math" w:hAnsi="Cambria Math"/>
                <w:lang w:val="en-CA"/>
              </w:rPr>
              <m:t>+(</m:t>
            </m:r>
            <m:f>
              <m:fPr>
                <m:ctrlPr>
                  <w:rPr>
                    <w:rFonts w:ascii="Cambria Math" w:hAnsi="Cambria Math"/>
                    <w:i/>
                    <w:lang w:val="en-CA"/>
                  </w:rPr>
                </m:ctrlPr>
              </m:fPr>
              <m:num>
                <m:sSup>
                  <m:sSupPr>
                    <m:ctrlPr>
                      <w:rPr>
                        <w:rFonts w:ascii="Cambria Math" w:hAnsi="Cambria Math"/>
                        <w:vertAlign w:val="superscript"/>
                        <w:lang w:val="en-CA"/>
                      </w:rPr>
                    </m:ctrlPr>
                  </m:sSupPr>
                  <m:e>
                    <m:r>
                      <w:rPr>
                        <w:rFonts w:ascii="Cambria Math" w:hAnsi="Cambria Math"/>
                        <w:vertAlign w:val="superscript"/>
                        <w:lang w:val="en-CA"/>
                      </w:rPr>
                      <m:t>3</m:t>
                    </m:r>
                  </m:e>
                  <m:sup>
                    <m:r>
                      <w:rPr>
                        <w:rFonts w:ascii="Cambria Math" w:hAnsi="Cambria Math"/>
                        <w:vertAlign w:val="superscript"/>
                        <w:lang w:val="en-CA"/>
                      </w:rPr>
                      <m:t>2</m:t>
                    </m:r>
                  </m:sup>
                </m:sSup>
              </m:num>
              <m:den>
                <m:r>
                  <w:rPr>
                    <w:rFonts w:ascii="Cambria Math" w:hAnsi="Cambria Math"/>
                    <w:lang w:val="en-CA"/>
                  </w:rPr>
                  <m:t>100</m:t>
                </m:r>
              </m:den>
            </m:f>
            <m:r>
              <w:rPr>
                <w:rFonts w:ascii="Cambria Math" w:hAnsi="Cambria Math"/>
                <w:lang w:val="en-CA"/>
              </w:rPr>
              <m:t>)</m:t>
            </m:r>
          </m:den>
        </m:f>
      </m:oMath>
      <w:r w:rsidRPr="00952767">
        <w:rPr>
          <w:rFonts w:eastAsiaTheme="minorEastAsia"/>
          <w:lang w:val="en-CA"/>
        </w:rPr>
        <w:t xml:space="preserve"> </w:t>
      </w:r>
      <w:r w:rsidR="009E094A" w:rsidRPr="00952767">
        <w:rPr>
          <w:rFonts w:eastAsiaTheme="minorEastAsia"/>
          <w:lang w:val="en-CA"/>
        </w:rPr>
        <w:t>≈ 0</w:t>
      </w:r>
    </w:p>
    <w:p w14:paraId="587B48D1" w14:textId="77777777" w:rsidR="00FB4C9A" w:rsidRPr="00952767" w:rsidRDefault="00FB4C9A" w:rsidP="00FB4C9A">
      <w:pPr>
        <w:pStyle w:val="PargrafodaLista"/>
        <w:rPr>
          <w:rFonts w:eastAsiaTheme="minorEastAsia"/>
          <w:lang w:val="en-CA"/>
        </w:rPr>
      </w:pPr>
    </w:p>
    <w:p w14:paraId="0CA55604" w14:textId="08B773BA" w:rsidR="00FB4C9A" w:rsidRPr="00952767" w:rsidRDefault="00FB4C9A" w:rsidP="00FB4C9A">
      <w:pPr>
        <w:pStyle w:val="PargrafodaLista"/>
        <w:rPr>
          <w:rFonts w:eastAsiaTheme="minorEastAsia"/>
          <w:lang w:val="en-CA"/>
        </w:rPr>
      </w:pPr>
      <w:r w:rsidRPr="00952767">
        <w:rPr>
          <w:lang w:val="en-CA"/>
        </w:rPr>
        <w:t xml:space="preserve">B = </w:t>
      </w:r>
      <m:oMath>
        <m:f>
          <m:fPr>
            <m:ctrlPr>
              <w:rPr>
                <w:rFonts w:ascii="Cambria Math" w:hAnsi="Cambria Math"/>
                <w:i/>
                <w:lang w:val="en-CA"/>
              </w:rPr>
            </m:ctrlPr>
          </m:fPr>
          <m:num>
            <m:sSup>
              <m:sSupPr>
                <m:ctrlPr>
                  <w:rPr>
                    <w:rFonts w:ascii="Cambria Math" w:hAnsi="Cambria Math"/>
                    <w:lang w:val="en-CA"/>
                  </w:rPr>
                </m:ctrlPr>
              </m:sSupPr>
              <m:e>
                <m:r>
                  <w:rPr>
                    <w:rFonts w:ascii="Cambria Math" w:hAnsi="Cambria Math"/>
                    <w:lang w:val="en-CA"/>
                  </w:rPr>
                  <m:t>50</m:t>
                </m:r>
              </m:e>
              <m:sup>
                <m:r>
                  <w:rPr>
                    <w:rFonts w:ascii="Cambria Math" w:hAnsi="Cambria Math"/>
                    <w:lang w:val="en-CA"/>
                  </w:rPr>
                  <m:t>2</m:t>
                </m:r>
              </m:sup>
            </m:sSup>
          </m:num>
          <m:den>
            <m:d>
              <m:dPr>
                <m:ctrlPr>
                  <w:rPr>
                    <w:rFonts w:ascii="Cambria Math" w:hAnsi="Cambria Math"/>
                    <w:i/>
                    <w:lang w:val="en-CA"/>
                  </w:rPr>
                </m:ctrlPr>
              </m:dPr>
              <m:e>
                <m:sSup>
                  <m:sSupPr>
                    <m:ctrlPr>
                      <w:rPr>
                        <w:rFonts w:ascii="Cambria Math" w:hAnsi="Cambria Math"/>
                        <w:i/>
                        <w:lang w:val="en-CA"/>
                      </w:rPr>
                    </m:ctrlPr>
                  </m:sSupPr>
                  <m:e>
                    <m:r>
                      <w:rPr>
                        <w:rFonts w:ascii="Cambria Math" w:hAnsi="Cambria Math"/>
                        <w:lang w:val="en-CA"/>
                      </w:rPr>
                      <m:t>50</m:t>
                    </m:r>
                  </m:e>
                  <m:sup>
                    <m:r>
                      <w:rPr>
                        <w:rFonts w:ascii="Cambria Math" w:hAnsi="Cambria Math"/>
                        <w:lang w:val="en-CA"/>
                      </w:rPr>
                      <m:t>2</m:t>
                    </m:r>
                  </m:sup>
                </m:sSup>
              </m:e>
            </m:d>
            <m:r>
              <w:rPr>
                <w:rFonts w:ascii="Cambria Math" w:hAnsi="Cambria Math"/>
                <w:lang w:val="en-CA"/>
              </w:rPr>
              <m:t>+(</m:t>
            </m:r>
            <m:f>
              <m:fPr>
                <m:ctrlPr>
                  <w:rPr>
                    <w:rFonts w:ascii="Cambria Math" w:hAnsi="Cambria Math"/>
                    <w:i/>
                    <w:lang w:val="en-CA"/>
                  </w:rPr>
                </m:ctrlPr>
              </m:fPr>
              <m:num>
                <m:sSup>
                  <m:sSupPr>
                    <m:ctrlPr>
                      <w:rPr>
                        <w:rFonts w:ascii="Cambria Math" w:hAnsi="Cambria Math"/>
                        <w:vertAlign w:val="superscript"/>
                        <w:lang w:val="en-CA"/>
                      </w:rPr>
                    </m:ctrlPr>
                  </m:sSupPr>
                  <m:e>
                    <m:r>
                      <w:rPr>
                        <w:rFonts w:ascii="Cambria Math" w:hAnsi="Cambria Math"/>
                        <w:vertAlign w:val="superscript"/>
                        <w:lang w:val="en-CA"/>
                      </w:rPr>
                      <m:t>3</m:t>
                    </m:r>
                  </m:e>
                  <m:sup>
                    <m:r>
                      <w:rPr>
                        <w:rFonts w:ascii="Cambria Math" w:hAnsi="Cambria Math"/>
                        <w:vertAlign w:val="superscript"/>
                        <w:lang w:val="en-CA"/>
                      </w:rPr>
                      <m:t>2</m:t>
                    </m:r>
                  </m:sup>
                </m:sSup>
              </m:num>
              <m:den>
                <m:r>
                  <w:rPr>
                    <w:rFonts w:ascii="Cambria Math" w:hAnsi="Cambria Math"/>
                    <w:lang w:val="en-CA"/>
                  </w:rPr>
                  <m:t>100</m:t>
                </m:r>
              </m:den>
            </m:f>
            <m:r>
              <w:rPr>
                <w:rFonts w:ascii="Cambria Math" w:hAnsi="Cambria Math"/>
                <w:lang w:val="en-CA"/>
              </w:rPr>
              <m:t>)</m:t>
            </m:r>
          </m:den>
        </m:f>
      </m:oMath>
      <w:r w:rsidRPr="00952767">
        <w:rPr>
          <w:rFonts w:eastAsiaTheme="minorEastAsia"/>
          <w:lang w:val="en-CA"/>
        </w:rPr>
        <w:t xml:space="preserve">  </w:t>
      </w:r>
      <w:r w:rsidR="00794B38" w:rsidRPr="00952767">
        <w:rPr>
          <w:rFonts w:eastAsiaTheme="minorEastAsia"/>
          <w:lang w:val="en-CA"/>
        </w:rPr>
        <w:t>≈ 1</w:t>
      </w:r>
    </w:p>
    <w:p w14:paraId="052B9A62" w14:textId="197F2D46" w:rsidR="00794B38" w:rsidRPr="00952767" w:rsidRDefault="00FD5DAF" w:rsidP="00FB4C9A">
      <w:pPr>
        <w:pStyle w:val="PargrafodaLista"/>
        <w:rPr>
          <w:lang w:val="en-CA"/>
        </w:rPr>
      </w:pPr>
      <w:r w:rsidRPr="00952767">
        <w:rPr>
          <w:lang w:val="en-CA"/>
        </w:rPr>
        <w:t>B &gt; A, m</w:t>
      </w:r>
      <w:r w:rsidR="00794B38" w:rsidRPr="00952767">
        <w:rPr>
          <w:lang w:val="en-CA"/>
        </w:rPr>
        <w:t>eaning that the p</w:t>
      </w:r>
      <w:r w:rsidR="00F31FCD" w:rsidRPr="00952767">
        <w:rPr>
          <w:lang w:val="en-CA"/>
        </w:rPr>
        <w:t xml:space="preserve">osterior mean </w:t>
      </w:r>
      <w:r w:rsidR="00BF6034" w:rsidRPr="00952767">
        <w:rPr>
          <w:lang w:val="en-CA"/>
        </w:rPr>
        <w:t xml:space="preserve">will be </w:t>
      </w:r>
      <w:r w:rsidR="00FE6003" w:rsidRPr="00952767">
        <w:rPr>
          <w:lang w:val="en-CA"/>
        </w:rPr>
        <w:t>weighted</w:t>
      </w:r>
      <w:r w:rsidR="00BF6034" w:rsidRPr="00952767">
        <w:rPr>
          <w:lang w:val="en-CA"/>
        </w:rPr>
        <w:t xml:space="preserve"> </w:t>
      </w:r>
      <w:r w:rsidR="00EF66B5" w:rsidRPr="00952767">
        <w:rPr>
          <w:lang w:val="en-CA"/>
        </w:rPr>
        <w:t>more towards</w:t>
      </w:r>
      <w:r w:rsidR="00BF6034" w:rsidRPr="00952767">
        <w:rPr>
          <w:lang w:val="en-CA"/>
        </w:rPr>
        <w:t xml:space="preserve"> the observed mean than the pr</w:t>
      </w:r>
      <w:r w:rsidR="00401450" w:rsidRPr="00952767">
        <w:rPr>
          <w:lang w:val="en-CA"/>
        </w:rPr>
        <w:t>ior non-informative mean.</w:t>
      </w:r>
    </w:p>
    <w:p w14:paraId="294F8133" w14:textId="77777777" w:rsidR="00794B38" w:rsidRPr="00952767" w:rsidRDefault="00794B38" w:rsidP="00FB4C9A">
      <w:pPr>
        <w:pStyle w:val="PargrafodaLista"/>
        <w:rPr>
          <w:lang w:val="en-CA"/>
        </w:rPr>
      </w:pPr>
    </w:p>
    <w:p w14:paraId="3DE193FF" w14:textId="74CE4C3C" w:rsidR="00FB4C9A" w:rsidRPr="00952767" w:rsidRDefault="00FB4C9A" w:rsidP="00FB4C9A">
      <w:pPr>
        <w:pStyle w:val="PargrafodaLista"/>
        <w:rPr>
          <w:rFonts w:eastAsiaTheme="minorEastAsia"/>
          <w:iCs/>
          <w:lang w:val="en-CA"/>
        </w:rPr>
      </w:pPr>
      <w:r w:rsidRPr="00952767">
        <w:rPr>
          <w:lang w:val="en-CA"/>
        </w:rPr>
        <w:t xml:space="preserve">Posterior mean = A * θ + B * </w:t>
      </w:r>
      <m:oMath>
        <m:acc>
          <m:accPr>
            <m:chr m:val="̅"/>
            <m:ctrlPr>
              <w:rPr>
                <w:rFonts w:ascii="Cambria Math" w:hAnsi="Cambria Math"/>
                <w:i/>
                <w:iCs/>
                <w:lang w:val="en-CA"/>
              </w:rPr>
            </m:ctrlPr>
          </m:accPr>
          <m:e>
            <m:r>
              <w:rPr>
                <w:rFonts w:ascii="Cambria Math" w:hAnsi="Cambria Math"/>
                <w:lang w:val="en-CA"/>
              </w:rPr>
              <m:t>x</m:t>
            </m:r>
          </m:e>
        </m:acc>
      </m:oMath>
    </w:p>
    <w:p w14:paraId="11F76E7D" w14:textId="6D6B5F16" w:rsidR="00FB4C9A" w:rsidRPr="00952767" w:rsidRDefault="00FB4C9A" w:rsidP="00FB4C9A">
      <w:pPr>
        <w:pStyle w:val="PargrafodaLista"/>
        <w:rPr>
          <w:lang w:val="en-CA"/>
        </w:rPr>
      </w:pPr>
      <w:r w:rsidRPr="00952767">
        <w:rPr>
          <w:lang w:val="en-CA"/>
        </w:rPr>
        <w:br/>
        <w:t xml:space="preserve">For the </w:t>
      </w:r>
      <w:r w:rsidRPr="00952767">
        <w:rPr>
          <w:b/>
          <w:bCs/>
          <w:lang w:val="en-CA"/>
        </w:rPr>
        <w:t>high</w:t>
      </w:r>
      <w:r w:rsidRPr="00952767">
        <w:rPr>
          <w:lang w:val="en-CA"/>
        </w:rPr>
        <w:t xml:space="preserve"> dose group:</w:t>
      </w:r>
      <w:r w:rsidRPr="00952767">
        <w:rPr>
          <w:lang w:val="en-CA"/>
        </w:rPr>
        <w:br/>
        <w:t xml:space="preserve">0*4.04 + </w:t>
      </w:r>
      <w:r w:rsidR="007E091B" w:rsidRPr="00952767">
        <w:rPr>
          <w:lang w:val="en-CA"/>
        </w:rPr>
        <w:t>1</w:t>
      </w:r>
      <w:r w:rsidRPr="00952767">
        <w:rPr>
          <w:lang w:val="en-CA"/>
        </w:rPr>
        <w:t>*4.25</w:t>
      </w:r>
    </w:p>
    <w:p w14:paraId="5C566483" w14:textId="754A1A23" w:rsidR="00FB4C9A" w:rsidRPr="00952767" w:rsidRDefault="00FB4C9A" w:rsidP="00FB4C9A">
      <w:pPr>
        <w:pStyle w:val="PargrafodaLista"/>
        <w:rPr>
          <w:lang w:val="en-CA"/>
        </w:rPr>
      </w:pPr>
      <w:r w:rsidRPr="00952767">
        <w:rPr>
          <w:lang w:val="en-CA"/>
        </w:rPr>
        <w:t>Posterior mean is 4.</w:t>
      </w:r>
      <w:r w:rsidR="007E091B" w:rsidRPr="00952767">
        <w:rPr>
          <w:lang w:val="en-CA"/>
        </w:rPr>
        <w:t>25</w:t>
      </w:r>
    </w:p>
    <w:p w14:paraId="795ACAC8" w14:textId="77777777" w:rsidR="00FB4C9A" w:rsidRPr="00952767" w:rsidRDefault="00FB4C9A" w:rsidP="00FB4C9A">
      <w:pPr>
        <w:pStyle w:val="PargrafodaLista"/>
        <w:rPr>
          <w:lang w:val="en-CA"/>
        </w:rPr>
      </w:pPr>
    </w:p>
    <w:p w14:paraId="2B2248A7" w14:textId="7D601784" w:rsidR="00FB4C9A" w:rsidRPr="00952767" w:rsidRDefault="00FB4C9A" w:rsidP="00FB4C9A">
      <w:pPr>
        <w:pStyle w:val="PargrafodaLista"/>
        <w:rPr>
          <w:lang w:val="en-CA"/>
        </w:rPr>
      </w:pPr>
      <w:r w:rsidRPr="00952767">
        <w:rPr>
          <w:lang w:val="en-CA"/>
        </w:rPr>
        <w:t xml:space="preserve">For the </w:t>
      </w:r>
      <w:r w:rsidRPr="00952767">
        <w:rPr>
          <w:b/>
          <w:bCs/>
          <w:lang w:val="en-CA"/>
        </w:rPr>
        <w:t>low</w:t>
      </w:r>
      <w:r w:rsidRPr="00952767">
        <w:rPr>
          <w:lang w:val="en-CA"/>
        </w:rPr>
        <w:t xml:space="preserve"> dose group:</w:t>
      </w:r>
      <w:r w:rsidRPr="00952767">
        <w:rPr>
          <w:lang w:val="en-CA"/>
        </w:rPr>
        <w:br/>
        <w:t xml:space="preserve">0*3.83 + </w:t>
      </w:r>
      <w:r w:rsidR="007E091B" w:rsidRPr="00952767">
        <w:rPr>
          <w:lang w:val="en-CA"/>
        </w:rPr>
        <w:t>1</w:t>
      </w:r>
      <w:r w:rsidRPr="00952767">
        <w:rPr>
          <w:lang w:val="en-CA"/>
        </w:rPr>
        <w:t>*3.75</w:t>
      </w:r>
    </w:p>
    <w:p w14:paraId="5D49FB05" w14:textId="75722560" w:rsidR="00FB4C9A" w:rsidRPr="00952767" w:rsidRDefault="00FB4C9A" w:rsidP="00FB4C9A">
      <w:pPr>
        <w:pStyle w:val="PargrafodaLista"/>
        <w:rPr>
          <w:lang w:val="en-CA"/>
        </w:rPr>
      </w:pPr>
      <w:r w:rsidRPr="00952767">
        <w:rPr>
          <w:lang w:val="en-CA"/>
        </w:rPr>
        <w:t>Posterior mean is 3.7</w:t>
      </w:r>
      <w:r w:rsidR="00BC1AD4" w:rsidRPr="00952767">
        <w:rPr>
          <w:lang w:val="en-CA"/>
        </w:rPr>
        <w:t>5</w:t>
      </w:r>
    </w:p>
    <w:p w14:paraId="7A2FCC2D" w14:textId="77777777" w:rsidR="00FB4C9A" w:rsidRPr="00952767" w:rsidRDefault="00FB4C9A" w:rsidP="00FB4C9A">
      <w:pPr>
        <w:pStyle w:val="PargrafodaLista"/>
        <w:rPr>
          <w:lang w:val="en-CA"/>
        </w:rPr>
      </w:pPr>
    </w:p>
    <w:p w14:paraId="16B8C0A1" w14:textId="3ACA4DFD" w:rsidR="00FB4C9A" w:rsidRPr="00952767" w:rsidRDefault="00FB4C9A" w:rsidP="00FB4C9A">
      <w:pPr>
        <w:pStyle w:val="PargrafodaLista"/>
        <w:rPr>
          <w:rFonts w:eastAsiaTheme="minorEastAsia"/>
          <w:lang w:val="en-CA"/>
        </w:rPr>
      </w:pPr>
      <w:r w:rsidRPr="00952767">
        <w:rPr>
          <w:lang w:val="en-CA"/>
        </w:rPr>
        <w:t xml:space="preserve">Posterior standard deviation = </w:t>
      </w:r>
      <m:oMath>
        <m:rad>
          <m:radPr>
            <m:degHide m:val="1"/>
            <m:ctrlPr>
              <w:rPr>
                <w:rFonts w:ascii="Cambria Math" w:hAnsi="Cambria Math"/>
                <w:i/>
                <w:lang w:val="en-CA"/>
              </w:rPr>
            </m:ctrlPr>
          </m:radPr>
          <m:deg/>
          <m:e>
            <m:f>
              <m:fPr>
                <m:ctrlPr>
                  <w:rPr>
                    <w:rFonts w:ascii="Cambria Math" w:hAnsi="Cambria Math"/>
                    <w:i/>
                    <w:lang w:val="en-CA"/>
                  </w:rPr>
                </m:ctrlPr>
              </m:fPr>
              <m:num>
                <m:r>
                  <w:rPr>
                    <w:rFonts w:ascii="Cambria Math" w:hAnsi="Cambria Math"/>
                    <w:lang w:val="en-CA"/>
                  </w:rPr>
                  <m:t>1</m:t>
                </m:r>
              </m:num>
              <m:den>
                <m:f>
                  <m:fPr>
                    <m:ctrlPr>
                      <w:rPr>
                        <w:rFonts w:ascii="Cambria Math" w:hAnsi="Cambria Math"/>
                        <w:i/>
                        <w:lang w:val="en-CA"/>
                      </w:rPr>
                    </m:ctrlPr>
                  </m:fPr>
                  <m:num>
                    <m:r>
                      <w:rPr>
                        <w:rFonts w:ascii="Cambria Math" w:hAnsi="Cambria Math"/>
                        <w:lang w:val="en-CA"/>
                      </w:rPr>
                      <m:t>100</m:t>
                    </m:r>
                  </m:num>
                  <m:den>
                    <m:r>
                      <w:rPr>
                        <w:rFonts w:ascii="Cambria Math" w:hAnsi="Cambria Math"/>
                        <w:lang w:val="en-CA"/>
                      </w:rPr>
                      <m:t>3*3</m:t>
                    </m:r>
                  </m:den>
                </m:f>
                <m:r>
                  <w:rPr>
                    <w:rFonts w:ascii="Cambria Math" w:hAnsi="Cambria Math"/>
                    <w:lang w:val="en-CA"/>
                  </w:rPr>
                  <m:t>+</m:t>
                </m:r>
                <m:f>
                  <m:fPr>
                    <m:ctrlPr>
                      <w:rPr>
                        <w:rFonts w:ascii="Cambria Math" w:hAnsi="Cambria Math"/>
                        <w:i/>
                        <w:lang w:val="en-CA"/>
                      </w:rPr>
                    </m:ctrlPr>
                  </m:fPr>
                  <m:num>
                    <m:r>
                      <w:rPr>
                        <w:rFonts w:ascii="Cambria Math" w:hAnsi="Cambria Math"/>
                        <w:lang w:val="en-CA"/>
                      </w:rPr>
                      <m:t>1</m:t>
                    </m:r>
                  </m:num>
                  <m:den>
                    <m:r>
                      <w:rPr>
                        <w:rFonts w:ascii="Cambria Math" w:hAnsi="Cambria Math"/>
                        <w:lang w:val="en-CA"/>
                      </w:rPr>
                      <m:t>50*50</m:t>
                    </m:r>
                  </m:den>
                </m:f>
              </m:den>
            </m:f>
          </m:e>
        </m:rad>
      </m:oMath>
      <w:r w:rsidRPr="00952767">
        <w:rPr>
          <w:rFonts w:eastAsiaTheme="minorEastAsia"/>
          <w:lang w:val="en-CA"/>
        </w:rPr>
        <w:t xml:space="preserve"> = 0</w:t>
      </w:r>
      <w:r w:rsidR="00B809AB" w:rsidRPr="00952767">
        <w:rPr>
          <w:rFonts w:eastAsiaTheme="minorEastAsia"/>
          <w:lang w:val="en-CA"/>
        </w:rPr>
        <w:t>.3</w:t>
      </w:r>
    </w:p>
    <w:p w14:paraId="03602F22" w14:textId="77777777" w:rsidR="00BC1AD4" w:rsidRPr="00952767" w:rsidRDefault="00BC1AD4" w:rsidP="00FB4C9A">
      <w:pPr>
        <w:pStyle w:val="PargrafodaLista"/>
        <w:rPr>
          <w:rFonts w:eastAsiaTheme="minorEastAsia"/>
          <w:lang w:val="en-CA"/>
        </w:rPr>
      </w:pPr>
    </w:p>
    <w:p w14:paraId="6B5D0048" w14:textId="1CAC31C6" w:rsidR="00FB4C9A" w:rsidRPr="00952767" w:rsidRDefault="00FB4C9A" w:rsidP="000412F6">
      <w:pPr>
        <w:pStyle w:val="PargrafodaLista"/>
        <w:rPr>
          <w:rFonts w:eastAsiaTheme="minorEastAsia"/>
          <w:lang w:val="en-CA"/>
        </w:rPr>
      </w:pPr>
      <w:r w:rsidRPr="00952767">
        <w:rPr>
          <w:rFonts w:eastAsiaTheme="minorEastAsia"/>
          <w:lang w:val="en-CA"/>
        </w:rPr>
        <w:t xml:space="preserve">So, the posterior distributions </w:t>
      </w:r>
      <w:r w:rsidR="00BC1AD4" w:rsidRPr="00952767">
        <w:rPr>
          <w:rFonts w:eastAsiaTheme="minorEastAsia"/>
          <w:lang w:val="en-CA"/>
        </w:rPr>
        <w:t xml:space="preserve">with </w:t>
      </w:r>
      <w:proofErr w:type="spellStart"/>
      <w:r w:rsidR="00BC1AD4" w:rsidRPr="00952767">
        <w:rPr>
          <w:rFonts w:eastAsiaTheme="minorEastAsia"/>
          <w:lang w:val="en-CA"/>
        </w:rPr>
        <w:t>non informative</w:t>
      </w:r>
      <w:proofErr w:type="spellEnd"/>
      <w:r w:rsidR="00BC1AD4" w:rsidRPr="00952767">
        <w:rPr>
          <w:rFonts w:eastAsiaTheme="minorEastAsia"/>
          <w:lang w:val="en-CA"/>
        </w:rPr>
        <w:t xml:space="preserve"> means would be</w:t>
      </w:r>
      <w:r w:rsidRPr="00952767">
        <w:rPr>
          <w:rFonts w:eastAsiaTheme="minorEastAsia"/>
          <w:lang w:val="en-CA"/>
        </w:rPr>
        <w:t>:</w:t>
      </w:r>
    </w:p>
    <w:p w14:paraId="69E0AC16" w14:textId="750D6AF8" w:rsidR="00FB4C9A" w:rsidRPr="00952767" w:rsidRDefault="00FB4C9A" w:rsidP="00FB4C9A">
      <w:pPr>
        <w:pStyle w:val="PargrafodaLista"/>
        <w:rPr>
          <w:lang w:val="en-CA"/>
        </w:rPr>
      </w:pPr>
      <w:r w:rsidRPr="00952767">
        <w:rPr>
          <w:lang w:val="en-CA"/>
        </w:rPr>
        <w:t>µ</w:t>
      </w:r>
      <w:r w:rsidRPr="00952767">
        <w:rPr>
          <w:vertAlign w:val="subscript"/>
          <w:lang w:val="en-CA"/>
        </w:rPr>
        <w:t>high dose</w:t>
      </w:r>
      <w:r w:rsidRPr="00952767">
        <w:rPr>
          <w:lang w:val="en-CA"/>
        </w:rPr>
        <w:t xml:space="preserve"> | </w:t>
      </w:r>
      <w:proofErr w:type="spellStart"/>
      <w:r w:rsidRPr="00952767">
        <w:rPr>
          <w:lang w:val="en-CA"/>
        </w:rPr>
        <w:t>X</w:t>
      </w:r>
      <w:r w:rsidRPr="00952767">
        <w:rPr>
          <w:vertAlign w:val="subscript"/>
          <w:lang w:val="en-CA"/>
        </w:rPr>
        <w:t>high</w:t>
      </w:r>
      <w:proofErr w:type="spellEnd"/>
      <w:r w:rsidRPr="00952767">
        <w:rPr>
          <w:vertAlign w:val="subscript"/>
          <w:lang w:val="en-CA"/>
        </w:rPr>
        <w:t xml:space="preserve"> dose</w:t>
      </w:r>
      <w:r w:rsidRPr="00952767">
        <w:rPr>
          <w:lang w:val="en-CA"/>
        </w:rPr>
        <w:t xml:space="preserve"> ~ N</w:t>
      </w:r>
      <w:r w:rsidRPr="00952767">
        <w:rPr>
          <w:vertAlign w:val="subscript"/>
          <w:lang w:val="en-CA"/>
        </w:rPr>
        <w:t xml:space="preserve"> </w:t>
      </w:r>
      <w:r w:rsidRPr="00952767">
        <w:rPr>
          <w:lang w:val="en-CA"/>
        </w:rPr>
        <w:t>(mean=4.</w:t>
      </w:r>
      <w:r w:rsidR="00B809AB" w:rsidRPr="00952767">
        <w:rPr>
          <w:lang w:val="en-CA"/>
        </w:rPr>
        <w:t>25</w:t>
      </w:r>
      <w:r w:rsidRPr="00952767">
        <w:rPr>
          <w:lang w:val="en-CA"/>
        </w:rPr>
        <w:t>, standard deviation = 0.</w:t>
      </w:r>
      <w:r w:rsidR="00B809AB" w:rsidRPr="00952767">
        <w:rPr>
          <w:lang w:val="en-CA"/>
        </w:rPr>
        <w:t>3</w:t>
      </w:r>
      <w:r w:rsidRPr="00952767">
        <w:rPr>
          <w:lang w:val="en-CA"/>
        </w:rPr>
        <w:t>)</w:t>
      </w:r>
    </w:p>
    <w:p w14:paraId="6B36B16A" w14:textId="1DEB0858" w:rsidR="00FB4C9A" w:rsidRPr="00952767" w:rsidRDefault="00FB4C9A" w:rsidP="00FB4C9A">
      <w:pPr>
        <w:pStyle w:val="PargrafodaLista"/>
        <w:rPr>
          <w:lang w:val="en-CA"/>
        </w:rPr>
      </w:pPr>
      <w:r w:rsidRPr="00952767">
        <w:rPr>
          <w:lang w:val="en-CA"/>
        </w:rPr>
        <w:t>µ</w:t>
      </w:r>
      <w:r w:rsidRPr="00952767">
        <w:rPr>
          <w:vertAlign w:val="subscript"/>
          <w:lang w:val="en-CA"/>
        </w:rPr>
        <w:t>low dose</w:t>
      </w:r>
      <w:r w:rsidRPr="00952767">
        <w:rPr>
          <w:lang w:val="en-CA"/>
        </w:rPr>
        <w:t xml:space="preserve"> | </w:t>
      </w:r>
      <w:proofErr w:type="spellStart"/>
      <w:r w:rsidRPr="00952767">
        <w:rPr>
          <w:lang w:val="en-CA"/>
        </w:rPr>
        <w:t>X</w:t>
      </w:r>
      <w:r w:rsidRPr="00952767">
        <w:rPr>
          <w:vertAlign w:val="subscript"/>
          <w:lang w:val="en-CA"/>
        </w:rPr>
        <w:t>low</w:t>
      </w:r>
      <w:proofErr w:type="spellEnd"/>
      <w:r w:rsidRPr="00952767">
        <w:rPr>
          <w:vertAlign w:val="subscript"/>
          <w:lang w:val="en-CA"/>
        </w:rPr>
        <w:t xml:space="preserve"> dose</w:t>
      </w:r>
      <w:r w:rsidRPr="00952767">
        <w:rPr>
          <w:lang w:val="en-CA"/>
        </w:rPr>
        <w:t xml:space="preserve"> ~ N</w:t>
      </w:r>
      <w:r w:rsidRPr="00952767">
        <w:rPr>
          <w:vertAlign w:val="subscript"/>
          <w:lang w:val="en-CA"/>
        </w:rPr>
        <w:t xml:space="preserve"> </w:t>
      </w:r>
      <w:r w:rsidRPr="00952767">
        <w:rPr>
          <w:lang w:val="en-CA"/>
        </w:rPr>
        <w:t>(mean=3.7</w:t>
      </w:r>
      <w:r w:rsidR="00B809AB" w:rsidRPr="00952767">
        <w:rPr>
          <w:lang w:val="en-CA"/>
        </w:rPr>
        <w:t>5</w:t>
      </w:r>
      <w:r w:rsidRPr="00952767">
        <w:rPr>
          <w:lang w:val="en-CA"/>
        </w:rPr>
        <w:t>, standard deviation = 0.</w:t>
      </w:r>
      <w:r w:rsidR="00B809AB" w:rsidRPr="00952767">
        <w:rPr>
          <w:lang w:val="en-CA"/>
        </w:rPr>
        <w:t>3</w:t>
      </w:r>
      <w:r w:rsidRPr="00952767">
        <w:rPr>
          <w:lang w:val="en-CA"/>
        </w:rPr>
        <w:t>)</w:t>
      </w:r>
    </w:p>
    <w:p w14:paraId="40E04256" w14:textId="77777777" w:rsidR="00FB4C9A" w:rsidRPr="00952767" w:rsidRDefault="00FB4C9A" w:rsidP="00FB4C9A">
      <w:pPr>
        <w:pStyle w:val="PargrafodaLista"/>
        <w:rPr>
          <w:lang w:val="en-CA"/>
        </w:rPr>
      </w:pPr>
    </w:p>
    <w:p w14:paraId="0504B0F1" w14:textId="08481F98" w:rsidR="00B809AB" w:rsidRPr="00952767" w:rsidRDefault="00B809AB" w:rsidP="00B809AB">
      <w:pPr>
        <w:pStyle w:val="PargrafodaLista"/>
        <w:numPr>
          <w:ilvl w:val="0"/>
          <w:numId w:val="1"/>
        </w:numPr>
        <w:rPr>
          <w:lang w:val="en-CA"/>
        </w:rPr>
      </w:pPr>
      <w:r w:rsidRPr="00952767">
        <w:rPr>
          <w:lang w:val="en-CA"/>
        </w:rPr>
        <w:t>Mean = (4.</w:t>
      </w:r>
      <w:r w:rsidR="002311E1" w:rsidRPr="00952767">
        <w:rPr>
          <w:lang w:val="en-CA"/>
        </w:rPr>
        <w:t>25</w:t>
      </w:r>
      <w:r w:rsidRPr="00952767">
        <w:rPr>
          <w:lang w:val="en-CA"/>
        </w:rPr>
        <w:t>-</w:t>
      </w:r>
      <w:r w:rsidR="008661F4" w:rsidRPr="00952767">
        <w:rPr>
          <w:lang w:val="en-CA"/>
        </w:rPr>
        <w:t>3.75</w:t>
      </w:r>
      <w:r w:rsidRPr="00952767">
        <w:rPr>
          <w:lang w:val="en-CA"/>
        </w:rPr>
        <w:t>) = 0.</w:t>
      </w:r>
      <w:r w:rsidR="004644FD" w:rsidRPr="00952767">
        <w:rPr>
          <w:lang w:val="en-CA"/>
        </w:rPr>
        <w:t>5</w:t>
      </w:r>
      <w:r w:rsidRPr="00952767">
        <w:rPr>
          <w:lang w:val="en-CA"/>
        </w:rPr>
        <w:t>units/mL</w:t>
      </w:r>
    </w:p>
    <w:p w14:paraId="6EBEFA1F" w14:textId="52CC17F4" w:rsidR="00B809AB" w:rsidRPr="00952767" w:rsidRDefault="00B809AB" w:rsidP="007B3100">
      <w:pPr>
        <w:pStyle w:val="PargrafodaLista"/>
        <w:rPr>
          <w:rFonts w:eastAsiaTheme="minorEastAsia"/>
          <w:lang w:val="en-CA"/>
        </w:rPr>
      </w:pPr>
      <w:r w:rsidRPr="00952767">
        <w:rPr>
          <w:rFonts w:eastAsiaTheme="minorEastAsia"/>
          <w:lang w:val="en-CA"/>
        </w:rPr>
        <w:t>Variance for the high dose</w:t>
      </w:r>
      <w:r w:rsidR="007B3100" w:rsidRPr="00952767">
        <w:rPr>
          <w:rFonts w:eastAsiaTheme="minorEastAsia"/>
          <w:lang w:val="en-CA"/>
        </w:rPr>
        <w:t xml:space="preserve"> and low dose</w:t>
      </w:r>
      <w:r w:rsidRPr="00952767">
        <w:rPr>
          <w:rFonts w:eastAsiaTheme="minorEastAsia"/>
          <w:lang w:val="en-CA"/>
        </w:rPr>
        <w:t xml:space="preserve"> group</w:t>
      </w:r>
      <w:r w:rsidR="007B3100" w:rsidRPr="00952767">
        <w:rPr>
          <w:rFonts w:eastAsiaTheme="minorEastAsia"/>
          <w:lang w:val="en-CA"/>
        </w:rPr>
        <w:t>s</w:t>
      </w:r>
      <w:r w:rsidR="004644FD" w:rsidRPr="00952767">
        <w:rPr>
          <w:rFonts w:eastAsiaTheme="minorEastAsia"/>
          <w:lang w:val="en-CA"/>
        </w:rPr>
        <w:t xml:space="preserve"> are the same, as </w:t>
      </w:r>
      <m:oMath>
        <m:r>
          <w:rPr>
            <w:rFonts w:ascii="Cambria Math" w:hAnsi="Cambria Math"/>
            <w:lang w:val="en-CA"/>
          </w:rPr>
          <m:t>σ</m:t>
        </m:r>
      </m:oMath>
      <w:r w:rsidR="004644FD" w:rsidRPr="00952767">
        <w:rPr>
          <w:rFonts w:eastAsiaTheme="minorEastAsia"/>
          <w:lang w:val="en-CA"/>
        </w:rPr>
        <w:t xml:space="preserve"> is unchanged</w:t>
      </w:r>
      <w:r w:rsidRPr="00952767">
        <w:rPr>
          <w:rFonts w:eastAsiaTheme="minorEastAsia"/>
          <w:lang w:val="en-CA"/>
        </w:rPr>
        <w:t xml:space="preserve"> = </w:t>
      </w:r>
      <m:oMath>
        <m:f>
          <m:fPr>
            <m:ctrlPr>
              <w:rPr>
                <w:rFonts w:ascii="Cambria Math" w:hAnsi="Cambria Math"/>
                <w:i/>
                <w:lang w:val="en-CA"/>
              </w:rPr>
            </m:ctrlPr>
          </m:fPr>
          <m:num>
            <m:sSup>
              <m:sSupPr>
                <m:ctrlPr>
                  <w:rPr>
                    <w:rFonts w:ascii="Cambria Math" w:hAnsi="Cambria Math"/>
                    <w:i/>
                    <w:lang w:val="en-CA"/>
                  </w:rPr>
                </m:ctrlPr>
              </m:sSupPr>
              <m:e>
                <m:r>
                  <w:rPr>
                    <w:rFonts w:ascii="Cambria Math" w:hAnsi="Cambria Math"/>
                    <w:lang w:val="en-CA"/>
                  </w:rPr>
                  <m:t>σ</m:t>
                </m:r>
              </m:e>
              <m:sup>
                <m:r>
                  <w:rPr>
                    <w:rFonts w:ascii="Cambria Math" w:hAnsi="Cambria Math"/>
                    <w:lang w:val="en-CA"/>
                  </w:rPr>
                  <m:t>2</m:t>
                </m:r>
              </m:sup>
            </m:sSup>
          </m:num>
          <m:den>
            <m:rad>
              <m:radPr>
                <m:degHide m:val="1"/>
                <m:ctrlPr>
                  <w:rPr>
                    <w:rFonts w:ascii="Cambria Math" w:hAnsi="Cambria Math"/>
                    <w:i/>
                    <w:lang w:val="en-CA"/>
                  </w:rPr>
                </m:ctrlPr>
              </m:radPr>
              <m:deg/>
              <m:e>
                <m:r>
                  <w:rPr>
                    <w:rFonts w:ascii="Cambria Math" w:hAnsi="Cambria Math"/>
                    <w:lang w:val="en-CA"/>
                  </w:rPr>
                  <m:t>n</m:t>
                </m:r>
              </m:e>
            </m:rad>
          </m:den>
        </m:f>
      </m:oMath>
      <w:r w:rsidRPr="00952767">
        <w:rPr>
          <w:rFonts w:eastAsiaTheme="minorEastAsia"/>
          <w:lang w:val="en-CA"/>
        </w:rPr>
        <w:t xml:space="preserve"> = </w:t>
      </w:r>
      <m:oMath>
        <m:f>
          <m:fPr>
            <m:ctrlPr>
              <w:rPr>
                <w:rFonts w:ascii="Cambria Math" w:hAnsi="Cambria Math"/>
                <w:i/>
                <w:lang w:val="en-CA"/>
              </w:rPr>
            </m:ctrlPr>
          </m:fPr>
          <m:num>
            <m:sSup>
              <m:sSupPr>
                <m:ctrlPr>
                  <w:rPr>
                    <w:rFonts w:ascii="Cambria Math" w:hAnsi="Cambria Math"/>
                    <w:i/>
                    <w:lang w:val="en-CA"/>
                  </w:rPr>
                </m:ctrlPr>
              </m:sSupPr>
              <m:e>
                <m:r>
                  <w:rPr>
                    <w:rFonts w:ascii="Cambria Math" w:hAnsi="Cambria Math"/>
                    <w:lang w:val="en-CA"/>
                  </w:rPr>
                  <m:t>3</m:t>
                </m:r>
              </m:e>
              <m:sup>
                <m:r>
                  <w:rPr>
                    <w:rFonts w:ascii="Cambria Math" w:hAnsi="Cambria Math"/>
                    <w:lang w:val="en-CA"/>
                  </w:rPr>
                  <m:t>2</m:t>
                </m:r>
              </m:sup>
            </m:sSup>
          </m:num>
          <m:den>
            <m:rad>
              <m:radPr>
                <m:degHide m:val="1"/>
                <m:ctrlPr>
                  <w:rPr>
                    <w:rFonts w:ascii="Cambria Math" w:hAnsi="Cambria Math"/>
                    <w:i/>
                    <w:lang w:val="en-CA"/>
                  </w:rPr>
                </m:ctrlPr>
              </m:radPr>
              <m:deg/>
              <m:e>
                <m:r>
                  <w:rPr>
                    <w:rFonts w:ascii="Cambria Math" w:hAnsi="Cambria Math"/>
                    <w:lang w:val="en-CA"/>
                  </w:rPr>
                  <m:t>100</m:t>
                </m:r>
              </m:e>
            </m:rad>
          </m:den>
        </m:f>
      </m:oMath>
      <w:r w:rsidRPr="00952767">
        <w:rPr>
          <w:rFonts w:eastAsiaTheme="minorEastAsia"/>
          <w:lang w:val="en-CA"/>
        </w:rPr>
        <w:t xml:space="preserve"> = 0.9</w:t>
      </w:r>
    </w:p>
    <w:p w14:paraId="3C25C0A7" w14:textId="18910BFA" w:rsidR="00F02D01" w:rsidRPr="00F02D01" w:rsidRDefault="00B809AB" w:rsidP="00550B92">
      <w:pPr>
        <w:pStyle w:val="PargrafodaLista"/>
        <w:rPr>
          <w:rFonts w:eastAsiaTheme="minorEastAsia"/>
          <w:lang w:val="pt-PT"/>
        </w:rPr>
      </w:pPr>
      <w:r w:rsidRPr="00952767">
        <w:rPr>
          <w:rFonts w:eastAsiaTheme="minorEastAsia"/>
          <w:lang w:val="en-CA"/>
        </w:rPr>
        <w:t>Sum of the variances = 0.9+0.9= 0.18</w:t>
      </w:r>
    </w:p>
    <w:p w14:paraId="113021EF" w14:textId="2DA762D9" w:rsidR="00F02D01" w:rsidRPr="00F02D01" w:rsidRDefault="00B809AB" w:rsidP="00F02D01">
      <w:pPr>
        <w:pStyle w:val="PargrafodaLista"/>
        <w:rPr>
          <w:rFonts w:eastAsiaTheme="minorEastAsia"/>
          <w:lang w:val="en-CA"/>
        </w:rPr>
      </w:pPr>
      <w:r w:rsidRPr="00952767">
        <w:rPr>
          <w:rFonts w:eastAsiaTheme="minorEastAsia"/>
          <w:lang w:val="en-CA"/>
        </w:rPr>
        <w:t xml:space="preserve">Standard deviation = </w:t>
      </w:r>
      <m:oMath>
        <m:rad>
          <m:radPr>
            <m:degHide m:val="1"/>
            <m:ctrlPr>
              <w:rPr>
                <w:rFonts w:ascii="Cambria Math" w:eastAsiaTheme="minorEastAsia" w:hAnsi="Cambria Math"/>
                <w:i/>
                <w:lang w:val="en-CA"/>
              </w:rPr>
            </m:ctrlPr>
          </m:radPr>
          <m:deg/>
          <m:e>
            <m:r>
              <w:rPr>
                <w:rFonts w:ascii="Cambria Math" w:eastAsiaTheme="minorEastAsia" w:hAnsi="Cambria Math"/>
                <w:lang w:val="en-CA"/>
              </w:rPr>
              <m:t>0.18</m:t>
            </m:r>
          </m:e>
        </m:rad>
      </m:oMath>
      <w:r w:rsidRPr="00952767">
        <w:rPr>
          <w:rFonts w:eastAsiaTheme="minorEastAsia"/>
          <w:lang w:val="en-CA"/>
        </w:rPr>
        <w:t xml:space="preserve"> = 0.42</w:t>
      </w:r>
    </w:p>
    <w:p w14:paraId="4A1C64F7" w14:textId="77777777" w:rsidR="00B809AB" w:rsidRPr="00952767" w:rsidRDefault="00B809AB" w:rsidP="00B809AB">
      <w:pPr>
        <w:pStyle w:val="PargrafodaLista"/>
        <w:rPr>
          <w:rFonts w:eastAsiaTheme="minorEastAsia"/>
          <w:lang w:val="en-CA"/>
        </w:rPr>
      </w:pPr>
    </w:p>
    <w:p w14:paraId="3E5A29A1" w14:textId="77777777" w:rsidR="00B809AB" w:rsidRPr="00952767" w:rsidRDefault="00B809AB" w:rsidP="00B809AB">
      <w:pPr>
        <w:pStyle w:val="PargrafodaLista"/>
        <w:rPr>
          <w:lang w:val="en-CA"/>
        </w:rPr>
      </w:pPr>
      <w:r w:rsidRPr="00952767">
        <w:rPr>
          <w:lang w:val="en-CA"/>
        </w:rPr>
        <w:t>So, the posterior distribution of the difference between two groups:</w:t>
      </w:r>
    </w:p>
    <w:p w14:paraId="23FBCD6C" w14:textId="3EA0D08D" w:rsidR="00B809AB" w:rsidRPr="00952767" w:rsidRDefault="00B809AB" w:rsidP="00B809AB">
      <w:pPr>
        <w:pStyle w:val="PargrafodaLista"/>
        <w:rPr>
          <w:rFonts w:eastAsiaTheme="minorEastAsia"/>
          <w:lang w:val="en-CA"/>
        </w:rPr>
      </w:pPr>
      <w:r w:rsidRPr="00952767">
        <w:rPr>
          <w:rFonts w:eastAsiaTheme="minorEastAsia"/>
          <w:lang w:val="en-CA"/>
        </w:rPr>
        <w:t>µ</w:t>
      </w:r>
      <w:r w:rsidRPr="00952767">
        <w:rPr>
          <w:rFonts w:eastAsiaTheme="minorEastAsia"/>
          <w:vertAlign w:val="subscript"/>
          <w:lang w:val="en-CA"/>
        </w:rPr>
        <w:t xml:space="preserve">high dose </w:t>
      </w:r>
      <w:r w:rsidRPr="00952767">
        <w:rPr>
          <w:rFonts w:eastAsiaTheme="minorEastAsia"/>
          <w:lang w:val="en-CA"/>
        </w:rPr>
        <w:t>-µ</w:t>
      </w:r>
      <w:r w:rsidRPr="00952767">
        <w:rPr>
          <w:rFonts w:eastAsiaTheme="minorEastAsia"/>
          <w:vertAlign w:val="subscript"/>
          <w:lang w:val="en-CA"/>
        </w:rPr>
        <w:t xml:space="preserve">low dose </w:t>
      </w:r>
      <w:r w:rsidRPr="00952767">
        <w:rPr>
          <w:rFonts w:eastAsiaTheme="minorEastAsia"/>
          <w:lang w:val="en-CA"/>
        </w:rPr>
        <w:t xml:space="preserve">| data ~ </w:t>
      </w:r>
      <w:proofErr w:type="gramStart"/>
      <w:r w:rsidRPr="00952767">
        <w:rPr>
          <w:rFonts w:eastAsiaTheme="minorEastAsia"/>
          <w:lang w:val="en-CA"/>
        </w:rPr>
        <w:t>N(</w:t>
      </w:r>
      <w:proofErr w:type="gramEnd"/>
      <w:r w:rsidRPr="00952767">
        <w:rPr>
          <w:rFonts w:eastAsiaTheme="minorEastAsia"/>
          <w:lang w:val="en-CA"/>
        </w:rPr>
        <w:t>mean=0.</w:t>
      </w:r>
      <w:r w:rsidR="007B3100" w:rsidRPr="00952767">
        <w:rPr>
          <w:rFonts w:eastAsiaTheme="minorEastAsia"/>
          <w:lang w:val="en-CA"/>
        </w:rPr>
        <w:t>5</w:t>
      </w:r>
      <w:r w:rsidRPr="00952767">
        <w:rPr>
          <w:rFonts w:eastAsiaTheme="minorEastAsia"/>
          <w:lang w:val="en-CA"/>
        </w:rPr>
        <w:t>, standard deviation=0.42)</w:t>
      </w:r>
      <w:r w:rsidRPr="00952767">
        <w:rPr>
          <w:rFonts w:eastAsiaTheme="minorEastAsia"/>
          <w:lang w:val="en-CA"/>
        </w:rPr>
        <w:br/>
      </w:r>
    </w:p>
    <w:p w14:paraId="11A39D85" w14:textId="02A221F0" w:rsidR="00BD12CD" w:rsidRPr="00952767" w:rsidRDefault="00BD12CD" w:rsidP="00BD12CD">
      <w:pPr>
        <w:pStyle w:val="PargrafodaLista"/>
        <w:numPr>
          <w:ilvl w:val="0"/>
          <w:numId w:val="1"/>
        </w:numPr>
        <w:rPr>
          <w:rFonts w:eastAsiaTheme="minorEastAsia"/>
          <w:lang w:val="en-CA"/>
        </w:rPr>
      </w:pPr>
      <w:r w:rsidRPr="00952767">
        <w:rPr>
          <w:lang w:val="en-CA"/>
        </w:rPr>
        <w:t>2.5% quantile = θ – 1.96*τ = 0.</w:t>
      </w:r>
      <w:r w:rsidR="000379FA" w:rsidRPr="00952767">
        <w:rPr>
          <w:lang w:val="en-CA"/>
        </w:rPr>
        <w:t>5</w:t>
      </w:r>
      <w:r w:rsidRPr="00952767">
        <w:rPr>
          <w:lang w:val="en-CA"/>
        </w:rPr>
        <w:t xml:space="preserve"> – 1.96*0.42</w:t>
      </w:r>
    </w:p>
    <w:p w14:paraId="4CDEB50F" w14:textId="321D06E9" w:rsidR="00BD12CD" w:rsidRPr="00952767" w:rsidRDefault="00BD12CD" w:rsidP="00BD12CD">
      <w:pPr>
        <w:pStyle w:val="PargrafodaLista"/>
        <w:rPr>
          <w:rFonts w:eastAsiaTheme="minorEastAsia"/>
          <w:lang w:val="en-CA"/>
        </w:rPr>
      </w:pPr>
      <w:r w:rsidRPr="00952767">
        <w:rPr>
          <w:lang w:val="en-CA"/>
        </w:rPr>
        <w:t>97.5% quantile = θ + 1.96*τ = 0.</w:t>
      </w:r>
      <w:r w:rsidR="000379FA" w:rsidRPr="00952767">
        <w:rPr>
          <w:lang w:val="en-CA"/>
        </w:rPr>
        <w:t>5</w:t>
      </w:r>
      <w:r w:rsidRPr="00952767">
        <w:rPr>
          <w:lang w:val="en-CA"/>
        </w:rPr>
        <w:t xml:space="preserve"> + 1.96*0.42</w:t>
      </w:r>
    </w:p>
    <w:p w14:paraId="7B3F6A8F" w14:textId="2BF72DE1" w:rsidR="00AF16D4" w:rsidRPr="00952767" w:rsidRDefault="00BD12CD" w:rsidP="00BD12CD">
      <w:pPr>
        <w:pStyle w:val="PargrafodaLista"/>
        <w:rPr>
          <w:lang w:val="en-CA"/>
        </w:rPr>
      </w:pPr>
      <w:proofErr w:type="spellStart"/>
      <w:r w:rsidRPr="00952767">
        <w:rPr>
          <w:lang w:val="en-CA"/>
        </w:rPr>
        <w:t>CrI</w:t>
      </w:r>
      <w:proofErr w:type="spellEnd"/>
      <w:r w:rsidRPr="00952767">
        <w:rPr>
          <w:lang w:val="en-CA"/>
        </w:rPr>
        <w:t xml:space="preserve"> 95% (-0.</w:t>
      </w:r>
      <w:r w:rsidR="0086702A" w:rsidRPr="00952767">
        <w:rPr>
          <w:lang w:val="en-CA"/>
        </w:rPr>
        <w:t>32</w:t>
      </w:r>
      <w:r w:rsidRPr="00952767">
        <w:rPr>
          <w:lang w:val="en-CA"/>
        </w:rPr>
        <w:t>,1.</w:t>
      </w:r>
      <w:r w:rsidR="0086702A" w:rsidRPr="00952767">
        <w:rPr>
          <w:lang w:val="en-CA"/>
        </w:rPr>
        <w:t>32</w:t>
      </w:r>
      <w:r w:rsidRPr="00952767">
        <w:rPr>
          <w:lang w:val="en-CA"/>
        </w:rPr>
        <w:t>)</w:t>
      </w:r>
    </w:p>
    <w:p w14:paraId="7469D4C7" w14:textId="77777777" w:rsidR="0086702A" w:rsidRPr="00952767" w:rsidRDefault="0086702A" w:rsidP="00BD12CD">
      <w:pPr>
        <w:pStyle w:val="PargrafodaLista"/>
        <w:rPr>
          <w:lang w:val="en-CA"/>
        </w:rPr>
      </w:pPr>
    </w:p>
    <w:p w14:paraId="075C0FFF" w14:textId="60FA2E44" w:rsidR="0086702A" w:rsidRPr="00952767" w:rsidRDefault="0086702A" w:rsidP="00BD12CD">
      <w:pPr>
        <w:pStyle w:val="PargrafodaLista"/>
        <w:rPr>
          <w:lang w:val="en-CA"/>
        </w:rPr>
      </w:pPr>
      <w:r w:rsidRPr="00952767">
        <w:rPr>
          <w:lang w:val="en-CA"/>
        </w:rPr>
        <w:t xml:space="preserve">The credible interval </w:t>
      </w:r>
      <w:r w:rsidR="000678C4" w:rsidRPr="00952767">
        <w:rPr>
          <w:lang w:val="en-CA"/>
        </w:rPr>
        <w:t>is wider</w:t>
      </w:r>
      <w:r w:rsidR="00247534" w:rsidRPr="00952767">
        <w:rPr>
          <w:lang w:val="en-CA"/>
        </w:rPr>
        <w:t xml:space="preserve"> in both directions, providing less certainty of where the </w:t>
      </w:r>
      <w:r w:rsidR="008B5340" w:rsidRPr="00952767">
        <w:rPr>
          <w:lang w:val="en-CA"/>
        </w:rPr>
        <w:t xml:space="preserve">value of </w:t>
      </w:r>
      <w:r w:rsidR="00247534" w:rsidRPr="00952767">
        <w:rPr>
          <w:lang w:val="en-CA"/>
        </w:rPr>
        <w:t>true difference</w:t>
      </w:r>
      <w:r w:rsidR="008B5340" w:rsidRPr="00952767">
        <w:rPr>
          <w:lang w:val="en-CA"/>
        </w:rPr>
        <w:t xml:space="preserve"> in titers</w:t>
      </w:r>
      <w:r w:rsidR="00247534" w:rsidRPr="00952767">
        <w:rPr>
          <w:lang w:val="en-CA"/>
        </w:rPr>
        <w:t xml:space="preserve"> lays.</w:t>
      </w:r>
    </w:p>
    <w:p w14:paraId="582E2EDE" w14:textId="77777777" w:rsidR="00795231" w:rsidRPr="00952767" w:rsidRDefault="00795231" w:rsidP="006548D7">
      <w:pPr>
        <w:pStyle w:val="PargrafodaLista"/>
        <w:rPr>
          <w:rFonts w:eastAsiaTheme="minorEastAsia"/>
          <w:lang w:val="en-CA"/>
        </w:rPr>
      </w:pPr>
    </w:p>
    <w:p w14:paraId="06724691" w14:textId="2BEC0601" w:rsidR="00C85319" w:rsidRPr="00952767" w:rsidRDefault="00BD780D" w:rsidP="00BD780D">
      <w:pPr>
        <w:pStyle w:val="PargrafodaLista"/>
        <w:ind w:left="0"/>
        <w:rPr>
          <w:b/>
          <w:lang w:val="en-CA"/>
        </w:rPr>
      </w:pPr>
      <w:r w:rsidRPr="00952767">
        <w:rPr>
          <w:b/>
          <w:lang w:val="en-CA"/>
        </w:rPr>
        <w:t>Assignment 3</w:t>
      </w:r>
    </w:p>
    <w:p w14:paraId="18AF1FF8" w14:textId="487E3F05" w:rsidR="00BD780D" w:rsidRPr="00952767" w:rsidRDefault="00BD780D" w:rsidP="00BD780D">
      <w:pPr>
        <w:pStyle w:val="PargrafodaLista"/>
        <w:ind w:left="0"/>
        <w:rPr>
          <w:lang w:val="en-CA"/>
        </w:rPr>
      </w:pPr>
      <w:r w:rsidRPr="00952767">
        <w:rPr>
          <w:lang w:val="en-CA"/>
        </w:rPr>
        <w:t>Question 1</w:t>
      </w:r>
    </w:p>
    <w:p w14:paraId="2E447670" w14:textId="4D591638" w:rsidR="00BD780D" w:rsidRPr="00952767" w:rsidRDefault="00BD780D" w:rsidP="00BD780D">
      <w:pPr>
        <w:pStyle w:val="PargrafodaLista"/>
        <w:numPr>
          <w:ilvl w:val="0"/>
          <w:numId w:val="4"/>
        </w:numPr>
        <w:rPr>
          <w:lang w:val="en-CA"/>
        </w:rPr>
      </w:pPr>
      <w:r w:rsidRPr="00952767">
        <w:rPr>
          <w:lang w:val="en-CA"/>
        </w:rPr>
        <w:t>Epinephrine’s safety for out-of-hospital cardiac arrest in adult patients</w:t>
      </w:r>
      <w:r w:rsidRPr="00952767">
        <w:rPr>
          <w:lang w:val="en-CA"/>
        </w:rPr>
        <w:br/>
        <w:t>Intervention arm: parenteral epinephrine</w:t>
      </w:r>
    </w:p>
    <w:p w14:paraId="45691218" w14:textId="44EEDD9F" w:rsidR="00BD780D" w:rsidRPr="00952767" w:rsidRDefault="00BD780D" w:rsidP="00BD780D">
      <w:pPr>
        <w:pStyle w:val="PargrafodaLista"/>
        <w:rPr>
          <w:lang w:val="en-CA"/>
        </w:rPr>
      </w:pPr>
      <w:r w:rsidRPr="00952767">
        <w:rPr>
          <w:lang w:val="en-CA"/>
        </w:rPr>
        <w:t>Control arm: saline placebo</w:t>
      </w:r>
    </w:p>
    <w:p w14:paraId="1AAD1344" w14:textId="42972F7F" w:rsidR="00BD780D" w:rsidRPr="00952767" w:rsidRDefault="00BD780D" w:rsidP="00BD780D">
      <w:pPr>
        <w:pStyle w:val="PargrafodaLista"/>
        <w:numPr>
          <w:ilvl w:val="0"/>
          <w:numId w:val="4"/>
        </w:numPr>
        <w:rPr>
          <w:lang w:val="en-CA"/>
        </w:rPr>
      </w:pPr>
      <w:r w:rsidRPr="00952767">
        <w:rPr>
          <w:lang w:val="en-CA"/>
        </w:rPr>
        <w:lastRenderedPageBreak/>
        <w:t>Rate of survival at 30 days post event</w:t>
      </w:r>
      <w:r w:rsidR="008E6EED">
        <w:rPr>
          <w:lang w:val="en-CA"/>
        </w:rPr>
        <w:br/>
      </w:r>
    </w:p>
    <w:p w14:paraId="691F14DC" w14:textId="336C87D6" w:rsidR="00973726" w:rsidRPr="00952767" w:rsidRDefault="00973726" w:rsidP="00887BD3">
      <w:pPr>
        <w:pStyle w:val="PargrafodaLista"/>
        <w:numPr>
          <w:ilvl w:val="0"/>
          <w:numId w:val="4"/>
        </w:numPr>
        <w:rPr>
          <w:lang w:val="en-CA"/>
        </w:rPr>
      </w:pPr>
      <w:r w:rsidRPr="00952767">
        <w:rPr>
          <w:lang w:val="en-CA"/>
        </w:rPr>
        <w:t>N = 8000</w:t>
      </w:r>
      <w:r w:rsidR="00887BD3" w:rsidRPr="00952767">
        <w:rPr>
          <w:lang w:val="en-CA"/>
        </w:rPr>
        <w:t>, r</w:t>
      </w:r>
      <w:r w:rsidRPr="00952767">
        <w:rPr>
          <w:lang w:val="en-CA"/>
        </w:rPr>
        <w:t>isk ratio 1.25</w:t>
      </w:r>
    </w:p>
    <w:tbl>
      <w:tblPr>
        <w:tblStyle w:val="Tabelacomgrade"/>
        <w:tblW w:w="0" w:type="auto"/>
        <w:tblInd w:w="720" w:type="dxa"/>
        <w:tblLook w:val="04A0" w:firstRow="1" w:lastRow="0" w:firstColumn="1" w:lastColumn="0" w:noHBand="0" w:noVBand="1"/>
      </w:tblPr>
      <w:tblGrid>
        <w:gridCol w:w="2301"/>
        <w:gridCol w:w="2118"/>
        <w:gridCol w:w="2043"/>
        <w:gridCol w:w="1834"/>
      </w:tblGrid>
      <w:tr w:rsidR="00973726" w:rsidRPr="00952767" w14:paraId="79B0D3DC" w14:textId="1B67FC41" w:rsidTr="00973726">
        <w:tc>
          <w:tcPr>
            <w:tcW w:w="2301" w:type="dxa"/>
          </w:tcPr>
          <w:p w14:paraId="368262CE" w14:textId="77777777" w:rsidR="00973726" w:rsidRPr="00952767" w:rsidRDefault="00973726" w:rsidP="00BD780D">
            <w:pPr>
              <w:pStyle w:val="PargrafodaLista"/>
              <w:ind w:left="0"/>
              <w:rPr>
                <w:lang w:val="en-CA"/>
              </w:rPr>
            </w:pPr>
          </w:p>
        </w:tc>
        <w:tc>
          <w:tcPr>
            <w:tcW w:w="2118" w:type="dxa"/>
          </w:tcPr>
          <w:p w14:paraId="43153886" w14:textId="0E320DC1" w:rsidR="00973726" w:rsidRPr="00952767" w:rsidRDefault="00973726" w:rsidP="00BD780D">
            <w:pPr>
              <w:pStyle w:val="PargrafodaLista"/>
              <w:ind w:left="0"/>
              <w:rPr>
                <w:lang w:val="en-CA"/>
              </w:rPr>
            </w:pPr>
            <w:r w:rsidRPr="00952767">
              <w:rPr>
                <w:lang w:val="en-CA"/>
              </w:rPr>
              <w:t>Survival at 30 days</w:t>
            </w:r>
          </w:p>
        </w:tc>
        <w:tc>
          <w:tcPr>
            <w:tcW w:w="2043" w:type="dxa"/>
          </w:tcPr>
          <w:p w14:paraId="202655A8" w14:textId="05699A1A" w:rsidR="00973726" w:rsidRPr="00952767" w:rsidRDefault="00973726" w:rsidP="00BD780D">
            <w:pPr>
              <w:pStyle w:val="PargrafodaLista"/>
              <w:ind w:left="0"/>
              <w:rPr>
                <w:lang w:val="en-CA"/>
              </w:rPr>
            </w:pPr>
            <w:r w:rsidRPr="00952767">
              <w:rPr>
                <w:lang w:val="en-CA"/>
              </w:rPr>
              <w:t>Death at 30 days</w:t>
            </w:r>
          </w:p>
        </w:tc>
        <w:tc>
          <w:tcPr>
            <w:tcW w:w="1834" w:type="dxa"/>
          </w:tcPr>
          <w:p w14:paraId="7F44FC30" w14:textId="6E0F050F" w:rsidR="00973726" w:rsidRPr="00952767" w:rsidRDefault="00973726" w:rsidP="00BD780D">
            <w:pPr>
              <w:pStyle w:val="PargrafodaLista"/>
              <w:ind w:left="0"/>
              <w:rPr>
                <w:lang w:val="en-CA"/>
              </w:rPr>
            </w:pPr>
            <w:r w:rsidRPr="00952767">
              <w:rPr>
                <w:lang w:val="en-CA"/>
              </w:rPr>
              <w:t>Total</w:t>
            </w:r>
          </w:p>
        </w:tc>
      </w:tr>
      <w:tr w:rsidR="00973726" w:rsidRPr="00952767" w14:paraId="7EF21F1F" w14:textId="148BAE95" w:rsidTr="00973726">
        <w:tc>
          <w:tcPr>
            <w:tcW w:w="2301" w:type="dxa"/>
          </w:tcPr>
          <w:p w14:paraId="0FBCAA38" w14:textId="33743516" w:rsidR="00973726" w:rsidRPr="00952767" w:rsidRDefault="00973726" w:rsidP="00BD780D">
            <w:pPr>
              <w:pStyle w:val="PargrafodaLista"/>
              <w:ind w:left="0"/>
              <w:rPr>
                <w:lang w:val="en-CA"/>
              </w:rPr>
            </w:pPr>
            <w:r w:rsidRPr="00952767">
              <w:rPr>
                <w:lang w:val="en-CA"/>
              </w:rPr>
              <w:t>Epinephrine</w:t>
            </w:r>
          </w:p>
        </w:tc>
        <w:tc>
          <w:tcPr>
            <w:tcW w:w="2118" w:type="dxa"/>
          </w:tcPr>
          <w:p w14:paraId="53DACD3B" w14:textId="55245B59" w:rsidR="00973726" w:rsidRPr="00952767" w:rsidRDefault="00973726" w:rsidP="00BD780D">
            <w:pPr>
              <w:pStyle w:val="PargrafodaLista"/>
              <w:ind w:left="0"/>
              <w:rPr>
                <w:lang w:val="en-CA"/>
              </w:rPr>
            </w:pPr>
            <w:r w:rsidRPr="00952767">
              <w:rPr>
                <w:lang w:val="en-CA"/>
              </w:rPr>
              <w:t>7.5%</w:t>
            </w:r>
            <w:r w:rsidR="002D17D7" w:rsidRPr="00952767">
              <w:rPr>
                <w:lang w:val="en-CA"/>
              </w:rPr>
              <w:t xml:space="preserve"> -</w:t>
            </w:r>
            <w:r w:rsidRPr="00952767">
              <w:rPr>
                <w:lang w:val="en-CA"/>
              </w:rPr>
              <w:t xml:space="preserve"> 300</w:t>
            </w:r>
            <w:r w:rsidR="00432E2C" w:rsidRPr="00952767">
              <w:rPr>
                <w:lang w:val="en-CA"/>
              </w:rPr>
              <w:t xml:space="preserve"> </w:t>
            </w:r>
          </w:p>
        </w:tc>
        <w:tc>
          <w:tcPr>
            <w:tcW w:w="2043" w:type="dxa"/>
          </w:tcPr>
          <w:p w14:paraId="0C0034B1" w14:textId="6B54B975" w:rsidR="00973726" w:rsidRPr="00952767" w:rsidRDefault="002D17D7" w:rsidP="00BD780D">
            <w:pPr>
              <w:pStyle w:val="PargrafodaLista"/>
              <w:ind w:left="0"/>
              <w:rPr>
                <w:lang w:val="en-CA"/>
              </w:rPr>
            </w:pPr>
            <w:r w:rsidRPr="00952767">
              <w:rPr>
                <w:lang w:val="en-CA"/>
              </w:rPr>
              <w:t>92.5% - 3700</w:t>
            </w:r>
            <w:r w:rsidR="00432E2C" w:rsidRPr="00952767">
              <w:rPr>
                <w:lang w:val="en-CA"/>
              </w:rPr>
              <w:t xml:space="preserve"> </w:t>
            </w:r>
          </w:p>
        </w:tc>
        <w:tc>
          <w:tcPr>
            <w:tcW w:w="1834" w:type="dxa"/>
          </w:tcPr>
          <w:p w14:paraId="4DB54865" w14:textId="48385E2F" w:rsidR="00973726" w:rsidRPr="00952767" w:rsidRDefault="00973726" w:rsidP="00BD780D">
            <w:pPr>
              <w:pStyle w:val="PargrafodaLista"/>
              <w:ind w:left="0"/>
              <w:rPr>
                <w:lang w:val="en-CA"/>
              </w:rPr>
            </w:pPr>
            <w:r w:rsidRPr="00952767">
              <w:rPr>
                <w:lang w:val="en-CA"/>
              </w:rPr>
              <w:t>4000</w:t>
            </w:r>
          </w:p>
        </w:tc>
      </w:tr>
      <w:tr w:rsidR="00973726" w:rsidRPr="00952767" w14:paraId="69A8D3CD" w14:textId="3EA7225C" w:rsidTr="00973726">
        <w:tc>
          <w:tcPr>
            <w:tcW w:w="2301" w:type="dxa"/>
          </w:tcPr>
          <w:p w14:paraId="29A0EAA3" w14:textId="364B7C6E" w:rsidR="00973726" w:rsidRPr="00952767" w:rsidRDefault="00973726" w:rsidP="00BD780D">
            <w:pPr>
              <w:pStyle w:val="PargrafodaLista"/>
              <w:ind w:left="0"/>
              <w:rPr>
                <w:lang w:val="en-CA"/>
              </w:rPr>
            </w:pPr>
            <w:r w:rsidRPr="00952767">
              <w:rPr>
                <w:lang w:val="en-CA"/>
              </w:rPr>
              <w:t>Placebo</w:t>
            </w:r>
          </w:p>
        </w:tc>
        <w:tc>
          <w:tcPr>
            <w:tcW w:w="2118" w:type="dxa"/>
          </w:tcPr>
          <w:p w14:paraId="1D564B28" w14:textId="6ED137C0" w:rsidR="00973726" w:rsidRPr="00952767" w:rsidRDefault="00973726" w:rsidP="00BD780D">
            <w:pPr>
              <w:pStyle w:val="PargrafodaLista"/>
              <w:ind w:left="0"/>
              <w:rPr>
                <w:lang w:val="en-CA"/>
              </w:rPr>
            </w:pPr>
            <w:r w:rsidRPr="00952767">
              <w:rPr>
                <w:lang w:val="en-CA"/>
              </w:rPr>
              <w:t>6%</w:t>
            </w:r>
            <w:r w:rsidR="002D17D7" w:rsidRPr="00952767">
              <w:rPr>
                <w:lang w:val="en-CA"/>
              </w:rPr>
              <w:t xml:space="preserve"> -</w:t>
            </w:r>
            <w:r w:rsidRPr="00952767">
              <w:rPr>
                <w:lang w:val="en-CA"/>
              </w:rPr>
              <w:t xml:space="preserve"> 240</w:t>
            </w:r>
            <w:r w:rsidR="00432E2C" w:rsidRPr="00952767">
              <w:rPr>
                <w:lang w:val="en-CA"/>
              </w:rPr>
              <w:t xml:space="preserve"> </w:t>
            </w:r>
          </w:p>
        </w:tc>
        <w:tc>
          <w:tcPr>
            <w:tcW w:w="2043" w:type="dxa"/>
          </w:tcPr>
          <w:p w14:paraId="128DEC24" w14:textId="2C5BAF52" w:rsidR="00973726" w:rsidRPr="00952767" w:rsidRDefault="002D17D7" w:rsidP="00BD780D">
            <w:pPr>
              <w:pStyle w:val="PargrafodaLista"/>
              <w:ind w:left="0"/>
              <w:rPr>
                <w:lang w:val="en-CA"/>
              </w:rPr>
            </w:pPr>
            <w:r w:rsidRPr="00952767">
              <w:rPr>
                <w:lang w:val="en-CA"/>
              </w:rPr>
              <w:t>94% - 3760</w:t>
            </w:r>
            <w:r w:rsidR="00432E2C" w:rsidRPr="00952767">
              <w:rPr>
                <w:lang w:val="en-CA"/>
              </w:rPr>
              <w:t xml:space="preserve"> </w:t>
            </w:r>
          </w:p>
        </w:tc>
        <w:tc>
          <w:tcPr>
            <w:tcW w:w="1834" w:type="dxa"/>
          </w:tcPr>
          <w:p w14:paraId="2CDDEAD4" w14:textId="351E669D" w:rsidR="00973726" w:rsidRPr="00952767" w:rsidRDefault="00973726" w:rsidP="00BD780D">
            <w:pPr>
              <w:pStyle w:val="PargrafodaLista"/>
              <w:ind w:left="0"/>
              <w:rPr>
                <w:lang w:val="en-CA"/>
              </w:rPr>
            </w:pPr>
            <w:r w:rsidRPr="00952767">
              <w:rPr>
                <w:lang w:val="en-CA"/>
              </w:rPr>
              <w:t>4000</w:t>
            </w:r>
          </w:p>
        </w:tc>
      </w:tr>
      <w:tr w:rsidR="00973726" w:rsidRPr="00952767" w14:paraId="2D89C149" w14:textId="5886A4D3" w:rsidTr="00973726">
        <w:tc>
          <w:tcPr>
            <w:tcW w:w="2301" w:type="dxa"/>
          </w:tcPr>
          <w:p w14:paraId="17D48AE0" w14:textId="44BD75D2" w:rsidR="00973726" w:rsidRPr="00952767" w:rsidRDefault="00973726" w:rsidP="00BD780D">
            <w:pPr>
              <w:pStyle w:val="PargrafodaLista"/>
              <w:ind w:left="0"/>
              <w:rPr>
                <w:lang w:val="en-CA"/>
              </w:rPr>
            </w:pPr>
            <w:r w:rsidRPr="00952767">
              <w:rPr>
                <w:lang w:val="en-CA"/>
              </w:rPr>
              <w:t>Total</w:t>
            </w:r>
          </w:p>
        </w:tc>
        <w:tc>
          <w:tcPr>
            <w:tcW w:w="2118" w:type="dxa"/>
          </w:tcPr>
          <w:p w14:paraId="4FE08348" w14:textId="49A6509D" w:rsidR="00973726" w:rsidRPr="00952767" w:rsidRDefault="00973726" w:rsidP="00BD780D">
            <w:pPr>
              <w:pStyle w:val="PargrafodaLista"/>
              <w:ind w:left="0"/>
              <w:rPr>
                <w:lang w:val="en-CA"/>
              </w:rPr>
            </w:pPr>
            <w:r w:rsidRPr="00952767">
              <w:rPr>
                <w:lang w:val="en-CA"/>
              </w:rPr>
              <w:t>540</w:t>
            </w:r>
          </w:p>
        </w:tc>
        <w:tc>
          <w:tcPr>
            <w:tcW w:w="2043" w:type="dxa"/>
          </w:tcPr>
          <w:p w14:paraId="731952C8" w14:textId="3BE4C37B" w:rsidR="00973726" w:rsidRPr="00952767" w:rsidRDefault="002D17D7" w:rsidP="00BD780D">
            <w:pPr>
              <w:pStyle w:val="PargrafodaLista"/>
              <w:ind w:left="0"/>
              <w:rPr>
                <w:lang w:val="en-CA"/>
              </w:rPr>
            </w:pPr>
            <w:r w:rsidRPr="00952767">
              <w:rPr>
                <w:lang w:val="en-CA"/>
              </w:rPr>
              <w:t>7460</w:t>
            </w:r>
          </w:p>
        </w:tc>
        <w:tc>
          <w:tcPr>
            <w:tcW w:w="1834" w:type="dxa"/>
          </w:tcPr>
          <w:p w14:paraId="406E1C60" w14:textId="36420708" w:rsidR="00973726" w:rsidRPr="00952767" w:rsidRDefault="00973726" w:rsidP="00BD780D">
            <w:pPr>
              <w:pStyle w:val="PargrafodaLista"/>
              <w:ind w:left="0"/>
              <w:rPr>
                <w:lang w:val="en-CA"/>
              </w:rPr>
            </w:pPr>
            <w:r w:rsidRPr="00952767">
              <w:rPr>
                <w:lang w:val="en-CA"/>
              </w:rPr>
              <w:t>8000</w:t>
            </w:r>
          </w:p>
        </w:tc>
      </w:tr>
    </w:tbl>
    <w:p w14:paraId="7CE06592" w14:textId="0B626B3C" w:rsidR="00BD780D" w:rsidRPr="00952767" w:rsidRDefault="00BD780D" w:rsidP="00BD780D">
      <w:pPr>
        <w:pStyle w:val="PargrafodaLista"/>
        <w:rPr>
          <w:lang w:val="en-CA"/>
        </w:rPr>
      </w:pPr>
    </w:p>
    <w:p w14:paraId="59B8A361" w14:textId="5116D50E" w:rsidR="002D17D7" w:rsidRPr="00952767" w:rsidRDefault="002D17D7" w:rsidP="00BD780D">
      <w:pPr>
        <w:pStyle w:val="PargrafodaLista"/>
        <w:rPr>
          <w:rFonts w:eastAsiaTheme="minorEastAsia"/>
          <w:lang w:val="en-CA"/>
        </w:rPr>
      </w:pPr>
      <w:r w:rsidRPr="00952767">
        <w:rPr>
          <w:lang w:val="en-CA"/>
        </w:rPr>
        <w:t xml:space="preserve">Odds ratio = </w:t>
      </w:r>
      <m:oMath>
        <m:f>
          <m:fPr>
            <m:ctrlPr>
              <w:rPr>
                <w:rFonts w:ascii="Cambria Math" w:hAnsi="Cambria Math"/>
                <w:i/>
                <w:lang w:val="en-CA"/>
              </w:rPr>
            </m:ctrlPr>
          </m:fPr>
          <m:num>
            <m:r>
              <w:rPr>
                <w:rFonts w:ascii="Cambria Math" w:hAnsi="Cambria Math"/>
                <w:lang w:val="en-CA"/>
              </w:rPr>
              <m:t>a*d</m:t>
            </m:r>
          </m:num>
          <m:den>
            <m:r>
              <w:rPr>
                <w:rFonts w:ascii="Cambria Math" w:hAnsi="Cambria Math"/>
                <w:lang w:val="en-CA"/>
              </w:rPr>
              <m:t>b*c</m:t>
            </m:r>
          </m:den>
        </m:f>
        <m:r>
          <w:rPr>
            <w:rFonts w:ascii="Cambria Math" w:hAnsi="Cambria Math"/>
            <w:lang w:val="en-CA"/>
          </w:rPr>
          <m:t xml:space="preserve">= </m:t>
        </m:r>
        <m:f>
          <m:fPr>
            <m:ctrlPr>
              <w:rPr>
                <w:rFonts w:ascii="Cambria Math" w:hAnsi="Cambria Math"/>
                <w:i/>
                <w:lang w:val="en-CA"/>
              </w:rPr>
            </m:ctrlPr>
          </m:fPr>
          <m:num>
            <m:r>
              <w:rPr>
                <w:rFonts w:ascii="Cambria Math" w:hAnsi="Cambria Math"/>
                <w:lang w:val="en-CA"/>
              </w:rPr>
              <m:t>300*3760</m:t>
            </m:r>
          </m:num>
          <m:den>
            <m:r>
              <w:rPr>
                <w:rFonts w:ascii="Cambria Math" w:hAnsi="Cambria Math"/>
                <w:lang w:val="en-CA"/>
              </w:rPr>
              <m:t>240*3700</m:t>
            </m:r>
          </m:den>
        </m:f>
        <m:r>
          <w:rPr>
            <w:rFonts w:ascii="Cambria Math" w:hAnsi="Cambria Math"/>
            <w:lang w:val="en-CA"/>
          </w:rPr>
          <m:t xml:space="preserve">= </m:t>
        </m:r>
      </m:oMath>
      <w:r w:rsidR="00432E2C" w:rsidRPr="00952767">
        <w:rPr>
          <w:rFonts w:eastAsiaTheme="minorEastAsia"/>
          <w:lang w:val="en-CA"/>
        </w:rPr>
        <w:t>1.27</w:t>
      </w:r>
    </w:p>
    <w:p w14:paraId="530A89CE" w14:textId="464C4157" w:rsidR="00432E2C" w:rsidRPr="00952767" w:rsidRDefault="00432E2C" w:rsidP="00432E2C">
      <w:pPr>
        <w:pStyle w:val="PargrafodaLista"/>
        <w:rPr>
          <w:rFonts w:eastAsiaTheme="minorEastAsia"/>
          <w:lang w:val="en-CA"/>
        </w:rPr>
      </w:pPr>
      <w:r w:rsidRPr="00952767">
        <w:rPr>
          <w:rFonts w:eastAsiaTheme="minorEastAsia"/>
          <w:lang w:val="en-CA"/>
        </w:rPr>
        <w:t xml:space="preserve">Standard deviation for the risk ratio: </w:t>
      </w:r>
      <m:oMath>
        <m:rad>
          <m:radPr>
            <m:degHide m:val="1"/>
            <m:ctrlPr>
              <w:rPr>
                <w:rFonts w:ascii="Cambria Math" w:eastAsiaTheme="minorEastAsia" w:hAnsi="Cambria Math"/>
                <w:i/>
                <w:lang w:val="en-CA"/>
              </w:rPr>
            </m:ctrlPr>
          </m:radPr>
          <m:deg/>
          <m:e>
            <m:f>
              <m:fPr>
                <m:ctrlPr>
                  <w:rPr>
                    <w:rFonts w:ascii="Cambria Math" w:eastAsiaTheme="minorEastAsia" w:hAnsi="Cambria Math"/>
                    <w:i/>
                    <w:lang w:val="en-CA"/>
                  </w:rPr>
                </m:ctrlPr>
              </m:fPr>
              <m:num>
                <m:r>
                  <w:rPr>
                    <w:rFonts w:ascii="Cambria Math" w:eastAsiaTheme="minorEastAsia" w:hAnsi="Cambria Math"/>
                    <w:lang w:val="en-CA"/>
                  </w:rPr>
                  <m:t>3700</m:t>
                </m:r>
              </m:num>
              <m:den>
                <m:r>
                  <w:rPr>
                    <w:rFonts w:ascii="Cambria Math" w:eastAsiaTheme="minorEastAsia" w:hAnsi="Cambria Math"/>
                    <w:lang w:val="en-CA"/>
                  </w:rPr>
                  <m:t>300(300+3700)</m:t>
                </m:r>
              </m:den>
            </m:f>
            <m:r>
              <w:rPr>
                <w:rFonts w:ascii="Cambria Math" w:eastAsiaTheme="minorEastAsia" w:hAnsi="Cambria Math"/>
                <w:lang w:val="en-CA"/>
              </w:rPr>
              <m:t>+</m:t>
            </m:r>
            <m:f>
              <m:fPr>
                <m:ctrlPr>
                  <w:rPr>
                    <w:rFonts w:ascii="Cambria Math" w:eastAsiaTheme="minorEastAsia" w:hAnsi="Cambria Math"/>
                    <w:i/>
                    <w:lang w:val="en-CA"/>
                  </w:rPr>
                </m:ctrlPr>
              </m:fPr>
              <m:num>
                <m:r>
                  <w:rPr>
                    <w:rFonts w:ascii="Cambria Math" w:eastAsiaTheme="minorEastAsia" w:hAnsi="Cambria Math"/>
                    <w:lang w:val="en-CA"/>
                  </w:rPr>
                  <m:t>3760</m:t>
                </m:r>
              </m:num>
              <m:den>
                <m:r>
                  <w:rPr>
                    <w:rFonts w:ascii="Cambria Math" w:eastAsiaTheme="minorEastAsia" w:hAnsi="Cambria Math"/>
                    <w:lang w:val="en-CA"/>
                  </w:rPr>
                  <m:t>240(240+3760)</m:t>
                </m:r>
              </m:den>
            </m:f>
          </m:e>
        </m:rad>
      </m:oMath>
      <w:r w:rsidRPr="00952767">
        <w:rPr>
          <w:rFonts w:eastAsiaTheme="minorEastAsia"/>
          <w:lang w:val="en-CA"/>
        </w:rPr>
        <w:t xml:space="preserve">  = 0.08</w:t>
      </w:r>
      <w:r w:rsidR="00887BD3" w:rsidRPr="00952767">
        <w:rPr>
          <w:rFonts w:eastAsiaTheme="minorEastAsia"/>
          <w:lang w:val="en-CA"/>
        </w:rPr>
        <w:t>366</w:t>
      </w:r>
    </w:p>
    <w:p w14:paraId="006BD229" w14:textId="4A5161CF" w:rsidR="00432E2C" w:rsidRPr="00952767" w:rsidRDefault="00432E2C" w:rsidP="00432E2C">
      <w:pPr>
        <w:pStyle w:val="PargrafodaLista"/>
        <w:rPr>
          <w:rFonts w:eastAsiaTheme="minorEastAsia"/>
          <w:lang w:val="en-CA"/>
        </w:rPr>
      </w:pPr>
      <w:r w:rsidRPr="00952767">
        <w:rPr>
          <w:rFonts w:eastAsiaTheme="minorEastAsia"/>
          <w:lang w:val="en-CA"/>
        </w:rPr>
        <w:t xml:space="preserve">CI 95% = </w:t>
      </w:r>
      <w:proofErr w:type="gramStart"/>
      <w:r w:rsidR="00887BD3" w:rsidRPr="00952767">
        <w:rPr>
          <w:rFonts w:eastAsiaTheme="minorEastAsia"/>
          <w:lang w:val="en-CA"/>
        </w:rPr>
        <w:t>In(</w:t>
      </w:r>
      <w:proofErr w:type="gramEnd"/>
      <w:r w:rsidR="00887BD3" w:rsidRPr="00952767">
        <w:rPr>
          <w:rFonts w:eastAsiaTheme="minorEastAsia"/>
          <w:lang w:val="en-CA"/>
        </w:rPr>
        <w:t>relative risk) – 1.96 x 0.08366, In(relative risk) + 1.96 x 0.08366</w:t>
      </w:r>
    </w:p>
    <w:p w14:paraId="2CAE55F1" w14:textId="765D7526" w:rsidR="00887BD3" w:rsidRPr="00952767" w:rsidRDefault="00887BD3" w:rsidP="00432E2C">
      <w:pPr>
        <w:pStyle w:val="PargrafodaLista"/>
        <w:rPr>
          <w:rFonts w:eastAsiaTheme="minorEastAsia"/>
          <w:lang w:val="en-CA"/>
        </w:rPr>
      </w:pPr>
      <w:r w:rsidRPr="00952767">
        <w:rPr>
          <w:rFonts w:eastAsiaTheme="minorEastAsia"/>
          <w:lang w:val="en-CA"/>
        </w:rPr>
        <w:t>CI 95% = 1.25 – 1.96*0.08366, 1.25 + 1.96*0.08366</w:t>
      </w:r>
    </w:p>
    <w:p w14:paraId="4F992DBA" w14:textId="227B7CB3" w:rsidR="00887BD3" w:rsidRPr="00952767" w:rsidRDefault="00887BD3" w:rsidP="00432E2C">
      <w:pPr>
        <w:pStyle w:val="PargrafodaLista"/>
        <w:rPr>
          <w:rFonts w:eastAsiaTheme="minorEastAsia"/>
          <w:lang w:val="en-CA"/>
        </w:rPr>
      </w:pPr>
      <w:r w:rsidRPr="00952767">
        <w:rPr>
          <w:rFonts w:eastAsiaTheme="minorEastAsia"/>
          <w:lang w:val="en-CA"/>
        </w:rPr>
        <w:t>CI 95% = (1.086, 1.413)</w:t>
      </w:r>
    </w:p>
    <w:p w14:paraId="3000DF40" w14:textId="2C817284" w:rsidR="00887BD3" w:rsidRPr="00952767" w:rsidRDefault="00887BD3" w:rsidP="00432E2C">
      <w:pPr>
        <w:pStyle w:val="PargrafodaLista"/>
        <w:rPr>
          <w:rFonts w:eastAsiaTheme="minorEastAsia"/>
          <w:lang w:val="en-CA"/>
        </w:rPr>
      </w:pPr>
    </w:p>
    <w:p w14:paraId="7D130ABD" w14:textId="4D670D40" w:rsidR="00887BD3" w:rsidRPr="00952767" w:rsidRDefault="00887BD3" w:rsidP="00887BD3">
      <w:pPr>
        <w:pStyle w:val="PargrafodaLista"/>
        <w:numPr>
          <w:ilvl w:val="0"/>
          <w:numId w:val="4"/>
        </w:numPr>
        <w:rPr>
          <w:rFonts w:eastAsiaTheme="minorEastAsia"/>
          <w:lang w:val="en-CA"/>
        </w:rPr>
      </w:pPr>
      <w:proofErr w:type="gramStart"/>
      <w:r w:rsidRPr="00952767">
        <w:rPr>
          <w:rFonts w:eastAsiaTheme="minorEastAsia"/>
          <w:lang w:val="en-CA"/>
        </w:rPr>
        <w:t>power.prop</w:t>
      </w:r>
      <w:proofErr w:type="gramEnd"/>
      <w:r w:rsidRPr="00952767">
        <w:rPr>
          <w:rFonts w:eastAsiaTheme="minorEastAsia"/>
          <w:lang w:val="en-CA"/>
        </w:rPr>
        <w:t>.test(4000,p1=0.075,p2=0.06,sig.level=1-0.95,alternative="one.sided")</w:t>
      </w:r>
    </w:p>
    <w:p w14:paraId="05743B40" w14:textId="05F5936B" w:rsidR="00887BD3" w:rsidRPr="00952767" w:rsidRDefault="00887BD3" w:rsidP="00887BD3">
      <w:pPr>
        <w:pStyle w:val="PargrafodaLista"/>
        <w:rPr>
          <w:rFonts w:eastAsiaTheme="minorEastAsia"/>
          <w:lang w:val="en-CA"/>
        </w:rPr>
      </w:pPr>
      <w:r w:rsidRPr="00952767">
        <w:rPr>
          <w:rFonts w:eastAsiaTheme="minorEastAsia"/>
          <w:lang w:val="en-CA"/>
        </w:rPr>
        <w:t xml:space="preserve">The </w:t>
      </w:r>
      <w:r w:rsidR="003B636A" w:rsidRPr="00952767">
        <w:rPr>
          <w:rFonts w:eastAsiaTheme="minorEastAsia"/>
          <w:lang w:val="en-CA"/>
        </w:rPr>
        <w:t>power for the planned sample was 84.8%</w:t>
      </w:r>
    </w:p>
    <w:p w14:paraId="5FCFE13F" w14:textId="4501228D" w:rsidR="003B636A" w:rsidRPr="00952767" w:rsidRDefault="003B636A" w:rsidP="00BD780D">
      <w:pPr>
        <w:pStyle w:val="PargrafodaLista"/>
        <w:rPr>
          <w:lang w:val="en-CA"/>
        </w:rPr>
      </w:pPr>
    </w:p>
    <w:p w14:paraId="57974DF1" w14:textId="171644A3" w:rsidR="003B636A" w:rsidRPr="00952767" w:rsidRDefault="003B636A" w:rsidP="003B636A">
      <w:pPr>
        <w:pStyle w:val="PargrafodaLista"/>
        <w:numPr>
          <w:ilvl w:val="0"/>
          <w:numId w:val="4"/>
        </w:numPr>
        <w:rPr>
          <w:lang w:val="en-CA"/>
        </w:rPr>
      </w:pPr>
      <w:r w:rsidRPr="00952767">
        <w:rPr>
          <w:lang w:val="en-CA"/>
        </w:rPr>
        <w:t>Recruited patients and results</w:t>
      </w:r>
    </w:p>
    <w:tbl>
      <w:tblPr>
        <w:tblStyle w:val="Tabelacomgrade"/>
        <w:tblW w:w="0" w:type="auto"/>
        <w:tblInd w:w="720" w:type="dxa"/>
        <w:tblLook w:val="04A0" w:firstRow="1" w:lastRow="0" w:firstColumn="1" w:lastColumn="0" w:noHBand="0" w:noVBand="1"/>
      </w:tblPr>
      <w:tblGrid>
        <w:gridCol w:w="2301"/>
        <w:gridCol w:w="2118"/>
        <w:gridCol w:w="2043"/>
        <w:gridCol w:w="1834"/>
      </w:tblGrid>
      <w:tr w:rsidR="003B636A" w:rsidRPr="00952767" w14:paraId="40BCD552" w14:textId="77777777" w:rsidTr="00773C08">
        <w:tc>
          <w:tcPr>
            <w:tcW w:w="2301" w:type="dxa"/>
          </w:tcPr>
          <w:p w14:paraId="49C81CCE" w14:textId="77777777" w:rsidR="003B636A" w:rsidRPr="00952767" w:rsidRDefault="003B636A" w:rsidP="00773C08">
            <w:pPr>
              <w:pStyle w:val="PargrafodaLista"/>
              <w:ind w:left="0"/>
              <w:rPr>
                <w:lang w:val="en-CA"/>
              </w:rPr>
            </w:pPr>
          </w:p>
        </w:tc>
        <w:tc>
          <w:tcPr>
            <w:tcW w:w="2118" w:type="dxa"/>
          </w:tcPr>
          <w:p w14:paraId="1D05E880" w14:textId="77777777" w:rsidR="003B636A" w:rsidRPr="00952767" w:rsidRDefault="003B636A" w:rsidP="00773C08">
            <w:pPr>
              <w:pStyle w:val="PargrafodaLista"/>
              <w:ind w:left="0"/>
              <w:rPr>
                <w:lang w:val="en-CA"/>
              </w:rPr>
            </w:pPr>
            <w:r w:rsidRPr="00952767">
              <w:rPr>
                <w:lang w:val="en-CA"/>
              </w:rPr>
              <w:t>Survival at 30 days</w:t>
            </w:r>
          </w:p>
        </w:tc>
        <w:tc>
          <w:tcPr>
            <w:tcW w:w="2043" w:type="dxa"/>
          </w:tcPr>
          <w:p w14:paraId="06B52BED" w14:textId="77777777" w:rsidR="003B636A" w:rsidRPr="00952767" w:rsidRDefault="003B636A" w:rsidP="00773C08">
            <w:pPr>
              <w:pStyle w:val="PargrafodaLista"/>
              <w:ind w:left="0"/>
              <w:rPr>
                <w:lang w:val="en-CA"/>
              </w:rPr>
            </w:pPr>
            <w:r w:rsidRPr="00952767">
              <w:rPr>
                <w:lang w:val="en-CA"/>
              </w:rPr>
              <w:t>Death at 30 days</w:t>
            </w:r>
          </w:p>
        </w:tc>
        <w:tc>
          <w:tcPr>
            <w:tcW w:w="1834" w:type="dxa"/>
          </w:tcPr>
          <w:p w14:paraId="6F62EA21" w14:textId="77777777" w:rsidR="003B636A" w:rsidRPr="00952767" w:rsidRDefault="003B636A" w:rsidP="00773C08">
            <w:pPr>
              <w:pStyle w:val="PargrafodaLista"/>
              <w:ind w:left="0"/>
              <w:rPr>
                <w:lang w:val="en-CA"/>
              </w:rPr>
            </w:pPr>
            <w:r w:rsidRPr="00952767">
              <w:rPr>
                <w:lang w:val="en-CA"/>
              </w:rPr>
              <w:t>Total</w:t>
            </w:r>
          </w:p>
        </w:tc>
      </w:tr>
      <w:tr w:rsidR="003B636A" w:rsidRPr="00952767" w14:paraId="7BF92C48" w14:textId="77777777" w:rsidTr="00773C08">
        <w:tc>
          <w:tcPr>
            <w:tcW w:w="2301" w:type="dxa"/>
          </w:tcPr>
          <w:p w14:paraId="275082D5" w14:textId="77777777" w:rsidR="003B636A" w:rsidRPr="00952767" w:rsidRDefault="003B636A" w:rsidP="00773C08">
            <w:pPr>
              <w:pStyle w:val="PargrafodaLista"/>
              <w:ind w:left="0"/>
              <w:rPr>
                <w:lang w:val="en-CA"/>
              </w:rPr>
            </w:pPr>
            <w:r w:rsidRPr="00952767">
              <w:rPr>
                <w:lang w:val="en-CA"/>
              </w:rPr>
              <w:t>Epinephrine</w:t>
            </w:r>
          </w:p>
        </w:tc>
        <w:tc>
          <w:tcPr>
            <w:tcW w:w="2118" w:type="dxa"/>
          </w:tcPr>
          <w:p w14:paraId="56B7E943" w14:textId="10186858" w:rsidR="003B636A" w:rsidRPr="00952767" w:rsidRDefault="003B636A" w:rsidP="00773C08">
            <w:pPr>
              <w:pStyle w:val="PargrafodaLista"/>
              <w:ind w:left="0"/>
              <w:rPr>
                <w:lang w:val="en-CA"/>
              </w:rPr>
            </w:pPr>
            <w:r w:rsidRPr="00952767">
              <w:rPr>
                <w:lang w:val="en-CA"/>
              </w:rPr>
              <w:t>3.2% - 130</w:t>
            </w:r>
          </w:p>
        </w:tc>
        <w:tc>
          <w:tcPr>
            <w:tcW w:w="2043" w:type="dxa"/>
          </w:tcPr>
          <w:p w14:paraId="687C9EE8" w14:textId="1D2F09A2" w:rsidR="003B636A" w:rsidRPr="00952767" w:rsidRDefault="003B636A" w:rsidP="00773C08">
            <w:pPr>
              <w:pStyle w:val="PargrafodaLista"/>
              <w:ind w:left="0"/>
              <w:rPr>
                <w:lang w:val="en-CA"/>
              </w:rPr>
            </w:pPr>
            <w:r w:rsidRPr="00952767">
              <w:rPr>
                <w:lang w:val="en-CA"/>
              </w:rPr>
              <w:t>3882</w:t>
            </w:r>
          </w:p>
        </w:tc>
        <w:tc>
          <w:tcPr>
            <w:tcW w:w="1834" w:type="dxa"/>
          </w:tcPr>
          <w:p w14:paraId="0FE915E2" w14:textId="0906351A" w:rsidR="003B636A" w:rsidRPr="00952767" w:rsidRDefault="003B636A" w:rsidP="00773C08">
            <w:pPr>
              <w:pStyle w:val="PargrafodaLista"/>
              <w:ind w:left="0"/>
              <w:rPr>
                <w:lang w:val="en-CA"/>
              </w:rPr>
            </w:pPr>
            <w:r w:rsidRPr="00952767">
              <w:rPr>
                <w:lang w:val="en-CA"/>
              </w:rPr>
              <w:t>4012</w:t>
            </w:r>
          </w:p>
        </w:tc>
      </w:tr>
      <w:tr w:rsidR="003B636A" w:rsidRPr="00952767" w14:paraId="5DD7245C" w14:textId="77777777" w:rsidTr="00773C08">
        <w:tc>
          <w:tcPr>
            <w:tcW w:w="2301" w:type="dxa"/>
          </w:tcPr>
          <w:p w14:paraId="2124B44E" w14:textId="77777777" w:rsidR="003B636A" w:rsidRPr="00952767" w:rsidRDefault="003B636A" w:rsidP="00773C08">
            <w:pPr>
              <w:pStyle w:val="PargrafodaLista"/>
              <w:ind w:left="0"/>
              <w:rPr>
                <w:lang w:val="en-CA"/>
              </w:rPr>
            </w:pPr>
            <w:r w:rsidRPr="00952767">
              <w:rPr>
                <w:lang w:val="en-CA"/>
              </w:rPr>
              <w:t>Placebo</w:t>
            </w:r>
          </w:p>
        </w:tc>
        <w:tc>
          <w:tcPr>
            <w:tcW w:w="2118" w:type="dxa"/>
          </w:tcPr>
          <w:p w14:paraId="1825C86A" w14:textId="69405FEC" w:rsidR="003B636A" w:rsidRPr="00952767" w:rsidRDefault="003B636A" w:rsidP="00773C08">
            <w:pPr>
              <w:pStyle w:val="PargrafodaLista"/>
              <w:ind w:left="0"/>
              <w:rPr>
                <w:lang w:val="en-CA"/>
              </w:rPr>
            </w:pPr>
            <w:r w:rsidRPr="00952767">
              <w:rPr>
                <w:lang w:val="en-CA"/>
              </w:rPr>
              <w:t xml:space="preserve">2.4% - </w:t>
            </w:r>
            <w:r w:rsidR="001673F3" w:rsidRPr="00952767">
              <w:rPr>
                <w:lang w:val="en-CA"/>
              </w:rPr>
              <w:t>9</w:t>
            </w:r>
            <w:r w:rsidRPr="00952767">
              <w:rPr>
                <w:lang w:val="en-CA"/>
              </w:rPr>
              <w:t>4</w:t>
            </w:r>
          </w:p>
        </w:tc>
        <w:tc>
          <w:tcPr>
            <w:tcW w:w="2043" w:type="dxa"/>
          </w:tcPr>
          <w:p w14:paraId="7C864732" w14:textId="68A0BA39" w:rsidR="003B636A" w:rsidRPr="00952767" w:rsidRDefault="003B636A" w:rsidP="00773C08">
            <w:pPr>
              <w:pStyle w:val="PargrafodaLista"/>
              <w:ind w:left="0"/>
              <w:rPr>
                <w:lang w:val="en-CA"/>
              </w:rPr>
            </w:pPr>
            <w:r w:rsidRPr="00952767">
              <w:rPr>
                <w:lang w:val="en-CA"/>
              </w:rPr>
              <w:t>39</w:t>
            </w:r>
            <w:r w:rsidR="00B42277" w:rsidRPr="00952767">
              <w:rPr>
                <w:lang w:val="en-CA"/>
              </w:rPr>
              <w:t>0</w:t>
            </w:r>
            <w:r w:rsidRPr="00952767">
              <w:rPr>
                <w:lang w:val="en-CA"/>
              </w:rPr>
              <w:t>1</w:t>
            </w:r>
          </w:p>
        </w:tc>
        <w:tc>
          <w:tcPr>
            <w:tcW w:w="1834" w:type="dxa"/>
          </w:tcPr>
          <w:p w14:paraId="46664E50" w14:textId="69BFC5AB" w:rsidR="003B636A" w:rsidRPr="00952767" w:rsidRDefault="003B636A" w:rsidP="00773C08">
            <w:pPr>
              <w:pStyle w:val="PargrafodaLista"/>
              <w:ind w:left="0"/>
              <w:rPr>
                <w:lang w:val="en-CA"/>
              </w:rPr>
            </w:pPr>
            <w:r w:rsidRPr="00952767">
              <w:rPr>
                <w:lang w:val="en-CA"/>
              </w:rPr>
              <w:t>3995</w:t>
            </w:r>
          </w:p>
        </w:tc>
      </w:tr>
      <w:tr w:rsidR="003B636A" w:rsidRPr="00952767" w14:paraId="31025F87" w14:textId="77777777" w:rsidTr="00773C08">
        <w:tc>
          <w:tcPr>
            <w:tcW w:w="2301" w:type="dxa"/>
          </w:tcPr>
          <w:p w14:paraId="219ABA56" w14:textId="77777777" w:rsidR="003B636A" w:rsidRPr="00952767" w:rsidRDefault="003B636A" w:rsidP="00773C08">
            <w:pPr>
              <w:pStyle w:val="PargrafodaLista"/>
              <w:ind w:left="0"/>
              <w:rPr>
                <w:lang w:val="en-CA"/>
              </w:rPr>
            </w:pPr>
            <w:r w:rsidRPr="00952767">
              <w:rPr>
                <w:lang w:val="en-CA"/>
              </w:rPr>
              <w:t>Total</w:t>
            </w:r>
          </w:p>
        </w:tc>
        <w:tc>
          <w:tcPr>
            <w:tcW w:w="2118" w:type="dxa"/>
          </w:tcPr>
          <w:p w14:paraId="47EB31B6" w14:textId="3167FC15" w:rsidR="003B636A" w:rsidRPr="00952767" w:rsidRDefault="003B636A" w:rsidP="00773C08">
            <w:pPr>
              <w:pStyle w:val="PargrafodaLista"/>
              <w:ind w:left="0"/>
              <w:rPr>
                <w:lang w:val="en-CA"/>
              </w:rPr>
            </w:pPr>
            <w:r w:rsidRPr="00952767">
              <w:rPr>
                <w:lang w:val="en-CA"/>
              </w:rPr>
              <w:t>214</w:t>
            </w:r>
          </w:p>
        </w:tc>
        <w:tc>
          <w:tcPr>
            <w:tcW w:w="2043" w:type="dxa"/>
          </w:tcPr>
          <w:p w14:paraId="24DEDD00" w14:textId="075BC267" w:rsidR="003B636A" w:rsidRPr="00952767" w:rsidRDefault="003B636A" w:rsidP="00773C08">
            <w:pPr>
              <w:pStyle w:val="PargrafodaLista"/>
              <w:ind w:left="0"/>
              <w:rPr>
                <w:lang w:val="en-CA"/>
              </w:rPr>
            </w:pPr>
            <w:r w:rsidRPr="00952767">
              <w:rPr>
                <w:lang w:val="en-CA"/>
              </w:rPr>
              <w:t>7793</w:t>
            </w:r>
          </w:p>
        </w:tc>
        <w:tc>
          <w:tcPr>
            <w:tcW w:w="1834" w:type="dxa"/>
          </w:tcPr>
          <w:p w14:paraId="14D1003A" w14:textId="11262FB1" w:rsidR="003B636A" w:rsidRPr="00952767" w:rsidRDefault="003B636A" w:rsidP="00773C08">
            <w:pPr>
              <w:pStyle w:val="PargrafodaLista"/>
              <w:ind w:left="0"/>
              <w:rPr>
                <w:lang w:val="en-CA"/>
              </w:rPr>
            </w:pPr>
            <w:r w:rsidRPr="00952767">
              <w:rPr>
                <w:lang w:val="en-CA"/>
              </w:rPr>
              <w:t>800</w:t>
            </w:r>
            <w:r w:rsidR="00084ABD" w:rsidRPr="00952767">
              <w:rPr>
                <w:lang w:val="en-CA"/>
              </w:rPr>
              <w:t>7</w:t>
            </w:r>
          </w:p>
        </w:tc>
      </w:tr>
    </w:tbl>
    <w:p w14:paraId="4C53E6BF" w14:textId="4AA6C693" w:rsidR="003B636A" w:rsidRPr="00952767" w:rsidRDefault="003B636A" w:rsidP="003B636A">
      <w:pPr>
        <w:pStyle w:val="PargrafodaLista"/>
        <w:rPr>
          <w:lang w:val="en-CA"/>
        </w:rPr>
      </w:pPr>
    </w:p>
    <w:p w14:paraId="40E0B27F" w14:textId="6D8DD71C" w:rsidR="001673F3" w:rsidRPr="00952767" w:rsidRDefault="0031329D" w:rsidP="001673F3">
      <w:pPr>
        <w:pStyle w:val="PargrafodaLista"/>
        <w:rPr>
          <w:lang w:val="en-CA"/>
        </w:rPr>
      </w:pPr>
      <w:r w:rsidRPr="00952767">
        <w:rPr>
          <w:lang w:val="en-CA"/>
        </w:rPr>
        <w:t>Although the sample sizes are slightly different, they are close to the original estimate</w:t>
      </w:r>
      <w:r w:rsidR="001673F3" w:rsidRPr="00952767">
        <w:rPr>
          <w:lang w:val="en-CA"/>
        </w:rPr>
        <w:t>. As such</w:t>
      </w:r>
      <w:r w:rsidRPr="00952767">
        <w:rPr>
          <w:lang w:val="en-CA"/>
        </w:rPr>
        <w:t xml:space="preserve"> I chose to still use the </w:t>
      </w:r>
      <w:proofErr w:type="spellStart"/>
      <w:proofErr w:type="gramStart"/>
      <w:r w:rsidRPr="00952767">
        <w:rPr>
          <w:lang w:val="en-CA"/>
        </w:rPr>
        <w:t>power.prop</w:t>
      </w:r>
      <w:proofErr w:type="gramEnd"/>
      <w:r w:rsidRPr="00952767">
        <w:rPr>
          <w:lang w:val="en-CA"/>
        </w:rPr>
        <w:t>.test</w:t>
      </w:r>
      <w:proofErr w:type="spellEnd"/>
      <w:r w:rsidRPr="00952767">
        <w:rPr>
          <w:lang w:val="en-CA"/>
        </w:rPr>
        <w:t>()</w:t>
      </w:r>
      <w:r w:rsidR="001673F3" w:rsidRPr="00952767">
        <w:rPr>
          <w:lang w:val="en-CA"/>
        </w:rPr>
        <w:t>, that requires equal sample sizes:</w:t>
      </w:r>
    </w:p>
    <w:p w14:paraId="05C98FD0" w14:textId="758232B2" w:rsidR="0031329D" w:rsidRPr="00952767" w:rsidRDefault="0031329D" w:rsidP="003B636A">
      <w:pPr>
        <w:pStyle w:val="PargrafodaLista"/>
        <w:rPr>
          <w:lang w:val="en-CA"/>
        </w:rPr>
      </w:pPr>
      <w:proofErr w:type="spellStart"/>
      <w:proofErr w:type="gramStart"/>
      <w:r w:rsidRPr="00952767">
        <w:rPr>
          <w:lang w:val="en-CA"/>
        </w:rPr>
        <w:t>power.prop</w:t>
      </w:r>
      <w:proofErr w:type="gramEnd"/>
      <w:r w:rsidRPr="00952767">
        <w:rPr>
          <w:lang w:val="en-CA"/>
        </w:rPr>
        <w:t>.test</w:t>
      </w:r>
      <w:proofErr w:type="spellEnd"/>
      <w:r w:rsidRPr="00952767">
        <w:rPr>
          <w:lang w:val="en-CA"/>
        </w:rPr>
        <w:t xml:space="preserve">(n=4000, p1=0.032, p2=0.024, </w:t>
      </w:r>
      <w:proofErr w:type="spellStart"/>
      <w:r w:rsidRPr="00952767">
        <w:rPr>
          <w:lang w:val="en-CA"/>
        </w:rPr>
        <w:t>sig.level</w:t>
      </w:r>
      <w:proofErr w:type="spellEnd"/>
      <w:r w:rsidRPr="00952767">
        <w:rPr>
          <w:lang w:val="en-CA"/>
        </w:rPr>
        <w:t>=1-0.95, alternative="</w:t>
      </w:r>
      <w:proofErr w:type="spellStart"/>
      <w:r w:rsidRPr="00952767">
        <w:rPr>
          <w:lang w:val="en-CA"/>
        </w:rPr>
        <w:t>one.sided</w:t>
      </w:r>
      <w:proofErr w:type="spellEnd"/>
      <w:r w:rsidRPr="00952767">
        <w:rPr>
          <w:lang w:val="en-CA"/>
        </w:rPr>
        <w:t>")</w:t>
      </w:r>
    </w:p>
    <w:p w14:paraId="1EDFDBAA" w14:textId="4DAB276E" w:rsidR="001673F3" w:rsidRPr="00952767" w:rsidRDefault="001673F3" w:rsidP="003B636A">
      <w:pPr>
        <w:pStyle w:val="PargrafodaLista"/>
        <w:rPr>
          <w:lang w:val="en-CA"/>
        </w:rPr>
      </w:pPr>
    </w:p>
    <w:p w14:paraId="0C75800E" w14:textId="1A909BBA" w:rsidR="001673F3" w:rsidRPr="00952767" w:rsidRDefault="001673F3" w:rsidP="001673F3">
      <w:pPr>
        <w:pStyle w:val="PargrafodaLista"/>
        <w:rPr>
          <w:lang w:val="en-CA"/>
        </w:rPr>
      </w:pPr>
      <w:r w:rsidRPr="00952767">
        <w:rPr>
          <w:lang w:val="en-CA"/>
        </w:rPr>
        <w:t xml:space="preserve">The power based on the real frequencies observed is </w:t>
      </w:r>
      <w:r w:rsidRPr="00952767">
        <w:rPr>
          <w:lang w:val="en-CA"/>
        </w:rPr>
        <w:sym w:font="Symbol" w:char="F0BB"/>
      </w:r>
      <w:r w:rsidRPr="00952767">
        <w:rPr>
          <w:lang w:val="en-CA"/>
        </w:rPr>
        <w:t xml:space="preserve"> 70%.</w:t>
      </w:r>
    </w:p>
    <w:p w14:paraId="45A9884B" w14:textId="13DE74E6" w:rsidR="001673F3" w:rsidRPr="00952767" w:rsidRDefault="001673F3" w:rsidP="001673F3">
      <w:pPr>
        <w:pStyle w:val="PargrafodaLista"/>
        <w:rPr>
          <w:lang w:val="en-CA"/>
        </w:rPr>
      </w:pPr>
    </w:p>
    <w:p w14:paraId="58375240" w14:textId="24D932B5" w:rsidR="001673F3" w:rsidRPr="00952767" w:rsidRDefault="001673F3" w:rsidP="001673F3">
      <w:pPr>
        <w:pStyle w:val="PargrafodaLista"/>
        <w:numPr>
          <w:ilvl w:val="0"/>
          <w:numId w:val="4"/>
        </w:numPr>
        <w:rPr>
          <w:lang w:val="en-CA"/>
        </w:rPr>
      </w:pPr>
      <w:r w:rsidRPr="00952767">
        <w:rPr>
          <w:lang w:val="en-CA"/>
        </w:rPr>
        <w:t>Using the table from the previous item, we have that:</w:t>
      </w:r>
    </w:p>
    <w:p w14:paraId="3B7B0B2B" w14:textId="16B4F904" w:rsidR="001673F3" w:rsidRPr="00952767" w:rsidRDefault="001673F3" w:rsidP="001673F3">
      <w:pPr>
        <w:pStyle w:val="PargrafodaLista"/>
        <w:rPr>
          <w:rFonts w:eastAsiaTheme="minorEastAsia"/>
          <w:lang w:val="en-CA"/>
        </w:rPr>
      </w:pPr>
      <w:r w:rsidRPr="00952767">
        <w:rPr>
          <w:lang w:val="en-CA"/>
        </w:rPr>
        <w:t xml:space="preserve">Odds ratio: </w:t>
      </w:r>
      <m:oMath>
        <m:f>
          <m:fPr>
            <m:ctrlPr>
              <w:rPr>
                <w:rFonts w:ascii="Cambria Math" w:hAnsi="Cambria Math"/>
                <w:i/>
                <w:lang w:val="en-CA"/>
              </w:rPr>
            </m:ctrlPr>
          </m:fPr>
          <m:num>
            <m:r>
              <w:rPr>
                <w:rFonts w:ascii="Cambria Math" w:hAnsi="Cambria Math"/>
                <w:lang w:val="en-CA"/>
              </w:rPr>
              <m:t>a*d</m:t>
            </m:r>
          </m:num>
          <m:den>
            <m:r>
              <w:rPr>
                <w:rFonts w:ascii="Cambria Math" w:hAnsi="Cambria Math"/>
                <w:lang w:val="en-CA"/>
              </w:rPr>
              <m:t>b*c</m:t>
            </m:r>
          </m:den>
        </m:f>
        <m:r>
          <w:rPr>
            <w:rFonts w:ascii="Cambria Math" w:hAnsi="Cambria Math"/>
            <w:lang w:val="en-CA"/>
          </w:rPr>
          <m:t xml:space="preserve">= </m:t>
        </m:r>
        <m:f>
          <m:fPr>
            <m:ctrlPr>
              <w:rPr>
                <w:rFonts w:ascii="Cambria Math" w:hAnsi="Cambria Math"/>
                <w:i/>
                <w:lang w:val="en-CA"/>
              </w:rPr>
            </m:ctrlPr>
          </m:fPr>
          <m:num>
            <m:r>
              <w:rPr>
                <w:rFonts w:ascii="Cambria Math" w:hAnsi="Cambria Math"/>
                <w:lang w:val="en-CA"/>
              </w:rPr>
              <m:t>130*3911</m:t>
            </m:r>
          </m:num>
          <m:den>
            <m:r>
              <w:rPr>
                <w:rFonts w:ascii="Cambria Math" w:hAnsi="Cambria Math"/>
                <w:lang w:val="en-CA"/>
              </w:rPr>
              <m:t>94*3882</m:t>
            </m:r>
          </m:den>
        </m:f>
        <m:r>
          <w:rPr>
            <w:rFonts w:ascii="Cambria Math" w:hAnsi="Cambria Math"/>
            <w:lang w:val="en-CA"/>
          </w:rPr>
          <m:t>=1.39</m:t>
        </m:r>
      </m:oMath>
    </w:p>
    <w:p w14:paraId="346C80AE" w14:textId="37E0C0E4" w:rsidR="001673F3" w:rsidRPr="00952767" w:rsidRDefault="001673F3" w:rsidP="001673F3">
      <w:pPr>
        <w:pStyle w:val="PargrafodaLista"/>
        <w:rPr>
          <w:rFonts w:eastAsiaTheme="minorEastAsia"/>
          <w:lang w:val="en-CA"/>
        </w:rPr>
      </w:pPr>
      <w:r w:rsidRPr="00952767">
        <w:rPr>
          <w:rFonts w:eastAsiaTheme="minorEastAsia"/>
          <w:lang w:val="en-CA"/>
        </w:rPr>
        <w:t xml:space="preserve">SD for the odds ratio: </w:t>
      </w:r>
      <m:oMath>
        <m:rad>
          <m:radPr>
            <m:degHide m:val="1"/>
            <m:ctrlPr>
              <w:rPr>
                <w:rFonts w:ascii="Cambria Math" w:eastAsiaTheme="minorEastAsia" w:hAnsi="Cambria Math"/>
                <w:i/>
                <w:lang w:val="en-CA"/>
              </w:rPr>
            </m:ctrlPr>
          </m:radPr>
          <m:deg/>
          <m:e>
            <m:f>
              <m:fPr>
                <m:ctrlPr>
                  <w:rPr>
                    <w:rFonts w:ascii="Cambria Math" w:eastAsiaTheme="minorEastAsia" w:hAnsi="Cambria Math"/>
                    <w:i/>
                    <w:lang w:val="en-CA"/>
                  </w:rPr>
                </m:ctrlPr>
              </m:fPr>
              <m:num>
                <m:r>
                  <w:rPr>
                    <w:rFonts w:ascii="Cambria Math" w:eastAsiaTheme="minorEastAsia" w:hAnsi="Cambria Math"/>
                    <w:lang w:val="en-CA"/>
                  </w:rPr>
                  <m:t>1</m:t>
                </m:r>
              </m:num>
              <m:den>
                <m:r>
                  <w:rPr>
                    <w:rFonts w:ascii="Cambria Math" w:eastAsiaTheme="minorEastAsia" w:hAnsi="Cambria Math"/>
                    <w:lang w:val="en-CA"/>
                  </w:rPr>
                  <m:t>a</m:t>
                </m:r>
              </m:den>
            </m:f>
            <m:r>
              <w:rPr>
                <w:rFonts w:ascii="Cambria Math" w:eastAsiaTheme="minorEastAsia" w:hAnsi="Cambria Math"/>
                <w:lang w:val="en-CA"/>
              </w:rPr>
              <m:t>+</m:t>
            </m:r>
            <m:f>
              <m:fPr>
                <m:ctrlPr>
                  <w:rPr>
                    <w:rFonts w:ascii="Cambria Math" w:eastAsiaTheme="minorEastAsia" w:hAnsi="Cambria Math"/>
                    <w:i/>
                    <w:lang w:val="en-CA"/>
                  </w:rPr>
                </m:ctrlPr>
              </m:fPr>
              <m:num>
                <m:r>
                  <w:rPr>
                    <w:rFonts w:ascii="Cambria Math" w:eastAsiaTheme="minorEastAsia" w:hAnsi="Cambria Math"/>
                    <w:lang w:val="en-CA"/>
                  </w:rPr>
                  <m:t>1</m:t>
                </m:r>
              </m:num>
              <m:den>
                <m:r>
                  <w:rPr>
                    <w:rFonts w:ascii="Cambria Math" w:eastAsiaTheme="minorEastAsia" w:hAnsi="Cambria Math"/>
                    <w:lang w:val="en-CA"/>
                  </w:rPr>
                  <m:t>b</m:t>
                </m:r>
              </m:den>
            </m:f>
            <m:r>
              <w:rPr>
                <w:rFonts w:ascii="Cambria Math" w:eastAsiaTheme="minorEastAsia" w:hAnsi="Cambria Math"/>
                <w:lang w:val="en-CA"/>
              </w:rPr>
              <m:t>+</m:t>
            </m:r>
            <m:f>
              <m:fPr>
                <m:ctrlPr>
                  <w:rPr>
                    <w:rFonts w:ascii="Cambria Math" w:eastAsiaTheme="minorEastAsia" w:hAnsi="Cambria Math"/>
                    <w:i/>
                    <w:lang w:val="en-CA"/>
                  </w:rPr>
                </m:ctrlPr>
              </m:fPr>
              <m:num>
                <m:r>
                  <w:rPr>
                    <w:rFonts w:ascii="Cambria Math" w:eastAsiaTheme="minorEastAsia" w:hAnsi="Cambria Math"/>
                    <w:lang w:val="en-CA"/>
                  </w:rPr>
                  <m:t>1</m:t>
                </m:r>
              </m:num>
              <m:den>
                <m:r>
                  <w:rPr>
                    <w:rFonts w:ascii="Cambria Math" w:eastAsiaTheme="minorEastAsia" w:hAnsi="Cambria Math"/>
                    <w:lang w:val="en-CA"/>
                  </w:rPr>
                  <m:t>c</m:t>
                </m:r>
              </m:den>
            </m:f>
            <m:r>
              <w:rPr>
                <w:rFonts w:ascii="Cambria Math" w:eastAsiaTheme="minorEastAsia" w:hAnsi="Cambria Math"/>
                <w:lang w:val="en-CA"/>
              </w:rPr>
              <m:t>+</m:t>
            </m:r>
            <m:f>
              <m:fPr>
                <m:ctrlPr>
                  <w:rPr>
                    <w:rFonts w:ascii="Cambria Math" w:eastAsiaTheme="minorEastAsia" w:hAnsi="Cambria Math"/>
                    <w:i/>
                    <w:lang w:val="en-CA"/>
                  </w:rPr>
                </m:ctrlPr>
              </m:fPr>
              <m:num>
                <m:r>
                  <w:rPr>
                    <w:rFonts w:ascii="Cambria Math" w:eastAsiaTheme="minorEastAsia" w:hAnsi="Cambria Math"/>
                    <w:lang w:val="en-CA"/>
                  </w:rPr>
                  <m:t>1</m:t>
                </m:r>
              </m:num>
              <m:den>
                <m:r>
                  <w:rPr>
                    <w:rFonts w:ascii="Cambria Math" w:eastAsiaTheme="minorEastAsia" w:hAnsi="Cambria Math"/>
                    <w:lang w:val="en-CA"/>
                  </w:rPr>
                  <m:t>d</m:t>
                </m:r>
              </m:den>
            </m:f>
          </m:e>
        </m:rad>
        <m:r>
          <w:rPr>
            <w:rFonts w:ascii="Cambria Math" w:eastAsiaTheme="minorEastAsia" w:hAnsi="Cambria Math"/>
            <w:lang w:val="en-CA"/>
          </w:rPr>
          <m:t>=</m:t>
        </m:r>
        <m:rad>
          <m:radPr>
            <m:degHide m:val="1"/>
            <m:ctrlPr>
              <w:rPr>
                <w:rFonts w:ascii="Cambria Math" w:eastAsiaTheme="minorEastAsia" w:hAnsi="Cambria Math"/>
                <w:i/>
                <w:lang w:val="en-CA"/>
              </w:rPr>
            </m:ctrlPr>
          </m:radPr>
          <m:deg/>
          <m:e>
            <m:f>
              <m:fPr>
                <m:ctrlPr>
                  <w:rPr>
                    <w:rFonts w:ascii="Cambria Math" w:eastAsiaTheme="minorEastAsia" w:hAnsi="Cambria Math"/>
                    <w:i/>
                    <w:lang w:val="en-CA"/>
                  </w:rPr>
                </m:ctrlPr>
              </m:fPr>
              <m:num>
                <m:r>
                  <w:rPr>
                    <w:rFonts w:ascii="Cambria Math" w:eastAsiaTheme="minorEastAsia" w:hAnsi="Cambria Math"/>
                    <w:lang w:val="en-CA"/>
                  </w:rPr>
                  <m:t>1</m:t>
                </m:r>
              </m:num>
              <m:den>
                <m:r>
                  <w:rPr>
                    <w:rFonts w:ascii="Cambria Math" w:eastAsiaTheme="minorEastAsia" w:hAnsi="Cambria Math"/>
                    <w:lang w:val="en-CA"/>
                  </w:rPr>
                  <m:t>130</m:t>
                </m:r>
              </m:den>
            </m:f>
            <m:r>
              <w:rPr>
                <w:rFonts w:ascii="Cambria Math" w:eastAsiaTheme="minorEastAsia" w:hAnsi="Cambria Math"/>
                <w:lang w:val="en-CA"/>
              </w:rPr>
              <m:t>+</m:t>
            </m:r>
            <m:f>
              <m:fPr>
                <m:ctrlPr>
                  <w:rPr>
                    <w:rFonts w:ascii="Cambria Math" w:eastAsiaTheme="minorEastAsia" w:hAnsi="Cambria Math"/>
                    <w:i/>
                    <w:lang w:val="en-CA"/>
                  </w:rPr>
                </m:ctrlPr>
              </m:fPr>
              <m:num>
                <m:r>
                  <w:rPr>
                    <w:rFonts w:ascii="Cambria Math" w:eastAsiaTheme="minorEastAsia" w:hAnsi="Cambria Math"/>
                    <w:lang w:val="en-CA"/>
                  </w:rPr>
                  <m:t>1</m:t>
                </m:r>
              </m:num>
              <m:den>
                <m:r>
                  <w:rPr>
                    <w:rFonts w:ascii="Cambria Math" w:eastAsiaTheme="minorEastAsia" w:hAnsi="Cambria Math"/>
                    <w:lang w:val="en-CA"/>
                  </w:rPr>
                  <m:t>94</m:t>
                </m:r>
              </m:den>
            </m:f>
            <m:r>
              <w:rPr>
                <w:rFonts w:ascii="Cambria Math" w:eastAsiaTheme="minorEastAsia" w:hAnsi="Cambria Math"/>
                <w:lang w:val="en-CA"/>
              </w:rPr>
              <m:t>+</m:t>
            </m:r>
            <m:f>
              <m:fPr>
                <m:ctrlPr>
                  <w:rPr>
                    <w:rFonts w:ascii="Cambria Math" w:eastAsiaTheme="minorEastAsia" w:hAnsi="Cambria Math"/>
                    <w:i/>
                    <w:lang w:val="en-CA"/>
                  </w:rPr>
                </m:ctrlPr>
              </m:fPr>
              <m:num>
                <m:r>
                  <w:rPr>
                    <w:rFonts w:ascii="Cambria Math" w:eastAsiaTheme="minorEastAsia" w:hAnsi="Cambria Math"/>
                    <w:lang w:val="en-CA"/>
                  </w:rPr>
                  <m:t>1</m:t>
                </m:r>
              </m:num>
              <m:den>
                <m:r>
                  <w:rPr>
                    <w:rFonts w:ascii="Cambria Math" w:eastAsiaTheme="minorEastAsia" w:hAnsi="Cambria Math"/>
                    <w:lang w:val="en-CA"/>
                  </w:rPr>
                  <m:t>3882</m:t>
                </m:r>
              </m:den>
            </m:f>
            <m:r>
              <w:rPr>
                <w:rFonts w:ascii="Cambria Math" w:eastAsiaTheme="minorEastAsia" w:hAnsi="Cambria Math"/>
                <w:lang w:val="en-CA"/>
              </w:rPr>
              <m:t>+</m:t>
            </m:r>
            <m:f>
              <m:fPr>
                <m:ctrlPr>
                  <w:rPr>
                    <w:rFonts w:ascii="Cambria Math" w:eastAsiaTheme="minorEastAsia" w:hAnsi="Cambria Math"/>
                    <w:i/>
                    <w:lang w:val="en-CA"/>
                  </w:rPr>
                </m:ctrlPr>
              </m:fPr>
              <m:num>
                <m:r>
                  <w:rPr>
                    <w:rFonts w:ascii="Cambria Math" w:eastAsiaTheme="minorEastAsia" w:hAnsi="Cambria Math"/>
                    <w:lang w:val="en-CA"/>
                  </w:rPr>
                  <m:t>1</m:t>
                </m:r>
              </m:num>
              <m:den>
                <m:r>
                  <w:rPr>
                    <w:rFonts w:ascii="Cambria Math" w:eastAsiaTheme="minorEastAsia" w:hAnsi="Cambria Math"/>
                    <w:lang w:val="en-CA"/>
                  </w:rPr>
                  <m:t>3901</m:t>
                </m:r>
              </m:den>
            </m:f>
          </m:e>
        </m:rad>
        <m:r>
          <w:rPr>
            <w:rFonts w:ascii="Cambria Math" w:eastAsiaTheme="minorEastAsia" w:hAnsi="Cambria Math"/>
            <w:lang w:val="en-CA"/>
          </w:rPr>
          <m:t xml:space="preserve"> </m:t>
        </m:r>
      </m:oMath>
      <w:r w:rsidRPr="00952767">
        <w:rPr>
          <w:rFonts w:eastAsiaTheme="minorEastAsia"/>
          <w:lang w:val="en-CA"/>
        </w:rPr>
        <w:t>= 0.1</w:t>
      </w:r>
      <w:r w:rsidR="00B42277" w:rsidRPr="00952767">
        <w:rPr>
          <w:rFonts w:eastAsiaTheme="minorEastAsia"/>
          <w:lang w:val="en-CA"/>
        </w:rPr>
        <w:t>37</w:t>
      </w:r>
    </w:p>
    <w:p w14:paraId="4202825B" w14:textId="15B8B85F" w:rsidR="001673F3" w:rsidRPr="00952767" w:rsidRDefault="001673F3" w:rsidP="001673F3">
      <w:pPr>
        <w:pStyle w:val="PargrafodaLista"/>
        <w:rPr>
          <w:rFonts w:eastAsiaTheme="minorEastAsia"/>
          <w:lang w:val="en-CA"/>
        </w:rPr>
      </w:pPr>
      <w:r w:rsidRPr="00952767">
        <w:rPr>
          <w:rFonts w:eastAsiaTheme="minorEastAsia"/>
          <w:lang w:val="en-CA"/>
        </w:rPr>
        <w:t>CI 95% = (1.</w:t>
      </w:r>
      <w:r w:rsidR="00B42277" w:rsidRPr="00952767">
        <w:rPr>
          <w:rFonts w:eastAsiaTheme="minorEastAsia"/>
          <w:lang w:val="en-CA"/>
        </w:rPr>
        <w:t>39</w:t>
      </w:r>
      <w:r w:rsidR="00433FD4" w:rsidRPr="00952767">
        <w:rPr>
          <w:rFonts w:eastAsiaTheme="minorEastAsia"/>
          <w:lang w:val="en-CA"/>
        </w:rPr>
        <w:t>*</w:t>
      </w:r>
      <w:proofErr w:type="gramStart"/>
      <w:r w:rsidR="00433FD4" w:rsidRPr="00952767">
        <w:rPr>
          <w:rFonts w:eastAsiaTheme="minorEastAsia"/>
          <w:lang w:val="en-CA"/>
        </w:rPr>
        <w:t>exp(</w:t>
      </w:r>
      <w:proofErr w:type="gramEnd"/>
      <w:r w:rsidR="00433FD4" w:rsidRPr="00952767">
        <w:rPr>
          <w:rFonts w:eastAsiaTheme="minorEastAsia"/>
          <w:lang w:val="en-CA"/>
        </w:rPr>
        <w:t>-</w:t>
      </w:r>
      <w:r w:rsidRPr="00952767">
        <w:rPr>
          <w:rFonts w:eastAsiaTheme="minorEastAsia"/>
          <w:lang w:val="en-CA"/>
        </w:rPr>
        <w:t>1.96</w:t>
      </w:r>
      <w:r w:rsidR="00433FD4" w:rsidRPr="00952767">
        <w:rPr>
          <w:rFonts w:eastAsiaTheme="minorEastAsia"/>
          <w:lang w:val="en-CA"/>
        </w:rPr>
        <w:t>*</w:t>
      </w:r>
      <w:r w:rsidRPr="00952767">
        <w:rPr>
          <w:rFonts w:eastAsiaTheme="minorEastAsia"/>
          <w:lang w:val="en-CA"/>
        </w:rPr>
        <w:t>0.1</w:t>
      </w:r>
      <w:r w:rsidR="00B42277" w:rsidRPr="00952767">
        <w:rPr>
          <w:rFonts w:eastAsiaTheme="minorEastAsia"/>
          <w:lang w:val="en-CA"/>
        </w:rPr>
        <w:t>37</w:t>
      </w:r>
      <w:r w:rsidR="00433FD4" w:rsidRPr="00952767">
        <w:rPr>
          <w:rFonts w:eastAsiaTheme="minorEastAsia"/>
          <w:lang w:val="en-CA"/>
        </w:rPr>
        <w:t>)</w:t>
      </w:r>
      <w:r w:rsidRPr="00952767">
        <w:rPr>
          <w:rFonts w:eastAsiaTheme="minorEastAsia"/>
          <w:lang w:val="en-CA"/>
        </w:rPr>
        <w:t>, 1.</w:t>
      </w:r>
      <w:r w:rsidR="00B42277" w:rsidRPr="00952767">
        <w:rPr>
          <w:rFonts w:eastAsiaTheme="minorEastAsia"/>
          <w:lang w:val="en-CA"/>
        </w:rPr>
        <w:t>39</w:t>
      </w:r>
      <w:r w:rsidR="00433FD4" w:rsidRPr="00952767">
        <w:rPr>
          <w:rFonts w:eastAsiaTheme="minorEastAsia"/>
          <w:lang w:val="en-CA"/>
        </w:rPr>
        <w:t>*exp(</w:t>
      </w:r>
      <w:r w:rsidRPr="00952767">
        <w:rPr>
          <w:rFonts w:eastAsiaTheme="minorEastAsia"/>
          <w:lang w:val="en-CA"/>
        </w:rPr>
        <w:t>+1.96*0.1</w:t>
      </w:r>
      <w:r w:rsidR="00B42277" w:rsidRPr="00952767">
        <w:rPr>
          <w:rFonts w:eastAsiaTheme="minorEastAsia"/>
          <w:lang w:val="en-CA"/>
        </w:rPr>
        <w:t>37</w:t>
      </w:r>
      <w:r w:rsidRPr="00952767">
        <w:rPr>
          <w:rFonts w:eastAsiaTheme="minorEastAsia"/>
          <w:lang w:val="en-CA"/>
        </w:rPr>
        <w:t>)</w:t>
      </w:r>
      <w:r w:rsidR="00433FD4" w:rsidRPr="00952767">
        <w:rPr>
          <w:rFonts w:eastAsiaTheme="minorEastAsia"/>
          <w:lang w:val="en-CA"/>
        </w:rPr>
        <w:t>)</w:t>
      </w:r>
    </w:p>
    <w:p w14:paraId="3AE3D4D0" w14:textId="5CF68EDD" w:rsidR="001673F3" w:rsidRPr="00952767" w:rsidRDefault="001673F3" w:rsidP="001673F3">
      <w:pPr>
        <w:pStyle w:val="PargrafodaLista"/>
        <w:rPr>
          <w:rFonts w:eastAsiaTheme="minorEastAsia"/>
          <w:lang w:val="en-CA"/>
        </w:rPr>
      </w:pPr>
      <w:r w:rsidRPr="00952767">
        <w:rPr>
          <w:rFonts w:eastAsiaTheme="minorEastAsia"/>
          <w:lang w:val="en-CA"/>
        </w:rPr>
        <w:t>CI 95% = (1.</w:t>
      </w:r>
      <w:r w:rsidR="00433FD4" w:rsidRPr="00952767">
        <w:rPr>
          <w:rFonts w:eastAsiaTheme="minorEastAsia"/>
          <w:lang w:val="en-CA"/>
        </w:rPr>
        <w:t>06</w:t>
      </w:r>
      <w:r w:rsidRPr="00952767">
        <w:rPr>
          <w:rFonts w:eastAsiaTheme="minorEastAsia"/>
          <w:lang w:val="en-CA"/>
        </w:rPr>
        <w:t>, 1.</w:t>
      </w:r>
      <w:r w:rsidR="00433FD4" w:rsidRPr="00952767">
        <w:rPr>
          <w:rFonts w:eastAsiaTheme="minorEastAsia"/>
          <w:lang w:val="en-CA"/>
        </w:rPr>
        <w:t>79</w:t>
      </w:r>
      <w:r w:rsidRPr="00952767">
        <w:rPr>
          <w:rFonts w:eastAsiaTheme="minorEastAsia"/>
          <w:lang w:val="en-CA"/>
        </w:rPr>
        <w:t>)</w:t>
      </w:r>
    </w:p>
    <w:p w14:paraId="2744ADF0" w14:textId="10D1A89B" w:rsidR="000A1A41" w:rsidRPr="00952767" w:rsidRDefault="000A1A41" w:rsidP="001673F3">
      <w:pPr>
        <w:pStyle w:val="PargrafodaLista"/>
        <w:rPr>
          <w:rFonts w:eastAsiaTheme="minorEastAsia"/>
          <w:lang w:val="en-CA"/>
        </w:rPr>
      </w:pPr>
    </w:p>
    <w:p w14:paraId="05AEB957" w14:textId="38045C4A" w:rsidR="00E1557A" w:rsidRPr="00952767" w:rsidRDefault="00A54D6B" w:rsidP="000A1A41">
      <w:pPr>
        <w:pStyle w:val="PargrafodaLista"/>
        <w:numPr>
          <w:ilvl w:val="0"/>
          <w:numId w:val="4"/>
        </w:numPr>
        <w:rPr>
          <w:lang w:val="en-CA"/>
        </w:rPr>
      </w:pPr>
      <w:r w:rsidRPr="00952767">
        <w:rPr>
          <w:lang w:val="en-CA"/>
        </w:rPr>
        <w:t>Reporting using odds ratio was appropriate. As the</w:t>
      </w:r>
      <w:r w:rsidR="00CB50AB" w:rsidRPr="00952767">
        <w:rPr>
          <w:lang w:val="en-CA"/>
        </w:rPr>
        <w:t xml:space="preserve"> number of patients who survived is much smaller than those who died, the odds ratio is a reliable approximation</w:t>
      </w:r>
      <w:r w:rsidRPr="00952767">
        <w:rPr>
          <w:lang w:val="en-CA"/>
        </w:rPr>
        <w:t xml:space="preserve"> </w:t>
      </w:r>
      <w:r w:rsidR="00CB50AB" w:rsidRPr="00952767">
        <w:rPr>
          <w:lang w:val="en-CA"/>
        </w:rPr>
        <w:t>of the relative risk.</w:t>
      </w:r>
      <w:r w:rsidR="00006395" w:rsidRPr="00952767">
        <w:rPr>
          <w:lang w:val="en-CA"/>
        </w:rPr>
        <w:br/>
      </w:r>
    </w:p>
    <w:p w14:paraId="6AE39628" w14:textId="6A1AFC78" w:rsidR="00006395" w:rsidRPr="00952767" w:rsidRDefault="00006395" w:rsidP="000A1A41">
      <w:pPr>
        <w:pStyle w:val="PargrafodaLista"/>
        <w:numPr>
          <w:ilvl w:val="0"/>
          <w:numId w:val="4"/>
        </w:numPr>
        <w:rPr>
          <w:lang w:val="en-CA"/>
        </w:rPr>
      </w:pPr>
      <w:r w:rsidRPr="00952767">
        <w:rPr>
          <w:lang w:val="en-CA"/>
        </w:rPr>
        <w:t xml:space="preserve">An odds ratio of 1 indicates that there is no difference to the placebo and the treatment groups, and likely the number of survivals and death in each group is the same. If we carry out a Chi square test, the value of p will be 1. An approximate test is adequate due to the large number of subjects (a, b, </w:t>
      </w:r>
      <w:proofErr w:type="gramStart"/>
      <w:r w:rsidRPr="00952767">
        <w:rPr>
          <w:lang w:val="en-CA"/>
        </w:rPr>
        <w:t>c</w:t>
      </w:r>
      <w:proofErr w:type="gramEnd"/>
      <w:r w:rsidRPr="00952767">
        <w:rPr>
          <w:lang w:val="en-CA"/>
        </w:rPr>
        <w:t xml:space="preserve"> and d on the 2x2 table are greater than 5)</w:t>
      </w:r>
      <w:r w:rsidR="000B4C1E">
        <w:rPr>
          <w:lang w:val="en-CA"/>
        </w:rPr>
        <w:t>.</w:t>
      </w:r>
    </w:p>
    <w:p w14:paraId="7F70B333" w14:textId="49FB798A" w:rsidR="00E1557A" w:rsidRPr="00952767" w:rsidRDefault="00E1557A" w:rsidP="000A1A41">
      <w:pPr>
        <w:rPr>
          <w:lang w:val="en-CA"/>
        </w:rPr>
      </w:pPr>
    </w:p>
    <w:p w14:paraId="6A231038" w14:textId="4A03A99E" w:rsidR="000A1A41" w:rsidRPr="00952767" w:rsidRDefault="000A1A41" w:rsidP="000A1A41">
      <w:pPr>
        <w:rPr>
          <w:b/>
          <w:bCs/>
          <w:lang w:val="en-CA"/>
        </w:rPr>
      </w:pPr>
      <w:r w:rsidRPr="00952767">
        <w:rPr>
          <w:b/>
          <w:bCs/>
          <w:lang w:val="en-CA"/>
        </w:rPr>
        <w:lastRenderedPageBreak/>
        <w:t>Question 2</w:t>
      </w:r>
    </w:p>
    <w:p w14:paraId="6763011D" w14:textId="3CFF58E5" w:rsidR="00006395" w:rsidRPr="00952767" w:rsidRDefault="00F7536E" w:rsidP="00006395">
      <w:pPr>
        <w:pStyle w:val="PargrafodaLista"/>
        <w:numPr>
          <w:ilvl w:val="0"/>
          <w:numId w:val="5"/>
        </w:numPr>
        <w:rPr>
          <w:lang w:val="en-CA"/>
        </w:rPr>
      </w:pPr>
      <w:r w:rsidRPr="00952767">
        <w:rPr>
          <w:lang w:val="en-CA"/>
        </w:rPr>
        <w:t>Observed values</w:t>
      </w:r>
    </w:p>
    <w:tbl>
      <w:tblPr>
        <w:tblStyle w:val="Tabelacomgrade"/>
        <w:tblW w:w="0" w:type="auto"/>
        <w:tblInd w:w="720" w:type="dxa"/>
        <w:tblLook w:val="04A0" w:firstRow="1" w:lastRow="0" w:firstColumn="1" w:lastColumn="0" w:noHBand="0" w:noVBand="1"/>
      </w:tblPr>
      <w:tblGrid>
        <w:gridCol w:w="1288"/>
        <w:gridCol w:w="1238"/>
        <w:gridCol w:w="1223"/>
        <w:gridCol w:w="1510"/>
        <w:gridCol w:w="1763"/>
        <w:gridCol w:w="1274"/>
      </w:tblGrid>
      <w:tr w:rsidR="00E629FD" w:rsidRPr="00952767" w14:paraId="7C9CF00D" w14:textId="77777777" w:rsidTr="00E629FD">
        <w:tc>
          <w:tcPr>
            <w:tcW w:w="1502" w:type="dxa"/>
          </w:tcPr>
          <w:p w14:paraId="4A27E81D" w14:textId="77777777" w:rsidR="00E629FD" w:rsidRPr="00952767" w:rsidRDefault="00E629FD" w:rsidP="00E629FD">
            <w:pPr>
              <w:pStyle w:val="PargrafodaLista"/>
              <w:ind w:left="0"/>
              <w:rPr>
                <w:lang w:val="en-CA"/>
              </w:rPr>
            </w:pPr>
          </w:p>
        </w:tc>
        <w:tc>
          <w:tcPr>
            <w:tcW w:w="1502" w:type="dxa"/>
          </w:tcPr>
          <w:p w14:paraId="78007B32" w14:textId="1D3D870A" w:rsidR="00E629FD" w:rsidRPr="00952767" w:rsidRDefault="00E629FD" w:rsidP="00E629FD">
            <w:pPr>
              <w:pStyle w:val="PargrafodaLista"/>
              <w:ind w:left="0"/>
              <w:rPr>
                <w:lang w:val="en-CA"/>
              </w:rPr>
            </w:pPr>
            <w:r w:rsidRPr="00952767">
              <w:rPr>
                <w:lang w:val="en-CA"/>
              </w:rPr>
              <w:t>MD</w:t>
            </w:r>
          </w:p>
        </w:tc>
        <w:tc>
          <w:tcPr>
            <w:tcW w:w="1503" w:type="dxa"/>
          </w:tcPr>
          <w:p w14:paraId="45832520" w14:textId="284F2C9E" w:rsidR="00E629FD" w:rsidRPr="00952767" w:rsidRDefault="00E629FD" w:rsidP="00E629FD">
            <w:pPr>
              <w:pStyle w:val="PargrafodaLista"/>
              <w:ind w:left="0"/>
              <w:rPr>
                <w:lang w:val="en-CA"/>
              </w:rPr>
            </w:pPr>
            <w:r w:rsidRPr="00952767">
              <w:rPr>
                <w:lang w:val="en-CA"/>
              </w:rPr>
              <w:t>RN</w:t>
            </w:r>
          </w:p>
        </w:tc>
        <w:tc>
          <w:tcPr>
            <w:tcW w:w="1503" w:type="dxa"/>
          </w:tcPr>
          <w:p w14:paraId="53340F1F" w14:textId="0C5DC0B8" w:rsidR="00E629FD" w:rsidRPr="00952767" w:rsidRDefault="00E629FD" w:rsidP="00E629FD">
            <w:pPr>
              <w:pStyle w:val="PargrafodaLista"/>
              <w:ind w:left="0"/>
              <w:rPr>
                <w:lang w:val="en-CA"/>
              </w:rPr>
            </w:pPr>
            <w:r w:rsidRPr="00952767">
              <w:rPr>
                <w:lang w:val="en-CA"/>
              </w:rPr>
              <w:t>Conventional health care provider</w:t>
            </w:r>
          </w:p>
        </w:tc>
        <w:tc>
          <w:tcPr>
            <w:tcW w:w="1503" w:type="dxa"/>
          </w:tcPr>
          <w:p w14:paraId="0F34F194" w14:textId="6D557BCF" w:rsidR="00E629FD" w:rsidRPr="00952767" w:rsidRDefault="00E629FD" w:rsidP="00E629FD">
            <w:pPr>
              <w:pStyle w:val="PargrafodaLista"/>
              <w:ind w:left="0"/>
              <w:rPr>
                <w:lang w:val="en-CA"/>
              </w:rPr>
            </w:pPr>
            <w:r w:rsidRPr="00952767">
              <w:rPr>
                <w:lang w:val="en-CA"/>
              </w:rPr>
              <w:t>Complementary therapy</w:t>
            </w:r>
          </w:p>
        </w:tc>
        <w:tc>
          <w:tcPr>
            <w:tcW w:w="1503" w:type="dxa"/>
          </w:tcPr>
          <w:p w14:paraId="7D248205" w14:textId="4C57C57F" w:rsidR="00E629FD" w:rsidRPr="00952767" w:rsidRDefault="00E629FD" w:rsidP="00E629FD">
            <w:pPr>
              <w:pStyle w:val="PargrafodaLista"/>
              <w:ind w:left="0"/>
              <w:rPr>
                <w:lang w:val="en-CA"/>
              </w:rPr>
            </w:pPr>
            <w:r w:rsidRPr="00952767">
              <w:rPr>
                <w:lang w:val="en-CA"/>
              </w:rPr>
              <w:t>Total</w:t>
            </w:r>
          </w:p>
        </w:tc>
      </w:tr>
      <w:tr w:rsidR="00E629FD" w:rsidRPr="00952767" w14:paraId="12E32743" w14:textId="77777777" w:rsidTr="00E629FD">
        <w:tc>
          <w:tcPr>
            <w:tcW w:w="1502" w:type="dxa"/>
          </w:tcPr>
          <w:p w14:paraId="2BB214D7" w14:textId="7B452683" w:rsidR="00E629FD" w:rsidRPr="00952767" w:rsidRDefault="00E629FD" w:rsidP="00E629FD">
            <w:pPr>
              <w:pStyle w:val="PargrafodaLista"/>
              <w:ind w:left="0"/>
              <w:rPr>
                <w:lang w:val="en-CA"/>
              </w:rPr>
            </w:pPr>
            <w:r w:rsidRPr="00952767">
              <w:rPr>
                <w:lang w:val="en-CA"/>
              </w:rPr>
              <w:t>Rural area</w:t>
            </w:r>
          </w:p>
        </w:tc>
        <w:tc>
          <w:tcPr>
            <w:tcW w:w="1502" w:type="dxa"/>
          </w:tcPr>
          <w:p w14:paraId="69D64828" w14:textId="3CADF80B" w:rsidR="00E629FD" w:rsidRPr="00952767" w:rsidRDefault="00E629FD" w:rsidP="00E629FD">
            <w:pPr>
              <w:pStyle w:val="PargrafodaLista"/>
              <w:ind w:left="0"/>
              <w:rPr>
                <w:lang w:val="en-CA"/>
              </w:rPr>
            </w:pPr>
            <w:r w:rsidRPr="00952767">
              <w:rPr>
                <w:lang w:val="en-CA"/>
              </w:rPr>
              <w:t>57</w:t>
            </w:r>
          </w:p>
        </w:tc>
        <w:tc>
          <w:tcPr>
            <w:tcW w:w="1503" w:type="dxa"/>
          </w:tcPr>
          <w:p w14:paraId="5C9B0E61" w14:textId="5679D828" w:rsidR="00E629FD" w:rsidRPr="00952767" w:rsidRDefault="00E629FD" w:rsidP="00E629FD">
            <w:pPr>
              <w:pStyle w:val="PargrafodaLista"/>
              <w:ind w:left="0"/>
              <w:rPr>
                <w:lang w:val="en-CA"/>
              </w:rPr>
            </w:pPr>
            <w:r w:rsidRPr="00952767">
              <w:rPr>
                <w:lang w:val="en-CA"/>
              </w:rPr>
              <w:t>7</w:t>
            </w:r>
          </w:p>
        </w:tc>
        <w:tc>
          <w:tcPr>
            <w:tcW w:w="1503" w:type="dxa"/>
          </w:tcPr>
          <w:p w14:paraId="43839600" w14:textId="2E12B4E6" w:rsidR="00E629FD" w:rsidRPr="00952767" w:rsidRDefault="00E629FD" w:rsidP="00E629FD">
            <w:pPr>
              <w:pStyle w:val="PargrafodaLista"/>
              <w:ind w:left="0"/>
              <w:rPr>
                <w:lang w:val="en-CA"/>
              </w:rPr>
            </w:pPr>
            <w:r w:rsidRPr="00952767">
              <w:rPr>
                <w:lang w:val="en-CA"/>
              </w:rPr>
              <w:t>3</w:t>
            </w:r>
          </w:p>
        </w:tc>
        <w:tc>
          <w:tcPr>
            <w:tcW w:w="1503" w:type="dxa"/>
          </w:tcPr>
          <w:p w14:paraId="2A1E5405" w14:textId="2293B2F9" w:rsidR="00E629FD" w:rsidRPr="00952767" w:rsidRDefault="00E629FD" w:rsidP="00E629FD">
            <w:pPr>
              <w:pStyle w:val="PargrafodaLista"/>
              <w:ind w:left="0"/>
              <w:rPr>
                <w:lang w:val="en-CA"/>
              </w:rPr>
            </w:pPr>
            <w:r w:rsidRPr="00952767">
              <w:rPr>
                <w:lang w:val="en-CA"/>
              </w:rPr>
              <w:t>52</w:t>
            </w:r>
          </w:p>
        </w:tc>
        <w:tc>
          <w:tcPr>
            <w:tcW w:w="1503" w:type="dxa"/>
          </w:tcPr>
          <w:p w14:paraId="688A0B5F" w14:textId="576249C0" w:rsidR="00E629FD" w:rsidRPr="00952767" w:rsidRDefault="00693273" w:rsidP="00E629FD">
            <w:pPr>
              <w:pStyle w:val="PargrafodaLista"/>
              <w:ind w:left="0"/>
              <w:rPr>
                <w:lang w:val="en-CA"/>
              </w:rPr>
            </w:pPr>
            <w:r>
              <w:rPr>
                <w:lang w:val="en-CA"/>
              </w:rPr>
              <w:t>119</w:t>
            </w:r>
          </w:p>
        </w:tc>
      </w:tr>
      <w:tr w:rsidR="00E629FD" w:rsidRPr="00952767" w14:paraId="2B88ECE9" w14:textId="77777777" w:rsidTr="00E629FD">
        <w:tc>
          <w:tcPr>
            <w:tcW w:w="1502" w:type="dxa"/>
          </w:tcPr>
          <w:p w14:paraId="2F65F076" w14:textId="43633CFF" w:rsidR="00E629FD" w:rsidRPr="00952767" w:rsidRDefault="00E629FD" w:rsidP="00E629FD">
            <w:pPr>
              <w:pStyle w:val="PargrafodaLista"/>
              <w:ind w:left="0"/>
              <w:rPr>
                <w:lang w:val="en-CA"/>
              </w:rPr>
            </w:pPr>
            <w:r w:rsidRPr="00952767">
              <w:rPr>
                <w:lang w:val="en-CA"/>
              </w:rPr>
              <w:t>Small city</w:t>
            </w:r>
          </w:p>
        </w:tc>
        <w:tc>
          <w:tcPr>
            <w:tcW w:w="1502" w:type="dxa"/>
          </w:tcPr>
          <w:p w14:paraId="74C69E67" w14:textId="316B3064" w:rsidR="00E629FD" w:rsidRPr="00952767" w:rsidRDefault="00E629FD" w:rsidP="00E629FD">
            <w:pPr>
              <w:pStyle w:val="PargrafodaLista"/>
              <w:ind w:left="0"/>
              <w:rPr>
                <w:lang w:val="en-CA"/>
              </w:rPr>
            </w:pPr>
            <w:r w:rsidRPr="00952767">
              <w:rPr>
                <w:lang w:val="en-CA"/>
              </w:rPr>
              <w:t>44</w:t>
            </w:r>
          </w:p>
        </w:tc>
        <w:tc>
          <w:tcPr>
            <w:tcW w:w="1503" w:type="dxa"/>
          </w:tcPr>
          <w:p w14:paraId="02B7D6D3" w14:textId="430011D3" w:rsidR="00E629FD" w:rsidRPr="00952767" w:rsidRDefault="00E629FD" w:rsidP="00E629FD">
            <w:pPr>
              <w:pStyle w:val="PargrafodaLista"/>
              <w:ind w:left="0"/>
              <w:rPr>
                <w:lang w:val="en-CA"/>
              </w:rPr>
            </w:pPr>
            <w:r w:rsidRPr="00952767">
              <w:rPr>
                <w:lang w:val="en-CA"/>
              </w:rPr>
              <w:t>23</w:t>
            </w:r>
          </w:p>
        </w:tc>
        <w:tc>
          <w:tcPr>
            <w:tcW w:w="1503" w:type="dxa"/>
          </w:tcPr>
          <w:p w14:paraId="61B90470" w14:textId="468FD043" w:rsidR="00E629FD" w:rsidRPr="00952767" w:rsidRDefault="00E629FD" w:rsidP="00E629FD">
            <w:pPr>
              <w:pStyle w:val="PargrafodaLista"/>
              <w:ind w:left="0"/>
              <w:rPr>
                <w:lang w:val="en-CA"/>
              </w:rPr>
            </w:pPr>
            <w:r w:rsidRPr="00952767">
              <w:rPr>
                <w:lang w:val="en-CA"/>
              </w:rPr>
              <w:t>12</w:t>
            </w:r>
          </w:p>
        </w:tc>
        <w:tc>
          <w:tcPr>
            <w:tcW w:w="1503" w:type="dxa"/>
          </w:tcPr>
          <w:p w14:paraId="11EC27D7" w14:textId="6756B9AF" w:rsidR="00E629FD" w:rsidRPr="00952767" w:rsidRDefault="00E629FD" w:rsidP="00E629FD">
            <w:pPr>
              <w:pStyle w:val="PargrafodaLista"/>
              <w:ind w:left="0"/>
              <w:rPr>
                <w:lang w:val="en-CA"/>
              </w:rPr>
            </w:pPr>
            <w:r w:rsidRPr="00952767">
              <w:rPr>
                <w:lang w:val="en-CA"/>
              </w:rPr>
              <w:t>74</w:t>
            </w:r>
          </w:p>
        </w:tc>
        <w:tc>
          <w:tcPr>
            <w:tcW w:w="1503" w:type="dxa"/>
          </w:tcPr>
          <w:p w14:paraId="2BC123D8" w14:textId="1DF6AC6D" w:rsidR="00E629FD" w:rsidRPr="00952767" w:rsidRDefault="00693273" w:rsidP="00E629FD">
            <w:pPr>
              <w:pStyle w:val="PargrafodaLista"/>
              <w:ind w:left="0"/>
              <w:rPr>
                <w:lang w:val="en-CA"/>
              </w:rPr>
            </w:pPr>
            <w:r>
              <w:rPr>
                <w:lang w:val="en-CA"/>
              </w:rPr>
              <w:t>153</w:t>
            </w:r>
          </w:p>
        </w:tc>
      </w:tr>
      <w:tr w:rsidR="00E629FD" w:rsidRPr="00952767" w14:paraId="1A8F9259" w14:textId="77777777" w:rsidTr="00E629FD">
        <w:tc>
          <w:tcPr>
            <w:tcW w:w="1502" w:type="dxa"/>
          </w:tcPr>
          <w:p w14:paraId="3EF57F83" w14:textId="1327FA97" w:rsidR="00E629FD" w:rsidRPr="00952767" w:rsidRDefault="00E629FD" w:rsidP="00E629FD">
            <w:pPr>
              <w:pStyle w:val="PargrafodaLista"/>
              <w:ind w:left="0"/>
              <w:rPr>
                <w:lang w:val="en-CA"/>
              </w:rPr>
            </w:pPr>
            <w:r w:rsidRPr="00952767">
              <w:rPr>
                <w:lang w:val="en-CA"/>
              </w:rPr>
              <w:t>Large city</w:t>
            </w:r>
          </w:p>
        </w:tc>
        <w:tc>
          <w:tcPr>
            <w:tcW w:w="1502" w:type="dxa"/>
          </w:tcPr>
          <w:p w14:paraId="6B298866" w14:textId="5519B677" w:rsidR="00E629FD" w:rsidRPr="00952767" w:rsidRDefault="00E629FD" w:rsidP="00E629FD">
            <w:pPr>
              <w:pStyle w:val="PargrafodaLista"/>
              <w:ind w:left="0"/>
              <w:rPr>
                <w:lang w:val="en-CA"/>
              </w:rPr>
            </w:pPr>
            <w:r w:rsidRPr="00952767">
              <w:rPr>
                <w:lang w:val="en-CA"/>
              </w:rPr>
              <w:t>35</w:t>
            </w:r>
          </w:p>
        </w:tc>
        <w:tc>
          <w:tcPr>
            <w:tcW w:w="1503" w:type="dxa"/>
          </w:tcPr>
          <w:p w14:paraId="336299A8" w14:textId="6B837B01" w:rsidR="00E629FD" w:rsidRPr="00952767" w:rsidRDefault="00E629FD" w:rsidP="00E629FD">
            <w:pPr>
              <w:pStyle w:val="PargrafodaLista"/>
              <w:ind w:left="0"/>
              <w:rPr>
                <w:lang w:val="en-CA"/>
              </w:rPr>
            </w:pPr>
            <w:r w:rsidRPr="00952767">
              <w:rPr>
                <w:lang w:val="en-CA"/>
              </w:rPr>
              <w:t>18</w:t>
            </w:r>
          </w:p>
        </w:tc>
        <w:tc>
          <w:tcPr>
            <w:tcW w:w="1503" w:type="dxa"/>
          </w:tcPr>
          <w:p w14:paraId="68AD8B62" w14:textId="1D9F8466" w:rsidR="00E629FD" w:rsidRPr="00952767" w:rsidRDefault="00E629FD" w:rsidP="00E629FD">
            <w:pPr>
              <w:pStyle w:val="PargrafodaLista"/>
              <w:ind w:left="0"/>
              <w:rPr>
                <w:lang w:val="en-CA"/>
              </w:rPr>
            </w:pPr>
            <w:r w:rsidRPr="00952767">
              <w:rPr>
                <w:lang w:val="en-CA"/>
              </w:rPr>
              <w:t>10</w:t>
            </w:r>
          </w:p>
        </w:tc>
        <w:tc>
          <w:tcPr>
            <w:tcW w:w="1503" w:type="dxa"/>
          </w:tcPr>
          <w:p w14:paraId="64C92822" w14:textId="7895BC1B" w:rsidR="00E629FD" w:rsidRPr="00952767" w:rsidRDefault="00E629FD" w:rsidP="00E629FD">
            <w:pPr>
              <w:pStyle w:val="PargrafodaLista"/>
              <w:ind w:left="0"/>
              <w:rPr>
                <w:lang w:val="en-CA"/>
              </w:rPr>
            </w:pPr>
            <w:r w:rsidRPr="00952767">
              <w:rPr>
                <w:lang w:val="en-CA"/>
              </w:rPr>
              <w:t>63</w:t>
            </w:r>
          </w:p>
        </w:tc>
        <w:tc>
          <w:tcPr>
            <w:tcW w:w="1503" w:type="dxa"/>
          </w:tcPr>
          <w:p w14:paraId="14159205" w14:textId="52180FCE" w:rsidR="00E629FD" w:rsidRPr="00952767" w:rsidRDefault="00E366DC" w:rsidP="00E629FD">
            <w:pPr>
              <w:pStyle w:val="PargrafodaLista"/>
              <w:ind w:left="0"/>
              <w:rPr>
                <w:lang w:val="en-CA"/>
              </w:rPr>
            </w:pPr>
            <w:r>
              <w:rPr>
                <w:lang w:val="en-CA"/>
              </w:rPr>
              <w:t>126</w:t>
            </w:r>
          </w:p>
        </w:tc>
      </w:tr>
      <w:tr w:rsidR="00693273" w:rsidRPr="00952767" w14:paraId="3558486C" w14:textId="77777777" w:rsidTr="00E629FD">
        <w:tc>
          <w:tcPr>
            <w:tcW w:w="1502" w:type="dxa"/>
          </w:tcPr>
          <w:p w14:paraId="79078A39" w14:textId="6BA05495" w:rsidR="00693273" w:rsidRPr="00952767" w:rsidRDefault="00693273" w:rsidP="00E629FD">
            <w:pPr>
              <w:pStyle w:val="PargrafodaLista"/>
              <w:ind w:left="0"/>
              <w:rPr>
                <w:lang w:val="en-CA"/>
              </w:rPr>
            </w:pPr>
            <w:r>
              <w:rPr>
                <w:lang w:val="en-CA"/>
              </w:rPr>
              <w:t>Total</w:t>
            </w:r>
          </w:p>
        </w:tc>
        <w:tc>
          <w:tcPr>
            <w:tcW w:w="1502" w:type="dxa"/>
          </w:tcPr>
          <w:p w14:paraId="314E929C" w14:textId="3787BB13" w:rsidR="00693273" w:rsidRPr="00952767" w:rsidRDefault="00693273" w:rsidP="00E629FD">
            <w:pPr>
              <w:pStyle w:val="PargrafodaLista"/>
              <w:ind w:left="0"/>
              <w:rPr>
                <w:lang w:val="en-CA"/>
              </w:rPr>
            </w:pPr>
            <w:r>
              <w:rPr>
                <w:lang w:val="en-CA"/>
              </w:rPr>
              <w:t>136</w:t>
            </w:r>
          </w:p>
        </w:tc>
        <w:tc>
          <w:tcPr>
            <w:tcW w:w="1503" w:type="dxa"/>
          </w:tcPr>
          <w:p w14:paraId="2E5B45B6" w14:textId="16B075CB" w:rsidR="00693273" w:rsidRPr="00952767" w:rsidRDefault="00693273" w:rsidP="00E629FD">
            <w:pPr>
              <w:pStyle w:val="PargrafodaLista"/>
              <w:ind w:left="0"/>
              <w:rPr>
                <w:lang w:val="en-CA"/>
              </w:rPr>
            </w:pPr>
            <w:r>
              <w:rPr>
                <w:lang w:val="en-CA"/>
              </w:rPr>
              <w:t>48</w:t>
            </w:r>
          </w:p>
        </w:tc>
        <w:tc>
          <w:tcPr>
            <w:tcW w:w="1503" w:type="dxa"/>
          </w:tcPr>
          <w:p w14:paraId="7E8E2530" w14:textId="464B8E15" w:rsidR="00693273" w:rsidRPr="00952767" w:rsidRDefault="00693273" w:rsidP="00E629FD">
            <w:pPr>
              <w:pStyle w:val="PargrafodaLista"/>
              <w:ind w:left="0"/>
              <w:rPr>
                <w:lang w:val="en-CA"/>
              </w:rPr>
            </w:pPr>
            <w:r>
              <w:rPr>
                <w:lang w:val="en-CA"/>
              </w:rPr>
              <w:t>25</w:t>
            </w:r>
          </w:p>
        </w:tc>
        <w:tc>
          <w:tcPr>
            <w:tcW w:w="1503" w:type="dxa"/>
          </w:tcPr>
          <w:p w14:paraId="2E35ACFB" w14:textId="65EE3A55" w:rsidR="00693273" w:rsidRPr="00952767" w:rsidRDefault="00693273" w:rsidP="00E629FD">
            <w:pPr>
              <w:pStyle w:val="PargrafodaLista"/>
              <w:ind w:left="0"/>
              <w:rPr>
                <w:lang w:val="en-CA"/>
              </w:rPr>
            </w:pPr>
            <w:r>
              <w:rPr>
                <w:lang w:val="en-CA"/>
              </w:rPr>
              <w:t>189</w:t>
            </w:r>
          </w:p>
        </w:tc>
        <w:tc>
          <w:tcPr>
            <w:tcW w:w="1503" w:type="dxa"/>
          </w:tcPr>
          <w:p w14:paraId="5C39ED7A" w14:textId="42434AE5" w:rsidR="00693273" w:rsidRDefault="00E366DC" w:rsidP="00E629FD">
            <w:pPr>
              <w:pStyle w:val="PargrafodaLista"/>
              <w:ind w:left="0"/>
              <w:rPr>
                <w:lang w:val="en-CA"/>
              </w:rPr>
            </w:pPr>
            <w:r>
              <w:rPr>
                <w:lang w:val="en-CA"/>
              </w:rPr>
              <w:t>398</w:t>
            </w:r>
          </w:p>
        </w:tc>
      </w:tr>
    </w:tbl>
    <w:p w14:paraId="6F300EBE" w14:textId="77777777" w:rsidR="009E7467" w:rsidRDefault="00D879FD" w:rsidP="00CC19C5">
      <w:pPr>
        <w:rPr>
          <w:lang w:val="en-CA"/>
        </w:rPr>
      </w:pPr>
      <w:r>
        <w:rPr>
          <w:lang w:val="en-CA"/>
        </w:rPr>
        <w:tab/>
      </w:r>
    </w:p>
    <w:p w14:paraId="7D458DC0" w14:textId="21B28D5B" w:rsidR="00722BE7" w:rsidRDefault="00D879FD" w:rsidP="002C6A80">
      <w:pPr>
        <w:rPr>
          <w:lang w:val="en-CA"/>
        </w:rPr>
      </w:pPr>
      <w:r>
        <w:rPr>
          <w:lang w:val="en-CA"/>
        </w:rPr>
        <w:t xml:space="preserve">To calculate the chi-square, we </w:t>
      </w:r>
      <w:proofErr w:type="gramStart"/>
      <w:r>
        <w:rPr>
          <w:lang w:val="en-CA"/>
        </w:rPr>
        <w:t>have to</w:t>
      </w:r>
      <w:proofErr w:type="gramEnd"/>
      <w:r>
        <w:rPr>
          <w:lang w:val="en-CA"/>
        </w:rPr>
        <w:t xml:space="preserve"> obtain the expected value for each cell</w:t>
      </w:r>
      <w:r w:rsidR="00722BE7">
        <w:rPr>
          <w:lang w:val="en-CA"/>
        </w:rPr>
        <w:t>, using the formula expected value = (column total)</w:t>
      </w:r>
      <w:r w:rsidR="00BE2854">
        <w:rPr>
          <w:lang w:val="en-CA"/>
        </w:rPr>
        <w:t xml:space="preserve"> </w:t>
      </w:r>
      <w:r w:rsidR="00722BE7">
        <w:rPr>
          <w:lang w:val="en-CA"/>
        </w:rPr>
        <w:t>x</w:t>
      </w:r>
      <w:r w:rsidR="00BE2854">
        <w:rPr>
          <w:lang w:val="en-CA"/>
        </w:rPr>
        <w:t xml:space="preserve"> (row total) / overall total</w:t>
      </w:r>
    </w:p>
    <w:p w14:paraId="59E59920" w14:textId="77777777" w:rsidR="009E7467" w:rsidRDefault="009E7467" w:rsidP="002C6A80">
      <w:pPr>
        <w:rPr>
          <w:lang w:val="en-CA"/>
        </w:rPr>
      </w:pPr>
    </w:p>
    <w:p w14:paraId="6C21B828" w14:textId="12B55A6E" w:rsidR="00BE2854" w:rsidRDefault="00BE2854" w:rsidP="002C6A80">
      <w:pPr>
        <w:rPr>
          <w:lang w:val="en-CA"/>
        </w:rPr>
      </w:pPr>
      <w:r>
        <w:rPr>
          <w:lang w:val="en-CA"/>
        </w:rPr>
        <w:tab/>
        <w:t>Expected values</w:t>
      </w:r>
    </w:p>
    <w:tbl>
      <w:tblPr>
        <w:tblStyle w:val="Tabelacomgrade"/>
        <w:tblW w:w="0" w:type="auto"/>
        <w:tblInd w:w="720" w:type="dxa"/>
        <w:tblLook w:val="04A0" w:firstRow="1" w:lastRow="0" w:firstColumn="1" w:lastColumn="0" w:noHBand="0" w:noVBand="1"/>
      </w:tblPr>
      <w:tblGrid>
        <w:gridCol w:w="1242"/>
        <w:gridCol w:w="1278"/>
        <w:gridCol w:w="1279"/>
        <w:gridCol w:w="1510"/>
        <w:gridCol w:w="1763"/>
      </w:tblGrid>
      <w:tr w:rsidR="003A2722" w:rsidRPr="00952767" w14:paraId="50AE07CF" w14:textId="77777777" w:rsidTr="003A2722">
        <w:tc>
          <w:tcPr>
            <w:tcW w:w="1242" w:type="dxa"/>
          </w:tcPr>
          <w:p w14:paraId="0387575D" w14:textId="77777777" w:rsidR="003A2722" w:rsidRPr="00952767" w:rsidRDefault="003A2722" w:rsidP="002C6A80">
            <w:pPr>
              <w:pStyle w:val="PargrafodaLista"/>
              <w:ind w:left="0"/>
              <w:rPr>
                <w:lang w:val="en-CA"/>
              </w:rPr>
            </w:pPr>
          </w:p>
        </w:tc>
        <w:tc>
          <w:tcPr>
            <w:tcW w:w="1278" w:type="dxa"/>
          </w:tcPr>
          <w:p w14:paraId="7A2F3DCF" w14:textId="77777777" w:rsidR="003A2722" w:rsidRPr="00952767" w:rsidRDefault="003A2722" w:rsidP="002C6A80">
            <w:pPr>
              <w:pStyle w:val="PargrafodaLista"/>
              <w:ind w:left="0"/>
              <w:rPr>
                <w:lang w:val="en-CA"/>
              </w:rPr>
            </w:pPr>
            <w:r w:rsidRPr="00952767">
              <w:rPr>
                <w:lang w:val="en-CA"/>
              </w:rPr>
              <w:t>MD</w:t>
            </w:r>
          </w:p>
        </w:tc>
        <w:tc>
          <w:tcPr>
            <w:tcW w:w="1279" w:type="dxa"/>
          </w:tcPr>
          <w:p w14:paraId="016322CB" w14:textId="77777777" w:rsidR="003A2722" w:rsidRPr="00952767" w:rsidRDefault="003A2722" w:rsidP="002C6A80">
            <w:pPr>
              <w:pStyle w:val="PargrafodaLista"/>
              <w:ind w:left="0"/>
              <w:rPr>
                <w:lang w:val="en-CA"/>
              </w:rPr>
            </w:pPr>
            <w:r w:rsidRPr="00952767">
              <w:rPr>
                <w:lang w:val="en-CA"/>
              </w:rPr>
              <w:t>RN</w:t>
            </w:r>
          </w:p>
        </w:tc>
        <w:tc>
          <w:tcPr>
            <w:tcW w:w="1510" w:type="dxa"/>
          </w:tcPr>
          <w:p w14:paraId="533A6B22" w14:textId="33A32EC7" w:rsidR="003A2722" w:rsidRPr="00952767" w:rsidRDefault="002C6A80" w:rsidP="002C6A80">
            <w:pPr>
              <w:pStyle w:val="PargrafodaLista"/>
              <w:ind w:left="0"/>
              <w:rPr>
                <w:lang w:val="en-CA"/>
              </w:rPr>
            </w:pPr>
            <w:r>
              <w:rPr>
                <w:lang w:val="en-CA"/>
              </w:rPr>
              <w:t>CHCP</w:t>
            </w:r>
          </w:p>
        </w:tc>
        <w:tc>
          <w:tcPr>
            <w:tcW w:w="1763" w:type="dxa"/>
          </w:tcPr>
          <w:p w14:paraId="032CE9B3" w14:textId="295F26D4" w:rsidR="003A2722" w:rsidRPr="00952767" w:rsidRDefault="002C6A80" w:rsidP="002C6A80">
            <w:pPr>
              <w:pStyle w:val="PargrafodaLista"/>
              <w:ind w:left="0"/>
              <w:rPr>
                <w:lang w:val="en-CA"/>
              </w:rPr>
            </w:pPr>
            <w:r>
              <w:rPr>
                <w:lang w:val="en-CA"/>
              </w:rPr>
              <w:t>CT</w:t>
            </w:r>
          </w:p>
        </w:tc>
      </w:tr>
      <w:tr w:rsidR="003A2722" w:rsidRPr="00952767" w14:paraId="193A878D" w14:textId="77777777" w:rsidTr="003A2722">
        <w:tc>
          <w:tcPr>
            <w:tcW w:w="1242" w:type="dxa"/>
          </w:tcPr>
          <w:p w14:paraId="3F6E6C23" w14:textId="77777777" w:rsidR="003A2722" w:rsidRPr="00952767" w:rsidRDefault="003A2722" w:rsidP="002C6A80">
            <w:pPr>
              <w:pStyle w:val="PargrafodaLista"/>
              <w:ind w:left="0"/>
              <w:rPr>
                <w:lang w:val="en-CA"/>
              </w:rPr>
            </w:pPr>
            <w:r w:rsidRPr="00952767">
              <w:rPr>
                <w:lang w:val="en-CA"/>
              </w:rPr>
              <w:t>Rural area</w:t>
            </w:r>
          </w:p>
        </w:tc>
        <w:tc>
          <w:tcPr>
            <w:tcW w:w="1278" w:type="dxa"/>
          </w:tcPr>
          <w:p w14:paraId="0A374FB0" w14:textId="5DD5FF22" w:rsidR="003A2722" w:rsidRPr="00952767" w:rsidRDefault="003A2722" w:rsidP="002C6A80">
            <w:pPr>
              <w:pStyle w:val="PargrafodaLista"/>
              <w:ind w:left="0"/>
              <w:rPr>
                <w:lang w:val="en-CA"/>
              </w:rPr>
            </w:pPr>
            <w:r>
              <w:rPr>
                <w:lang w:val="en-CA"/>
              </w:rPr>
              <w:t>40.663</w:t>
            </w:r>
          </w:p>
        </w:tc>
        <w:tc>
          <w:tcPr>
            <w:tcW w:w="1279" w:type="dxa"/>
          </w:tcPr>
          <w:p w14:paraId="06F8C5AB" w14:textId="4691FFF7" w:rsidR="003A2722" w:rsidRPr="00952767" w:rsidRDefault="003A2722" w:rsidP="002C6A80">
            <w:pPr>
              <w:pStyle w:val="PargrafodaLista"/>
              <w:ind w:left="0"/>
              <w:rPr>
                <w:lang w:val="en-CA"/>
              </w:rPr>
            </w:pPr>
            <w:r>
              <w:rPr>
                <w:lang w:val="en-CA"/>
              </w:rPr>
              <w:t>14.351</w:t>
            </w:r>
          </w:p>
        </w:tc>
        <w:tc>
          <w:tcPr>
            <w:tcW w:w="1510" w:type="dxa"/>
          </w:tcPr>
          <w:p w14:paraId="10C3E37A" w14:textId="4A9E002D" w:rsidR="003A2722" w:rsidRPr="00952767" w:rsidRDefault="003A2722" w:rsidP="002C6A80">
            <w:pPr>
              <w:pStyle w:val="PargrafodaLista"/>
              <w:ind w:left="0"/>
              <w:rPr>
                <w:lang w:val="en-CA"/>
              </w:rPr>
            </w:pPr>
            <w:r>
              <w:rPr>
                <w:lang w:val="en-CA"/>
              </w:rPr>
              <w:t>7.474</w:t>
            </w:r>
          </w:p>
        </w:tc>
        <w:tc>
          <w:tcPr>
            <w:tcW w:w="1763" w:type="dxa"/>
          </w:tcPr>
          <w:p w14:paraId="45FA7532" w14:textId="0568279A" w:rsidR="003A2722" w:rsidRPr="00952767" w:rsidRDefault="003A2722" w:rsidP="002C6A80">
            <w:pPr>
              <w:pStyle w:val="PargrafodaLista"/>
              <w:ind w:left="0"/>
              <w:rPr>
                <w:lang w:val="en-CA"/>
              </w:rPr>
            </w:pPr>
            <w:r w:rsidRPr="00952767">
              <w:rPr>
                <w:lang w:val="en-CA"/>
              </w:rPr>
              <w:t>5</w:t>
            </w:r>
            <w:r>
              <w:rPr>
                <w:lang w:val="en-CA"/>
              </w:rPr>
              <w:t>6.510</w:t>
            </w:r>
          </w:p>
        </w:tc>
      </w:tr>
      <w:tr w:rsidR="003A2722" w:rsidRPr="00952767" w14:paraId="5FFCBCA6" w14:textId="77777777" w:rsidTr="003A2722">
        <w:tc>
          <w:tcPr>
            <w:tcW w:w="1242" w:type="dxa"/>
          </w:tcPr>
          <w:p w14:paraId="756EE012" w14:textId="77777777" w:rsidR="003A2722" w:rsidRPr="00952767" w:rsidRDefault="003A2722" w:rsidP="002C6A80">
            <w:pPr>
              <w:pStyle w:val="PargrafodaLista"/>
              <w:ind w:left="0"/>
              <w:rPr>
                <w:lang w:val="en-CA"/>
              </w:rPr>
            </w:pPr>
            <w:r w:rsidRPr="00952767">
              <w:rPr>
                <w:lang w:val="en-CA"/>
              </w:rPr>
              <w:t>Small city</w:t>
            </w:r>
          </w:p>
        </w:tc>
        <w:tc>
          <w:tcPr>
            <w:tcW w:w="1278" w:type="dxa"/>
          </w:tcPr>
          <w:p w14:paraId="3997070E" w14:textId="3AC2F4FA" w:rsidR="003A2722" w:rsidRPr="00952767" w:rsidRDefault="003A2722" w:rsidP="002C6A80">
            <w:pPr>
              <w:pStyle w:val="PargrafodaLista"/>
              <w:ind w:left="0"/>
              <w:rPr>
                <w:lang w:val="en-CA"/>
              </w:rPr>
            </w:pPr>
            <w:r>
              <w:rPr>
                <w:lang w:val="en-CA"/>
              </w:rPr>
              <w:t>52.281</w:t>
            </w:r>
          </w:p>
        </w:tc>
        <w:tc>
          <w:tcPr>
            <w:tcW w:w="1279" w:type="dxa"/>
          </w:tcPr>
          <w:p w14:paraId="71F668F1" w14:textId="16291022" w:rsidR="003A2722" w:rsidRPr="00952767" w:rsidRDefault="003A2722" w:rsidP="002C6A80">
            <w:pPr>
              <w:pStyle w:val="PargrafodaLista"/>
              <w:ind w:left="0"/>
              <w:rPr>
                <w:lang w:val="en-CA"/>
              </w:rPr>
            </w:pPr>
            <w:r>
              <w:rPr>
                <w:lang w:val="en-CA"/>
              </w:rPr>
              <w:t>18.452</w:t>
            </w:r>
          </w:p>
        </w:tc>
        <w:tc>
          <w:tcPr>
            <w:tcW w:w="1510" w:type="dxa"/>
          </w:tcPr>
          <w:p w14:paraId="1524E2FC" w14:textId="0A9959AF" w:rsidR="003A2722" w:rsidRPr="00952767" w:rsidRDefault="003A2722" w:rsidP="002C6A80">
            <w:pPr>
              <w:pStyle w:val="PargrafodaLista"/>
              <w:ind w:left="0"/>
              <w:rPr>
                <w:lang w:val="en-CA"/>
              </w:rPr>
            </w:pPr>
            <w:r>
              <w:rPr>
                <w:lang w:val="en-CA"/>
              </w:rPr>
              <w:t>9.610</w:t>
            </w:r>
          </w:p>
        </w:tc>
        <w:tc>
          <w:tcPr>
            <w:tcW w:w="1763" w:type="dxa"/>
          </w:tcPr>
          <w:p w14:paraId="432493B8" w14:textId="14EF1918" w:rsidR="003A2722" w:rsidRPr="00952767" w:rsidRDefault="003A2722" w:rsidP="002C6A80">
            <w:pPr>
              <w:pStyle w:val="PargrafodaLista"/>
              <w:ind w:left="0"/>
              <w:rPr>
                <w:lang w:val="en-CA"/>
              </w:rPr>
            </w:pPr>
            <w:r w:rsidRPr="00952767">
              <w:rPr>
                <w:lang w:val="en-CA"/>
              </w:rPr>
              <w:t>7</w:t>
            </w:r>
            <w:r>
              <w:rPr>
                <w:lang w:val="en-CA"/>
              </w:rPr>
              <w:t>2.655</w:t>
            </w:r>
          </w:p>
        </w:tc>
      </w:tr>
      <w:tr w:rsidR="003A2722" w:rsidRPr="00952767" w14:paraId="08D435E1" w14:textId="77777777" w:rsidTr="003A2722">
        <w:tc>
          <w:tcPr>
            <w:tcW w:w="1242" w:type="dxa"/>
          </w:tcPr>
          <w:p w14:paraId="7DDE0817" w14:textId="77777777" w:rsidR="003A2722" w:rsidRPr="00952767" w:rsidRDefault="003A2722" w:rsidP="002C6A80">
            <w:pPr>
              <w:pStyle w:val="PargrafodaLista"/>
              <w:ind w:left="0"/>
              <w:rPr>
                <w:lang w:val="en-CA"/>
              </w:rPr>
            </w:pPr>
            <w:r w:rsidRPr="00952767">
              <w:rPr>
                <w:lang w:val="en-CA"/>
              </w:rPr>
              <w:t>Large city</w:t>
            </w:r>
          </w:p>
        </w:tc>
        <w:tc>
          <w:tcPr>
            <w:tcW w:w="1278" w:type="dxa"/>
          </w:tcPr>
          <w:p w14:paraId="49E947C0" w14:textId="725FFC93" w:rsidR="003A2722" w:rsidRPr="00952767" w:rsidRDefault="003A2722" w:rsidP="002C6A80">
            <w:pPr>
              <w:pStyle w:val="PargrafodaLista"/>
              <w:ind w:left="0"/>
              <w:rPr>
                <w:lang w:val="en-CA"/>
              </w:rPr>
            </w:pPr>
            <w:r>
              <w:rPr>
                <w:lang w:val="en-CA"/>
              </w:rPr>
              <w:t>43.055</w:t>
            </w:r>
          </w:p>
        </w:tc>
        <w:tc>
          <w:tcPr>
            <w:tcW w:w="1279" w:type="dxa"/>
          </w:tcPr>
          <w:p w14:paraId="15727216" w14:textId="104406F7" w:rsidR="003A2722" w:rsidRPr="00952767" w:rsidRDefault="003A2722" w:rsidP="002C6A80">
            <w:pPr>
              <w:pStyle w:val="PargrafodaLista"/>
              <w:ind w:left="0"/>
              <w:rPr>
                <w:lang w:val="en-CA"/>
              </w:rPr>
            </w:pPr>
            <w:r w:rsidRPr="00952767">
              <w:rPr>
                <w:lang w:val="en-CA"/>
              </w:rPr>
              <w:t>1</w:t>
            </w:r>
            <w:r>
              <w:rPr>
                <w:lang w:val="en-CA"/>
              </w:rPr>
              <w:t>5.195</w:t>
            </w:r>
          </w:p>
        </w:tc>
        <w:tc>
          <w:tcPr>
            <w:tcW w:w="1510" w:type="dxa"/>
          </w:tcPr>
          <w:p w14:paraId="628F6798" w14:textId="22FCC111" w:rsidR="003A2722" w:rsidRPr="00952767" w:rsidRDefault="003A2722" w:rsidP="002C6A80">
            <w:pPr>
              <w:pStyle w:val="PargrafodaLista"/>
              <w:ind w:left="0"/>
              <w:rPr>
                <w:lang w:val="en-CA"/>
              </w:rPr>
            </w:pPr>
            <w:r>
              <w:rPr>
                <w:lang w:val="en-CA"/>
              </w:rPr>
              <w:t>7.914</w:t>
            </w:r>
          </w:p>
        </w:tc>
        <w:tc>
          <w:tcPr>
            <w:tcW w:w="1763" w:type="dxa"/>
          </w:tcPr>
          <w:p w14:paraId="32861580" w14:textId="7DD9EA93" w:rsidR="003A2722" w:rsidRPr="00952767" w:rsidRDefault="003A2722" w:rsidP="002C6A80">
            <w:pPr>
              <w:pStyle w:val="PargrafodaLista"/>
              <w:ind w:left="0"/>
              <w:rPr>
                <w:lang w:val="en-CA"/>
              </w:rPr>
            </w:pPr>
            <w:r>
              <w:rPr>
                <w:lang w:val="en-CA"/>
              </w:rPr>
              <w:t>59.834</w:t>
            </w:r>
          </w:p>
        </w:tc>
      </w:tr>
    </w:tbl>
    <w:p w14:paraId="01354CE6" w14:textId="77777777" w:rsidR="003A2722" w:rsidRDefault="003A2722" w:rsidP="002C6A80">
      <w:pPr>
        <w:rPr>
          <w:lang w:val="en-CA"/>
        </w:rPr>
      </w:pPr>
    </w:p>
    <w:p w14:paraId="525AE170" w14:textId="61CFEFF4" w:rsidR="00BE2854" w:rsidRDefault="00994865" w:rsidP="002C6A80">
      <w:pPr>
        <w:ind w:left="709"/>
        <w:rPr>
          <w:lang w:val="en-CA"/>
        </w:rPr>
      </w:pPr>
      <w:r>
        <w:rPr>
          <w:lang w:val="en-CA"/>
        </w:rPr>
        <w:t>To obtain chi-square:</w:t>
      </w:r>
      <w:r w:rsidR="00CF5F48">
        <w:rPr>
          <w:lang w:val="en-CA"/>
        </w:rPr>
        <w:t xml:space="preserve"> </w:t>
      </w:r>
      <m:oMath>
        <m:sSup>
          <m:sSupPr>
            <m:ctrlPr>
              <w:rPr>
                <w:rFonts w:ascii="Cambria Math" w:hAnsi="Cambria Math"/>
                <w:i/>
                <w:lang w:val="en-CA"/>
              </w:rPr>
            </m:ctrlPr>
          </m:sSupPr>
          <m:e>
            <m:r>
              <w:rPr>
                <w:rFonts w:ascii="Cambria Math" w:hAnsi="Cambria Math"/>
                <w:lang w:val="en-CA"/>
              </w:rPr>
              <m:t>x</m:t>
            </m:r>
          </m:e>
          <m:sup>
            <m:r>
              <w:rPr>
                <w:rFonts w:ascii="Cambria Math" w:hAnsi="Cambria Math"/>
                <w:lang w:val="en-CA"/>
              </w:rPr>
              <m:t>2</m:t>
            </m:r>
          </m:sup>
        </m:sSup>
        <m:r>
          <w:rPr>
            <w:rFonts w:ascii="Cambria Math" w:hAnsi="Cambria Math"/>
            <w:lang w:val="en-CA"/>
          </w:rPr>
          <m:t>=</m:t>
        </m:r>
        <m:r>
          <w:rPr>
            <w:rFonts w:ascii="Cambria Math" w:hAnsi="Cambria Math"/>
            <w:i/>
            <w:lang w:val="en-CA"/>
          </w:rPr>
          <w:sym w:font="Symbol" w:char="F053"/>
        </m:r>
        <m:r>
          <w:rPr>
            <w:rFonts w:ascii="Cambria Math" w:hAnsi="Cambria Math"/>
            <w:lang w:val="en-CA"/>
          </w:rPr>
          <m:t>all cells</m:t>
        </m:r>
        <m:f>
          <m:fPr>
            <m:ctrlPr>
              <w:rPr>
                <w:rFonts w:ascii="Cambria Math" w:hAnsi="Cambria Math"/>
                <w:i/>
                <w:lang w:val="en-CA"/>
              </w:rPr>
            </m:ctrlPr>
          </m:fPr>
          <m:num>
            <m:sSup>
              <m:sSupPr>
                <m:ctrlPr>
                  <w:rPr>
                    <w:rFonts w:ascii="Cambria Math" w:hAnsi="Cambria Math"/>
                    <w:i/>
                    <w:lang w:val="en-CA"/>
                  </w:rPr>
                </m:ctrlPr>
              </m:sSupPr>
              <m:e>
                <m:r>
                  <w:rPr>
                    <w:rFonts w:ascii="Cambria Math" w:hAnsi="Cambria Math"/>
                    <w:lang w:val="en-CA"/>
                  </w:rPr>
                  <m:t>(observed-expected)</m:t>
                </m:r>
              </m:e>
              <m:sup>
                <m:r>
                  <w:rPr>
                    <w:rFonts w:ascii="Cambria Math" w:hAnsi="Cambria Math"/>
                    <w:lang w:val="en-CA"/>
                  </w:rPr>
                  <m:t>2</m:t>
                </m:r>
              </m:sup>
            </m:sSup>
          </m:num>
          <m:den>
            <m:r>
              <w:rPr>
                <w:rFonts w:ascii="Cambria Math" w:hAnsi="Cambria Math"/>
                <w:lang w:val="en-CA"/>
              </w:rPr>
              <m:t>expected</m:t>
            </m:r>
          </m:den>
        </m:f>
      </m:oMath>
    </w:p>
    <w:p w14:paraId="7E48C01F" w14:textId="2041E83B" w:rsidR="00B62329" w:rsidRPr="00CF5F48" w:rsidRDefault="00B93DBE" w:rsidP="002C6A80">
      <w:pPr>
        <w:ind w:left="709"/>
        <w:rPr>
          <w:lang w:val="en-CA"/>
        </w:rPr>
      </w:pPr>
      <m:oMathPara>
        <m:oMathParaPr>
          <m:jc m:val="left"/>
        </m:oMathParaPr>
        <m:oMath>
          <m:sSup>
            <m:sSupPr>
              <m:ctrlPr>
                <w:rPr>
                  <w:rFonts w:ascii="Cambria Math" w:hAnsi="Cambria Math"/>
                  <w:i/>
                  <w:lang w:val="en-CA"/>
                </w:rPr>
              </m:ctrlPr>
            </m:sSupPr>
            <m:e>
              <m:r>
                <w:rPr>
                  <w:rFonts w:ascii="Cambria Math" w:hAnsi="Cambria Math"/>
                  <w:lang w:val="en-CA"/>
                </w:rPr>
                <m:t>x</m:t>
              </m:r>
            </m:e>
            <m:sup>
              <m:r>
                <w:rPr>
                  <w:rFonts w:ascii="Cambria Math" w:hAnsi="Cambria Math"/>
                  <w:lang w:val="en-CA"/>
                </w:rPr>
                <m:t>2</m:t>
              </m:r>
            </m:sup>
          </m:sSup>
          <m:r>
            <w:rPr>
              <w:rFonts w:ascii="Cambria Math" w:hAnsi="Cambria Math"/>
              <w:lang w:val="en-CA"/>
            </w:rPr>
            <m:t>=</m:t>
          </m:r>
          <m:f>
            <m:fPr>
              <m:ctrlPr>
                <w:rPr>
                  <w:rFonts w:ascii="Cambria Math" w:hAnsi="Cambria Math"/>
                  <w:i/>
                  <w:lang w:val="en-CA"/>
                </w:rPr>
              </m:ctrlPr>
            </m:fPr>
            <m:num>
              <m:sSup>
                <m:sSupPr>
                  <m:ctrlPr>
                    <w:rPr>
                      <w:rFonts w:ascii="Cambria Math" w:hAnsi="Cambria Math"/>
                      <w:i/>
                      <w:lang w:val="en-CA"/>
                    </w:rPr>
                  </m:ctrlPr>
                </m:sSupPr>
                <m:e>
                  <m:r>
                    <w:rPr>
                      <w:rFonts w:ascii="Cambria Math" w:hAnsi="Cambria Math"/>
                      <w:lang w:val="en-CA"/>
                    </w:rPr>
                    <m:t>(57-40.663)</m:t>
                  </m:r>
                </m:e>
                <m:sup>
                  <m:r>
                    <w:rPr>
                      <w:rFonts w:ascii="Cambria Math" w:hAnsi="Cambria Math"/>
                      <w:lang w:val="en-CA"/>
                    </w:rPr>
                    <m:t>2</m:t>
                  </m:r>
                </m:sup>
              </m:sSup>
            </m:num>
            <m:den>
              <m:r>
                <w:rPr>
                  <w:rFonts w:ascii="Cambria Math" w:hAnsi="Cambria Math"/>
                  <w:lang w:val="en-CA"/>
                </w:rPr>
                <m:t>57</m:t>
              </m:r>
            </m:den>
          </m:f>
          <m:r>
            <w:rPr>
              <w:rFonts w:ascii="Cambria Math" w:hAnsi="Cambria Math"/>
              <w:lang w:val="en-CA"/>
            </w:rPr>
            <m:t>+</m:t>
          </m:r>
          <m:f>
            <m:fPr>
              <m:ctrlPr>
                <w:rPr>
                  <w:rFonts w:ascii="Cambria Math" w:hAnsi="Cambria Math"/>
                  <w:i/>
                  <w:lang w:val="en-CA"/>
                </w:rPr>
              </m:ctrlPr>
            </m:fPr>
            <m:num>
              <m:sSup>
                <m:sSupPr>
                  <m:ctrlPr>
                    <w:rPr>
                      <w:rFonts w:ascii="Cambria Math" w:hAnsi="Cambria Math"/>
                      <w:i/>
                      <w:lang w:val="en-CA"/>
                    </w:rPr>
                  </m:ctrlPr>
                </m:sSupPr>
                <m:e>
                  <m:r>
                    <w:rPr>
                      <w:rFonts w:ascii="Cambria Math" w:hAnsi="Cambria Math"/>
                      <w:lang w:val="en-CA"/>
                    </w:rPr>
                    <m:t>(7-14.351)</m:t>
                  </m:r>
                </m:e>
                <m:sup>
                  <m:r>
                    <w:rPr>
                      <w:rFonts w:ascii="Cambria Math" w:hAnsi="Cambria Math"/>
                      <w:lang w:val="en-CA"/>
                    </w:rPr>
                    <m:t>2</m:t>
                  </m:r>
                </m:sup>
              </m:sSup>
            </m:num>
            <m:den>
              <m:r>
                <w:rPr>
                  <w:rFonts w:ascii="Cambria Math" w:hAnsi="Cambria Math"/>
                  <w:lang w:val="en-CA"/>
                </w:rPr>
                <m:t>7</m:t>
              </m:r>
            </m:den>
          </m:f>
          <m:r>
            <w:rPr>
              <w:rFonts w:ascii="Cambria Math" w:hAnsi="Cambria Math"/>
              <w:lang w:val="en-CA"/>
            </w:rPr>
            <m:t>+</m:t>
          </m:r>
          <m:f>
            <m:fPr>
              <m:ctrlPr>
                <w:rPr>
                  <w:rFonts w:ascii="Cambria Math" w:hAnsi="Cambria Math"/>
                  <w:i/>
                  <w:lang w:val="en-CA"/>
                </w:rPr>
              </m:ctrlPr>
            </m:fPr>
            <m:num>
              <m:sSup>
                <m:sSupPr>
                  <m:ctrlPr>
                    <w:rPr>
                      <w:rFonts w:ascii="Cambria Math" w:hAnsi="Cambria Math"/>
                      <w:i/>
                      <w:lang w:val="en-CA"/>
                    </w:rPr>
                  </m:ctrlPr>
                </m:sSupPr>
                <m:e>
                  <m:r>
                    <w:rPr>
                      <w:rFonts w:ascii="Cambria Math" w:hAnsi="Cambria Math"/>
                      <w:lang w:val="en-CA"/>
                    </w:rPr>
                    <m:t>(3-4.474)</m:t>
                  </m:r>
                </m:e>
                <m:sup>
                  <m:r>
                    <w:rPr>
                      <w:rFonts w:ascii="Cambria Math" w:hAnsi="Cambria Math"/>
                      <w:lang w:val="en-CA"/>
                    </w:rPr>
                    <m:t>2</m:t>
                  </m:r>
                </m:sup>
              </m:sSup>
            </m:num>
            <m:den>
              <m:r>
                <w:rPr>
                  <w:rFonts w:ascii="Cambria Math" w:hAnsi="Cambria Math"/>
                  <w:lang w:val="en-CA"/>
                </w:rPr>
                <m:t>3</m:t>
              </m:r>
            </m:den>
          </m:f>
          <m:r>
            <w:rPr>
              <w:rFonts w:ascii="Cambria Math" w:hAnsi="Cambria Math"/>
              <w:lang w:val="en-CA"/>
            </w:rPr>
            <m:t>+</m:t>
          </m:r>
          <m:f>
            <m:fPr>
              <m:ctrlPr>
                <w:rPr>
                  <w:rFonts w:ascii="Cambria Math" w:hAnsi="Cambria Math"/>
                  <w:i/>
                  <w:lang w:val="en-CA"/>
                </w:rPr>
              </m:ctrlPr>
            </m:fPr>
            <m:num>
              <m:sSup>
                <m:sSupPr>
                  <m:ctrlPr>
                    <w:rPr>
                      <w:rFonts w:ascii="Cambria Math" w:hAnsi="Cambria Math"/>
                      <w:i/>
                      <w:lang w:val="en-CA"/>
                    </w:rPr>
                  </m:ctrlPr>
                </m:sSupPr>
                <m:e>
                  <m:r>
                    <w:rPr>
                      <w:rFonts w:ascii="Cambria Math" w:hAnsi="Cambria Math"/>
                      <w:lang w:val="en-CA"/>
                    </w:rPr>
                    <m:t>(52-56.510)</m:t>
                  </m:r>
                </m:e>
                <m:sup>
                  <m:r>
                    <w:rPr>
                      <w:rFonts w:ascii="Cambria Math" w:hAnsi="Cambria Math"/>
                      <w:lang w:val="en-CA"/>
                    </w:rPr>
                    <m:t>2</m:t>
                  </m:r>
                </m:sup>
              </m:sSup>
            </m:num>
            <m:den>
              <m:r>
                <w:rPr>
                  <w:rFonts w:ascii="Cambria Math" w:hAnsi="Cambria Math"/>
                  <w:lang w:val="en-CA"/>
                </w:rPr>
                <m:t>52</m:t>
              </m:r>
            </m:den>
          </m:f>
          <m:r>
            <w:rPr>
              <w:rFonts w:ascii="Cambria Math" w:hAnsi="Cambria Math"/>
              <w:lang w:val="en-CA"/>
            </w:rPr>
            <m:t>+</m:t>
          </m:r>
          <m:f>
            <m:fPr>
              <m:ctrlPr>
                <w:rPr>
                  <w:rFonts w:ascii="Cambria Math" w:hAnsi="Cambria Math"/>
                  <w:i/>
                  <w:lang w:val="en-CA"/>
                </w:rPr>
              </m:ctrlPr>
            </m:fPr>
            <m:num>
              <m:sSup>
                <m:sSupPr>
                  <m:ctrlPr>
                    <w:rPr>
                      <w:rFonts w:ascii="Cambria Math" w:hAnsi="Cambria Math"/>
                      <w:i/>
                      <w:lang w:val="en-CA"/>
                    </w:rPr>
                  </m:ctrlPr>
                </m:sSupPr>
                <m:e>
                  <m:r>
                    <w:rPr>
                      <w:rFonts w:ascii="Cambria Math" w:hAnsi="Cambria Math"/>
                      <w:lang w:val="en-CA"/>
                    </w:rPr>
                    <m:t>(44-52.281)</m:t>
                  </m:r>
                </m:e>
                <m:sup>
                  <m:r>
                    <w:rPr>
                      <w:rFonts w:ascii="Cambria Math" w:hAnsi="Cambria Math"/>
                      <w:lang w:val="en-CA"/>
                    </w:rPr>
                    <m:t>2</m:t>
                  </m:r>
                </m:sup>
              </m:sSup>
            </m:num>
            <m:den>
              <m:r>
                <w:rPr>
                  <w:rFonts w:ascii="Cambria Math" w:hAnsi="Cambria Math"/>
                  <w:lang w:val="en-CA"/>
                </w:rPr>
                <m:t>44</m:t>
              </m:r>
            </m:den>
          </m:f>
          <m:r>
            <w:rPr>
              <w:rFonts w:ascii="Cambria Math" w:hAnsi="Cambria Math"/>
              <w:lang w:val="en-CA"/>
            </w:rPr>
            <m:t>+</m:t>
          </m:r>
          <m:f>
            <m:fPr>
              <m:ctrlPr>
                <w:rPr>
                  <w:rFonts w:ascii="Cambria Math" w:hAnsi="Cambria Math"/>
                  <w:i/>
                  <w:lang w:val="en-CA"/>
                </w:rPr>
              </m:ctrlPr>
            </m:fPr>
            <m:num>
              <m:sSup>
                <m:sSupPr>
                  <m:ctrlPr>
                    <w:rPr>
                      <w:rFonts w:ascii="Cambria Math" w:hAnsi="Cambria Math"/>
                      <w:i/>
                      <w:lang w:val="en-CA"/>
                    </w:rPr>
                  </m:ctrlPr>
                </m:sSupPr>
                <m:e>
                  <m:r>
                    <w:rPr>
                      <w:rFonts w:ascii="Cambria Math" w:hAnsi="Cambria Math"/>
                      <w:lang w:val="en-CA"/>
                    </w:rPr>
                    <m:t>(23-18.457)</m:t>
                  </m:r>
                </m:e>
                <m:sup>
                  <m:r>
                    <w:rPr>
                      <w:rFonts w:ascii="Cambria Math" w:hAnsi="Cambria Math"/>
                      <w:lang w:val="en-CA"/>
                    </w:rPr>
                    <m:t>2</m:t>
                  </m:r>
                </m:sup>
              </m:sSup>
            </m:num>
            <m:den>
              <m:r>
                <w:rPr>
                  <w:rFonts w:ascii="Cambria Math" w:hAnsi="Cambria Math"/>
                  <w:lang w:val="en-CA"/>
                </w:rPr>
                <m:t>23</m:t>
              </m:r>
            </m:den>
          </m:f>
          <m:r>
            <w:rPr>
              <w:rFonts w:ascii="Cambria Math" w:hAnsi="Cambria Math"/>
              <w:lang w:val="en-CA"/>
            </w:rPr>
            <m:t>+</m:t>
          </m:r>
          <m:f>
            <m:fPr>
              <m:ctrlPr>
                <w:rPr>
                  <w:rFonts w:ascii="Cambria Math" w:hAnsi="Cambria Math"/>
                  <w:i/>
                  <w:lang w:val="en-CA"/>
                </w:rPr>
              </m:ctrlPr>
            </m:fPr>
            <m:num>
              <m:sSup>
                <m:sSupPr>
                  <m:ctrlPr>
                    <w:rPr>
                      <w:rFonts w:ascii="Cambria Math" w:hAnsi="Cambria Math"/>
                      <w:i/>
                      <w:lang w:val="en-CA"/>
                    </w:rPr>
                  </m:ctrlPr>
                </m:sSupPr>
                <m:e>
                  <m:r>
                    <w:rPr>
                      <w:rFonts w:ascii="Cambria Math" w:hAnsi="Cambria Math"/>
                      <w:lang w:val="en-CA"/>
                    </w:rPr>
                    <m:t>(12-9.610)</m:t>
                  </m:r>
                </m:e>
                <m:sup>
                  <m:r>
                    <w:rPr>
                      <w:rFonts w:ascii="Cambria Math" w:hAnsi="Cambria Math"/>
                      <w:lang w:val="en-CA"/>
                    </w:rPr>
                    <m:t>2</m:t>
                  </m:r>
                </m:sup>
              </m:sSup>
            </m:num>
            <m:den>
              <m:r>
                <w:rPr>
                  <w:rFonts w:ascii="Cambria Math" w:hAnsi="Cambria Math"/>
                  <w:lang w:val="en-CA"/>
                </w:rPr>
                <m:t>12</m:t>
              </m:r>
            </m:den>
          </m:f>
          <m:r>
            <w:rPr>
              <w:rFonts w:ascii="Cambria Math" w:hAnsi="Cambria Math"/>
              <w:lang w:val="en-CA"/>
            </w:rPr>
            <m:t>+</m:t>
          </m:r>
          <m:f>
            <m:fPr>
              <m:ctrlPr>
                <w:rPr>
                  <w:rFonts w:ascii="Cambria Math" w:hAnsi="Cambria Math"/>
                  <w:i/>
                  <w:lang w:val="en-CA"/>
                </w:rPr>
              </m:ctrlPr>
            </m:fPr>
            <m:num>
              <m:sSup>
                <m:sSupPr>
                  <m:ctrlPr>
                    <w:rPr>
                      <w:rFonts w:ascii="Cambria Math" w:hAnsi="Cambria Math"/>
                      <w:i/>
                      <w:lang w:val="en-CA"/>
                    </w:rPr>
                  </m:ctrlPr>
                </m:sSupPr>
                <m:e>
                  <m:d>
                    <m:dPr>
                      <m:ctrlPr>
                        <w:rPr>
                          <w:rFonts w:ascii="Cambria Math" w:hAnsi="Cambria Math"/>
                          <w:i/>
                          <w:lang w:val="en-CA"/>
                        </w:rPr>
                      </m:ctrlPr>
                    </m:dPr>
                    <m:e>
                      <m:r>
                        <w:rPr>
                          <w:rFonts w:ascii="Cambria Math" w:hAnsi="Cambria Math"/>
                          <w:lang w:val="en-CA"/>
                        </w:rPr>
                        <m:t>74-72.665</m:t>
                      </m:r>
                    </m:e>
                  </m:d>
                </m:e>
                <m:sup>
                  <m:r>
                    <w:rPr>
                      <w:rFonts w:ascii="Cambria Math" w:hAnsi="Cambria Math"/>
                      <w:lang w:val="en-CA"/>
                    </w:rPr>
                    <m:t>2</m:t>
                  </m:r>
                </m:sup>
              </m:sSup>
            </m:num>
            <m:den>
              <m:r>
                <w:rPr>
                  <w:rFonts w:ascii="Cambria Math" w:hAnsi="Cambria Math"/>
                  <w:lang w:val="en-CA"/>
                </w:rPr>
                <m:t>74</m:t>
              </m:r>
            </m:den>
          </m:f>
          <m:r>
            <w:rPr>
              <w:rFonts w:ascii="Cambria Math" w:hAnsi="Cambria Math"/>
              <w:lang w:val="en-CA"/>
            </w:rPr>
            <m:t>+</m:t>
          </m:r>
          <m:f>
            <m:fPr>
              <m:ctrlPr>
                <w:rPr>
                  <w:rFonts w:ascii="Cambria Math" w:hAnsi="Cambria Math"/>
                  <w:i/>
                  <w:lang w:val="en-CA"/>
                </w:rPr>
              </m:ctrlPr>
            </m:fPr>
            <m:num>
              <m:sSup>
                <m:sSupPr>
                  <m:ctrlPr>
                    <w:rPr>
                      <w:rFonts w:ascii="Cambria Math" w:hAnsi="Cambria Math"/>
                      <w:i/>
                      <w:lang w:val="en-CA"/>
                    </w:rPr>
                  </m:ctrlPr>
                </m:sSupPr>
                <m:e>
                  <m:r>
                    <w:rPr>
                      <w:rFonts w:ascii="Cambria Math" w:hAnsi="Cambria Math"/>
                      <w:lang w:val="en-CA"/>
                    </w:rPr>
                    <m:t>(35-43.055)</m:t>
                  </m:r>
                </m:e>
                <m:sup>
                  <m:r>
                    <w:rPr>
                      <w:rFonts w:ascii="Cambria Math" w:hAnsi="Cambria Math"/>
                      <w:lang w:val="en-CA"/>
                    </w:rPr>
                    <m:t>2</m:t>
                  </m:r>
                </m:sup>
              </m:sSup>
            </m:num>
            <m:den>
              <m:r>
                <w:rPr>
                  <w:rFonts w:ascii="Cambria Math" w:hAnsi="Cambria Math"/>
                  <w:lang w:val="en-CA"/>
                </w:rPr>
                <m:t>35</m:t>
              </m:r>
            </m:den>
          </m:f>
          <m:r>
            <w:rPr>
              <w:rFonts w:ascii="Cambria Math" w:hAnsi="Cambria Math"/>
              <w:lang w:val="en-CA"/>
            </w:rPr>
            <m:t>+</m:t>
          </m:r>
          <m:f>
            <m:fPr>
              <m:ctrlPr>
                <w:rPr>
                  <w:rFonts w:ascii="Cambria Math" w:hAnsi="Cambria Math"/>
                  <w:i/>
                  <w:lang w:val="en-CA"/>
                </w:rPr>
              </m:ctrlPr>
            </m:fPr>
            <m:num>
              <m:sSup>
                <m:sSupPr>
                  <m:ctrlPr>
                    <w:rPr>
                      <w:rFonts w:ascii="Cambria Math" w:hAnsi="Cambria Math"/>
                      <w:i/>
                      <w:lang w:val="en-CA"/>
                    </w:rPr>
                  </m:ctrlPr>
                </m:sSupPr>
                <m:e>
                  <m:r>
                    <w:rPr>
                      <w:rFonts w:ascii="Cambria Math" w:hAnsi="Cambria Math"/>
                      <w:lang w:val="en-CA"/>
                    </w:rPr>
                    <m:t>(18-15.195)</m:t>
                  </m:r>
                </m:e>
                <m:sup>
                  <m:r>
                    <w:rPr>
                      <w:rFonts w:ascii="Cambria Math" w:hAnsi="Cambria Math"/>
                      <w:lang w:val="en-CA"/>
                    </w:rPr>
                    <m:t>2</m:t>
                  </m:r>
                </m:sup>
              </m:sSup>
            </m:num>
            <m:den>
              <m:r>
                <w:rPr>
                  <w:rFonts w:ascii="Cambria Math" w:hAnsi="Cambria Math"/>
                  <w:lang w:val="en-CA"/>
                </w:rPr>
                <m:t>18</m:t>
              </m:r>
            </m:den>
          </m:f>
          <m:r>
            <w:rPr>
              <w:rFonts w:ascii="Cambria Math" w:hAnsi="Cambria Math"/>
              <w:lang w:val="en-CA"/>
            </w:rPr>
            <m:t>+</m:t>
          </m:r>
          <m:f>
            <m:fPr>
              <m:ctrlPr>
                <w:rPr>
                  <w:rFonts w:ascii="Cambria Math" w:hAnsi="Cambria Math"/>
                  <w:i/>
                  <w:lang w:val="en-CA"/>
                </w:rPr>
              </m:ctrlPr>
            </m:fPr>
            <m:num>
              <m:sSup>
                <m:sSupPr>
                  <m:ctrlPr>
                    <w:rPr>
                      <w:rFonts w:ascii="Cambria Math" w:hAnsi="Cambria Math"/>
                      <w:i/>
                      <w:lang w:val="en-CA"/>
                    </w:rPr>
                  </m:ctrlPr>
                </m:sSupPr>
                <m:e>
                  <m:r>
                    <w:rPr>
                      <w:rFonts w:ascii="Cambria Math" w:hAnsi="Cambria Math"/>
                      <w:lang w:val="en-CA"/>
                    </w:rPr>
                    <m:t>(10-7.914)</m:t>
                  </m:r>
                </m:e>
                <m:sup>
                  <m:r>
                    <w:rPr>
                      <w:rFonts w:ascii="Cambria Math" w:hAnsi="Cambria Math"/>
                      <w:lang w:val="en-CA"/>
                    </w:rPr>
                    <m:t>2</m:t>
                  </m:r>
                </m:sup>
              </m:sSup>
            </m:num>
            <m:den>
              <m:r>
                <w:rPr>
                  <w:rFonts w:ascii="Cambria Math" w:hAnsi="Cambria Math"/>
                  <w:lang w:val="en-CA"/>
                </w:rPr>
                <m:t>10</m:t>
              </m:r>
            </m:den>
          </m:f>
          <m:r>
            <w:rPr>
              <w:rFonts w:ascii="Cambria Math" w:hAnsi="Cambria Math"/>
              <w:lang w:val="en-CA"/>
            </w:rPr>
            <m:t>+</m:t>
          </m:r>
          <m:f>
            <m:fPr>
              <m:ctrlPr>
                <w:rPr>
                  <w:rFonts w:ascii="Cambria Math" w:hAnsi="Cambria Math"/>
                  <w:i/>
                  <w:lang w:val="en-CA"/>
                </w:rPr>
              </m:ctrlPr>
            </m:fPr>
            <m:num>
              <m:sSup>
                <m:sSupPr>
                  <m:ctrlPr>
                    <w:rPr>
                      <w:rFonts w:ascii="Cambria Math" w:hAnsi="Cambria Math"/>
                      <w:i/>
                      <w:lang w:val="en-CA"/>
                    </w:rPr>
                  </m:ctrlPr>
                </m:sSupPr>
                <m:e>
                  <m:r>
                    <w:rPr>
                      <w:rFonts w:ascii="Cambria Math" w:hAnsi="Cambria Math"/>
                      <w:lang w:val="en-CA"/>
                    </w:rPr>
                    <m:t>(63-59.834)</m:t>
                  </m:r>
                </m:e>
                <m:sup>
                  <m:r>
                    <w:rPr>
                      <w:rFonts w:ascii="Cambria Math" w:hAnsi="Cambria Math"/>
                      <w:lang w:val="en-CA"/>
                    </w:rPr>
                    <m:t>2</m:t>
                  </m:r>
                </m:sup>
              </m:sSup>
            </m:num>
            <m:den>
              <m:r>
                <w:rPr>
                  <w:rFonts w:ascii="Cambria Math" w:hAnsi="Cambria Math"/>
                  <w:lang w:val="en-CA"/>
                </w:rPr>
                <m:t>63</m:t>
              </m:r>
            </m:den>
          </m:f>
        </m:oMath>
      </m:oMathPara>
    </w:p>
    <w:p w14:paraId="2F20D592" w14:textId="5389ECF1" w:rsidR="00B20CC2" w:rsidRDefault="00B20CC2" w:rsidP="002C6A80">
      <w:pPr>
        <w:ind w:left="709"/>
        <w:rPr>
          <w:b/>
          <w:bCs/>
          <w:lang w:val="en-CA"/>
        </w:rPr>
      </w:pPr>
    </w:p>
    <w:p w14:paraId="6D53B782" w14:textId="2D0CB90D" w:rsidR="00B20CC2" w:rsidRPr="002C6A80" w:rsidRDefault="00B93DBE" w:rsidP="002C6A80">
      <w:pPr>
        <w:ind w:left="709"/>
        <w:rPr>
          <w:b/>
          <w:bCs/>
          <w:lang w:val="en-CA"/>
        </w:rPr>
      </w:pPr>
      <m:oMathPara>
        <m:oMathParaPr>
          <m:jc m:val="left"/>
        </m:oMathParaPr>
        <m:oMath>
          <m:sSup>
            <m:sSupPr>
              <m:ctrlPr>
                <w:rPr>
                  <w:rFonts w:ascii="Cambria Math" w:hAnsi="Cambria Math"/>
                  <w:b/>
                  <w:bCs/>
                  <w:i/>
                  <w:lang w:val="en-CA"/>
                </w:rPr>
              </m:ctrlPr>
            </m:sSupPr>
            <m:e>
              <m:r>
                <m:rPr>
                  <m:sty m:val="bi"/>
                </m:rPr>
                <w:rPr>
                  <w:rFonts w:ascii="Cambria Math" w:hAnsi="Cambria Math"/>
                  <w:lang w:val="en-CA"/>
                </w:rPr>
                <m:t>x</m:t>
              </m:r>
            </m:e>
            <m:sup>
              <m:r>
                <m:rPr>
                  <m:sty m:val="bi"/>
                </m:rPr>
                <w:rPr>
                  <w:rFonts w:ascii="Cambria Math" w:hAnsi="Cambria Math"/>
                  <w:lang w:val="en-CA"/>
                </w:rPr>
                <m:t>2</m:t>
              </m:r>
            </m:sup>
          </m:sSup>
          <m:r>
            <m:rPr>
              <m:sty m:val="bi"/>
            </m:rPr>
            <w:rPr>
              <w:rFonts w:ascii="Cambria Math" w:hAnsi="Cambria Math"/>
              <w:lang w:val="en-CA"/>
            </w:rPr>
            <m:t>=19.16</m:t>
          </m:r>
        </m:oMath>
      </m:oMathPara>
    </w:p>
    <w:p w14:paraId="414973EE" w14:textId="39F143F5" w:rsidR="00B20CC2" w:rsidRPr="00254E5A" w:rsidRDefault="00B20CC2" w:rsidP="00B62329">
      <w:pPr>
        <w:rPr>
          <w:b/>
          <w:bCs/>
          <w:lang w:val="en-CA"/>
        </w:rPr>
      </w:pPr>
    </w:p>
    <w:p w14:paraId="77C8E751" w14:textId="45278322" w:rsidR="00B20CC2" w:rsidRPr="00822FFC" w:rsidRDefault="00673B99" w:rsidP="00254E5A">
      <w:pPr>
        <w:pStyle w:val="PargrafodaLista"/>
        <w:numPr>
          <w:ilvl w:val="0"/>
          <w:numId w:val="5"/>
        </w:numPr>
        <w:rPr>
          <w:lang w:val="en-CA"/>
        </w:rPr>
      </w:pPr>
      <w:r>
        <w:rPr>
          <w:lang w:val="en-CA"/>
        </w:rPr>
        <w:t>Observed</w:t>
      </w:r>
      <w:r w:rsidR="00254E5A">
        <w:rPr>
          <w:lang w:val="en-CA"/>
        </w:rPr>
        <w:t xml:space="preserve"> values</w:t>
      </w:r>
    </w:p>
    <w:tbl>
      <w:tblPr>
        <w:tblStyle w:val="Tabelacomgrade"/>
        <w:tblW w:w="0" w:type="auto"/>
        <w:tblInd w:w="720" w:type="dxa"/>
        <w:tblLook w:val="04A0" w:firstRow="1" w:lastRow="0" w:firstColumn="1" w:lastColumn="0" w:noHBand="0" w:noVBand="1"/>
      </w:tblPr>
      <w:tblGrid>
        <w:gridCol w:w="1500"/>
        <w:gridCol w:w="1166"/>
        <w:gridCol w:w="1146"/>
        <w:gridCol w:w="1510"/>
        <w:gridCol w:w="1763"/>
        <w:gridCol w:w="1211"/>
      </w:tblGrid>
      <w:tr w:rsidR="002C6A80" w:rsidRPr="00952767" w14:paraId="250A002E" w14:textId="77777777" w:rsidTr="00950594">
        <w:tc>
          <w:tcPr>
            <w:tcW w:w="1500" w:type="dxa"/>
          </w:tcPr>
          <w:p w14:paraId="68078CB5" w14:textId="77777777" w:rsidR="002C6A80" w:rsidRPr="00952767" w:rsidRDefault="002C6A80" w:rsidP="002C6A80">
            <w:pPr>
              <w:pStyle w:val="PargrafodaLista"/>
              <w:ind w:left="0"/>
              <w:rPr>
                <w:lang w:val="en-CA"/>
              </w:rPr>
            </w:pPr>
          </w:p>
        </w:tc>
        <w:tc>
          <w:tcPr>
            <w:tcW w:w="1166" w:type="dxa"/>
          </w:tcPr>
          <w:p w14:paraId="04ADF478" w14:textId="77777777" w:rsidR="002C6A80" w:rsidRPr="00952767" w:rsidRDefault="002C6A80" w:rsidP="002C6A80">
            <w:pPr>
              <w:pStyle w:val="PargrafodaLista"/>
              <w:ind w:left="0"/>
              <w:rPr>
                <w:lang w:val="en-CA"/>
              </w:rPr>
            </w:pPr>
            <w:r w:rsidRPr="00952767">
              <w:rPr>
                <w:lang w:val="en-CA"/>
              </w:rPr>
              <w:t>MD</w:t>
            </w:r>
          </w:p>
        </w:tc>
        <w:tc>
          <w:tcPr>
            <w:tcW w:w="1146" w:type="dxa"/>
          </w:tcPr>
          <w:p w14:paraId="2088449C" w14:textId="77777777" w:rsidR="002C6A80" w:rsidRPr="00952767" w:rsidRDefault="002C6A80" w:rsidP="002C6A80">
            <w:pPr>
              <w:pStyle w:val="PargrafodaLista"/>
              <w:ind w:left="0"/>
              <w:rPr>
                <w:lang w:val="en-CA"/>
              </w:rPr>
            </w:pPr>
            <w:r w:rsidRPr="00952767">
              <w:rPr>
                <w:lang w:val="en-CA"/>
              </w:rPr>
              <w:t>RN</w:t>
            </w:r>
          </w:p>
        </w:tc>
        <w:tc>
          <w:tcPr>
            <w:tcW w:w="1510" w:type="dxa"/>
          </w:tcPr>
          <w:p w14:paraId="26BCE42C" w14:textId="756D13A4" w:rsidR="002C6A80" w:rsidRPr="00952767" w:rsidRDefault="002C6A80" w:rsidP="002C6A80">
            <w:pPr>
              <w:pStyle w:val="PargrafodaLista"/>
              <w:ind w:left="0"/>
              <w:rPr>
                <w:lang w:val="en-CA"/>
              </w:rPr>
            </w:pPr>
            <w:r>
              <w:rPr>
                <w:lang w:val="en-CA"/>
              </w:rPr>
              <w:t>CHCP</w:t>
            </w:r>
          </w:p>
        </w:tc>
        <w:tc>
          <w:tcPr>
            <w:tcW w:w="1763" w:type="dxa"/>
          </w:tcPr>
          <w:p w14:paraId="378A3B1C" w14:textId="704CD584" w:rsidR="002C6A80" w:rsidRPr="00952767" w:rsidRDefault="002C6A80" w:rsidP="002C6A80">
            <w:pPr>
              <w:pStyle w:val="PargrafodaLista"/>
              <w:ind w:left="0"/>
              <w:rPr>
                <w:lang w:val="en-CA"/>
              </w:rPr>
            </w:pPr>
            <w:r>
              <w:rPr>
                <w:lang w:val="en-CA"/>
              </w:rPr>
              <w:t>CT</w:t>
            </w:r>
          </w:p>
        </w:tc>
        <w:tc>
          <w:tcPr>
            <w:tcW w:w="1211" w:type="dxa"/>
          </w:tcPr>
          <w:p w14:paraId="4D0A73D1" w14:textId="77777777" w:rsidR="002C6A80" w:rsidRPr="00952767" w:rsidRDefault="002C6A80" w:rsidP="002C6A80">
            <w:pPr>
              <w:pStyle w:val="PargrafodaLista"/>
              <w:ind w:left="0"/>
              <w:rPr>
                <w:lang w:val="en-CA"/>
              </w:rPr>
            </w:pPr>
            <w:r w:rsidRPr="00952767">
              <w:rPr>
                <w:lang w:val="en-CA"/>
              </w:rPr>
              <w:t>Total</w:t>
            </w:r>
          </w:p>
        </w:tc>
      </w:tr>
      <w:tr w:rsidR="00950594" w:rsidRPr="00952767" w14:paraId="142E5081" w14:textId="77777777" w:rsidTr="00950594">
        <w:tc>
          <w:tcPr>
            <w:tcW w:w="1500" w:type="dxa"/>
          </w:tcPr>
          <w:p w14:paraId="0BB5A3BB" w14:textId="2E44A54D" w:rsidR="00950594" w:rsidRPr="00952767" w:rsidRDefault="00950594" w:rsidP="00950594">
            <w:pPr>
              <w:pStyle w:val="PargrafodaLista"/>
              <w:ind w:left="0"/>
              <w:rPr>
                <w:lang w:val="en-CA"/>
              </w:rPr>
            </w:pPr>
            <w:r>
              <w:rPr>
                <w:lang w:val="en-CA"/>
              </w:rPr>
              <w:t>Never</w:t>
            </w:r>
          </w:p>
        </w:tc>
        <w:tc>
          <w:tcPr>
            <w:tcW w:w="1166" w:type="dxa"/>
          </w:tcPr>
          <w:p w14:paraId="5256E731" w14:textId="7FBC0893" w:rsidR="00950594" w:rsidRPr="00952767" w:rsidRDefault="00950594" w:rsidP="00950594">
            <w:pPr>
              <w:pStyle w:val="PargrafodaLista"/>
              <w:ind w:left="0"/>
              <w:rPr>
                <w:lang w:val="en-CA"/>
              </w:rPr>
            </w:pPr>
            <w:r>
              <w:rPr>
                <w:lang w:val="en-CA"/>
              </w:rPr>
              <w:t>29</w:t>
            </w:r>
          </w:p>
        </w:tc>
        <w:tc>
          <w:tcPr>
            <w:tcW w:w="1146" w:type="dxa"/>
          </w:tcPr>
          <w:p w14:paraId="6AF02DB9" w14:textId="3C4CD7AF" w:rsidR="00950594" w:rsidRPr="00952767" w:rsidRDefault="00950594" w:rsidP="00950594">
            <w:pPr>
              <w:pStyle w:val="PargrafodaLista"/>
              <w:ind w:left="0"/>
              <w:rPr>
                <w:lang w:val="en-CA"/>
              </w:rPr>
            </w:pPr>
            <w:r>
              <w:rPr>
                <w:lang w:val="en-CA"/>
              </w:rPr>
              <w:t>9</w:t>
            </w:r>
          </w:p>
        </w:tc>
        <w:tc>
          <w:tcPr>
            <w:tcW w:w="1510" w:type="dxa"/>
          </w:tcPr>
          <w:p w14:paraId="1B16F3C4" w14:textId="3E5C0AC5" w:rsidR="00950594" w:rsidRPr="00952767" w:rsidRDefault="00950594" w:rsidP="00950594">
            <w:pPr>
              <w:pStyle w:val="PargrafodaLista"/>
              <w:ind w:left="0"/>
              <w:rPr>
                <w:lang w:val="en-CA"/>
              </w:rPr>
            </w:pPr>
            <w:r>
              <w:rPr>
                <w:lang w:val="en-CA"/>
              </w:rPr>
              <w:t>1</w:t>
            </w:r>
          </w:p>
        </w:tc>
        <w:tc>
          <w:tcPr>
            <w:tcW w:w="1763" w:type="dxa"/>
          </w:tcPr>
          <w:p w14:paraId="5A926CDC" w14:textId="167B64EE" w:rsidR="00950594" w:rsidRPr="00952767" w:rsidRDefault="00950594" w:rsidP="00950594">
            <w:pPr>
              <w:pStyle w:val="PargrafodaLista"/>
              <w:ind w:left="0"/>
              <w:rPr>
                <w:lang w:val="en-CA"/>
              </w:rPr>
            </w:pPr>
            <w:r>
              <w:rPr>
                <w:lang w:val="en-CA"/>
              </w:rPr>
              <w:t>14</w:t>
            </w:r>
          </w:p>
        </w:tc>
        <w:tc>
          <w:tcPr>
            <w:tcW w:w="1211" w:type="dxa"/>
          </w:tcPr>
          <w:p w14:paraId="3E6718C7" w14:textId="379B2B82" w:rsidR="00950594" w:rsidRPr="00952767" w:rsidRDefault="00205EA8" w:rsidP="00950594">
            <w:pPr>
              <w:pStyle w:val="PargrafodaLista"/>
              <w:ind w:left="0"/>
              <w:rPr>
                <w:lang w:val="en-CA"/>
              </w:rPr>
            </w:pPr>
            <w:r>
              <w:rPr>
                <w:lang w:val="en-CA"/>
              </w:rPr>
              <w:t>53</w:t>
            </w:r>
          </w:p>
        </w:tc>
      </w:tr>
      <w:tr w:rsidR="00950594" w:rsidRPr="00952767" w14:paraId="0A3288C0" w14:textId="77777777" w:rsidTr="00950594">
        <w:tc>
          <w:tcPr>
            <w:tcW w:w="1500" w:type="dxa"/>
          </w:tcPr>
          <w:p w14:paraId="4FD31FE8" w14:textId="04B8B732" w:rsidR="00950594" w:rsidRPr="00952767" w:rsidRDefault="00950594" w:rsidP="00950594">
            <w:pPr>
              <w:pStyle w:val="PargrafodaLista"/>
              <w:ind w:left="0"/>
              <w:rPr>
                <w:lang w:val="en-CA"/>
              </w:rPr>
            </w:pPr>
            <w:r>
              <w:rPr>
                <w:lang w:val="en-CA"/>
              </w:rPr>
              <w:t>Sometimes</w:t>
            </w:r>
          </w:p>
        </w:tc>
        <w:tc>
          <w:tcPr>
            <w:tcW w:w="1166" w:type="dxa"/>
          </w:tcPr>
          <w:p w14:paraId="717BE636" w14:textId="239CC051" w:rsidR="00950594" w:rsidRPr="00952767" w:rsidRDefault="00950594" w:rsidP="00950594">
            <w:pPr>
              <w:pStyle w:val="PargrafodaLista"/>
              <w:ind w:left="0"/>
              <w:rPr>
                <w:lang w:val="en-CA"/>
              </w:rPr>
            </w:pPr>
            <w:r>
              <w:rPr>
                <w:lang w:val="en-CA"/>
              </w:rPr>
              <w:t>84</w:t>
            </w:r>
          </w:p>
        </w:tc>
        <w:tc>
          <w:tcPr>
            <w:tcW w:w="1146" w:type="dxa"/>
          </w:tcPr>
          <w:p w14:paraId="393BAB24" w14:textId="15FC48DD" w:rsidR="00950594" w:rsidRPr="00952767" w:rsidRDefault="00950594" w:rsidP="00950594">
            <w:pPr>
              <w:pStyle w:val="PargrafodaLista"/>
              <w:ind w:left="0"/>
              <w:rPr>
                <w:lang w:val="en-CA"/>
              </w:rPr>
            </w:pPr>
            <w:r>
              <w:rPr>
                <w:lang w:val="en-CA"/>
              </w:rPr>
              <w:t>33</w:t>
            </w:r>
          </w:p>
        </w:tc>
        <w:tc>
          <w:tcPr>
            <w:tcW w:w="1510" w:type="dxa"/>
          </w:tcPr>
          <w:p w14:paraId="412151EE" w14:textId="06D49FB4" w:rsidR="00950594" w:rsidRPr="00952767" w:rsidRDefault="00950594" w:rsidP="00950594">
            <w:pPr>
              <w:pStyle w:val="PargrafodaLista"/>
              <w:ind w:left="0"/>
              <w:rPr>
                <w:lang w:val="en-CA"/>
              </w:rPr>
            </w:pPr>
            <w:r>
              <w:rPr>
                <w:lang w:val="en-CA"/>
              </w:rPr>
              <w:t>6</w:t>
            </w:r>
          </w:p>
        </w:tc>
        <w:tc>
          <w:tcPr>
            <w:tcW w:w="1763" w:type="dxa"/>
          </w:tcPr>
          <w:p w14:paraId="3650E6BC" w14:textId="494E4618" w:rsidR="00950594" w:rsidRPr="00952767" w:rsidRDefault="00950594" w:rsidP="00950594">
            <w:pPr>
              <w:pStyle w:val="PargrafodaLista"/>
              <w:ind w:left="0"/>
              <w:rPr>
                <w:lang w:val="en-CA"/>
              </w:rPr>
            </w:pPr>
            <w:r>
              <w:rPr>
                <w:lang w:val="en-CA"/>
              </w:rPr>
              <w:t>29</w:t>
            </w:r>
          </w:p>
        </w:tc>
        <w:tc>
          <w:tcPr>
            <w:tcW w:w="1211" w:type="dxa"/>
          </w:tcPr>
          <w:p w14:paraId="58B09AE1" w14:textId="4E6010DA" w:rsidR="00950594" w:rsidRPr="00952767" w:rsidRDefault="00950594" w:rsidP="00950594">
            <w:pPr>
              <w:pStyle w:val="PargrafodaLista"/>
              <w:ind w:left="0"/>
              <w:rPr>
                <w:lang w:val="en-CA"/>
              </w:rPr>
            </w:pPr>
            <w:r>
              <w:rPr>
                <w:lang w:val="en-CA"/>
              </w:rPr>
              <w:t>1</w:t>
            </w:r>
            <w:r w:rsidR="00205EA8">
              <w:rPr>
                <w:lang w:val="en-CA"/>
              </w:rPr>
              <w:t>52</w:t>
            </w:r>
          </w:p>
        </w:tc>
      </w:tr>
      <w:tr w:rsidR="00950594" w:rsidRPr="00952767" w14:paraId="03359086" w14:textId="77777777" w:rsidTr="00950594">
        <w:tc>
          <w:tcPr>
            <w:tcW w:w="1500" w:type="dxa"/>
          </w:tcPr>
          <w:p w14:paraId="4FB4ED83" w14:textId="6707005F" w:rsidR="00950594" w:rsidRPr="00952767" w:rsidRDefault="00950594" w:rsidP="00950594">
            <w:pPr>
              <w:pStyle w:val="PargrafodaLista"/>
              <w:ind w:left="0"/>
              <w:rPr>
                <w:lang w:val="en-CA"/>
              </w:rPr>
            </w:pPr>
            <w:r>
              <w:rPr>
                <w:lang w:val="en-CA"/>
              </w:rPr>
              <w:t>Often/always</w:t>
            </w:r>
          </w:p>
        </w:tc>
        <w:tc>
          <w:tcPr>
            <w:tcW w:w="1166" w:type="dxa"/>
          </w:tcPr>
          <w:p w14:paraId="6B08AA88" w14:textId="50EF864A" w:rsidR="00950594" w:rsidRPr="00952767" w:rsidRDefault="00950594" w:rsidP="00950594">
            <w:pPr>
              <w:pStyle w:val="PargrafodaLista"/>
              <w:ind w:left="0"/>
              <w:rPr>
                <w:lang w:val="en-CA"/>
              </w:rPr>
            </w:pPr>
            <w:r>
              <w:rPr>
                <w:lang w:val="en-CA"/>
              </w:rPr>
              <w:t>25</w:t>
            </w:r>
          </w:p>
        </w:tc>
        <w:tc>
          <w:tcPr>
            <w:tcW w:w="1146" w:type="dxa"/>
          </w:tcPr>
          <w:p w14:paraId="46830B7B" w14:textId="5CC3AD84" w:rsidR="00950594" w:rsidRPr="00952767" w:rsidRDefault="00950594" w:rsidP="00950594">
            <w:pPr>
              <w:pStyle w:val="PargrafodaLista"/>
              <w:ind w:left="0"/>
              <w:rPr>
                <w:lang w:val="en-CA"/>
              </w:rPr>
            </w:pPr>
            <w:r>
              <w:rPr>
                <w:lang w:val="en-CA"/>
              </w:rPr>
              <w:t>15</w:t>
            </w:r>
          </w:p>
        </w:tc>
        <w:tc>
          <w:tcPr>
            <w:tcW w:w="1510" w:type="dxa"/>
          </w:tcPr>
          <w:p w14:paraId="2C5C5310" w14:textId="2E67027D" w:rsidR="00950594" w:rsidRPr="00952767" w:rsidRDefault="00950594" w:rsidP="00950594">
            <w:pPr>
              <w:pStyle w:val="PargrafodaLista"/>
              <w:ind w:left="0"/>
              <w:rPr>
                <w:lang w:val="en-CA"/>
              </w:rPr>
            </w:pPr>
            <w:r>
              <w:rPr>
                <w:lang w:val="en-CA"/>
              </w:rPr>
              <w:t>18</w:t>
            </w:r>
          </w:p>
        </w:tc>
        <w:tc>
          <w:tcPr>
            <w:tcW w:w="1763" w:type="dxa"/>
          </w:tcPr>
          <w:p w14:paraId="6CEB5D6F" w14:textId="03FE2FF2" w:rsidR="00950594" w:rsidRPr="00952767" w:rsidRDefault="00950594" w:rsidP="00950594">
            <w:pPr>
              <w:pStyle w:val="PargrafodaLista"/>
              <w:ind w:left="0"/>
              <w:rPr>
                <w:lang w:val="en-CA"/>
              </w:rPr>
            </w:pPr>
            <w:r>
              <w:rPr>
                <w:lang w:val="en-CA"/>
              </w:rPr>
              <w:t>137</w:t>
            </w:r>
          </w:p>
        </w:tc>
        <w:tc>
          <w:tcPr>
            <w:tcW w:w="1211" w:type="dxa"/>
          </w:tcPr>
          <w:p w14:paraId="1C6C5640" w14:textId="4C5826DA" w:rsidR="00950594" w:rsidRPr="00952767" w:rsidRDefault="00950594" w:rsidP="00950594">
            <w:pPr>
              <w:pStyle w:val="PargrafodaLista"/>
              <w:ind w:left="0"/>
              <w:rPr>
                <w:lang w:val="en-CA"/>
              </w:rPr>
            </w:pPr>
            <w:r>
              <w:rPr>
                <w:lang w:val="en-CA"/>
              </w:rPr>
              <w:t>1</w:t>
            </w:r>
            <w:r w:rsidR="00205EA8">
              <w:rPr>
                <w:lang w:val="en-CA"/>
              </w:rPr>
              <w:t>95</w:t>
            </w:r>
          </w:p>
        </w:tc>
      </w:tr>
      <w:tr w:rsidR="00950594" w:rsidRPr="00952767" w14:paraId="175324E2" w14:textId="77777777" w:rsidTr="00950594">
        <w:tc>
          <w:tcPr>
            <w:tcW w:w="1500" w:type="dxa"/>
          </w:tcPr>
          <w:p w14:paraId="38F60BCB" w14:textId="77777777" w:rsidR="00822FFC" w:rsidRPr="00952767" w:rsidRDefault="00822FFC" w:rsidP="00C32D2E">
            <w:pPr>
              <w:pStyle w:val="PargrafodaLista"/>
              <w:ind w:left="0"/>
              <w:rPr>
                <w:lang w:val="en-CA"/>
              </w:rPr>
            </w:pPr>
            <w:r>
              <w:rPr>
                <w:lang w:val="en-CA"/>
              </w:rPr>
              <w:t>Total</w:t>
            </w:r>
          </w:p>
        </w:tc>
        <w:tc>
          <w:tcPr>
            <w:tcW w:w="1166" w:type="dxa"/>
          </w:tcPr>
          <w:p w14:paraId="522F3D8B" w14:textId="44754072" w:rsidR="00822FFC" w:rsidRPr="00952767" w:rsidRDefault="00822FFC" w:rsidP="00C32D2E">
            <w:pPr>
              <w:pStyle w:val="PargrafodaLista"/>
              <w:ind w:left="0"/>
              <w:rPr>
                <w:lang w:val="en-CA"/>
              </w:rPr>
            </w:pPr>
            <w:r>
              <w:rPr>
                <w:lang w:val="en-CA"/>
              </w:rPr>
              <w:t>13</w:t>
            </w:r>
            <w:r w:rsidR="00E75760">
              <w:rPr>
                <w:lang w:val="en-CA"/>
              </w:rPr>
              <w:t>8</w:t>
            </w:r>
          </w:p>
        </w:tc>
        <w:tc>
          <w:tcPr>
            <w:tcW w:w="1146" w:type="dxa"/>
          </w:tcPr>
          <w:p w14:paraId="7958E352" w14:textId="14EA07F3" w:rsidR="00822FFC" w:rsidRPr="00952767" w:rsidRDefault="00E75760" w:rsidP="00C32D2E">
            <w:pPr>
              <w:pStyle w:val="PargrafodaLista"/>
              <w:ind w:left="0"/>
              <w:rPr>
                <w:lang w:val="en-CA"/>
              </w:rPr>
            </w:pPr>
            <w:r>
              <w:rPr>
                <w:lang w:val="en-CA"/>
              </w:rPr>
              <w:t>57</w:t>
            </w:r>
          </w:p>
        </w:tc>
        <w:tc>
          <w:tcPr>
            <w:tcW w:w="1510" w:type="dxa"/>
          </w:tcPr>
          <w:p w14:paraId="6215BB38" w14:textId="77777777" w:rsidR="00822FFC" w:rsidRPr="00952767" w:rsidRDefault="00822FFC" w:rsidP="00C32D2E">
            <w:pPr>
              <w:pStyle w:val="PargrafodaLista"/>
              <w:ind w:left="0"/>
              <w:rPr>
                <w:lang w:val="en-CA"/>
              </w:rPr>
            </w:pPr>
            <w:r>
              <w:rPr>
                <w:lang w:val="en-CA"/>
              </w:rPr>
              <w:t>25</w:t>
            </w:r>
          </w:p>
        </w:tc>
        <w:tc>
          <w:tcPr>
            <w:tcW w:w="1763" w:type="dxa"/>
          </w:tcPr>
          <w:p w14:paraId="76BC4C0D" w14:textId="32F1BD82" w:rsidR="00822FFC" w:rsidRPr="00952767" w:rsidRDefault="00822FFC" w:rsidP="00C32D2E">
            <w:pPr>
              <w:pStyle w:val="PargrafodaLista"/>
              <w:ind w:left="0"/>
              <w:rPr>
                <w:lang w:val="en-CA"/>
              </w:rPr>
            </w:pPr>
            <w:r>
              <w:rPr>
                <w:lang w:val="en-CA"/>
              </w:rPr>
              <w:t>18</w:t>
            </w:r>
            <w:r w:rsidR="00E75760">
              <w:rPr>
                <w:lang w:val="en-CA"/>
              </w:rPr>
              <w:t>0</w:t>
            </w:r>
          </w:p>
        </w:tc>
        <w:tc>
          <w:tcPr>
            <w:tcW w:w="1211" w:type="dxa"/>
          </w:tcPr>
          <w:p w14:paraId="30BE8077" w14:textId="697879D7" w:rsidR="00822FFC" w:rsidRDefault="00205EA8" w:rsidP="00C32D2E">
            <w:pPr>
              <w:pStyle w:val="PargrafodaLista"/>
              <w:ind w:left="0"/>
              <w:rPr>
                <w:lang w:val="en-CA"/>
              </w:rPr>
            </w:pPr>
            <w:r>
              <w:rPr>
                <w:lang w:val="en-CA"/>
              </w:rPr>
              <w:t>400</w:t>
            </w:r>
          </w:p>
        </w:tc>
      </w:tr>
    </w:tbl>
    <w:p w14:paraId="57D02AD2" w14:textId="16FA3D80" w:rsidR="00822FFC" w:rsidRDefault="00822FFC" w:rsidP="00673B99">
      <w:pPr>
        <w:pStyle w:val="PargrafodaLista"/>
        <w:rPr>
          <w:lang w:val="en-CA"/>
        </w:rPr>
      </w:pPr>
    </w:p>
    <w:p w14:paraId="191612FF" w14:textId="66009A86" w:rsidR="00673B99" w:rsidRDefault="00673B99" w:rsidP="00673B99">
      <w:pPr>
        <w:pStyle w:val="PargrafodaLista"/>
        <w:rPr>
          <w:lang w:val="en-CA"/>
        </w:rPr>
      </w:pPr>
      <w:r>
        <w:rPr>
          <w:lang w:val="en-CA"/>
        </w:rPr>
        <w:t>Expected values</w:t>
      </w:r>
    </w:p>
    <w:tbl>
      <w:tblPr>
        <w:tblStyle w:val="Tabelacomgrade"/>
        <w:tblW w:w="0" w:type="auto"/>
        <w:tblInd w:w="720" w:type="dxa"/>
        <w:tblLook w:val="04A0" w:firstRow="1" w:lastRow="0" w:firstColumn="1" w:lastColumn="0" w:noHBand="0" w:noVBand="1"/>
      </w:tblPr>
      <w:tblGrid>
        <w:gridCol w:w="1500"/>
        <w:gridCol w:w="1166"/>
        <w:gridCol w:w="1146"/>
        <w:gridCol w:w="1510"/>
        <w:gridCol w:w="1763"/>
      </w:tblGrid>
      <w:tr w:rsidR="002C6A80" w:rsidRPr="00952767" w14:paraId="4DD71D40" w14:textId="77777777" w:rsidTr="00C32D2E">
        <w:tc>
          <w:tcPr>
            <w:tcW w:w="1500" w:type="dxa"/>
          </w:tcPr>
          <w:p w14:paraId="4CDD2334" w14:textId="77777777" w:rsidR="002C6A80" w:rsidRPr="00952767" w:rsidRDefault="002C6A80" w:rsidP="002C6A80">
            <w:pPr>
              <w:pStyle w:val="PargrafodaLista"/>
              <w:ind w:left="0"/>
              <w:rPr>
                <w:lang w:val="en-CA"/>
              </w:rPr>
            </w:pPr>
          </w:p>
        </w:tc>
        <w:tc>
          <w:tcPr>
            <w:tcW w:w="1166" w:type="dxa"/>
          </w:tcPr>
          <w:p w14:paraId="5A9C6EE9" w14:textId="77777777" w:rsidR="002C6A80" w:rsidRPr="00952767" w:rsidRDefault="002C6A80" w:rsidP="002C6A80">
            <w:pPr>
              <w:pStyle w:val="PargrafodaLista"/>
              <w:ind w:left="0"/>
              <w:rPr>
                <w:lang w:val="en-CA"/>
              </w:rPr>
            </w:pPr>
            <w:r w:rsidRPr="00952767">
              <w:rPr>
                <w:lang w:val="en-CA"/>
              </w:rPr>
              <w:t>MD</w:t>
            </w:r>
          </w:p>
        </w:tc>
        <w:tc>
          <w:tcPr>
            <w:tcW w:w="1146" w:type="dxa"/>
          </w:tcPr>
          <w:p w14:paraId="3E57C580" w14:textId="77777777" w:rsidR="002C6A80" w:rsidRPr="00952767" w:rsidRDefault="002C6A80" w:rsidP="002C6A80">
            <w:pPr>
              <w:pStyle w:val="PargrafodaLista"/>
              <w:ind w:left="0"/>
              <w:rPr>
                <w:lang w:val="en-CA"/>
              </w:rPr>
            </w:pPr>
            <w:r w:rsidRPr="00952767">
              <w:rPr>
                <w:lang w:val="en-CA"/>
              </w:rPr>
              <w:t>RN</w:t>
            </w:r>
          </w:p>
        </w:tc>
        <w:tc>
          <w:tcPr>
            <w:tcW w:w="1510" w:type="dxa"/>
          </w:tcPr>
          <w:p w14:paraId="484085B5" w14:textId="2427CC2D" w:rsidR="002C6A80" w:rsidRPr="00952767" w:rsidRDefault="002C6A80" w:rsidP="002C6A80">
            <w:pPr>
              <w:pStyle w:val="PargrafodaLista"/>
              <w:ind w:left="0"/>
              <w:rPr>
                <w:lang w:val="en-CA"/>
              </w:rPr>
            </w:pPr>
            <w:r>
              <w:rPr>
                <w:lang w:val="en-CA"/>
              </w:rPr>
              <w:t>CHCP</w:t>
            </w:r>
          </w:p>
        </w:tc>
        <w:tc>
          <w:tcPr>
            <w:tcW w:w="1763" w:type="dxa"/>
          </w:tcPr>
          <w:p w14:paraId="6E565228" w14:textId="4CFD5367" w:rsidR="002C6A80" w:rsidRPr="00952767" w:rsidRDefault="002C6A80" w:rsidP="002C6A80">
            <w:pPr>
              <w:pStyle w:val="PargrafodaLista"/>
              <w:ind w:left="0"/>
              <w:rPr>
                <w:lang w:val="en-CA"/>
              </w:rPr>
            </w:pPr>
            <w:r>
              <w:rPr>
                <w:lang w:val="en-CA"/>
              </w:rPr>
              <w:t>CT</w:t>
            </w:r>
          </w:p>
        </w:tc>
      </w:tr>
      <w:tr w:rsidR="003A2722" w:rsidRPr="00952767" w14:paraId="7EFB3663" w14:textId="77777777" w:rsidTr="00DB792C">
        <w:tc>
          <w:tcPr>
            <w:tcW w:w="1500" w:type="dxa"/>
          </w:tcPr>
          <w:p w14:paraId="5089F4EB" w14:textId="77777777" w:rsidR="003A2722" w:rsidRPr="00952767" w:rsidRDefault="003A2722" w:rsidP="003A2722">
            <w:pPr>
              <w:pStyle w:val="PargrafodaLista"/>
              <w:ind w:left="0"/>
              <w:rPr>
                <w:lang w:val="en-CA"/>
              </w:rPr>
            </w:pPr>
            <w:r>
              <w:rPr>
                <w:lang w:val="en-CA"/>
              </w:rPr>
              <w:t>Never</w:t>
            </w:r>
          </w:p>
        </w:tc>
        <w:tc>
          <w:tcPr>
            <w:tcW w:w="1166" w:type="dxa"/>
            <w:vAlign w:val="bottom"/>
          </w:tcPr>
          <w:p w14:paraId="5785CA6A" w14:textId="1595368B" w:rsidR="003A2722" w:rsidRPr="00952767" w:rsidRDefault="003A2722" w:rsidP="003A2722">
            <w:pPr>
              <w:pStyle w:val="PargrafodaLista"/>
              <w:ind w:left="0"/>
              <w:rPr>
                <w:lang w:val="en-CA"/>
              </w:rPr>
            </w:pPr>
            <w:r>
              <w:rPr>
                <w:rFonts w:ascii="Calibri" w:hAnsi="Calibri" w:cs="Calibri"/>
                <w:color w:val="000000"/>
              </w:rPr>
              <w:t>18.285</w:t>
            </w:r>
          </w:p>
        </w:tc>
        <w:tc>
          <w:tcPr>
            <w:tcW w:w="1146" w:type="dxa"/>
            <w:vAlign w:val="bottom"/>
          </w:tcPr>
          <w:p w14:paraId="42B325B1" w14:textId="5983042F" w:rsidR="003A2722" w:rsidRPr="00952767" w:rsidRDefault="003A2722" w:rsidP="003A2722">
            <w:pPr>
              <w:pStyle w:val="PargrafodaLista"/>
              <w:ind w:left="0"/>
              <w:rPr>
                <w:lang w:val="en-CA"/>
              </w:rPr>
            </w:pPr>
            <w:r>
              <w:rPr>
                <w:rFonts w:ascii="Calibri" w:hAnsi="Calibri" w:cs="Calibri"/>
                <w:color w:val="000000"/>
              </w:rPr>
              <w:t>7.5525</w:t>
            </w:r>
          </w:p>
        </w:tc>
        <w:tc>
          <w:tcPr>
            <w:tcW w:w="1510" w:type="dxa"/>
            <w:vAlign w:val="bottom"/>
          </w:tcPr>
          <w:p w14:paraId="6DB9C154" w14:textId="630B3B11" w:rsidR="003A2722" w:rsidRPr="00952767" w:rsidRDefault="003A2722" w:rsidP="003A2722">
            <w:pPr>
              <w:pStyle w:val="PargrafodaLista"/>
              <w:ind w:left="0"/>
              <w:rPr>
                <w:lang w:val="en-CA"/>
              </w:rPr>
            </w:pPr>
            <w:r>
              <w:rPr>
                <w:rFonts w:ascii="Calibri" w:hAnsi="Calibri" w:cs="Calibri"/>
                <w:color w:val="000000"/>
              </w:rPr>
              <w:t>3.3125</w:t>
            </w:r>
          </w:p>
        </w:tc>
        <w:tc>
          <w:tcPr>
            <w:tcW w:w="1763" w:type="dxa"/>
            <w:vAlign w:val="bottom"/>
          </w:tcPr>
          <w:p w14:paraId="0A3A9F0B" w14:textId="4DF2D790" w:rsidR="003A2722" w:rsidRPr="00952767" w:rsidRDefault="003A2722" w:rsidP="003A2722">
            <w:pPr>
              <w:pStyle w:val="PargrafodaLista"/>
              <w:ind w:left="0"/>
              <w:rPr>
                <w:lang w:val="en-CA"/>
              </w:rPr>
            </w:pPr>
            <w:r>
              <w:rPr>
                <w:rFonts w:ascii="Calibri" w:hAnsi="Calibri" w:cs="Calibri"/>
                <w:color w:val="000000"/>
              </w:rPr>
              <w:t>23.85</w:t>
            </w:r>
          </w:p>
        </w:tc>
      </w:tr>
      <w:tr w:rsidR="003A2722" w:rsidRPr="00952767" w14:paraId="3A300B03" w14:textId="77777777" w:rsidTr="00DB792C">
        <w:tc>
          <w:tcPr>
            <w:tcW w:w="1500" w:type="dxa"/>
          </w:tcPr>
          <w:p w14:paraId="06627020" w14:textId="77777777" w:rsidR="003A2722" w:rsidRPr="00952767" w:rsidRDefault="003A2722" w:rsidP="003A2722">
            <w:pPr>
              <w:pStyle w:val="PargrafodaLista"/>
              <w:ind w:left="0"/>
              <w:rPr>
                <w:lang w:val="en-CA"/>
              </w:rPr>
            </w:pPr>
            <w:r>
              <w:rPr>
                <w:lang w:val="en-CA"/>
              </w:rPr>
              <w:t>Sometimes</w:t>
            </w:r>
          </w:p>
        </w:tc>
        <w:tc>
          <w:tcPr>
            <w:tcW w:w="1166" w:type="dxa"/>
            <w:vAlign w:val="bottom"/>
          </w:tcPr>
          <w:p w14:paraId="09742E5B" w14:textId="77C754EA" w:rsidR="003A2722" w:rsidRPr="00952767" w:rsidRDefault="003A2722" w:rsidP="003A2722">
            <w:pPr>
              <w:pStyle w:val="PargrafodaLista"/>
              <w:ind w:left="0"/>
              <w:rPr>
                <w:lang w:val="en-CA"/>
              </w:rPr>
            </w:pPr>
            <w:r>
              <w:rPr>
                <w:rFonts w:ascii="Calibri" w:hAnsi="Calibri" w:cs="Calibri"/>
                <w:color w:val="000000"/>
              </w:rPr>
              <w:t>52.44</w:t>
            </w:r>
          </w:p>
        </w:tc>
        <w:tc>
          <w:tcPr>
            <w:tcW w:w="1146" w:type="dxa"/>
            <w:vAlign w:val="bottom"/>
          </w:tcPr>
          <w:p w14:paraId="49230B69" w14:textId="7ECF87C6" w:rsidR="003A2722" w:rsidRPr="00952767" w:rsidRDefault="003A2722" w:rsidP="003A2722">
            <w:pPr>
              <w:pStyle w:val="PargrafodaLista"/>
              <w:ind w:left="0"/>
              <w:rPr>
                <w:lang w:val="en-CA"/>
              </w:rPr>
            </w:pPr>
            <w:r>
              <w:rPr>
                <w:rFonts w:ascii="Calibri" w:hAnsi="Calibri" w:cs="Calibri"/>
                <w:color w:val="000000"/>
              </w:rPr>
              <w:t>21.66</w:t>
            </w:r>
          </w:p>
        </w:tc>
        <w:tc>
          <w:tcPr>
            <w:tcW w:w="1510" w:type="dxa"/>
            <w:vAlign w:val="bottom"/>
          </w:tcPr>
          <w:p w14:paraId="60799761" w14:textId="4FD603C0" w:rsidR="003A2722" w:rsidRPr="00952767" w:rsidRDefault="003A2722" w:rsidP="003A2722">
            <w:pPr>
              <w:pStyle w:val="PargrafodaLista"/>
              <w:ind w:left="0"/>
              <w:rPr>
                <w:lang w:val="en-CA"/>
              </w:rPr>
            </w:pPr>
            <w:r>
              <w:rPr>
                <w:rFonts w:ascii="Calibri" w:hAnsi="Calibri" w:cs="Calibri"/>
                <w:color w:val="000000"/>
              </w:rPr>
              <w:t>9.5</w:t>
            </w:r>
          </w:p>
        </w:tc>
        <w:tc>
          <w:tcPr>
            <w:tcW w:w="1763" w:type="dxa"/>
            <w:vAlign w:val="bottom"/>
          </w:tcPr>
          <w:p w14:paraId="33B15515" w14:textId="14188526" w:rsidR="003A2722" w:rsidRPr="00952767" w:rsidRDefault="003A2722" w:rsidP="003A2722">
            <w:pPr>
              <w:pStyle w:val="PargrafodaLista"/>
              <w:ind w:left="0"/>
              <w:rPr>
                <w:lang w:val="en-CA"/>
              </w:rPr>
            </w:pPr>
            <w:r>
              <w:rPr>
                <w:rFonts w:ascii="Calibri" w:hAnsi="Calibri" w:cs="Calibri"/>
                <w:color w:val="000000"/>
              </w:rPr>
              <w:t>68.4</w:t>
            </w:r>
          </w:p>
        </w:tc>
      </w:tr>
      <w:tr w:rsidR="003A2722" w:rsidRPr="00952767" w14:paraId="56F7BA64" w14:textId="77777777" w:rsidTr="00DB792C">
        <w:tc>
          <w:tcPr>
            <w:tcW w:w="1500" w:type="dxa"/>
          </w:tcPr>
          <w:p w14:paraId="6023403D" w14:textId="77777777" w:rsidR="003A2722" w:rsidRPr="00952767" w:rsidRDefault="003A2722" w:rsidP="003A2722">
            <w:pPr>
              <w:pStyle w:val="PargrafodaLista"/>
              <w:ind w:left="0"/>
              <w:rPr>
                <w:lang w:val="en-CA"/>
              </w:rPr>
            </w:pPr>
            <w:r>
              <w:rPr>
                <w:lang w:val="en-CA"/>
              </w:rPr>
              <w:t>Often/always</w:t>
            </w:r>
          </w:p>
        </w:tc>
        <w:tc>
          <w:tcPr>
            <w:tcW w:w="1166" w:type="dxa"/>
            <w:vAlign w:val="bottom"/>
          </w:tcPr>
          <w:p w14:paraId="43644F4F" w14:textId="4B495664" w:rsidR="003A2722" w:rsidRPr="00952767" w:rsidRDefault="003A2722" w:rsidP="003A2722">
            <w:pPr>
              <w:pStyle w:val="PargrafodaLista"/>
              <w:ind w:left="0"/>
              <w:rPr>
                <w:lang w:val="en-CA"/>
              </w:rPr>
            </w:pPr>
            <w:r>
              <w:rPr>
                <w:rFonts w:ascii="Calibri" w:hAnsi="Calibri" w:cs="Calibri"/>
                <w:color w:val="000000"/>
              </w:rPr>
              <w:t>67.275</w:t>
            </w:r>
          </w:p>
        </w:tc>
        <w:tc>
          <w:tcPr>
            <w:tcW w:w="1146" w:type="dxa"/>
            <w:vAlign w:val="bottom"/>
          </w:tcPr>
          <w:p w14:paraId="7A4359CB" w14:textId="0436E292" w:rsidR="003A2722" w:rsidRPr="00952767" w:rsidRDefault="003A2722" w:rsidP="003A2722">
            <w:pPr>
              <w:pStyle w:val="PargrafodaLista"/>
              <w:ind w:left="0"/>
              <w:rPr>
                <w:lang w:val="en-CA"/>
              </w:rPr>
            </w:pPr>
            <w:r>
              <w:rPr>
                <w:rFonts w:ascii="Calibri" w:hAnsi="Calibri" w:cs="Calibri"/>
                <w:color w:val="000000"/>
              </w:rPr>
              <w:t>27.7875</w:t>
            </w:r>
          </w:p>
        </w:tc>
        <w:tc>
          <w:tcPr>
            <w:tcW w:w="1510" w:type="dxa"/>
            <w:vAlign w:val="bottom"/>
          </w:tcPr>
          <w:p w14:paraId="04D8C79F" w14:textId="079D3208" w:rsidR="003A2722" w:rsidRPr="00952767" w:rsidRDefault="003A2722" w:rsidP="003A2722">
            <w:pPr>
              <w:pStyle w:val="PargrafodaLista"/>
              <w:ind w:left="0"/>
              <w:rPr>
                <w:lang w:val="en-CA"/>
              </w:rPr>
            </w:pPr>
            <w:r>
              <w:rPr>
                <w:rFonts w:ascii="Calibri" w:hAnsi="Calibri" w:cs="Calibri"/>
                <w:color w:val="000000"/>
              </w:rPr>
              <w:t>12.1875</w:t>
            </w:r>
          </w:p>
        </w:tc>
        <w:tc>
          <w:tcPr>
            <w:tcW w:w="1763" w:type="dxa"/>
            <w:vAlign w:val="bottom"/>
          </w:tcPr>
          <w:p w14:paraId="0B6ED071" w14:textId="531E6E3E" w:rsidR="003A2722" w:rsidRPr="00952767" w:rsidRDefault="003A2722" w:rsidP="003A2722">
            <w:pPr>
              <w:pStyle w:val="PargrafodaLista"/>
              <w:ind w:left="0"/>
              <w:rPr>
                <w:lang w:val="en-CA"/>
              </w:rPr>
            </w:pPr>
            <w:r>
              <w:rPr>
                <w:rFonts w:ascii="Calibri" w:hAnsi="Calibri" w:cs="Calibri"/>
                <w:color w:val="000000"/>
              </w:rPr>
              <w:t>87.75</w:t>
            </w:r>
          </w:p>
        </w:tc>
      </w:tr>
    </w:tbl>
    <w:p w14:paraId="403503BC" w14:textId="5F6F0D69" w:rsidR="00E75760" w:rsidRDefault="00E75760" w:rsidP="00673B99">
      <w:pPr>
        <w:pStyle w:val="PargrafodaLista"/>
        <w:rPr>
          <w:lang w:val="en-CA"/>
        </w:rPr>
      </w:pPr>
    </w:p>
    <w:p w14:paraId="42625F05" w14:textId="0EA7D8C4" w:rsidR="00ED3FBC" w:rsidRDefault="00ED3FBC" w:rsidP="00673B99">
      <w:pPr>
        <w:pStyle w:val="PargrafodaLista"/>
        <w:rPr>
          <w:lang w:val="en-CA"/>
        </w:rPr>
      </w:pPr>
      <w:r>
        <w:rPr>
          <w:lang w:val="en-CA"/>
        </w:rPr>
        <w:t xml:space="preserve">Given that the expected and observed values for </w:t>
      </w:r>
      <w:r w:rsidR="0092270F">
        <w:rPr>
          <w:lang w:val="en-CA"/>
        </w:rPr>
        <w:t>the row “Never” and the column “</w:t>
      </w:r>
      <w:r w:rsidR="00051259">
        <w:rPr>
          <w:lang w:val="en-CA"/>
        </w:rPr>
        <w:t>Conventional</w:t>
      </w:r>
      <w:r w:rsidR="0092270F">
        <w:rPr>
          <w:lang w:val="en-CA"/>
        </w:rPr>
        <w:t xml:space="preserve"> health care </w:t>
      </w:r>
      <w:r w:rsidR="00051259">
        <w:rPr>
          <w:lang w:val="en-CA"/>
        </w:rPr>
        <w:t>provider</w:t>
      </w:r>
      <w:r w:rsidR="0092270F">
        <w:rPr>
          <w:lang w:val="en-CA"/>
        </w:rPr>
        <w:t>”</w:t>
      </w:r>
      <w:r w:rsidR="00051259">
        <w:rPr>
          <w:lang w:val="en-CA"/>
        </w:rPr>
        <w:t xml:space="preserve"> </w:t>
      </w:r>
      <w:r w:rsidR="00305B51">
        <w:rPr>
          <w:lang w:val="en-CA"/>
        </w:rPr>
        <w:t>are smaller than 5, it would be more appropriate to use the Fisher’s exact test</w:t>
      </w:r>
      <w:r w:rsidR="008E6EF9">
        <w:rPr>
          <w:lang w:val="en-CA"/>
        </w:rPr>
        <w:t>.</w:t>
      </w:r>
    </w:p>
    <w:p w14:paraId="58339BE9" w14:textId="4EF12923" w:rsidR="00357032" w:rsidRDefault="00357032" w:rsidP="00673B99">
      <w:pPr>
        <w:pStyle w:val="PargrafodaLista"/>
        <w:rPr>
          <w:lang w:val="en-CA"/>
        </w:rPr>
      </w:pPr>
    </w:p>
    <w:p w14:paraId="33DB8904" w14:textId="77777777" w:rsidR="006947C4" w:rsidRDefault="006947C4" w:rsidP="006947C4">
      <w:pPr>
        <w:pStyle w:val="PargrafodaLista"/>
        <w:numPr>
          <w:ilvl w:val="0"/>
          <w:numId w:val="5"/>
        </w:numPr>
        <w:rPr>
          <w:lang w:val="en-CA"/>
        </w:rPr>
      </w:pPr>
      <w:r w:rsidRPr="006947C4">
        <w:rPr>
          <w:lang w:val="en-CA"/>
        </w:rPr>
        <w:lastRenderedPageBreak/>
        <w:t>a=matrix(c(29,9,1,14,84,33,6,29,25,15,18,137</w:t>
      </w:r>
      <w:proofErr w:type="gramStart"/>
      <w:r w:rsidRPr="006947C4">
        <w:rPr>
          <w:lang w:val="en-CA"/>
        </w:rPr>
        <w:t>),ncol</w:t>
      </w:r>
      <w:proofErr w:type="gramEnd"/>
      <w:r w:rsidRPr="006947C4">
        <w:rPr>
          <w:lang w:val="en-CA"/>
        </w:rPr>
        <w:t>=4,byrow=T)</w:t>
      </w:r>
    </w:p>
    <w:p w14:paraId="14C40859" w14:textId="423DDF00" w:rsidR="00357032" w:rsidRDefault="006947C4" w:rsidP="006947C4">
      <w:pPr>
        <w:pStyle w:val="PargrafodaLista"/>
        <w:rPr>
          <w:lang w:val="en-CA"/>
        </w:rPr>
      </w:pPr>
      <w:proofErr w:type="spellStart"/>
      <w:r w:rsidRPr="006947C4">
        <w:rPr>
          <w:lang w:val="en-CA"/>
        </w:rPr>
        <w:t>fisher.</w:t>
      </w:r>
      <w:proofErr w:type="gramStart"/>
      <w:r w:rsidRPr="006947C4">
        <w:rPr>
          <w:lang w:val="en-CA"/>
        </w:rPr>
        <w:t>test</w:t>
      </w:r>
      <w:proofErr w:type="spellEnd"/>
      <w:r w:rsidRPr="006947C4">
        <w:rPr>
          <w:lang w:val="en-CA"/>
        </w:rPr>
        <w:t>(</w:t>
      </w:r>
      <w:proofErr w:type="spellStart"/>
      <w:proofErr w:type="gramEnd"/>
      <w:r w:rsidRPr="006947C4">
        <w:rPr>
          <w:lang w:val="en-CA"/>
        </w:rPr>
        <w:t>a,simulate.p.value</w:t>
      </w:r>
      <w:proofErr w:type="spellEnd"/>
      <w:r w:rsidRPr="006947C4">
        <w:rPr>
          <w:lang w:val="en-CA"/>
        </w:rPr>
        <w:t xml:space="preserve"> = </w:t>
      </w:r>
      <w:proofErr w:type="spellStart"/>
      <w:r w:rsidRPr="006947C4">
        <w:rPr>
          <w:lang w:val="en-CA"/>
        </w:rPr>
        <w:t>TRUE,alternative</w:t>
      </w:r>
      <w:proofErr w:type="spellEnd"/>
      <w:r w:rsidRPr="006947C4">
        <w:rPr>
          <w:lang w:val="en-CA"/>
        </w:rPr>
        <w:t xml:space="preserve"> = "</w:t>
      </w:r>
      <w:proofErr w:type="spellStart"/>
      <w:r w:rsidRPr="006947C4">
        <w:rPr>
          <w:lang w:val="en-CA"/>
        </w:rPr>
        <w:t>two.sided</w:t>
      </w:r>
      <w:proofErr w:type="spellEnd"/>
      <w:r w:rsidRPr="006947C4">
        <w:rPr>
          <w:lang w:val="en-CA"/>
        </w:rPr>
        <w:t>")</w:t>
      </w:r>
    </w:p>
    <w:p w14:paraId="17F1BB4C" w14:textId="0D0BB4F3" w:rsidR="002E7383" w:rsidRPr="002E7383" w:rsidRDefault="002E7383" w:rsidP="002E7383">
      <w:pPr>
        <w:pStyle w:val="PargrafodaLista"/>
        <w:rPr>
          <w:lang w:val="en-CA"/>
        </w:rPr>
      </w:pPr>
      <w:r w:rsidRPr="002E7383">
        <w:rPr>
          <w:lang w:val="en-CA"/>
        </w:rPr>
        <w:t>Fisher's Exact Test for Count Data with simulated</w:t>
      </w:r>
      <w:r>
        <w:rPr>
          <w:lang w:val="en-CA"/>
        </w:rPr>
        <w:t xml:space="preserve"> </w:t>
      </w:r>
      <w:r w:rsidRPr="002E7383">
        <w:rPr>
          <w:lang w:val="en-CA"/>
        </w:rPr>
        <w:t>p-value (based on 2000 replicates)</w:t>
      </w:r>
    </w:p>
    <w:p w14:paraId="2FAB0530" w14:textId="77777777" w:rsidR="002E7383" w:rsidRPr="002E7383" w:rsidRDefault="002E7383" w:rsidP="002E7383">
      <w:pPr>
        <w:pStyle w:val="PargrafodaLista"/>
        <w:rPr>
          <w:lang w:val="en-CA"/>
        </w:rPr>
      </w:pPr>
      <w:r w:rsidRPr="002E7383">
        <w:rPr>
          <w:lang w:val="en-CA"/>
        </w:rPr>
        <w:t>data:  a</w:t>
      </w:r>
    </w:p>
    <w:p w14:paraId="4EF2CD37" w14:textId="77777777" w:rsidR="002E7383" w:rsidRPr="002E7383" w:rsidRDefault="002E7383" w:rsidP="002E7383">
      <w:pPr>
        <w:pStyle w:val="PargrafodaLista"/>
        <w:rPr>
          <w:lang w:val="en-CA"/>
        </w:rPr>
      </w:pPr>
      <w:r w:rsidRPr="002E7383">
        <w:rPr>
          <w:lang w:val="en-CA"/>
        </w:rPr>
        <w:t>p-value = 0.0004998</w:t>
      </w:r>
    </w:p>
    <w:p w14:paraId="5AA0C8E8" w14:textId="59123D16" w:rsidR="002E7383" w:rsidRDefault="002E7383" w:rsidP="002E7383">
      <w:pPr>
        <w:pStyle w:val="PargrafodaLista"/>
        <w:rPr>
          <w:lang w:val="en-CA"/>
        </w:rPr>
      </w:pPr>
      <w:r w:rsidRPr="002E7383">
        <w:rPr>
          <w:lang w:val="en-CA"/>
        </w:rPr>
        <w:t xml:space="preserve">alternative hypothesis: </w:t>
      </w:r>
      <w:proofErr w:type="spellStart"/>
      <w:proofErr w:type="gramStart"/>
      <w:r w:rsidRPr="002E7383">
        <w:rPr>
          <w:lang w:val="en-CA"/>
        </w:rPr>
        <w:t>two.sided</w:t>
      </w:r>
      <w:proofErr w:type="spellEnd"/>
      <w:proofErr w:type="gramEnd"/>
    </w:p>
    <w:p w14:paraId="2BBE495D" w14:textId="3E113C7E" w:rsidR="00CE1B1A" w:rsidRDefault="00CE1B1A" w:rsidP="002E7383">
      <w:pPr>
        <w:pStyle w:val="PargrafodaLista"/>
        <w:rPr>
          <w:lang w:val="en-CA"/>
        </w:rPr>
      </w:pPr>
    </w:p>
    <w:p w14:paraId="364A8118" w14:textId="33EBAF6C" w:rsidR="00CE1B1A" w:rsidRPr="006947C4" w:rsidRDefault="00CE1B1A" w:rsidP="002E7383">
      <w:pPr>
        <w:pStyle w:val="PargrafodaLista"/>
        <w:rPr>
          <w:lang w:val="en-CA"/>
        </w:rPr>
      </w:pPr>
      <w:r>
        <w:rPr>
          <w:lang w:val="en-CA"/>
        </w:rPr>
        <w:t>We have enough evidence to reject the null hypothesis, which would be that</w:t>
      </w:r>
      <w:r w:rsidR="00AC029F">
        <w:rPr>
          <w:lang w:val="en-CA"/>
        </w:rPr>
        <w:t xml:space="preserve"> there is no difference between patient-provider communication among health care providers.</w:t>
      </w:r>
    </w:p>
    <w:p w14:paraId="47E912FA" w14:textId="77777777" w:rsidR="00B20CC2" w:rsidRDefault="00B20CC2" w:rsidP="00B62329">
      <w:pPr>
        <w:rPr>
          <w:b/>
          <w:bCs/>
          <w:lang w:val="en-CA"/>
        </w:rPr>
      </w:pPr>
    </w:p>
    <w:p w14:paraId="54D49990" w14:textId="19AE1F07" w:rsidR="00B62329" w:rsidRPr="00952767" w:rsidRDefault="00B62329" w:rsidP="00B62329">
      <w:pPr>
        <w:rPr>
          <w:b/>
          <w:bCs/>
          <w:lang w:val="en-CA"/>
        </w:rPr>
      </w:pPr>
      <w:r w:rsidRPr="00952767">
        <w:rPr>
          <w:b/>
          <w:bCs/>
          <w:lang w:val="en-CA"/>
        </w:rPr>
        <w:t>Question 3</w:t>
      </w:r>
    </w:p>
    <w:p w14:paraId="674EC267" w14:textId="0F881C08" w:rsidR="00B62329" w:rsidRPr="00952767" w:rsidRDefault="00F66AB6" w:rsidP="007A2F57">
      <w:pPr>
        <w:pStyle w:val="PargrafodaLista"/>
        <w:numPr>
          <w:ilvl w:val="0"/>
          <w:numId w:val="7"/>
        </w:numPr>
        <w:rPr>
          <w:lang w:val="en-CA"/>
        </w:rPr>
      </w:pPr>
      <w:r w:rsidRPr="00952767">
        <w:rPr>
          <w:lang w:val="en-CA"/>
        </w:rPr>
        <w:t xml:space="preserve">Analyze the </w:t>
      </w:r>
      <w:proofErr w:type="spellStart"/>
      <w:r w:rsidR="007A2F57" w:rsidRPr="00952767">
        <w:rPr>
          <w:lang w:val="en-CA"/>
        </w:rPr>
        <w:t>pseudovirus</w:t>
      </w:r>
      <w:proofErr w:type="spellEnd"/>
      <w:r w:rsidR="007A2F57" w:rsidRPr="00952767">
        <w:rPr>
          <w:lang w:val="en-CA"/>
        </w:rPr>
        <w:t>-neutralizing activity of an mRNA vaccine</w:t>
      </w:r>
      <w:r w:rsidR="00BB3175" w:rsidRPr="00952767">
        <w:rPr>
          <w:lang w:val="en-CA"/>
        </w:rPr>
        <w:t xml:space="preserve"> by comparing the immunologic response to different doses in mice, administered at 0 and 3 weeks.</w:t>
      </w:r>
      <w:r w:rsidR="00122C4C">
        <w:rPr>
          <w:lang w:val="en-CA"/>
        </w:rPr>
        <w:br/>
      </w:r>
    </w:p>
    <w:p w14:paraId="33678D63" w14:textId="402E2356" w:rsidR="00044F9A" w:rsidRPr="00952767" w:rsidRDefault="00044F9A" w:rsidP="00AC3ED5">
      <w:pPr>
        <w:pStyle w:val="PargrafodaLista"/>
        <w:numPr>
          <w:ilvl w:val="0"/>
          <w:numId w:val="7"/>
        </w:numPr>
        <w:rPr>
          <w:lang w:val="en-CA"/>
        </w:rPr>
      </w:pPr>
      <w:r w:rsidRPr="00952767">
        <w:rPr>
          <w:lang w:val="en-CA"/>
        </w:rPr>
        <w:t>H</w:t>
      </w:r>
      <w:r w:rsidRPr="00952767">
        <w:rPr>
          <w:vertAlign w:val="subscript"/>
          <w:lang w:val="en-CA"/>
        </w:rPr>
        <w:t>0</w:t>
      </w:r>
      <w:r w:rsidR="000E7CCB" w:rsidRPr="00952767">
        <w:rPr>
          <w:vertAlign w:val="subscript"/>
          <w:lang w:val="en-CA"/>
        </w:rPr>
        <w:t xml:space="preserve">: </w:t>
      </w:r>
      <w:r w:rsidR="00C93622" w:rsidRPr="00952767">
        <w:rPr>
          <w:lang w:val="en-CA"/>
        </w:rPr>
        <w:sym w:font="Symbol" w:char="F06D"/>
      </w:r>
      <w:r w:rsidR="00AC3ED5" w:rsidRPr="00952767">
        <w:rPr>
          <w:vertAlign w:val="subscript"/>
          <w:lang w:val="en-CA"/>
        </w:rPr>
        <w:t>low dose</w:t>
      </w:r>
      <w:r w:rsidR="00AC3ED5" w:rsidRPr="00952767">
        <w:rPr>
          <w:lang w:val="en-CA"/>
        </w:rPr>
        <w:t xml:space="preserve"> = </w:t>
      </w:r>
      <w:r w:rsidR="00AC3ED5" w:rsidRPr="00952767">
        <w:rPr>
          <w:lang w:val="en-CA"/>
        </w:rPr>
        <w:sym w:font="Symbol" w:char="F06D"/>
      </w:r>
      <w:r w:rsidR="00AC3ED5" w:rsidRPr="00952767">
        <w:rPr>
          <w:vertAlign w:val="subscript"/>
          <w:lang w:val="en-CA"/>
        </w:rPr>
        <w:t>high dose</w:t>
      </w:r>
      <w:r w:rsidR="00DD7346" w:rsidRPr="00952767">
        <w:rPr>
          <w:vertAlign w:val="subscript"/>
          <w:lang w:val="en-CA"/>
        </w:rPr>
        <w:t xml:space="preserve"> </w:t>
      </w:r>
      <w:r w:rsidR="00DD7346" w:rsidRPr="00952767">
        <w:rPr>
          <w:lang w:val="en-CA"/>
        </w:rPr>
        <w:t xml:space="preserve">vs. </w:t>
      </w:r>
      <w:r w:rsidRPr="00952767">
        <w:rPr>
          <w:lang w:val="en-CA"/>
        </w:rPr>
        <w:t>H</w:t>
      </w:r>
      <w:r w:rsidRPr="00952767">
        <w:rPr>
          <w:vertAlign w:val="subscript"/>
          <w:lang w:val="en-CA"/>
        </w:rPr>
        <w:t>A</w:t>
      </w:r>
      <w:r w:rsidR="00AC3ED5" w:rsidRPr="00952767">
        <w:rPr>
          <w:vertAlign w:val="subscript"/>
          <w:lang w:val="en-CA"/>
        </w:rPr>
        <w:t xml:space="preserve"> </w:t>
      </w:r>
      <w:r w:rsidR="00AC3ED5" w:rsidRPr="00952767">
        <w:rPr>
          <w:lang w:val="en-CA"/>
        </w:rPr>
        <w:sym w:font="Symbol" w:char="F06D"/>
      </w:r>
      <w:r w:rsidR="00AC3ED5" w:rsidRPr="00952767">
        <w:rPr>
          <w:vertAlign w:val="subscript"/>
          <w:lang w:val="en-CA"/>
        </w:rPr>
        <w:t>low dose</w:t>
      </w:r>
      <w:r w:rsidR="00AC3ED5" w:rsidRPr="00952767">
        <w:rPr>
          <w:lang w:val="en-CA"/>
        </w:rPr>
        <w:t xml:space="preserve"> </w:t>
      </w:r>
      <w:r w:rsidR="004F6570" w:rsidRPr="00952767">
        <w:rPr>
          <w:lang w:val="en-CA"/>
        </w:rPr>
        <w:sym w:font="Symbol" w:char="F0B9"/>
      </w:r>
      <w:r w:rsidR="004F6570" w:rsidRPr="00952767">
        <w:rPr>
          <w:lang w:val="en-CA"/>
        </w:rPr>
        <w:t xml:space="preserve"> </w:t>
      </w:r>
      <w:r w:rsidR="00AC3ED5" w:rsidRPr="00952767">
        <w:rPr>
          <w:lang w:val="en-CA"/>
        </w:rPr>
        <w:sym w:font="Symbol" w:char="F06D"/>
      </w:r>
      <w:r w:rsidR="00AC3ED5" w:rsidRPr="00952767">
        <w:rPr>
          <w:vertAlign w:val="subscript"/>
          <w:lang w:val="en-CA"/>
        </w:rPr>
        <w:t>high dose</w:t>
      </w:r>
      <w:r w:rsidR="001740C5">
        <w:rPr>
          <w:vertAlign w:val="subscript"/>
          <w:lang w:val="en-CA"/>
        </w:rPr>
        <w:t xml:space="preserve"> </w:t>
      </w:r>
    </w:p>
    <w:p w14:paraId="64612D1C" w14:textId="29EAF6A2" w:rsidR="00DD7346" w:rsidRPr="00952767" w:rsidRDefault="00952767" w:rsidP="00DD7346">
      <w:pPr>
        <w:pStyle w:val="PargrafodaLista"/>
        <w:rPr>
          <w:lang w:val="en-CA"/>
        </w:rPr>
      </w:pPr>
      <w:r w:rsidRPr="00952767">
        <w:rPr>
          <w:lang w:val="en-CA"/>
        </w:rPr>
        <w:t>(assigned “L” for mice that received lower dose and “H” for higher dose)</w:t>
      </w:r>
    </w:p>
    <w:tbl>
      <w:tblPr>
        <w:tblW w:w="5475" w:type="pct"/>
        <w:jc w:val="center"/>
        <w:tblCellMar>
          <w:left w:w="70" w:type="dxa"/>
          <w:right w:w="70" w:type="dxa"/>
        </w:tblCellMar>
        <w:tblLook w:val="04A0" w:firstRow="1" w:lastRow="0" w:firstColumn="1" w:lastColumn="0" w:noHBand="0" w:noVBand="1"/>
      </w:tblPr>
      <w:tblGrid>
        <w:gridCol w:w="550"/>
        <w:gridCol w:w="303"/>
        <w:gridCol w:w="303"/>
        <w:gridCol w:w="303"/>
        <w:gridCol w:w="303"/>
        <w:gridCol w:w="303"/>
        <w:gridCol w:w="303"/>
        <w:gridCol w:w="505"/>
        <w:gridCol w:w="505"/>
        <w:gridCol w:w="505"/>
        <w:gridCol w:w="505"/>
        <w:gridCol w:w="505"/>
        <w:gridCol w:w="505"/>
        <w:gridCol w:w="505"/>
        <w:gridCol w:w="505"/>
        <w:gridCol w:w="586"/>
        <w:gridCol w:w="586"/>
        <w:gridCol w:w="586"/>
        <w:gridCol w:w="586"/>
        <w:gridCol w:w="586"/>
        <w:gridCol w:w="546"/>
      </w:tblGrid>
      <w:tr w:rsidR="00952767" w:rsidRPr="00952767" w14:paraId="16923687" w14:textId="77777777" w:rsidTr="00952767">
        <w:trPr>
          <w:trHeight w:val="250"/>
          <w:jc w:val="center"/>
        </w:trPr>
        <w:tc>
          <w:tcPr>
            <w:tcW w:w="278" w:type="pct"/>
            <w:tcBorders>
              <w:top w:val="nil"/>
              <w:left w:val="nil"/>
              <w:bottom w:val="nil"/>
              <w:right w:val="nil"/>
            </w:tcBorders>
            <w:shd w:val="clear" w:color="auto" w:fill="auto"/>
            <w:noWrap/>
            <w:vAlign w:val="center"/>
            <w:hideMark/>
          </w:tcPr>
          <w:p w14:paraId="04DCB30D" w14:textId="77777777" w:rsidR="00952767" w:rsidRPr="00952767" w:rsidRDefault="00952767" w:rsidP="00952767">
            <w:pPr>
              <w:rPr>
                <w:rFonts w:ascii="Calibri" w:hAnsi="Calibri" w:cs="Calibri"/>
                <w:color w:val="000000"/>
                <w:sz w:val="16"/>
                <w:szCs w:val="16"/>
                <w:lang w:val="en-CA"/>
              </w:rPr>
            </w:pPr>
            <w:r w:rsidRPr="00952767">
              <w:rPr>
                <w:rFonts w:ascii="Calibri" w:hAnsi="Calibri" w:cs="Calibri"/>
                <w:color w:val="000000"/>
                <w:sz w:val="16"/>
                <w:szCs w:val="16"/>
                <w:lang w:val="en-CA"/>
              </w:rPr>
              <w:t>Titer</w:t>
            </w:r>
          </w:p>
        </w:tc>
        <w:tc>
          <w:tcPr>
            <w:tcW w:w="153" w:type="pct"/>
            <w:tcBorders>
              <w:top w:val="nil"/>
              <w:left w:val="nil"/>
              <w:bottom w:val="nil"/>
              <w:right w:val="nil"/>
            </w:tcBorders>
            <w:shd w:val="clear" w:color="auto" w:fill="auto"/>
            <w:noWrap/>
            <w:vAlign w:val="center"/>
            <w:hideMark/>
          </w:tcPr>
          <w:p w14:paraId="21CDB2F8"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40</w:t>
            </w:r>
          </w:p>
        </w:tc>
        <w:tc>
          <w:tcPr>
            <w:tcW w:w="153" w:type="pct"/>
            <w:tcBorders>
              <w:top w:val="nil"/>
              <w:left w:val="nil"/>
              <w:bottom w:val="nil"/>
              <w:right w:val="nil"/>
            </w:tcBorders>
            <w:shd w:val="clear" w:color="auto" w:fill="auto"/>
            <w:noWrap/>
            <w:vAlign w:val="center"/>
            <w:hideMark/>
          </w:tcPr>
          <w:p w14:paraId="6B57A53D"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40</w:t>
            </w:r>
          </w:p>
        </w:tc>
        <w:tc>
          <w:tcPr>
            <w:tcW w:w="153" w:type="pct"/>
            <w:tcBorders>
              <w:top w:val="nil"/>
              <w:left w:val="nil"/>
              <w:bottom w:val="nil"/>
              <w:right w:val="nil"/>
            </w:tcBorders>
            <w:shd w:val="clear" w:color="auto" w:fill="auto"/>
            <w:noWrap/>
            <w:vAlign w:val="center"/>
            <w:hideMark/>
          </w:tcPr>
          <w:p w14:paraId="1C6B0A80"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40</w:t>
            </w:r>
          </w:p>
        </w:tc>
        <w:tc>
          <w:tcPr>
            <w:tcW w:w="153" w:type="pct"/>
            <w:tcBorders>
              <w:top w:val="nil"/>
              <w:left w:val="nil"/>
              <w:bottom w:val="nil"/>
              <w:right w:val="nil"/>
            </w:tcBorders>
            <w:shd w:val="clear" w:color="auto" w:fill="auto"/>
            <w:noWrap/>
            <w:vAlign w:val="center"/>
            <w:hideMark/>
          </w:tcPr>
          <w:p w14:paraId="517E955C"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40</w:t>
            </w:r>
          </w:p>
        </w:tc>
        <w:tc>
          <w:tcPr>
            <w:tcW w:w="153" w:type="pct"/>
            <w:tcBorders>
              <w:top w:val="nil"/>
              <w:left w:val="nil"/>
              <w:bottom w:val="nil"/>
              <w:right w:val="nil"/>
            </w:tcBorders>
            <w:shd w:val="clear" w:color="auto" w:fill="auto"/>
            <w:noWrap/>
            <w:vAlign w:val="center"/>
            <w:hideMark/>
          </w:tcPr>
          <w:p w14:paraId="0034C17E"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40</w:t>
            </w:r>
          </w:p>
        </w:tc>
        <w:tc>
          <w:tcPr>
            <w:tcW w:w="153" w:type="pct"/>
            <w:tcBorders>
              <w:top w:val="nil"/>
              <w:left w:val="nil"/>
              <w:bottom w:val="nil"/>
              <w:right w:val="nil"/>
            </w:tcBorders>
            <w:shd w:val="clear" w:color="auto" w:fill="auto"/>
            <w:noWrap/>
            <w:vAlign w:val="center"/>
            <w:hideMark/>
          </w:tcPr>
          <w:p w14:paraId="02EFB4CD"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40</w:t>
            </w:r>
          </w:p>
        </w:tc>
        <w:tc>
          <w:tcPr>
            <w:tcW w:w="255" w:type="pct"/>
            <w:tcBorders>
              <w:top w:val="nil"/>
              <w:left w:val="nil"/>
              <w:bottom w:val="nil"/>
              <w:right w:val="nil"/>
            </w:tcBorders>
            <w:shd w:val="clear" w:color="auto" w:fill="auto"/>
            <w:noWrap/>
            <w:vAlign w:val="center"/>
            <w:hideMark/>
          </w:tcPr>
          <w:p w14:paraId="40F7CE87"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116.4</w:t>
            </w:r>
          </w:p>
        </w:tc>
        <w:tc>
          <w:tcPr>
            <w:tcW w:w="255" w:type="pct"/>
            <w:tcBorders>
              <w:top w:val="nil"/>
              <w:left w:val="nil"/>
              <w:bottom w:val="nil"/>
              <w:right w:val="nil"/>
            </w:tcBorders>
            <w:shd w:val="clear" w:color="auto" w:fill="auto"/>
            <w:noWrap/>
            <w:vAlign w:val="center"/>
            <w:hideMark/>
          </w:tcPr>
          <w:p w14:paraId="7DBADFC7"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138.7</w:t>
            </w:r>
          </w:p>
        </w:tc>
        <w:tc>
          <w:tcPr>
            <w:tcW w:w="255" w:type="pct"/>
            <w:tcBorders>
              <w:top w:val="nil"/>
              <w:left w:val="nil"/>
              <w:bottom w:val="nil"/>
              <w:right w:val="nil"/>
            </w:tcBorders>
            <w:shd w:val="clear" w:color="auto" w:fill="auto"/>
            <w:noWrap/>
            <w:vAlign w:val="center"/>
            <w:hideMark/>
          </w:tcPr>
          <w:p w14:paraId="0527D1E7"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173.4</w:t>
            </w:r>
          </w:p>
        </w:tc>
        <w:tc>
          <w:tcPr>
            <w:tcW w:w="255" w:type="pct"/>
            <w:tcBorders>
              <w:top w:val="nil"/>
              <w:left w:val="nil"/>
              <w:bottom w:val="nil"/>
              <w:right w:val="nil"/>
            </w:tcBorders>
            <w:shd w:val="clear" w:color="auto" w:fill="auto"/>
            <w:noWrap/>
            <w:vAlign w:val="center"/>
            <w:hideMark/>
          </w:tcPr>
          <w:p w14:paraId="63AC4117"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550.9</w:t>
            </w:r>
          </w:p>
        </w:tc>
        <w:tc>
          <w:tcPr>
            <w:tcW w:w="255" w:type="pct"/>
            <w:tcBorders>
              <w:top w:val="nil"/>
              <w:left w:val="nil"/>
              <w:bottom w:val="nil"/>
              <w:right w:val="nil"/>
            </w:tcBorders>
            <w:shd w:val="clear" w:color="auto" w:fill="auto"/>
            <w:noWrap/>
            <w:vAlign w:val="center"/>
            <w:hideMark/>
          </w:tcPr>
          <w:p w14:paraId="6249F5B5"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631.2</w:t>
            </w:r>
          </w:p>
        </w:tc>
        <w:tc>
          <w:tcPr>
            <w:tcW w:w="255" w:type="pct"/>
            <w:tcBorders>
              <w:top w:val="nil"/>
              <w:left w:val="nil"/>
              <w:bottom w:val="nil"/>
              <w:right w:val="nil"/>
            </w:tcBorders>
            <w:shd w:val="clear" w:color="auto" w:fill="auto"/>
            <w:noWrap/>
            <w:vAlign w:val="center"/>
            <w:hideMark/>
          </w:tcPr>
          <w:p w14:paraId="4A63FF3D"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637.3</w:t>
            </w:r>
          </w:p>
        </w:tc>
        <w:tc>
          <w:tcPr>
            <w:tcW w:w="255" w:type="pct"/>
            <w:tcBorders>
              <w:top w:val="nil"/>
              <w:left w:val="nil"/>
              <w:bottom w:val="nil"/>
              <w:right w:val="nil"/>
            </w:tcBorders>
            <w:shd w:val="clear" w:color="auto" w:fill="auto"/>
            <w:noWrap/>
            <w:vAlign w:val="center"/>
            <w:hideMark/>
          </w:tcPr>
          <w:p w14:paraId="7943A2DF"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643.6</w:t>
            </w:r>
          </w:p>
        </w:tc>
        <w:tc>
          <w:tcPr>
            <w:tcW w:w="255" w:type="pct"/>
            <w:tcBorders>
              <w:top w:val="nil"/>
              <w:left w:val="nil"/>
              <w:bottom w:val="nil"/>
              <w:right w:val="nil"/>
            </w:tcBorders>
            <w:shd w:val="clear" w:color="auto" w:fill="auto"/>
            <w:noWrap/>
            <w:vAlign w:val="center"/>
            <w:hideMark/>
          </w:tcPr>
          <w:p w14:paraId="32CC2B71"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730.2</w:t>
            </w:r>
          </w:p>
        </w:tc>
        <w:tc>
          <w:tcPr>
            <w:tcW w:w="296" w:type="pct"/>
            <w:tcBorders>
              <w:top w:val="nil"/>
              <w:left w:val="nil"/>
              <w:bottom w:val="nil"/>
              <w:right w:val="nil"/>
            </w:tcBorders>
            <w:shd w:val="clear" w:color="auto" w:fill="auto"/>
            <w:noWrap/>
            <w:vAlign w:val="center"/>
            <w:hideMark/>
          </w:tcPr>
          <w:p w14:paraId="5DAB4D37"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1152.7</w:t>
            </w:r>
          </w:p>
        </w:tc>
        <w:tc>
          <w:tcPr>
            <w:tcW w:w="296" w:type="pct"/>
            <w:tcBorders>
              <w:top w:val="nil"/>
              <w:left w:val="nil"/>
              <w:bottom w:val="nil"/>
              <w:right w:val="nil"/>
            </w:tcBorders>
            <w:shd w:val="clear" w:color="auto" w:fill="auto"/>
            <w:noWrap/>
            <w:vAlign w:val="center"/>
            <w:hideMark/>
          </w:tcPr>
          <w:p w14:paraId="0FBE158B"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1441.2</w:t>
            </w:r>
          </w:p>
        </w:tc>
        <w:tc>
          <w:tcPr>
            <w:tcW w:w="296" w:type="pct"/>
            <w:tcBorders>
              <w:top w:val="nil"/>
              <w:left w:val="nil"/>
              <w:bottom w:val="nil"/>
              <w:right w:val="nil"/>
            </w:tcBorders>
            <w:shd w:val="clear" w:color="auto" w:fill="auto"/>
            <w:noWrap/>
            <w:vAlign w:val="center"/>
            <w:hideMark/>
          </w:tcPr>
          <w:p w14:paraId="0A4D31D1"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1483.9</w:t>
            </w:r>
          </w:p>
        </w:tc>
        <w:tc>
          <w:tcPr>
            <w:tcW w:w="296" w:type="pct"/>
            <w:tcBorders>
              <w:top w:val="nil"/>
              <w:left w:val="nil"/>
              <w:bottom w:val="nil"/>
              <w:right w:val="nil"/>
            </w:tcBorders>
            <w:shd w:val="clear" w:color="auto" w:fill="auto"/>
            <w:noWrap/>
            <w:vAlign w:val="center"/>
            <w:hideMark/>
          </w:tcPr>
          <w:p w14:paraId="4E7CDADE"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2556.4</w:t>
            </w:r>
          </w:p>
        </w:tc>
        <w:tc>
          <w:tcPr>
            <w:tcW w:w="296" w:type="pct"/>
            <w:tcBorders>
              <w:top w:val="nil"/>
              <w:left w:val="nil"/>
              <w:bottom w:val="nil"/>
              <w:right w:val="nil"/>
            </w:tcBorders>
            <w:shd w:val="clear" w:color="auto" w:fill="auto"/>
            <w:noWrap/>
            <w:vAlign w:val="center"/>
            <w:hideMark/>
          </w:tcPr>
          <w:p w14:paraId="26E55C7A"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4534.6</w:t>
            </w:r>
          </w:p>
        </w:tc>
        <w:tc>
          <w:tcPr>
            <w:tcW w:w="276" w:type="pct"/>
            <w:tcBorders>
              <w:top w:val="nil"/>
              <w:left w:val="nil"/>
              <w:bottom w:val="nil"/>
              <w:right w:val="nil"/>
            </w:tcBorders>
            <w:shd w:val="clear" w:color="auto" w:fill="auto"/>
            <w:noWrap/>
            <w:vAlign w:val="center"/>
            <w:hideMark/>
          </w:tcPr>
          <w:p w14:paraId="48198864"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12453</w:t>
            </w:r>
          </w:p>
        </w:tc>
      </w:tr>
      <w:tr w:rsidR="00952767" w:rsidRPr="00952767" w14:paraId="4F4D7A1B" w14:textId="77777777" w:rsidTr="00952767">
        <w:trPr>
          <w:trHeight w:val="250"/>
          <w:jc w:val="center"/>
        </w:trPr>
        <w:tc>
          <w:tcPr>
            <w:tcW w:w="278" w:type="pct"/>
            <w:tcBorders>
              <w:top w:val="nil"/>
              <w:left w:val="nil"/>
              <w:bottom w:val="nil"/>
              <w:right w:val="nil"/>
            </w:tcBorders>
            <w:shd w:val="clear" w:color="auto" w:fill="auto"/>
            <w:noWrap/>
            <w:vAlign w:val="center"/>
            <w:hideMark/>
          </w:tcPr>
          <w:p w14:paraId="0242967D" w14:textId="77777777" w:rsidR="00952767" w:rsidRPr="00952767" w:rsidRDefault="00952767" w:rsidP="00952767">
            <w:pPr>
              <w:rPr>
                <w:rFonts w:ascii="Calibri" w:hAnsi="Calibri" w:cs="Calibri"/>
                <w:color w:val="000000"/>
                <w:sz w:val="16"/>
                <w:szCs w:val="16"/>
                <w:lang w:val="en-CA"/>
              </w:rPr>
            </w:pPr>
            <w:r w:rsidRPr="00952767">
              <w:rPr>
                <w:rFonts w:ascii="Calibri" w:hAnsi="Calibri" w:cs="Calibri"/>
                <w:color w:val="000000"/>
                <w:sz w:val="16"/>
                <w:szCs w:val="16"/>
                <w:lang w:val="en-CA"/>
              </w:rPr>
              <w:t>Group</w:t>
            </w:r>
          </w:p>
        </w:tc>
        <w:tc>
          <w:tcPr>
            <w:tcW w:w="153" w:type="pct"/>
            <w:tcBorders>
              <w:top w:val="nil"/>
              <w:left w:val="nil"/>
              <w:bottom w:val="nil"/>
              <w:right w:val="nil"/>
            </w:tcBorders>
            <w:shd w:val="clear" w:color="auto" w:fill="auto"/>
            <w:noWrap/>
            <w:vAlign w:val="center"/>
            <w:hideMark/>
          </w:tcPr>
          <w:p w14:paraId="4F93EACA"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L</w:t>
            </w:r>
          </w:p>
        </w:tc>
        <w:tc>
          <w:tcPr>
            <w:tcW w:w="153" w:type="pct"/>
            <w:tcBorders>
              <w:top w:val="nil"/>
              <w:left w:val="nil"/>
              <w:bottom w:val="nil"/>
              <w:right w:val="nil"/>
            </w:tcBorders>
            <w:shd w:val="clear" w:color="auto" w:fill="auto"/>
            <w:noWrap/>
            <w:vAlign w:val="center"/>
            <w:hideMark/>
          </w:tcPr>
          <w:p w14:paraId="78A315C2"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L</w:t>
            </w:r>
          </w:p>
        </w:tc>
        <w:tc>
          <w:tcPr>
            <w:tcW w:w="153" w:type="pct"/>
            <w:tcBorders>
              <w:top w:val="nil"/>
              <w:left w:val="nil"/>
              <w:bottom w:val="nil"/>
              <w:right w:val="nil"/>
            </w:tcBorders>
            <w:shd w:val="clear" w:color="auto" w:fill="auto"/>
            <w:noWrap/>
            <w:vAlign w:val="center"/>
            <w:hideMark/>
          </w:tcPr>
          <w:p w14:paraId="2386A42C"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L</w:t>
            </w:r>
          </w:p>
        </w:tc>
        <w:tc>
          <w:tcPr>
            <w:tcW w:w="153" w:type="pct"/>
            <w:tcBorders>
              <w:top w:val="nil"/>
              <w:left w:val="nil"/>
              <w:bottom w:val="nil"/>
              <w:right w:val="nil"/>
            </w:tcBorders>
            <w:shd w:val="clear" w:color="auto" w:fill="auto"/>
            <w:noWrap/>
            <w:vAlign w:val="center"/>
            <w:hideMark/>
          </w:tcPr>
          <w:p w14:paraId="7F54E6A6"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L</w:t>
            </w:r>
          </w:p>
        </w:tc>
        <w:tc>
          <w:tcPr>
            <w:tcW w:w="153" w:type="pct"/>
            <w:tcBorders>
              <w:top w:val="nil"/>
              <w:left w:val="nil"/>
              <w:bottom w:val="nil"/>
              <w:right w:val="nil"/>
            </w:tcBorders>
            <w:shd w:val="clear" w:color="auto" w:fill="auto"/>
            <w:noWrap/>
            <w:vAlign w:val="center"/>
            <w:hideMark/>
          </w:tcPr>
          <w:p w14:paraId="7721771F"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L</w:t>
            </w:r>
          </w:p>
        </w:tc>
        <w:tc>
          <w:tcPr>
            <w:tcW w:w="153" w:type="pct"/>
            <w:tcBorders>
              <w:top w:val="nil"/>
              <w:left w:val="nil"/>
              <w:bottom w:val="nil"/>
              <w:right w:val="nil"/>
            </w:tcBorders>
            <w:shd w:val="clear" w:color="auto" w:fill="auto"/>
            <w:noWrap/>
            <w:vAlign w:val="center"/>
            <w:hideMark/>
          </w:tcPr>
          <w:p w14:paraId="59E3D42D"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L</w:t>
            </w:r>
          </w:p>
        </w:tc>
        <w:tc>
          <w:tcPr>
            <w:tcW w:w="255" w:type="pct"/>
            <w:tcBorders>
              <w:top w:val="nil"/>
              <w:left w:val="nil"/>
              <w:bottom w:val="nil"/>
              <w:right w:val="nil"/>
            </w:tcBorders>
            <w:shd w:val="clear" w:color="auto" w:fill="auto"/>
            <w:noWrap/>
            <w:vAlign w:val="center"/>
            <w:hideMark/>
          </w:tcPr>
          <w:p w14:paraId="144F9C31"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L</w:t>
            </w:r>
          </w:p>
        </w:tc>
        <w:tc>
          <w:tcPr>
            <w:tcW w:w="255" w:type="pct"/>
            <w:tcBorders>
              <w:top w:val="nil"/>
              <w:left w:val="nil"/>
              <w:bottom w:val="nil"/>
              <w:right w:val="nil"/>
            </w:tcBorders>
            <w:shd w:val="clear" w:color="auto" w:fill="auto"/>
            <w:noWrap/>
            <w:vAlign w:val="center"/>
            <w:hideMark/>
          </w:tcPr>
          <w:p w14:paraId="4D27AF1C"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L</w:t>
            </w:r>
          </w:p>
        </w:tc>
        <w:tc>
          <w:tcPr>
            <w:tcW w:w="255" w:type="pct"/>
            <w:tcBorders>
              <w:top w:val="nil"/>
              <w:left w:val="nil"/>
              <w:bottom w:val="nil"/>
              <w:right w:val="nil"/>
            </w:tcBorders>
            <w:shd w:val="clear" w:color="auto" w:fill="auto"/>
            <w:noWrap/>
            <w:vAlign w:val="center"/>
            <w:hideMark/>
          </w:tcPr>
          <w:p w14:paraId="06759E91"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L</w:t>
            </w:r>
          </w:p>
        </w:tc>
        <w:tc>
          <w:tcPr>
            <w:tcW w:w="255" w:type="pct"/>
            <w:tcBorders>
              <w:top w:val="nil"/>
              <w:left w:val="nil"/>
              <w:bottom w:val="nil"/>
              <w:right w:val="nil"/>
            </w:tcBorders>
            <w:shd w:val="clear" w:color="auto" w:fill="auto"/>
            <w:noWrap/>
            <w:vAlign w:val="center"/>
            <w:hideMark/>
          </w:tcPr>
          <w:p w14:paraId="6950C889"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H</w:t>
            </w:r>
          </w:p>
        </w:tc>
        <w:tc>
          <w:tcPr>
            <w:tcW w:w="255" w:type="pct"/>
            <w:tcBorders>
              <w:top w:val="nil"/>
              <w:left w:val="nil"/>
              <w:bottom w:val="nil"/>
              <w:right w:val="nil"/>
            </w:tcBorders>
            <w:shd w:val="clear" w:color="auto" w:fill="auto"/>
            <w:noWrap/>
            <w:vAlign w:val="center"/>
            <w:hideMark/>
          </w:tcPr>
          <w:p w14:paraId="5B2A21E2"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H</w:t>
            </w:r>
          </w:p>
        </w:tc>
        <w:tc>
          <w:tcPr>
            <w:tcW w:w="255" w:type="pct"/>
            <w:tcBorders>
              <w:top w:val="nil"/>
              <w:left w:val="nil"/>
              <w:bottom w:val="nil"/>
              <w:right w:val="nil"/>
            </w:tcBorders>
            <w:shd w:val="clear" w:color="auto" w:fill="auto"/>
            <w:noWrap/>
            <w:vAlign w:val="center"/>
            <w:hideMark/>
          </w:tcPr>
          <w:p w14:paraId="7A62CD70"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H</w:t>
            </w:r>
          </w:p>
        </w:tc>
        <w:tc>
          <w:tcPr>
            <w:tcW w:w="255" w:type="pct"/>
            <w:tcBorders>
              <w:top w:val="nil"/>
              <w:left w:val="nil"/>
              <w:bottom w:val="nil"/>
              <w:right w:val="nil"/>
            </w:tcBorders>
            <w:shd w:val="clear" w:color="auto" w:fill="auto"/>
            <w:noWrap/>
            <w:vAlign w:val="center"/>
            <w:hideMark/>
          </w:tcPr>
          <w:p w14:paraId="3B7048EF"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H</w:t>
            </w:r>
          </w:p>
        </w:tc>
        <w:tc>
          <w:tcPr>
            <w:tcW w:w="255" w:type="pct"/>
            <w:tcBorders>
              <w:top w:val="nil"/>
              <w:left w:val="nil"/>
              <w:bottom w:val="nil"/>
              <w:right w:val="nil"/>
            </w:tcBorders>
            <w:shd w:val="clear" w:color="auto" w:fill="auto"/>
            <w:noWrap/>
            <w:vAlign w:val="center"/>
            <w:hideMark/>
          </w:tcPr>
          <w:p w14:paraId="5DAACD6B"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H</w:t>
            </w:r>
          </w:p>
        </w:tc>
        <w:tc>
          <w:tcPr>
            <w:tcW w:w="296" w:type="pct"/>
            <w:tcBorders>
              <w:top w:val="nil"/>
              <w:left w:val="nil"/>
              <w:bottom w:val="nil"/>
              <w:right w:val="nil"/>
            </w:tcBorders>
            <w:shd w:val="clear" w:color="auto" w:fill="auto"/>
            <w:noWrap/>
            <w:vAlign w:val="center"/>
            <w:hideMark/>
          </w:tcPr>
          <w:p w14:paraId="7C975E7B"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H</w:t>
            </w:r>
          </w:p>
        </w:tc>
        <w:tc>
          <w:tcPr>
            <w:tcW w:w="296" w:type="pct"/>
            <w:tcBorders>
              <w:top w:val="nil"/>
              <w:left w:val="nil"/>
              <w:bottom w:val="nil"/>
              <w:right w:val="nil"/>
            </w:tcBorders>
            <w:shd w:val="clear" w:color="auto" w:fill="auto"/>
            <w:noWrap/>
            <w:vAlign w:val="center"/>
            <w:hideMark/>
          </w:tcPr>
          <w:p w14:paraId="56108201"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H</w:t>
            </w:r>
          </w:p>
        </w:tc>
        <w:tc>
          <w:tcPr>
            <w:tcW w:w="296" w:type="pct"/>
            <w:tcBorders>
              <w:top w:val="nil"/>
              <w:left w:val="nil"/>
              <w:bottom w:val="nil"/>
              <w:right w:val="nil"/>
            </w:tcBorders>
            <w:shd w:val="clear" w:color="auto" w:fill="auto"/>
            <w:noWrap/>
            <w:vAlign w:val="center"/>
            <w:hideMark/>
          </w:tcPr>
          <w:p w14:paraId="52583ACD"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H</w:t>
            </w:r>
          </w:p>
        </w:tc>
        <w:tc>
          <w:tcPr>
            <w:tcW w:w="296" w:type="pct"/>
            <w:tcBorders>
              <w:top w:val="nil"/>
              <w:left w:val="nil"/>
              <w:bottom w:val="nil"/>
              <w:right w:val="nil"/>
            </w:tcBorders>
            <w:shd w:val="clear" w:color="auto" w:fill="auto"/>
            <w:noWrap/>
            <w:vAlign w:val="center"/>
            <w:hideMark/>
          </w:tcPr>
          <w:p w14:paraId="1DD4AD88"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H</w:t>
            </w:r>
          </w:p>
        </w:tc>
        <w:tc>
          <w:tcPr>
            <w:tcW w:w="296" w:type="pct"/>
            <w:tcBorders>
              <w:top w:val="nil"/>
              <w:left w:val="nil"/>
              <w:bottom w:val="nil"/>
              <w:right w:val="nil"/>
            </w:tcBorders>
            <w:shd w:val="clear" w:color="auto" w:fill="auto"/>
            <w:noWrap/>
            <w:vAlign w:val="center"/>
            <w:hideMark/>
          </w:tcPr>
          <w:p w14:paraId="0311F2D5"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H</w:t>
            </w:r>
          </w:p>
        </w:tc>
        <w:tc>
          <w:tcPr>
            <w:tcW w:w="276" w:type="pct"/>
            <w:tcBorders>
              <w:top w:val="nil"/>
              <w:left w:val="nil"/>
              <w:bottom w:val="nil"/>
              <w:right w:val="nil"/>
            </w:tcBorders>
            <w:shd w:val="clear" w:color="auto" w:fill="auto"/>
            <w:noWrap/>
            <w:vAlign w:val="center"/>
            <w:hideMark/>
          </w:tcPr>
          <w:p w14:paraId="629D803C"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L</w:t>
            </w:r>
          </w:p>
        </w:tc>
      </w:tr>
      <w:tr w:rsidR="00952767" w:rsidRPr="00952767" w14:paraId="2F2DD7DB" w14:textId="77777777" w:rsidTr="00952767">
        <w:trPr>
          <w:trHeight w:val="250"/>
          <w:jc w:val="center"/>
        </w:trPr>
        <w:tc>
          <w:tcPr>
            <w:tcW w:w="278" w:type="pct"/>
            <w:tcBorders>
              <w:top w:val="nil"/>
              <w:left w:val="nil"/>
              <w:bottom w:val="nil"/>
              <w:right w:val="nil"/>
            </w:tcBorders>
            <w:shd w:val="clear" w:color="auto" w:fill="auto"/>
            <w:noWrap/>
            <w:vAlign w:val="center"/>
            <w:hideMark/>
          </w:tcPr>
          <w:p w14:paraId="6A523566" w14:textId="77777777" w:rsidR="00952767" w:rsidRPr="00952767" w:rsidRDefault="00952767" w:rsidP="00952767">
            <w:pPr>
              <w:rPr>
                <w:rFonts w:ascii="Calibri" w:hAnsi="Calibri" w:cs="Calibri"/>
                <w:color w:val="000000"/>
                <w:sz w:val="16"/>
                <w:szCs w:val="16"/>
                <w:lang w:val="en-CA"/>
              </w:rPr>
            </w:pPr>
            <w:r w:rsidRPr="00952767">
              <w:rPr>
                <w:rFonts w:ascii="Calibri" w:hAnsi="Calibri" w:cs="Calibri"/>
                <w:color w:val="000000"/>
                <w:sz w:val="16"/>
                <w:szCs w:val="16"/>
                <w:lang w:val="en-CA"/>
              </w:rPr>
              <w:t>Rank</w:t>
            </w:r>
          </w:p>
        </w:tc>
        <w:tc>
          <w:tcPr>
            <w:tcW w:w="153" w:type="pct"/>
            <w:tcBorders>
              <w:top w:val="nil"/>
              <w:left w:val="nil"/>
              <w:bottom w:val="nil"/>
              <w:right w:val="nil"/>
            </w:tcBorders>
            <w:shd w:val="clear" w:color="auto" w:fill="auto"/>
            <w:noWrap/>
            <w:vAlign w:val="center"/>
            <w:hideMark/>
          </w:tcPr>
          <w:p w14:paraId="6ED770DB"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1</w:t>
            </w:r>
          </w:p>
        </w:tc>
        <w:tc>
          <w:tcPr>
            <w:tcW w:w="153" w:type="pct"/>
            <w:tcBorders>
              <w:top w:val="nil"/>
              <w:left w:val="nil"/>
              <w:bottom w:val="nil"/>
              <w:right w:val="nil"/>
            </w:tcBorders>
            <w:shd w:val="clear" w:color="auto" w:fill="auto"/>
            <w:noWrap/>
            <w:vAlign w:val="center"/>
            <w:hideMark/>
          </w:tcPr>
          <w:p w14:paraId="5A11637D"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2</w:t>
            </w:r>
          </w:p>
        </w:tc>
        <w:tc>
          <w:tcPr>
            <w:tcW w:w="153" w:type="pct"/>
            <w:tcBorders>
              <w:top w:val="nil"/>
              <w:left w:val="nil"/>
              <w:bottom w:val="nil"/>
              <w:right w:val="nil"/>
            </w:tcBorders>
            <w:shd w:val="clear" w:color="auto" w:fill="auto"/>
            <w:noWrap/>
            <w:vAlign w:val="center"/>
            <w:hideMark/>
          </w:tcPr>
          <w:p w14:paraId="68229BD5"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3</w:t>
            </w:r>
          </w:p>
        </w:tc>
        <w:tc>
          <w:tcPr>
            <w:tcW w:w="153" w:type="pct"/>
            <w:tcBorders>
              <w:top w:val="nil"/>
              <w:left w:val="nil"/>
              <w:bottom w:val="nil"/>
              <w:right w:val="nil"/>
            </w:tcBorders>
            <w:shd w:val="clear" w:color="auto" w:fill="auto"/>
            <w:noWrap/>
            <w:vAlign w:val="center"/>
            <w:hideMark/>
          </w:tcPr>
          <w:p w14:paraId="12C12A06"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4</w:t>
            </w:r>
          </w:p>
        </w:tc>
        <w:tc>
          <w:tcPr>
            <w:tcW w:w="153" w:type="pct"/>
            <w:tcBorders>
              <w:top w:val="nil"/>
              <w:left w:val="nil"/>
              <w:bottom w:val="nil"/>
              <w:right w:val="nil"/>
            </w:tcBorders>
            <w:shd w:val="clear" w:color="auto" w:fill="auto"/>
            <w:noWrap/>
            <w:vAlign w:val="center"/>
            <w:hideMark/>
          </w:tcPr>
          <w:p w14:paraId="1775F462"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5</w:t>
            </w:r>
          </w:p>
        </w:tc>
        <w:tc>
          <w:tcPr>
            <w:tcW w:w="153" w:type="pct"/>
            <w:tcBorders>
              <w:top w:val="nil"/>
              <w:left w:val="nil"/>
              <w:bottom w:val="nil"/>
              <w:right w:val="nil"/>
            </w:tcBorders>
            <w:shd w:val="clear" w:color="auto" w:fill="auto"/>
            <w:noWrap/>
            <w:vAlign w:val="center"/>
            <w:hideMark/>
          </w:tcPr>
          <w:p w14:paraId="232D2307"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6</w:t>
            </w:r>
          </w:p>
        </w:tc>
        <w:tc>
          <w:tcPr>
            <w:tcW w:w="255" w:type="pct"/>
            <w:tcBorders>
              <w:top w:val="nil"/>
              <w:left w:val="nil"/>
              <w:bottom w:val="nil"/>
              <w:right w:val="nil"/>
            </w:tcBorders>
            <w:shd w:val="clear" w:color="auto" w:fill="auto"/>
            <w:noWrap/>
            <w:vAlign w:val="center"/>
            <w:hideMark/>
          </w:tcPr>
          <w:p w14:paraId="15A58BB4"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7</w:t>
            </w:r>
          </w:p>
        </w:tc>
        <w:tc>
          <w:tcPr>
            <w:tcW w:w="255" w:type="pct"/>
            <w:tcBorders>
              <w:top w:val="nil"/>
              <w:left w:val="nil"/>
              <w:bottom w:val="nil"/>
              <w:right w:val="nil"/>
            </w:tcBorders>
            <w:shd w:val="clear" w:color="auto" w:fill="auto"/>
            <w:noWrap/>
            <w:vAlign w:val="center"/>
            <w:hideMark/>
          </w:tcPr>
          <w:p w14:paraId="0AED28CC"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8</w:t>
            </w:r>
          </w:p>
        </w:tc>
        <w:tc>
          <w:tcPr>
            <w:tcW w:w="255" w:type="pct"/>
            <w:tcBorders>
              <w:top w:val="nil"/>
              <w:left w:val="nil"/>
              <w:bottom w:val="nil"/>
              <w:right w:val="nil"/>
            </w:tcBorders>
            <w:shd w:val="clear" w:color="auto" w:fill="auto"/>
            <w:noWrap/>
            <w:vAlign w:val="center"/>
            <w:hideMark/>
          </w:tcPr>
          <w:p w14:paraId="4742DA9F"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9</w:t>
            </w:r>
          </w:p>
        </w:tc>
        <w:tc>
          <w:tcPr>
            <w:tcW w:w="255" w:type="pct"/>
            <w:tcBorders>
              <w:top w:val="nil"/>
              <w:left w:val="nil"/>
              <w:bottom w:val="nil"/>
              <w:right w:val="nil"/>
            </w:tcBorders>
            <w:shd w:val="clear" w:color="auto" w:fill="auto"/>
            <w:noWrap/>
            <w:vAlign w:val="center"/>
            <w:hideMark/>
          </w:tcPr>
          <w:p w14:paraId="6AC9EEA9"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10</w:t>
            </w:r>
          </w:p>
        </w:tc>
        <w:tc>
          <w:tcPr>
            <w:tcW w:w="255" w:type="pct"/>
            <w:tcBorders>
              <w:top w:val="nil"/>
              <w:left w:val="nil"/>
              <w:bottom w:val="nil"/>
              <w:right w:val="nil"/>
            </w:tcBorders>
            <w:shd w:val="clear" w:color="auto" w:fill="auto"/>
            <w:noWrap/>
            <w:vAlign w:val="center"/>
            <w:hideMark/>
          </w:tcPr>
          <w:p w14:paraId="5FD5AE9F"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11</w:t>
            </w:r>
          </w:p>
        </w:tc>
        <w:tc>
          <w:tcPr>
            <w:tcW w:w="255" w:type="pct"/>
            <w:tcBorders>
              <w:top w:val="nil"/>
              <w:left w:val="nil"/>
              <w:bottom w:val="nil"/>
              <w:right w:val="nil"/>
            </w:tcBorders>
            <w:shd w:val="clear" w:color="auto" w:fill="auto"/>
            <w:noWrap/>
            <w:vAlign w:val="center"/>
            <w:hideMark/>
          </w:tcPr>
          <w:p w14:paraId="2398F2E3"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12</w:t>
            </w:r>
          </w:p>
        </w:tc>
        <w:tc>
          <w:tcPr>
            <w:tcW w:w="255" w:type="pct"/>
            <w:tcBorders>
              <w:top w:val="nil"/>
              <w:left w:val="nil"/>
              <w:bottom w:val="nil"/>
              <w:right w:val="nil"/>
            </w:tcBorders>
            <w:shd w:val="clear" w:color="auto" w:fill="auto"/>
            <w:noWrap/>
            <w:vAlign w:val="center"/>
            <w:hideMark/>
          </w:tcPr>
          <w:p w14:paraId="3DAAC23C"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13</w:t>
            </w:r>
          </w:p>
        </w:tc>
        <w:tc>
          <w:tcPr>
            <w:tcW w:w="255" w:type="pct"/>
            <w:tcBorders>
              <w:top w:val="nil"/>
              <w:left w:val="nil"/>
              <w:bottom w:val="nil"/>
              <w:right w:val="nil"/>
            </w:tcBorders>
            <w:shd w:val="clear" w:color="auto" w:fill="auto"/>
            <w:noWrap/>
            <w:vAlign w:val="center"/>
            <w:hideMark/>
          </w:tcPr>
          <w:p w14:paraId="5AEA547B"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14</w:t>
            </w:r>
          </w:p>
        </w:tc>
        <w:tc>
          <w:tcPr>
            <w:tcW w:w="296" w:type="pct"/>
            <w:tcBorders>
              <w:top w:val="nil"/>
              <w:left w:val="nil"/>
              <w:bottom w:val="nil"/>
              <w:right w:val="nil"/>
            </w:tcBorders>
            <w:shd w:val="clear" w:color="auto" w:fill="auto"/>
            <w:noWrap/>
            <w:vAlign w:val="center"/>
            <w:hideMark/>
          </w:tcPr>
          <w:p w14:paraId="6AB7E6F8"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15</w:t>
            </w:r>
          </w:p>
        </w:tc>
        <w:tc>
          <w:tcPr>
            <w:tcW w:w="296" w:type="pct"/>
            <w:tcBorders>
              <w:top w:val="nil"/>
              <w:left w:val="nil"/>
              <w:bottom w:val="nil"/>
              <w:right w:val="nil"/>
            </w:tcBorders>
            <w:shd w:val="clear" w:color="auto" w:fill="auto"/>
            <w:noWrap/>
            <w:vAlign w:val="center"/>
            <w:hideMark/>
          </w:tcPr>
          <w:p w14:paraId="2C24B4B3"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16</w:t>
            </w:r>
          </w:p>
        </w:tc>
        <w:tc>
          <w:tcPr>
            <w:tcW w:w="296" w:type="pct"/>
            <w:tcBorders>
              <w:top w:val="nil"/>
              <w:left w:val="nil"/>
              <w:bottom w:val="nil"/>
              <w:right w:val="nil"/>
            </w:tcBorders>
            <w:shd w:val="clear" w:color="auto" w:fill="auto"/>
            <w:noWrap/>
            <w:vAlign w:val="center"/>
            <w:hideMark/>
          </w:tcPr>
          <w:p w14:paraId="1735137E"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17</w:t>
            </w:r>
          </w:p>
        </w:tc>
        <w:tc>
          <w:tcPr>
            <w:tcW w:w="296" w:type="pct"/>
            <w:tcBorders>
              <w:top w:val="nil"/>
              <w:left w:val="nil"/>
              <w:bottom w:val="nil"/>
              <w:right w:val="nil"/>
            </w:tcBorders>
            <w:shd w:val="clear" w:color="auto" w:fill="auto"/>
            <w:noWrap/>
            <w:vAlign w:val="center"/>
            <w:hideMark/>
          </w:tcPr>
          <w:p w14:paraId="6A3981CB"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18</w:t>
            </w:r>
          </w:p>
        </w:tc>
        <w:tc>
          <w:tcPr>
            <w:tcW w:w="296" w:type="pct"/>
            <w:tcBorders>
              <w:top w:val="nil"/>
              <w:left w:val="nil"/>
              <w:bottom w:val="nil"/>
              <w:right w:val="nil"/>
            </w:tcBorders>
            <w:shd w:val="clear" w:color="auto" w:fill="auto"/>
            <w:noWrap/>
            <w:vAlign w:val="center"/>
            <w:hideMark/>
          </w:tcPr>
          <w:p w14:paraId="3B352B5A"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19</w:t>
            </w:r>
          </w:p>
        </w:tc>
        <w:tc>
          <w:tcPr>
            <w:tcW w:w="276" w:type="pct"/>
            <w:tcBorders>
              <w:top w:val="nil"/>
              <w:left w:val="nil"/>
              <w:bottom w:val="nil"/>
              <w:right w:val="nil"/>
            </w:tcBorders>
            <w:shd w:val="clear" w:color="auto" w:fill="auto"/>
            <w:noWrap/>
            <w:vAlign w:val="center"/>
            <w:hideMark/>
          </w:tcPr>
          <w:p w14:paraId="01CCF709" w14:textId="77777777" w:rsidR="00952767" w:rsidRPr="00952767" w:rsidRDefault="00952767" w:rsidP="00952767">
            <w:pPr>
              <w:jc w:val="center"/>
              <w:rPr>
                <w:rFonts w:ascii="Calibri" w:hAnsi="Calibri" w:cs="Calibri"/>
                <w:color w:val="000000"/>
                <w:sz w:val="16"/>
                <w:szCs w:val="16"/>
                <w:lang w:val="en-CA"/>
              </w:rPr>
            </w:pPr>
            <w:r w:rsidRPr="00952767">
              <w:rPr>
                <w:rFonts w:ascii="Calibri" w:hAnsi="Calibri" w:cs="Calibri"/>
                <w:color w:val="000000"/>
                <w:sz w:val="16"/>
                <w:szCs w:val="16"/>
                <w:lang w:val="en-CA"/>
              </w:rPr>
              <w:t>20</w:t>
            </w:r>
          </w:p>
        </w:tc>
      </w:tr>
    </w:tbl>
    <w:p w14:paraId="6A3B2E58" w14:textId="210D853D" w:rsidR="00631D04" w:rsidRDefault="00B263EC" w:rsidP="00922439">
      <w:pPr>
        <w:pStyle w:val="PargrafodaLista"/>
        <w:rPr>
          <w:lang w:val="en-CA"/>
        </w:rPr>
      </w:pPr>
      <w:r>
        <w:rPr>
          <w:lang w:val="en-CA"/>
        </w:rPr>
        <w:t>T</w:t>
      </w:r>
      <w:r w:rsidR="00922439">
        <w:rPr>
          <w:vertAlign w:val="subscript"/>
          <w:lang w:val="en-CA"/>
        </w:rPr>
        <w:t>c</w:t>
      </w:r>
      <w:r w:rsidR="00BD27D7">
        <w:rPr>
          <w:lang w:val="en-CA"/>
        </w:rPr>
        <w:t xml:space="preserve"> </w:t>
      </w:r>
      <w:r>
        <w:rPr>
          <w:lang w:val="en-CA"/>
        </w:rPr>
        <w:t>=</w:t>
      </w:r>
      <w:r w:rsidR="00BD27D7">
        <w:rPr>
          <w:lang w:val="en-CA"/>
        </w:rPr>
        <w:t xml:space="preserve"> </w:t>
      </w:r>
      <w:r w:rsidRPr="00B263EC">
        <w:rPr>
          <w:lang w:val="en-CA"/>
        </w:rPr>
        <w:t>1</w:t>
      </w:r>
      <w:r>
        <w:rPr>
          <w:lang w:val="en-CA"/>
        </w:rPr>
        <w:t>+</w:t>
      </w:r>
      <w:r w:rsidRPr="00B263EC">
        <w:rPr>
          <w:lang w:val="en-CA"/>
        </w:rPr>
        <w:t>2</w:t>
      </w:r>
      <w:r>
        <w:rPr>
          <w:lang w:val="en-CA"/>
        </w:rPr>
        <w:t>+</w:t>
      </w:r>
      <w:r w:rsidRPr="00B263EC">
        <w:rPr>
          <w:lang w:val="en-CA"/>
        </w:rPr>
        <w:t>3</w:t>
      </w:r>
      <w:r>
        <w:rPr>
          <w:lang w:val="en-CA"/>
        </w:rPr>
        <w:t>+</w:t>
      </w:r>
      <w:r w:rsidRPr="00B263EC">
        <w:rPr>
          <w:lang w:val="en-CA"/>
        </w:rPr>
        <w:t>4</w:t>
      </w:r>
      <w:r>
        <w:rPr>
          <w:lang w:val="en-CA"/>
        </w:rPr>
        <w:t>+</w:t>
      </w:r>
      <w:r w:rsidRPr="00B263EC">
        <w:rPr>
          <w:lang w:val="en-CA"/>
        </w:rPr>
        <w:t>5</w:t>
      </w:r>
      <w:r>
        <w:rPr>
          <w:lang w:val="en-CA"/>
        </w:rPr>
        <w:t>+</w:t>
      </w:r>
      <w:r w:rsidRPr="00B263EC">
        <w:rPr>
          <w:lang w:val="en-CA"/>
        </w:rPr>
        <w:t>6</w:t>
      </w:r>
      <w:r>
        <w:rPr>
          <w:lang w:val="en-CA"/>
        </w:rPr>
        <w:t>+</w:t>
      </w:r>
      <w:r w:rsidRPr="00B263EC">
        <w:rPr>
          <w:lang w:val="en-CA"/>
        </w:rPr>
        <w:t>7</w:t>
      </w:r>
      <w:r>
        <w:rPr>
          <w:lang w:val="en-CA"/>
        </w:rPr>
        <w:t>+</w:t>
      </w:r>
      <w:r w:rsidRPr="00B263EC">
        <w:rPr>
          <w:lang w:val="en-CA"/>
        </w:rPr>
        <w:t>8</w:t>
      </w:r>
      <w:r>
        <w:rPr>
          <w:lang w:val="en-CA"/>
        </w:rPr>
        <w:t>+</w:t>
      </w:r>
      <w:r w:rsidRPr="00B263EC">
        <w:rPr>
          <w:lang w:val="en-CA"/>
        </w:rPr>
        <w:t>9</w:t>
      </w:r>
      <w:r>
        <w:rPr>
          <w:lang w:val="en-CA"/>
        </w:rPr>
        <w:t>+</w:t>
      </w:r>
      <w:r w:rsidR="00BD27D7">
        <w:rPr>
          <w:lang w:val="en-CA"/>
        </w:rPr>
        <w:t>20 =</w:t>
      </w:r>
      <w:r w:rsidR="00034BFE">
        <w:rPr>
          <w:lang w:val="en-CA"/>
        </w:rPr>
        <w:t xml:space="preserve"> 65</w:t>
      </w:r>
    </w:p>
    <w:p w14:paraId="61EAAF52" w14:textId="0FDA1506" w:rsidR="00AF010C" w:rsidRDefault="00AF010C" w:rsidP="00034BFE">
      <w:pPr>
        <w:pStyle w:val="PargrafodaLista"/>
        <w:rPr>
          <w:lang w:val="en-CA"/>
        </w:rPr>
      </w:pPr>
      <w:r>
        <w:rPr>
          <w:lang w:val="en-CA"/>
        </w:rPr>
        <w:t xml:space="preserve">Z statistic = </w:t>
      </w:r>
      <m:oMath>
        <m:f>
          <m:fPr>
            <m:ctrlPr>
              <w:rPr>
                <w:rFonts w:ascii="Cambria Math" w:hAnsi="Cambria Math"/>
                <w:i/>
                <w:iCs/>
                <w:lang w:val="en-CA"/>
              </w:rPr>
            </m:ctrlPr>
          </m:fPr>
          <m:num>
            <m:sSub>
              <m:sSubPr>
                <m:ctrlPr>
                  <w:rPr>
                    <w:rFonts w:ascii="Cambria Math" w:hAnsi="Cambria Math"/>
                    <w:i/>
                    <w:iCs/>
                    <w:lang w:val="en-CA"/>
                  </w:rPr>
                </m:ctrlPr>
              </m:sSubPr>
              <m:e>
                <m:r>
                  <w:rPr>
                    <w:rFonts w:ascii="Cambria Math" w:hAnsi="Cambria Math"/>
                    <w:lang w:val="en-CA"/>
                  </w:rPr>
                  <m:t>T</m:t>
                </m:r>
              </m:e>
              <m:sub>
                <m:r>
                  <w:rPr>
                    <w:rFonts w:ascii="Cambria Math" w:hAnsi="Cambria Math"/>
                    <w:lang w:val="en-CA"/>
                  </w:rPr>
                  <m:t>c</m:t>
                </m:r>
              </m:sub>
            </m:sSub>
            <m:r>
              <w:rPr>
                <w:rFonts w:ascii="Cambria Math" w:hAnsi="Cambria Math"/>
                <w:lang w:val="en-CA"/>
              </w:rPr>
              <m:t>-E(</m:t>
            </m:r>
            <m:sSub>
              <m:sSubPr>
                <m:ctrlPr>
                  <w:rPr>
                    <w:rFonts w:ascii="Cambria Math" w:hAnsi="Cambria Math"/>
                    <w:i/>
                    <w:iCs/>
                    <w:lang w:val="en-CA"/>
                  </w:rPr>
                </m:ctrlPr>
              </m:sSubPr>
              <m:e>
                <m:r>
                  <w:rPr>
                    <w:rFonts w:ascii="Cambria Math" w:hAnsi="Cambria Math"/>
                    <w:lang w:val="en-CA"/>
                  </w:rPr>
                  <m:t>T</m:t>
                </m:r>
              </m:e>
              <m:sub>
                <m:r>
                  <w:rPr>
                    <w:rFonts w:ascii="Cambria Math" w:hAnsi="Cambria Math"/>
                    <w:lang w:val="en-CA"/>
                  </w:rPr>
                  <m:t>c</m:t>
                </m:r>
              </m:sub>
            </m:sSub>
            <m:r>
              <w:rPr>
                <w:rFonts w:ascii="Cambria Math" w:hAnsi="Cambria Math"/>
                <w:lang w:val="en-CA"/>
              </w:rPr>
              <m:t>)</m:t>
            </m:r>
          </m:num>
          <m:den>
            <m:r>
              <w:rPr>
                <w:rFonts w:ascii="Cambria Math" w:hAnsi="Cambria Math"/>
                <w:lang w:val="en-CA"/>
              </w:rPr>
              <m:t>sd(Tc)</m:t>
            </m:r>
          </m:den>
        </m:f>
      </m:oMath>
      <w:r w:rsidR="00142274">
        <w:rPr>
          <w:iCs/>
          <w:lang w:val="en-CA"/>
        </w:rPr>
        <w:t xml:space="preserve"> = </w:t>
      </w:r>
      <m:oMath>
        <m:f>
          <m:fPr>
            <m:ctrlPr>
              <w:rPr>
                <w:rFonts w:ascii="Cambria Math" w:hAnsi="Cambria Math"/>
                <w:i/>
                <w:iCs/>
                <w:lang w:val="en-CA"/>
              </w:rPr>
            </m:ctrlPr>
          </m:fPr>
          <m:num>
            <m:r>
              <w:rPr>
                <w:rFonts w:ascii="Cambria Math" w:hAnsi="Cambria Math"/>
                <w:lang w:val="en-CA"/>
              </w:rPr>
              <m:t>65-105</m:t>
            </m:r>
          </m:num>
          <m:den>
            <m:rad>
              <m:radPr>
                <m:degHide m:val="1"/>
                <m:ctrlPr>
                  <w:rPr>
                    <w:rFonts w:ascii="Cambria Math" w:hAnsi="Cambria Math"/>
                    <w:i/>
                    <w:iCs/>
                    <w:lang w:val="en-CA"/>
                  </w:rPr>
                </m:ctrlPr>
              </m:radPr>
              <m:deg/>
              <m:e>
                <m:r>
                  <w:rPr>
                    <w:rFonts w:ascii="Cambria Math" w:hAnsi="Cambria Math"/>
                    <w:lang w:val="en-CA"/>
                  </w:rPr>
                  <m:t>175</m:t>
                </m:r>
              </m:e>
            </m:rad>
          </m:den>
        </m:f>
      </m:oMath>
      <w:r w:rsidR="007B5F9D">
        <w:rPr>
          <w:iCs/>
          <w:lang w:val="en-CA"/>
        </w:rPr>
        <w:t xml:space="preserve"> = </w:t>
      </w:r>
      <w:r w:rsidR="00DB2DD2">
        <w:rPr>
          <w:iCs/>
          <w:lang w:val="en-CA"/>
        </w:rPr>
        <w:t>-3.023716</w:t>
      </w:r>
    </w:p>
    <w:p w14:paraId="2F243EB7" w14:textId="0ECB388E" w:rsidR="00A611BA" w:rsidRDefault="00A611BA" w:rsidP="00A611BA">
      <w:pPr>
        <w:pStyle w:val="PargrafodaLista"/>
      </w:pPr>
      <w:r>
        <w:rPr>
          <w:lang w:val="en-CA"/>
        </w:rPr>
        <w:t xml:space="preserve">P-value = </w:t>
      </w:r>
      <w:r w:rsidRPr="00A611BA">
        <w:t>0.002</w:t>
      </w:r>
    </w:p>
    <w:p w14:paraId="254569D8" w14:textId="73A80E55" w:rsidR="00394411" w:rsidRPr="00394411" w:rsidRDefault="00394411" w:rsidP="00A611BA">
      <w:pPr>
        <w:pStyle w:val="PargrafodaLista"/>
        <w:rPr>
          <w:lang w:val="en-US"/>
        </w:rPr>
      </w:pPr>
      <w:r>
        <w:rPr>
          <w:lang w:val="en-US"/>
        </w:rPr>
        <w:t xml:space="preserve">We have enough evidence to </w:t>
      </w:r>
      <w:r>
        <w:rPr>
          <w:b/>
          <w:bCs/>
          <w:lang w:val="en-US"/>
        </w:rPr>
        <w:t xml:space="preserve">reject </w:t>
      </w:r>
      <w:r>
        <w:rPr>
          <w:lang w:val="en-US"/>
        </w:rPr>
        <w:t>the null hypothesis.</w:t>
      </w:r>
      <w:r w:rsidR="00122C4C">
        <w:rPr>
          <w:lang w:val="en-US"/>
        </w:rPr>
        <w:br/>
      </w:r>
    </w:p>
    <w:p w14:paraId="23662D41" w14:textId="21E2DF85" w:rsidR="00036526" w:rsidRDefault="00A73AB0" w:rsidP="008F4E7D">
      <w:pPr>
        <w:pStyle w:val="PargrafodaLista"/>
        <w:numPr>
          <w:ilvl w:val="0"/>
          <w:numId w:val="7"/>
        </w:numPr>
        <w:rPr>
          <w:lang w:val="en-CA"/>
        </w:rPr>
      </w:pPr>
      <w:r>
        <w:rPr>
          <w:lang w:val="en-CA"/>
        </w:rPr>
        <w:t xml:space="preserve">As done in the methods, I used </w:t>
      </w:r>
      <w:r w:rsidR="00036526">
        <w:rPr>
          <w:lang w:val="en-CA"/>
        </w:rPr>
        <w:t xml:space="preserve">the </w:t>
      </w:r>
      <w:proofErr w:type="gramStart"/>
      <w:r w:rsidR="00036526">
        <w:rPr>
          <w:lang w:val="en-CA"/>
        </w:rPr>
        <w:t>log(</w:t>
      </w:r>
      <w:proofErr w:type="gramEnd"/>
      <w:r w:rsidR="00036526">
        <w:rPr>
          <w:lang w:val="en-CA"/>
        </w:rPr>
        <w:t>) of the titers. The log(</w:t>
      </w:r>
      <w:proofErr w:type="spellStart"/>
      <w:r w:rsidR="00036526">
        <w:rPr>
          <w:lang w:val="en-CA"/>
        </w:rPr>
        <w:t>highdose</w:t>
      </w:r>
      <w:proofErr w:type="spellEnd"/>
      <w:r w:rsidR="00036526">
        <w:rPr>
          <w:lang w:val="en-CA"/>
        </w:rPr>
        <w:t>) and log(</w:t>
      </w:r>
      <w:proofErr w:type="spellStart"/>
      <w:r w:rsidR="00036526">
        <w:rPr>
          <w:lang w:val="en-CA"/>
        </w:rPr>
        <w:t>lowdose</w:t>
      </w:r>
      <w:proofErr w:type="spellEnd"/>
      <w:r w:rsidR="00036526">
        <w:rPr>
          <w:lang w:val="en-CA"/>
        </w:rPr>
        <w:t>), when in a Q-</w:t>
      </w:r>
      <w:proofErr w:type="spellStart"/>
      <w:r w:rsidR="00036526">
        <w:rPr>
          <w:lang w:val="en-CA"/>
        </w:rPr>
        <w:t>Qplot</w:t>
      </w:r>
      <w:proofErr w:type="spellEnd"/>
      <w:r w:rsidR="00036526">
        <w:rPr>
          <w:lang w:val="en-CA"/>
        </w:rPr>
        <w:t>, have a distribution closer to normal.</w:t>
      </w:r>
    </w:p>
    <w:p w14:paraId="1967FB81" w14:textId="3563B94F" w:rsidR="00036526" w:rsidRDefault="00036526" w:rsidP="00036526">
      <w:pPr>
        <w:pStyle w:val="PargrafodaLista"/>
        <w:rPr>
          <w:lang w:val="en-CA"/>
        </w:rPr>
      </w:pPr>
      <w:proofErr w:type="spellStart"/>
      <w:r>
        <w:rPr>
          <w:lang w:val="en-CA"/>
        </w:rPr>
        <w:t>l</w:t>
      </w:r>
      <w:r w:rsidR="008F4E7D" w:rsidRPr="008F4E7D">
        <w:rPr>
          <w:lang w:val="en-CA"/>
        </w:rPr>
        <w:t>ogb</w:t>
      </w:r>
      <w:proofErr w:type="spellEnd"/>
      <w:r w:rsidR="008F4E7D" w:rsidRPr="008F4E7D">
        <w:rPr>
          <w:lang w:val="en-CA"/>
        </w:rPr>
        <w:t>=log(</w:t>
      </w:r>
      <w:proofErr w:type="spellStart"/>
      <w:r w:rsidR="008F4E7D" w:rsidRPr="008F4E7D">
        <w:rPr>
          <w:lang w:val="en-CA"/>
        </w:rPr>
        <w:t>highdose</w:t>
      </w:r>
      <w:proofErr w:type="spellEnd"/>
      <w:r w:rsidR="008F4E7D" w:rsidRPr="008F4E7D">
        <w:rPr>
          <w:lang w:val="en-CA"/>
        </w:rPr>
        <w:t>)</w:t>
      </w:r>
    </w:p>
    <w:p w14:paraId="33C1CFC3" w14:textId="3E5A4C41" w:rsidR="00845EDB" w:rsidRDefault="00036526" w:rsidP="00036526">
      <w:pPr>
        <w:pStyle w:val="PargrafodaLista"/>
        <w:rPr>
          <w:lang w:val="en-CA"/>
        </w:rPr>
      </w:pPr>
      <w:proofErr w:type="spellStart"/>
      <w:r>
        <w:rPr>
          <w:lang w:val="en-CA"/>
        </w:rPr>
        <w:t>l</w:t>
      </w:r>
      <w:r w:rsidR="008F4E7D" w:rsidRPr="008F4E7D">
        <w:rPr>
          <w:lang w:val="en-CA"/>
        </w:rPr>
        <w:t>oga</w:t>
      </w:r>
      <w:proofErr w:type="spellEnd"/>
      <w:r w:rsidR="008F4E7D" w:rsidRPr="008F4E7D">
        <w:rPr>
          <w:lang w:val="en-CA"/>
        </w:rPr>
        <w:t>=log(</w:t>
      </w:r>
      <w:proofErr w:type="spellStart"/>
      <w:r w:rsidR="008F4E7D" w:rsidRPr="008F4E7D">
        <w:rPr>
          <w:lang w:val="en-CA"/>
        </w:rPr>
        <w:t>lowdose</w:t>
      </w:r>
      <w:proofErr w:type="spellEnd"/>
      <w:r w:rsidR="008F4E7D" w:rsidRPr="008F4E7D">
        <w:rPr>
          <w:lang w:val="en-CA"/>
        </w:rPr>
        <w:t>)</w:t>
      </w:r>
    </w:p>
    <w:p w14:paraId="292C2F8F" w14:textId="5C9754EF" w:rsidR="008C6663" w:rsidRDefault="008C6663" w:rsidP="00036526">
      <w:pPr>
        <w:pStyle w:val="PargrafodaLista"/>
        <w:rPr>
          <w:lang w:val="en-CA"/>
        </w:rPr>
      </w:pPr>
      <w:proofErr w:type="spellStart"/>
      <w:r w:rsidRPr="008C6663">
        <w:rPr>
          <w:lang w:val="en-CA"/>
        </w:rPr>
        <w:t>t.</w:t>
      </w:r>
      <w:proofErr w:type="gramStart"/>
      <w:r w:rsidRPr="008C6663">
        <w:rPr>
          <w:lang w:val="en-CA"/>
        </w:rPr>
        <w:t>test</w:t>
      </w:r>
      <w:proofErr w:type="spellEnd"/>
      <w:r w:rsidRPr="008C6663">
        <w:rPr>
          <w:lang w:val="en-CA"/>
        </w:rPr>
        <w:t>(</w:t>
      </w:r>
      <w:proofErr w:type="spellStart"/>
      <w:proofErr w:type="gramEnd"/>
      <w:r w:rsidRPr="008C6663">
        <w:rPr>
          <w:lang w:val="en-CA"/>
        </w:rPr>
        <w:t>loga,logb,alternative</w:t>
      </w:r>
      <w:proofErr w:type="spellEnd"/>
      <w:r w:rsidRPr="008C6663">
        <w:rPr>
          <w:lang w:val="en-CA"/>
        </w:rPr>
        <w:t xml:space="preserve"> = '</w:t>
      </w:r>
      <w:proofErr w:type="spellStart"/>
      <w:r w:rsidRPr="008C6663">
        <w:rPr>
          <w:lang w:val="en-CA"/>
        </w:rPr>
        <w:t>two.sided</w:t>
      </w:r>
      <w:proofErr w:type="spellEnd"/>
      <w:r w:rsidRPr="008C6663">
        <w:rPr>
          <w:lang w:val="en-CA"/>
        </w:rPr>
        <w:t xml:space="preserve">', paired = TRUE, </w:t>
      </w:r>
      <w:proofErr w:type="spellStart"/>
      <w:r w:rsidRPr="008C6663">
        <w:rPr>
          <w:lang w:val="en-CA"/>
        </w:rPr>
        <w:t>var.equal</w:t>
      </w:r>
      <w:proofErr w:type="spellEnd"/>
      <w:r w:rsidRPr="008C6663">
        <w:rPr>
          <w:lang w:val="en-CA"/>
        </w:rPr>
        <w:t xml:space="preserve"> = FALSE)</w:t>
      </w:r>
    </w:p>
    <w:p w14:paraId="34A24465" w14:textId="15F43793" w:rsidR="00110C41" w:rsidRDefault="00110C41" w:rsidP="00036526">
      <w:pPr>
        <w:pStyle w:val="PargrafodaLista"/>
        <w:rPr>
          <w:b/>
          <w:bCs/>
          <w:lang w:val="en-CA"/>
        </w:rPr>
      </w:pPr>
      <w:r w:rsidRPr="00110C41">
        <w:rPr>
          <w:lang w:val="en-CA"/>
        </w:rPr>
        <w:t>t = -4.4652, df = 9,</w:t>
      </w:r>
      <w:r>
        <w:rPr>
          <w:lang w:val="en-CA"/>
        </w:rPr>
        <w:t xml:space="preserve"> </w:t>
      </w:r>
      <w:r w:rsidRPr="00110C41">
        <w:rPr>
          <w:b/>
          <w:bCs/>
          <w:lang w:val="en-CA"/>
        </w:rPr>
        <w:t>p-value = 0.001566</w:t>
      </w:r>
    </w:p>
    <w:p w14:paraId="5504BB32" w14:textId="113AD243" w:rsidR="00110C41" w:rsidRDefault="006E6019" w:rsidP="00036526">
      <w:pPr>
        <w:pStyle w:val="PargrafodaLista"/>
        <w:rPr>
          <w:lang w:val="en-CA"/>
        </w:rPr>
      </w:pPr>
      <w:r>
        <w:rPr>
          <w:lang w:val="en-CA"/>
        </w:rPr>
        <w:t xml:space="preserve">Based on this test, we can </w:t>
      </w:r>
      <w:r>
        <w:rPr>
          <w:b/>
          <w:bCs/>
          <w:lang w:val="en-CA"/>
        </w:rPr>
        <w:t>reject</w:t>
      </w:r>
      <w:r>
        <w:rPr>
          <w:lang w:val="en-CA"/>
        </w:rPr>
        <w:t xml:space="preserve"> the null hypothesis an</w:t>
      </w:r>
      <w:r w:rsidR="00394411">
        <w:rPr>
          <w:lang w:val="en-CA"/>
        </w:rPr>
        <w:t>d accept the alternative hypothesis. In this case, it is appropriate to use a t-test given that the sample size is small.</w:t>
      </w:r>
      <w:r w:rsidR="00122C4C">
        <w:rPr>
          <w:lang w:val="en-CA"/>
        </w:rPr>
        <w:br/>
      </w:r>
    </w:p>
    <w:p w14:paraId="4898C604" w14:textId="50A969E9" w:rsidR="00CE6276" w:rsidRDefault="007C56A8" w:rsidP="00CE6276">
      <w:pPr>
        <w:pStyle w:val="PargrafodaLista"/>
        <w:numPr>
          <w:ilvl w:val="0"/>
          <w:numId w:val="7"/>
        </w:numPr>
        <w:rPr>
          <w:lang w:val="en-CA"/>
        </w:rPr>
      </w:pPr>
      <w:r>
        <w:rPr>
          <w:lang w:val="en-CA"/>
        </w:rPr>
        <w:t>BOOTSTRAP ON LECTURE 10</w:t>
      </w:r>
      <w:r>
        <w:rPr>
          <w:lang w:val="en-CA"/>
        </w:rPr>
        <w:br/>
      </w:r>
      <w:r w:rsidR="0008349B">
        <w:rPr>
          <w:lang w:val="en-CA"/>
        </w:rPr>
        <w:t>High dose group</w:t>
      </w:r>
      <w:r w:rsidR="00FB6BD8">
        <w:rPr>
          <w:lang w:val="en-CA"/>
        </w:rPr>
        <w:t>:</w:t>
      </w:r>
    </w:p>
    <w:p w14:paraId="5B630817" w14:textId="7E374D2D" w:rsidR="00250593" w:rsidRPr="00250593" w:rsidRDefault="00250593" w:rsidP="00250593">
      <w:pPr>
        <w:pStyle w:val="PargrafodaLista"/>
        <w:rPr>
          <w:lang w:val="en-US"/>
        </w:rPr>
      </w:pPr>
      <w:r w:rsidRPr="00250593">
        <w:rPr>
          <w:lang w:val="en-US"/>
        </w:rPr>
        <w:t>m</w:t>
      </w:r>
      <w:r w:rsidR="00C21569">
        <w:rPr>
          <w:lang w:val="en-US"/>
        </w:rPr>
        <w:t>b</w:t>
      </w:r>
      <w:r w:rsidRPr="00250593">
        <w:rPr>
          <w:lang w:val="en-US"/>
        </w:rPr>
        <w:t xml:space="preserve"> = </w:t>
      </w:r>
      <w:r w:rsidR="007F4A99">
        <w:rPr>
          <w:lang w:val="en-US"/>
        </w:rPr>
        <w:t>median</w:t>
      </w:r>
      <w:r w:rsidRPr="00250593">
        <w:rPr>
          <w:lang w:val="en-US"/>
        </w:rPr>
        <w:t>(</w:t>
      </w:r>
      <w:proofErr w:type="spellStart"/>
      <w:r w:rsidR="007F4A99">
        <w:rPr>
          <w:lang w:val="en-US"/>
        </w:rPr>
        <w:t>logb</w:t>
      </w:r>
      <w:proofErr w:type="spellEnd"/>
      <w:r w:rsidRPr="00250593">
        <w:rPr>
          <w:lang w:val="en-US"/>
        </w:rPr>
        <w:t>)</w:t>
      </w:r>
      <w:r w:rsidR="00D65F54">
        <w:rPr>
          <w:lang w:val="en-US"/>
        </w:rPr>
        <w:t xml:space="preserve"> = 3.68</w:t>
      </w:r>
    </w:p>
    <w:p w14:paraId="013A3180" w14:textId="48113B9E" w:rsidR="00250593" w:rsidRPr="00250593" w:rsidRDefault="00250593" w:rsidP="00250593">
      <w:pPr>
        <w:pStyle w:val="PargrafodaLista"/>
        <w:rPr>
          <w:lang w:val="en-US"/>
        </w:rPr>
      </w:pPr>
      <w:r w:rsidRPr="00250593">
        <w:rPr>
          <w:lang w:val="en-US"/>
        </w:rPr>
        <w:t>s</w:t>
      </w:r>
      <w:r w:rsidR="00C21569">
        <w:rPr>
          <w:lang w:val="en-US"/>
        </w:rPr>
        <w:t>b</w:t>
      </w:r>
      <w:r w:rsidRPr="00250593">
        <w:rPr>
          <w:lang w:val="en-US"/>
        </w:rPr>
        <w:t xml:space="preserve"> = </w:t>
      </w:r>
      <w:proofErr w:type="spellStart"/>
      <w:r w:rsidRPr="00250593">
        <w:rPr>
          <w:lang w:val="en-US"/>
        </w:rPr>
        <w:t>sd</w:t>
      </w:r>
      <w:proofErr w:type="spellEnd"/>
      <w:r w:rsidRPr="00250593">
        <w:rPr>
          <w:lang w:val="en-US"/>
        </w:rPr>
        <w:t>(</w:t>
      </w:r>
      <w:proofErr w:type="spellStart"/>
      <w:r w:rsidR="007F4A99">
        <w:rPr>
          <w:lang w:val="en-US"/>
        </w:rPr>
        <w:t>logb</w:t>
      </w:r>
      <w:proofErr w:type="spellEnd"/>
      <w:r w:rsidRPr="00250593">
        <w:rPr>
          <w:lang w:val="en-US"/>
        </w:rPr>
        <w:t>)</w:t>
      </w:r>
      <w:r w:rsidR="00D65F54">
        <w:rPr>
          <w:lang w:val="en-US"/>
        </w:rPr>
        <w:t xml:space="preserve"> = </w:t>
      </w:r>
      <w:r w:rsidR="006735CF">
        <w:rPr>
          <w:lang w:val="en-US"/>
        </w:rPr>
        <w:t>0.7</w:t>
      </w:r>
    </w:p>
    <w:p w14:paraId="3089B87E" w14:textId="20AE353A" w:rsidR="00250593" w:rsidRPr="00250593" w:rsidRDefault="00250593" w:rsidP="00250593">
      <w:pPr>
        <w:pStyle w:val="PargrafodaLista"/>
        <w:rPr>
          <w:lang w:val="en-US"/>
        </w:rPr>
      </w:pPr>
      <w:proofErr w:type="gramStart"/>
      <w:r w:rsidRPr="00250593">
        <w:rPr>
          <w:lang w:val="en-US"/>
        </w:rPr>
        <w:t>qt(</w:t>
      </w:r>
      <w:proofErr w:type="gramEnd"/>
      <w:r w:rsidRPr="00250593">
        <w:rPr>
          <w:lang w:val="en-US"/>
        </w:rPr>
        <w:t>1-0.</w:t>
      </w:r>
      <w:r w:rsidR="007F4A99">
        <w:rPr>
          <w:lang w:val="en-US"/>
        </w:rPr>
        <w:t>2</w:t>
      </w:r>
      <w:r w:rsidRPr="00250593">
        <w:rPr>
          <w:lang w:val="en-US"/>
        </w:rPr>
        <w:t xml:space="preserve">/2, </w:t>
      </w:r>
      <w:r w:rsidR="007F4A99">
        <w:rPr>
          <w:lang w:val="en-US"/>
        </w:rPr>
        <w:t>9</w:t>
      </w:r>
      <w:r w:rsidRPr="00250593">
        <w:rPr>
          <w:lang w:val="en-US"/>
        </w:rPr>
        <w:t>)</w:t>
      </w:r>
      <w:r w:rsidR="006735CF">
        <w:rPr>
          <w:lang w:val="en-US"/>
        </w:rPr>
        <w:t xml:space="preserve"> = 1.38</w:t>
      </w:r>
    </w:p>
    <w:p w14:paraId="3B9214C7" w14:textId="3543FF0A" w:rsidR="00250593" w:rsidRPr="00D151A2" w:rsidRDefault="00D151A2" w:rsidP="00D151A2">
      <w:pPr>
        <w:pStyle w:val="PargrafodaLista"/>
        <w:rPr>
          <w:lang w:val="en-US"/>
        </w:rPr>
      </w:pPr>
      <w:r>
        <w:rPr>
          <w:lang w:val="en-US"/>
        </w:rPr>
        <w:t>CI 80% (m</w:t>
      </w:r>
      <w:r w:rsidR="00C21569">
        <w:rPr>
          <w:lang w:val="en-US"/>
        </w:rPr>
        <w:t>b</w:t>
      </w:r>
      <w:r w:rsidR="00250593" w:rsidRPr="00250593">
        <w:rPr>
          <w:lang w:val="en-US"/>
        </w:rPr>
        <w:t>-</w:t>
      </w:r>
      <w:r>
        <w:rPr>
          <w:lang w:val="en-US"/>
        </w:rPr>
        <w:t>1.38</w:t>
      </w:r>
      <w:r w:rsidR="00250593" w:rsidRPr="00250593">
        <w:rPr>
          <w:lang w:val="en-US"/>
        </w:rPr>
        <w:t>*(s</w:t>
      </w:r>
      <w:r w:rsidR="00C21569">
        <w:rPr>
          <w:lang w:val="en-US"/>
        </w:rPr>
        <w:t>b</w:t>
      </w:r>
      <w:r w:rsidR="00250593" w:rsidRPr="00250593">
        <w:rPr>
          <w:lang w:val="en-US"/>
        </w:rPr>
        <w:t>/</w:t>
      </w:r>
      <w:proofErr w:type="gramStart"/>
      <w:r w:rsidR="00250593" w:rsidRPr="00250593">
        <w:rPr>
          <w:lang w:val="en-US"/>
        </w:rPr>
        <w:t>sqrt(</w:t>
      </w:r>
      <w:proofErr w:type="gramEnd"/>
      <w:r>
        <w:rPr>
          <w:lang w:val="en-US"/>
        </w:rPr>
        <w:t>10</w:t>
      </w:r>
      <w:r w:rsidR="00250593" w:rsidRPr="00250593">
        <w:rPr>
          <w:lang w:val="en-US"/>
        </w:rPr>
        <w:t>))</w:t>
      </w:r>
      <w:r>
        <w:rPr>
          <w:lang w:val="en-US"/>
        </w:rPr>
        <w:t xml:space="preserve">, </w:t>
      </w:r>
      <w:r w:rsidR="00250593" w:rsidRPr="00D151A2">
        <w:rPr>
          <w:lang w:val="en-US"/>
        </w:rPr>
        <w:t>m</w:t>
      </w:r>
      <w:r w:rsidR="00C21569">
        <w:rPr>
          <w:lang w:val="en-US"/>
        </w:rPr>
        <w:t>b</w:t>
      </w:r>
      <w:r w:rsidR="00250593" w:rsidRPr="00D151A2">
        <w:rPr>
          <w:lang w:val="en-US"/>
        </w:rPr>
        <w:t>+</w:t>
      </w:r>
      <w:r w:rsidRPr="00D151A2">
        <w:rPr>
          <w:lang w:val="en-US"/>
        </w:rPr>
        <w:t>1.38</w:t>
      </w:r>
      <w:r w:rsidR="00250593" w:rsidRPr="00D151A2">
        <w:rPr>
          <w:lang w:val="en-US"/>
        </w:rPr>
        <w:t>*(s</w:t>
      </w:r>
      <w:r w:rsidR="00C21569">
        <w:rPr>
          <w:lang w:val="en-US"/>
        </w:rPr>
        <w:t>b</w:t>
      </w:r>
      <w:r w:rsidR="00250593" w:rsidRPr="00D151A2">
        <w:rPr>
          <w:lang w:val="en-US"/>
        </w:rPr>
        <w:t>/sqrt(</w:t>
      </w:r>
      <w:r w:rsidRPr="00D151A2">
        <w:rPr>
          <w:lang w:val="en-US"/>
        </w:rPr>
        <w:t>10</w:t>
      </w:r>
      <w:r w:rsidR="00250593" w:rsidRPr="00D151A2">
        <w:rPr>
          <w:lang w:val="en-US"/>
        </w:rPr>
        <w:t>))</w:t>
      </w:r>
    </w:p>
    <w:p w14:paraId="618C3891" w14:textId="6CED1C83" w:rsidR="00250593" w:rsidRDefault="00D151A2" w:rsidP="00250593">
      <w:pPr>
        <w:pStyle w:val="PargrafodaLista"/>
        <w:rPr>
          <w:lang w:val="en-CA"/>
        </w:rPr>
      </w:pPr>
      <w:r>
        <w:rPr>
          <w:lang w:val="en-CA"/>
        </w:rPr>
        <w:t>CI 80% (</w:t>
      </w:r>
      <w:r w:rsidR="006A1C8C">
        <w:rPr>
          <w:lang w:val="en-CA"/>
        </w:rPr>
        <w:t>6.82-1.38*</w:t>
      </w:r>
      <w:r w:rsidR="00A77B02">
        <w:rPr>
          <w:lang w:val="en-CA"/>
        </w:rPr>
        <w:t>0.22</w:t>
      </w:r>
      <w:r w:rsidR="00585531">
        <w:rPr>
          <w:lang w:val="en-CA"/>
        </w:rPr>
        <w:t>), (6.82+1.38*</w:t>
      </w:r>
      <w:r w:rsidR="00A77B02">
        <w:rPr>
          <w:lang w:val="en-CA"/>
        </w:rPr>
        <w:t>0.22</w:t>
      </w:r>
      <w:r w:rsidR="00585531">
        <w:rPr>
          <w:lang w:val="en-CA"/>
        </w:rPr>
        <w:t>)</w:t>
      </w:r>
    </w:p>
    <w:p w14:paraId="207B8D64" w14:textId="11159A2C" w:rsidR="00585531" w:rsidRDefault="00585531" w:rsidP="00250593">
      <w:pPr>
        <w:pStyle w:val="PargrafodaLista"/>
        <w:rPr>
          <w:lang w:val="en-CA"/>
        </w:rPr>
      </w:pPr>
      <w:r>
        <w:rPr>
          <w:lang w:val="en-CA"/>
        </w:rPr>
        <w:t>CI 80%</w:t>
      </w:r>
      <w:r w:rsidR="00FB6BD8">
        <w:rPr>
          <w:lang w:val="en-CA"/>
        </w:rPr>
        <w:t xml:space="preserve"> (6.51, 7</w:t>
      </w:r>
      <w:r w:rsidR="005E2AF2">
        <w:rPr>
          <w:lang w:val="en-CA"/>
        </w:rPr>
        <w:t>.</w:t>
      </w:r>
      <w:r w:rsidR="00FB6BD8">
        <w:rPr>
          <w:lang w:val="en-CA"/>
        </w:rPr>
        <w:t>12)</w:t>
      </w:r>
    </w:p>
    <w:p w14:paraId="46953893" w14:textId="65A82BE7" w:rsidR="00FB6BD8" w:rsidRDefault="00FB6BD8" w:rsidP="00250593">
      <w:pPr>
        <w:pStyle w:val="PargrafodaLista"/>
        <w:rPr>
          <w:lang w:val="en-CA"/>
        </w:rPr>
      </w:pPr>
    </w:p>
    <w:p w14:paraId="1778A405" w14:textId="7B4707FE" w:rsidR="00FB6BD8" w:rsidRDefault="00FB6BD8" w:rsidP="00FB6BD8">
      <w:pPr>
        <w:pStyle w:val="PargrafodaLista"/>
        <w:rPr>
          <w:lang w:val="en-CA"/>
        </w:rPr>
      </w:pPr>
      <w:r>
        <w:rPr>
          <w:lang w:val="en-CA"/>
        </w:rPr>
        <w:t>Low dose group:</w:t>
      </w:r>
    </w:p>
    <w:p w14:paraId="0A3905CC" w14:textId="07F24B1C" w:rsidR="00FB6BD8" w:rsidRPr="00250593" w:rsidRDefault="00FB6BD8" w:rsidP="00FB6BD8">
      <w:pPr>
        <w:pStyle w:val="PargrafodaLista"/>
        <w:rPr>
          <w:lang w:val="en-US"/>
        </w:rPr>
      </w:pPr>
      <w:r w:rsidRPr="00250593">
        <w:rPr>
          <w:lang w:val="en-US"/>
        </w:rPr>
        <w:t>m</w:t>
      </w:r>
      <w:r w:rsidR="00C21569">
        <w:rPr>
          <w:lang w:val="en-US"/>
        </w:rPr>
        <w:t>a</w:t>
      </w:r>
      <w:r w:rsidRPr="00250593">
        <w:rPr>
          <w:lang w:val="en-US"/>
        </w:rPr>
        <w:t xml:space="preserve"> = </w:t>
      </w:r>
      <w:r>
        <w:rPr>
          <w:lang w:val="en-US"/>
        </w:rPr>
        <w:t>median</w:t>
      </w:r>
      <w:r w:rsidRPr="00250593">
        <w:rPr>
          <w:lang w:val="en-US"/>
        </w:rPr>
        <w:t>(</w:t>
      </w:r>
      <w:proofErr w:type="spellStart"/>
      <w:r>
        <w:rPr>
          <w:lang w:val="en-US"/>
        </w:rPr>
        <w:t>loga</w:t>
      </w:r>
      <w:proofErr w:type="spellEnd"/>
      <w:r w:rsidRPr="00250593">
        <w:rPr>
          <w:lang w:val="en-US"/>
        </w:rPr>
        <w:t>)</w:t>
      </w:r>
      <w:r w:rsidR="00CE6211">
        <w:rPr>
          <w:lang w:val="en-US"/>
        </w:rPr>
        <w:t xml:space="preserve"> = 3.68</w:t>
      </w:r>
    </w:p>
    <w:p w14:paraId="48A01C81" w14:textId="63EC0644" w:rsidR="00FB6BD8" w:rsidRPr="00250593" w:rsidRDefault="00FB6BD8" w:rsidP="00FB6BD8">
      <w:pPr>
        <w:pStyle w:val="PargrafodaLista"/>
        <w:rPr>
          <w:lang w:val="en-US"/>
        </w:rPr>
      </w:pPr>
      <w:proofErr w:type="spellStart"/>
      <w:r w:rsidRPr="00250593">
        <w:rPr>
          <w:lang w:val="en-US"/>
        </w:rPr>
        <w:t>s</w:t>
      </w:r>
      <w:r w:rsidR="00C21569">
        <w:rPr>
          <w:lang w:val="en-US"/>
        </w:rPr>
        <w:t>a</w:t>
      </w:r>
      <w:proofErr w:type="spellEnd"/>
      <w:r w:rsidRPr="00250593">
        <w:rPr>
          <w:lang w:val="en-US"/>
        </w:rPr>
        <w:t xml:space="preserve"> = </w:t>
      </w:r>
      <w:proofErr w:type="spellStart"/>
      <w:r w:rsidRPr="00250593">
        <w:rPr>
          <w:lang w:val="en-US"/>
        </w:rPr>
        <w:t>sd</w:t>
      </w:r>
      <w:proofErr w:type="spellEnd"/>
      <w:r w:rsidRPr="00250593">
        <w:rPr>
          <w:lang w:val="en-US"/>
        </w:rPr>
        <w:t>(</w:t>
      </w:r>
      <w:proofErr w:type="spellStart"/>
      <w:r>
        <w:rPr>
          <w:lang w:val="en-US"/>
        </w:rPr>
        <w:t>loga</w:t>
      </w:r>
      <w:proofErr w:type="spellEnd"/>
      <w:r w:rsidRPr="00250593">
        <w:rPr>
          <w:lang w:val="en-US"/>
        </w:rPr>
        <w:t>)</w:t>
      </w:r>
      <w:r w:rsidR="00CE6211">
        <w:rPr>
          <w:lang w:val="en-US"/>
        </w:rPr>
        <w:t xml:space="preserve"> = </w:t>
      </w:r>
      <w:r w:rsidR="004975CD">
        <w:rPr>
          <w:lang w:val="en-US"/>
        </w:rPr>
        <w:t>1.78</w:t>
      </w:r>
    </w:p>
    <w:p w14:paraId="41725FF3" w14:textId="2421E455" w:rsidR="00FB6BD8" w:rsidRPr="00250593" w:rsidRDefault="00FB6BD8" w:rsidP="00FB6BD8">
      <w:pPr>
        <w:pStyle w:val="PargrafodaLista"/>
        <w:rPr>
          <w:lang w:val="en-US"/>
        </w:rPr>
      </w:pPr>
      <w:proofErr w:type="gramStart"/>
      <w:r w:rsidRPr="00250593">
        <w:rPr>
          <w:lang w:val="en-US"/>
        </w:rPr>
        <w:t>qt(</w:t>
      </w:r>
      <w:proofErr w:type="gramEnd"/>
      <w:r w:rsidRPr="00250593">
        <w:rPr>
          <w:lang w:val="en-US"/>
        </w:rPr>
        <w:t>1-0.</w:t>
      </w:r>
      <w:r>
        <w:rPr>
          <w:lang w:val="en-US"/>
        </w:rPr>
        <w:t>2</w:t>
      </w:r>
      <w:r w:rsidRPr="00250593">
        <w:rPr>
          <w:lang w:val="en-US"/>
        </w:rPr>
        <w:t xml:space="preserve">/2, </w:t>
      </w:r>
      <w:r>
        <w:rPr>
          <w:lang w:val="en-US"/>
        </w:rPr>
        <w:t>9</w:t>
      </w:r>
      <w:r w:rsidRPr="00250593">
        <w:rPr>
          <w:lang w:val="en-US"/>
        </w:rPr>
        <w:t>)</w:t>
      </w:r>
      <w:r w:rsidR="004975CD">
        <w:rPr>
          <w:lang w:val="en-US"/>
        </w:rPr>
        <w:t xml:space="preserve"> = 1.38</w:t>
      </w:r>
    </w:p>
    <w:p w14:paraId="5BD7B402" w14:textId="2C03EB5B" w:rsidR="00FB6BD8" w:rsidRPr="00D151A2" w:rsidRDefault="00FB6BD8" w:rsidP="00FB6BD8">
      <w:pPr>
        <w:pStyle w:val="PargrafodaLista"/>
        <w:rPr>
          <w:lang w:val="en-US"/>
        </w:rPr>
      </w:pPr>
      <w:r>
        <w:rPr>
          <w:lang w:val="en-US"/>
        </w:rPr>
        <w:t>CI 80% (m</w:t>
      </w:r>
      <w:r w:rsidR="00883EE1">
        <w:rPr>
          <w:lang w:val="en-US"/>
        </w:rPr>
        <w:t>a</w:t>
      </w:r>
      <w:r w:rsidRPr="00250593">
        <w:rPr>
          <w:lang w:val="en-US"/>
        </w:rPr>
        <w:t>-</w:t>
      </w:r>
      <w:r>
        <w:rPr>
          <w:lang w:val="en-US"/>
        </w:rPr>
        <w:t>1.38</w:t>
      </w:r>
      <w:r w:rsidRPr="00250593">
        <w:rPr>
          <w:lang w:val="en-US"/>
        </w:rPr>
        <w:t>*(</w:t>
      </w:r>
      <w:proofErr w:type="spellStart"/>
      <w:r w:rsidRPr="00250593">
        <w:rPr>
          <w:lang w:val="en-US"/>
        </w:rPr>
        <w:t>s</w:t>
      </w:r>
      <w:r w:rsidR="00883EE1">
        <w:rPr>
          <w:lang w:val="en-US"/>
        </w:rPr>
        <w:t>a</w:t>
      </w:r>
      <w:proofErr w:type="spellEnd"/>
      <w:r w:rsidRPr="00250593">
        <w:rPr>
          <w:lang w:val="en-US"/>
        </w:rPr>
        <w:t>/</w:t>
      </w:r>
      <w:proofErr w:type="gramStart"/>
      <w:r w:rsidRPr="00250593">
        <w:rPr>
          <w:lang w:val="en-US"/>
        </w:rPr>
        <w:t>sqrt(</w:t>
      </w:r>
      <w:proofErr w:type="gramEnd"/>
      <w:r>
        <w:rPr>
          <w:lang w:val="en-US"/>
        </w:rPr>
        <w:t>10</w:t>
      </w:r>
      <w:r w:rsidRPr="00250593">
        <w:rPr>
          <w:lang w:val="en-US"/>
        </w:rPr>
        <w:t>))</w:t>
      </w:r>
      <w:r>
        <w:rPr>
          <w:lang w:val="en-US"/>
        </w:rPr>
        <w:t xml:space="preserve">, </w:t>
      </w:r>
      <w:r w:rsidRPr="00D151A2">
        <w:rPr>
          <w:lang w:val="en-US"/>
        </w:rPr>
        <w:t>m</w:t>
      </w:r>
      <w:r w:rsidR="00883EE1">
        <w:rPr>
          <w:lang w:val="en-US"/>
        </w:rPr>
        <w:t>a</w:t>
      </w:r>
      <w:r w:rsidRPr="00D151A2">
        <w:rPr>
          <w:lang w:val="en-US"/>
        </w:rPr>
        <w:t>+1.38*(</w:t>
      </w:r>
      <w:proofErr w:type="spellStart"/>
      <w:r w:rsidRPr="00D151A2">
        <w:rPr>
          <w:lang w:val="en-US"/>
        </w:rPr>
        <w:t>s</w:t>
      </w:r>
      <w:r w:rsidR="00883EE1">
        <w:rPr>
          <w:lang w:val="en-US"/>
        </w:rPr>
        <w:t>a</w:t>
      </w:r>
      <w:proofErr w:type="spellEnd"/>
      <w:r w:rsidRPr="00D151A2">
        <w:rPr>
          <w:lang w:val="en-US"/>
        </w:rPr>
        <w:t>/sqrt(10))</w:t>
      </w:r>
    </w:p>
    <w:p w14:paraId="7D219C8C" w14:textId="4A71FD9A" w:rsidR="00FB6BD8" w:rsidRDefault="00FB6BD8" w:rsidP="00FB6BD8">
      <w:pPr>
        <w:pStyle w:val="PargrafodaLista"/>
        <w:rPr>
          <w:lang w:val="en-CA"/>
        </w:rPr>
      </w:pPr>
      <w:r>
        <w:rPr>
          <w:lang w:val="en-CA"/>
        </w:rPr>
        <w:t>CI 80% (</w:t>
      </w:r>
      <w:r w:rsidR="005E2AF2">
        <w:rPr>
          <w:lang w:val="en-CA"/>
        </w:rPr>
        <w:t>3.68</w:t>
      </w:r>
      <w:r>
        <w:rPr>
          <w:lang w:val="en-CA"/>
        </w:rPr>
        <w:t>-1.38*</w:t>
      </w:r>
      <w:r w:rsidR="002A48A7">
        <w:rPr>
          <w:lang w:val="en-CA"/>
        </w:rPr>
        <w:t>0.56</w:t>
      </w:r>
      <w:r>
        <w:rPr>
          <w:lang w:val="en-CA"/>
        </w:rPr>
        <w:t>), (</w:t>
      </w:r>
      <w:r w:rsidR="005E2AF2">
        <w:rPr>
          <w:lang w:val="en-CA"/>
        </w:rPr>
        <w:t>3.68</w:t>
      </w:r>
      <w:r>
        <w:rPr>
          <w:lang w:val="en-CA"/>
        </w:rPr>
        <w:t>+1.38*</w:t>
      </w:r>
      <w:r w:rsidR="002A48A7">
        <w:rPr>
          <w:lang w:val="en-CA"/>
        </w:rPr>
        <w:t>0.56</w:t>
      </w:r>
      <w:r>
        <w:rPr>
          <w:lang w:val="en-CA"/>
        </w:rPr>
        <w:t>)</w:t>
      </w:r>
    </w:p>
    <w:p w14:paraId="0D7F8F50" w14:textId="01E81BE4" w:rsidR="00FB6BD8" w:rsidRPr="00CE6276" w:rsidRDefault="00FB6BD8" w:rsidP="00FB6BD8">
      <w:pPr>
        <w:pStyle w:val="PargrafodaLista"/>
        <w:rPr>
          <w:lang w:val="en-CA"/>
        </w:rPr>
      </w:pPr>
      <w:r>
        <w:rPr>
          <w:lang w:val="en-CA"/>
        </w:rPr>
        <w:t>CI 80% (</w:t>
      </w:r>
      <w:r w:rsidR="00CE6211">
        <w:rPr>
          <w:lang w:val="en-CA"/>
        </w:rPr>
        <w:t>2.91,</w:t>
      </w:r>
      <w:r>
        <w:rPr>
          <w:lang w:val="en-CA"/>
        </w:rPr>
        <w:t xml:space="preserve"> </w:t>
      </w:r>
      <w:r w:rsidR="00CE6211">
        <w:rPr>
          <w:lang w:val="en-CA"/>
        </w:rPr>
        <w:t>4.46</w:t>
      </w:r>
      <w:r>
        <w:rPr>
          <w:lang w:val="en-CA"/>
        </w:rPr>
        <w:t>)</w:t>
      </w:r>
    </w:p>
    <w:p w14:paraId="7FA92836" w14:textId="77777777" w:rsidR="00FB6BD8" w:rsidRPr="00CE6276" w:rsidRDefault="00FB6BD8" w:rsidP="00250593">
      <w:pPr>
        <w:pStyle w:val="PargrafodaLista"/>
        <w:rPr>
          <w:lang w:val="en-CA"/>
        </w:rPr>
      </w:pPr>
    </w:p>
    <w:sectPr w:rsidR="00FB6BD8" w:rsidRPr="00CE6276">
      <w:headerReference w:type="default" r:id="rId8"/>
      <w:footerReference w:type="even"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31528" w14:textId="77777777" w:rsidR="00B93DBE" w:rsidRDefault="00B93DBE" w:rsidP="00127D65">
      <w:r>
        <w:separator/>
      </w:r>
    </w:p>
  </w:endnote>
  <w:endnote w:type="continuationSeparator" w:id="0">
    <w:p w14:paraId="29996A0B" w14:textId="77777777" w:rsidR="00B93DBE" w:rsidRDefault="00B93DBE" w:rsidP="00127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decorative"/>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429265029"/>
      <w:docPartObj>
        <w:docPartGallery w:val="Page Numbers (Bottom of Page)"/>
        <w:docPartUnique/>
      </w:docPartObj>
    </w:sdtPr>
    <w:sdtEndPr>
      <w:rPr>
        <w:rStyle w:val="Nmerodepgina"/>
      </w:rPr>
    </w:sdtEndPr>
    <w:sdtContent>
      <w:p w14:paraId="5239FC51" w14:textId="0CDB5567" w:rsidR="00127D65" w:rsidRDefault="00127D65" w:rsidP="0008321E">
        <w:pPr>
          <w:pStyle w:val="Rodap"/>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40E10996" w14:textId="77777777" w:rsidR="00127D65" w:rsidRDefault="00127D65" w:rsidP="00127D65">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619070225"/>
      <w:docPartObj>
        <w:docPartGallery w:val="Page Numbers (Bottom of Page)"/>
        <w:docPartUnique/>
      </w:docPartObj>
    </w:sdtPr>
    <w:sdtEndPr>
      <w:rPr>
        <w:rStyle w:val="Nmerodepgina"/>
      </w:rPr>
    </w:sdtEndPr>
    <w:sdtContent>
      <w:p w14:paraId="0E34AB82" w14:textId="3FE177A8" w:rsidR="00127D65" w:rsidRDefault="00127D65" w:rsidP="0008321E">
        <w:pPr>
          <w:pStyle w:val="Rodap"/>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sdtContent>
  </w:sdt>
  <w:p w14:paraId="7F017777" w14:textId="081D9BC7" w:rsidR="00127D65" w:rsidRDefault="00127D65" w:rsidP="00127D65">
    <w:pPr>
      <w:pStyle w:val="Rodap"/>
      <w:ind w:right="360"/>
    </w:pPr>
    <w:r>
      <w:rPr>
        <w:lang w:val="en-CA"/>
      </w:rPr>
      <w:t>2021-11-16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C12FB" w14:textId="77777777" w:rsidR="00B93DBE" w:rsidRDefault="00B93DBE" w:rsidP="00127D65">
      <w:r>
        <w:separator/>
      </w:r>
    </w:p>
  </w:footnote>
  <w:footnote w:type="continuationSeparator" w:id="0">
    <w:p w14:paraId="722D3C38" w14:textId="77777777" w:rsidR="00B93DBE" w:rsidRDefault="00B93DBE" w:rsidP="00127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DE4F1" w14:textId="488330F1" w:rsidR="00127D65" w:rsidRPr="00024788" w:rsidRDefault="00127D65" w:rsidP="00127D65">
    <w:pPr>
      <w:pStyle w:val="Cabealho"/>
    </w:pPr>
    <w:r w:rsidRPr="00024788">
      <w:t>Gabriela de Carvalho Nunes</w:t>
    </w:r>
    <w:r w:rsidRPr="00024788">
      <w:tab/>
    </w:r>
    <w:r w:rsidRPr="00024788">
      <w:tab/>
      <w:t xml:space="preserve">EXMD 634 – Assignment </w:t>
    </w:r>
    <w:r>
      <w:t>3</w:t>
    </w:r>
  </w:p>
  <w:p w14:paraId="77B7B25D" w14:textId="77777777" w:rsidR="00127D65" w:rsidRDefault="00127D6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D209B"/>
    <w:multiLevelType w:val="hybridMultilevel"/>
    <w:tmpl w:val="27124BC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D0F769C"/>
    <w:multiLevelType w:val="hybridMultilevel"/>
    <w:tmpl w:val="19BA4D4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E192C27"/>
    <w:multiLevelType w:val="hybridMultilevel"/>
    <w:tmpl w:val="9538F38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0416BDC"/>
    <w:multiLevelType w:val="hybridMultilevel"/>
    <w:tmpl w:val="448ACFA0"/>
    <w:lvl w:ilvl="0" w:tplc="C5E691FE">
      <w:start w:val="1"/>
      <w:numFmt w:val="bullet"/>
      <w:lvlText w:val="•"/>
      <w:lvlJc w:val="left"/>
      <w:pPr>
        <w:tabs>
          <w:tab w:val="num" w:pos="720"/>
        </w:tabs>
        <w:ind w:left="720" w:hanging="360"/>
      </w:pPr>
      <w:rPr>
        <w:rFonts w:ascii="Arial" w:hAnsi="Arial" w:hint="default"/>
      </w:rPr>
    </w:lvl>
    <w:lvl w:ilvl="1" w:tplc="43568CE2" w:tentative="1">
      <w:start w:val="1"/>
      <w:numFmt w:val="bullet"/>
      <w:lvlText w:val="•"/>
      <w:lvlJc w:val="left"/>
      <w:pPr>
        <w:tabs>
          <w:tab w:val="num" w:pos="1440"/>
        </w:tabs>
        <w:ind w:left="1440" w:hanging="360"/>
      </w:pPr>
      <w:rPr>
        <w:rFonts w:ascii="Arial" w:hAnsi="Arial" w:hint="default"/>
      </w:rPr>
    </w:lvl>
    <w:lvl w:ilvl="2" w:tplc="2C54FE44" w:tentative="1">
      <w:start w:val="1"/>
      <w:numFmt w:val="bullet"/>
      <w:lvlText w:val="•"/>
      <w:lvlJc w:val="left"/>
      <w:pPr>
        <w:tabs>
          <w:tab w:val="num" w:pos="2160"/>
        </w:tabs>
        <w:ind w:left="2160" w:hanging="360"/>
      </w:pPr>
      <w:rPr>
        <w:rFonts w:ascii="Arial" w:hAnsi="Arial" w:hint="default"/>
      </w:rPr>
    </w:lvl>
    <w:lvl w:ilvl="3" w:tplc="0E505D12" w:tentative="1">
      <w:start w:val="1"/>
      <w:numFmt w:val="bullet"/>
      <w:lvlText w:val="•"/>
      <w:lvlJc w:val="left"/>
      <w:pPr>
        <w:tabs>
          <w:tab w:val="num" w:pos="2880"/>
        </w:tabs>
        <w:ind w:left="2880" w:hanging="360"/>
      </w:pPr>
      <w:rPr>
        <w:rFonts w:ascii="Arial" w:hAnsi="Arial" w:hint="default"/>
      </w:rPr>
    </w:lvl>
    <w:lvl w:ilvl="4" w:tplc="F61AD86A" w:tentative="1">
      <w:start w:val="1"/>
      <w:numFmt w:val="bullet"/>
      <w:lvlText w:val="•"/>
      <w:lvlJc w:val="left"/>
      <w:pPr>
        <w:tabs>
          <w:tab w:val="num" w:pos="3600"/>
        </w:tabs>
        <w:ind w:left="3600" w:hanging="360"/>
      </w:pPr>
      <w:rPr>
        <w:rFonts w:ascii="Arial" w:hAnsi="Arial" w:hint="default"/>
      </w:rPr>
    </w:lvl>
    <w:lvl w:ilvl="5" w:tplc="ED2EA862" w:tentative="1">
      <w:start w:val="1"/>
      <w:numFmt w:val="bullet"/>
      <w:lvlText w:val="•"/>
      <w:lvlJc w:val="left"/>
      <w:pPr>
        <w:tabs>
          <w:tab w:val="num" w:pos="4320"/>
        </w:tabs>
        <w:ind w:left="4320" w:hanging="360"/>
      </w:pPr>
      <w:rPr>
        <w:rFonts w:ascii="Arial" w:hAnsi="Arial" w:hint="default"/>
      </w:rPr>
    </w:lvl>
    <w:lvl w:ilvl="6" w:tplc="3474D7F2" w:tentative="1">
      <w:start w:val="1"/>
      <w:numFmt w:val="bullet"/>
      <w:lvlText w:val="•"/>
      <w:lvlJc w:val="left"/>
      <w:pPr>
        <w:tabs>
          <w:tab w:val="num" w:pos="5040"/>
        </w:tabs>
        <w:ind w:left="5040" w:hanging="360"/>
      </w:pPr>
      <w:rPr>
        <w:rFonts w:ascii="Arial" w:hAnsi="Arial" w:hint="default"/>
      </w:rPr>
    </w:lvl>
    <w:lvl w:ilvl="7" w:tplc="F004828E" w:tentative="1">
      <w:start w:val="1"/>
      <w:numFmt w:val="bullet"/>
      <w:lvlText w:val="•"/>
      <w:lvlJc w:val="left"/>
      <w:pPr>
        <w:tabs>
          <w:tab w:val="num" w:pos="5760"/>
        </w:tabs>
        <w:ind w:left="5760" w:hanging="360"/>
      </w:pPr>
      <w:rPr>
        <w:rFonts w:ascii="Arial" w:hAnsi="Arial" w:hint="default"/>
      </w:rPr>
    </w:lvl>
    <w:lvl w:ilvl="8" w:tplc="1954026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CCD52EB"/>
    <w:multiLevelType w:val="hybridMultilevel"/>
    <w:tmpl w:val="AE5464E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67561159"/>
    <w:multiLevelType w:val="hybridMultilevel"/>
    <w:tmpl w:val="8C6C8AD2"/>
    <w:lvl w:ilvl="0" w:tplc="27A68B90">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74B2327F"/>
    <w:multiLevelType w:val="hybridMultilevel"/>
    <w:tmpl w:val="12E2AA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0"/>
  </w:num>
  <w:num w:numId="5">
    <w:abstractNumId w:val="4"/>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BAE"/>
    <w:rsid w:val="00006395"/>
    <w:rsid w:val="00031D31"/>
    <w:rsid w:val="00034BFE"/>
    <w:rsid w:val="00036526"/>
    <w:rsid w:val="000379FA"/>
    <w:rsid w:val="000412F6"/>
    <w:rsid w:val="00042044"/>
    <w:rsid w:val="00044F9A"/>
    <w:rsid w:val="000462E4"/>
    <w:rsid w:val="00051259"/>
    <w:rsid w:val="00055003"/>
    <w:rsid w:val="000678C4"/>
    <w:rsid w:val="0007415A"/>
    <w:rsid w:val="00074B70"/>
    <w:rsid w:val="0008349B"/>
    <w:rsid w:val="00084ABD"/>
    <w:rsid w:val="00085BAE"/>
    <w:rsid w:val="000A1A41"/>
    <w:rsid w:val="000A5D8C"/>
    <w:rsid w:val="000B001A"/>
    <w:rsid w:val="000B4C1E"/>
    <w:rsid w:val="000D5289"/>
    <w:rsid w:val="000D7702"/>
    <w:rsid w:val="000E7CCB"/>
    <w:rsid w:val="000F4A33"/>
    <w:rsid w:val="0010257A"/>
    <w:rsid w:val="00110C41"/>
    <w:rsid w:val="001143EB"/>
    <w:rsid w:val="00122C4C"/>
    <w:rsid w:val="00127D65"/>
    <w:rsid w:val="0013531B"/>
    <w:rsid w:val="001367E2"/>
    <w:rsid w:val="00142274"/>
    <w:rsid w:val="0014433E"/>
    <w:rsid w:val="001453A3"/>
    <w:rsid w:val="00153B38"/>
    <w:rsid w:val="00160A95"/>
    <w:rsid w:val="001673F3"/>
    <w:rsid w:val="00172B82"/>
    <w:rsid w:val="001740C5"/>
    <w:rsid w:val="001820C0"/>
    <w:rsid w:val="00183914"/>
    <w:rsid w:val="00186460"/>
    <w:rsid w:val="001958A2"/>
    <w:rsid w:val="001B0C59"/>
    <w:rsid w:val="001C58E0"/>
    <w:rsid w:val="001D2F72"/>
    <w:rsid w:val="001D3E96"/>
    <w:rsid w:val="001E078D"/>
    <w:rsid w:val="001E2417"/>
    <w:rsid w:val="001F6D8B"/>
    <w:rsid w:val="002018B2"/>
    <w:rsid w:val="00205EA8"/>
    <w:rsid w:val="002133A0"/>
    <w:rsid w:val="00220140"/>
    <w:rsid w:val="0022610B"/>
    <w:rsid w:val="002311E1"/>
    <w:rsid w:val="00233E56"/>
    <w:rsid w:val="0023517C"/>
    <w:rsid w:val="00236467"/>
    <w:rsid w:val="00247534"/>
    <w:rsid w:val="00250593"/>
    <w:rsid w:val="00254E5A"/>
    <w:rsid w:val="00261729"/>
    <w:rsid w:val="00267AC2"/>
    <w:rsid w:val="002809C1"/>
    <w:rsid w:val="00290B31"/>
    <w:rsid w:val="00297054"/>
    <w:rsid w:val="002A48A7"/>
    <w:rsid w:val="002A75DF"/>
    <w:rsid w:val="002C4846"/>
    <w:rsid w:val="002C6A80"/>
    <w:rsid w:val="002C7067"/>
    <w:rsid w:val="002D17D7"/>
    <w:rsid w:val="002D2D90"/>
    <w:rsid w:val="002E7383"/>
    <w:rsid w:val="002E7D74"/>
    <w:rsid w:val="0030302D"/>
    <w:rsid w:val="00303D83"/>
    <w:rsid w:val="0030442D"/>
    <w:rsid w:val="00305B51"/>
    <w:rsid w:val="0031329D"/>
    <w:rsid w:val="0035577F"/>
    <w:rsid w:val="00357032"/>
    <w:rsid w:val="00394411"/>
    <w:rsid w:val="003A0A83"/>
    <w:rsid w:val="003A2722"/>
    <w:rsid w:val="003A2EC5"/>
    <w:rsid w:val="003B5B90"/>
    <w:rsid w:val="003B636A"/>
    <w:rsid w:val="003B6C9E"/>
    <w:rsid w:val="003D2017"/>
    <w:rsid w:val="003D510E"/>
    <w:rsid w:val="003F014C"/>
    <w:rsid w:val="00401450"/>
    <w:rsid w:val="00405CB4"/>
    <w:rsid w:val="004171F9"/>
    <w:rsid w:val="00432E2C"/>
    <w:rsid w:val="00433FD4"/>
    <w:rsid w:val="00440DF1"/>
    <w:rsid w:val="004644FD"/>
    <w:rsid w:val="0047100C"/>
    <w:rsid w:val="0047400D"/>
    <w:rsid w:val="00484A81"/>
    <w:rsid w:val="004856EF"/>
    <w:rsid w:val="0049291D"/>
    <w:rsid w:val="0049337A"/>
    <w:rsid w:val="004969E3"/>
    <w:rsid w:val="004975CD"/>
    <w:rsid w:val="004A32FA"/>
    <w:rsid w:val="004D3875"/>
    <w:rsid w:val="004D516F"/>
    <w:rsid w:val="004D60C5"/>
    <w:rsid w:val="004E2466"/>
    <w:rsid w:val="004F30AF"/>
    <w:rsid w:val="004F4547"/>
    <w:rsid w:val="004F6570"/>
    <w:rsid w:val="004F738A"/>
    <w:rsid w:val="00520642"/>
    <w:rsid w:val="005408FA"/>
    <w:rsid w:val="00544022"/>
    <w:rsid w:val="00546874"/>
    <w:rsid w:val="00550B92"/>
    <w:rsid w:val="0055672D"/>
    <w:rsid w:val="005703F8"/>
    <w:rsid w:val="00585531"/>
    <w:rsid w:val="0058592C"/>
    <w:rsid w:val="005A25F7"/>
    <w:rsid w:val="005A36A1"/>
    <w:rsid w:val="005A4827"/>
    <w:rsid w:val="005C49F4"/>
    <w:rsid w:val="005C4FA8"/>
    <w:rsid w:val="005C56A6"/>
    <w:rsid w:val="005C78D6"/>
    <w:rsid w:val="005D34C8"/>
    <w:rsid w:val="005D7A52"/>
    <w:rsid w:val="005E2AF2"/>
    <w:rsid w:val="00600F64"/>
    <w:rsid w:val="006062CA"/>
    <w:rsid w:val="00614F4D"/>
    <w:rsid w:val="00617B57"/>
    <w:rsid w:val="00631D04"/>
    <w:rsid w:val="00643EEA"/>
    <w:rsid w:val="00652359"/>
    <w:rsid w:val="006548D7"/>
    <w:rsid w:val="00663C35"/>
    <w:rsid w:val="00671A27"/>
    <w:rsid w:val="006735CF"/>
    <w:rsid w:val="00673B99"/>
    <w:rsid w:val="00677B63"/>
    <w:rsid w:val="00680F2E"/>
    <w:rsid w:val="00693273"/>
    <w:rsid w:val="006947C4"/>
    <w:rsid w:val="006A1C8C"/>
    <w:rsid w:val="006C470F"/>
    <w:rsid w:val="006D1EF1"/>
    <w:rsid w:val="006D510A"/>
    <w:rsid w:val="006E6019"/>
    <w:rsid w:val="006E6BFC"/>
    <w:rsid w:val="006E74A4"/>
    <w:rsid w:val="006F0357"/>
    <w:rsid w:val="006F4BFA"/>
    <w:rsid w:val="00706128"/>
    <w:rsid w:val="0071178B"/>
    <w:rsid w:val="00722BE7"/>
    <w:rsid w:val="00732422"/>
    <w:rsid w:val="00737548"/>
    <w:rsid w:val="007379B8"/>
    <w:rsid w:val="007453ED"/>
    <w:rsid w:val="007704E0"/>
    <w:rsid w:val="00773C08"/>
    <w:rsid w:val="00786B09"/>
    <w:rsid w:val="00791841"/>
    <w:rsid w:val="00794B38"/>
    <w:rsid w:val="00795231"/>
    <w:rsid w:val="007A2F57"/>
    <w:rsid w:val="007A37EE"/>
    <w:rsid w:val="007A5CF6"/>
    <w:rsid w:val="007B0210"/>
    <w:rsid w:val="007B3100"/>
    <w:rsid w:val="007B5F9D"/>
    <w:rsid w:val="007C0CFB"/>
    <w:rsid w:val="007C56A8"/>
    <w:rsid w:val="007E091B"/>
    <w:rsid w:val="007F1024"/>
    <w:rsid w:val="007F4A99"/>
    <w:rsid w:val="00810D65"/>
    <w:rsid w:val="00817061"/>
    <w:rsid w:val="00822FD6"/>
    <w:rsid w:val="00822FFC"/>
    <w:rsid w:val="00836C54"/>
    <w:rsid w:val="008378EA"/>
    <w:rsid w:val="00841E2E"/>
    <w:rsid w:val="00845EDB"/>
    <w:rsid w:val="008508C6"/>
    <w:rsid w:val="0085196D"/>
    <w:rsid w:val="008539EA"/>
    <w:rsid w:val="008661F4"/>
    <w:rsid w:val="00866A89"/>
    <w:rsid w:val="0086702A"/>
    <w:rsid w:val="008730F7"/>
    <w:rsid w:val="00883EE1"/>
    <w:rsid w:val="00887BD3"/>
    <w:rsid w:val="0089037B"/>
    <w:rsid w:val="00893A15"/>
    <w:rsid w:val="008978EB"/>
    <w:rsid w:val="008B5340"/>
    <w:rsid w:val="008C0507"/>
    <w:rsid w:val="008C6663"/>
    <w:rsid w:val="008D315C"/>
    <w:rsid w:val="008E50C8"/>
    <w:rsid w:val="008E6EED"/>
    <w:rsid w:val="008E6EF9"/>
    <w:rsid w:val="008F17CE"/>
    <w:rsid w:val="008F456C"/>
    <w:rsid w:val="008F4E7D"/>
    <w:rsid w:val="00922439"/>
    <w:rsid w:val="0092270F"/>
    <w:rsid w:val="0092421C"/>
    <w:rsid w:val="00937E95"/>
    <w:rsid w:val="009421FC"/>
    <w:rsid w:val="00950594"/>
    <w:rsid w:val="00952767"/>
    <w:rsid w:val="00953022"/>
    <w:rsid w:val="00953F83"/>
    <w:rsid w:val="00957F54"/>
    <w:rsid w:val="00973726"/>
    <w:rsid w:val="00973760"/>
    <w:rsid w:val="009763B5"/>
    <w:rsid w:val="009808BC"/>
    <w:rsid w:val="00983703"/>
    <w:rsid w:val="00994865"/>
    <w:rsid w:val="009958B7"/>
    <w:rsid w:val="00995D50"/>
    <w:rsid w:val="009B03B5"/>
    <w:rsid w:val="009B6DB2"/>
    <w:rsid w:val="009D1DA0"/>
    <w:rsid w:val="009D7F9E"/>
    <w:rsid w:val="009E081F"/>
    <w:rsid w:val="009E094A"/>
    <w:rsid w:val="009E6E95"/>
    <w:rsid w:val="009E7467"/>
    <w:rsid w:val="009F0F3A"/>
    <w:rsid w:val="00A27F42"/>
    <w:rsid w:val="00A54D6B"/>
    <w:rsid w:val="00A566BE"/>
    <w:rsid w:val="00A611BA"/>
    <w:rsid w:val="00A655B2"/>
    <w:rsid w:val="00A67371"/>
    <w:rsid w:val="00A734F0"/>
    <w:rsid w:val="00A73AB0"/>
    <w:rsid w:val="00A74DF7"/>
    <w:rsid w:val="00A7723D"/>
    <w:rsid w:val="00A77950"/>
    <w:rsid w:val="00A77B02"/>
    <w:rsid w:val="00A86855"/>
    <w:rsid w:val="00A9353F"/>
    <w:rsid w:val="00AA1B68"/>
    <w:rsid w:val="00AA296F"/>
    <w:rsid w:val="00AB3B18"/>
    <w:rsid w:val="00AC029F"/>
    <w:rsid w:val="00AC3ED5"/>
    <w:rsid w:val="00AF010C"/>
    <w:rsid w:val="00AF16D4"/>
    <w:rsid w:val="00AF369E"/>
    <w:rsid w:val="00B0632B"/>
    <w:rsid w:val="00B066CF"/>
    <w:rsid w:val="00B132C1"/>
    <w:rsid w:val="00B20CC2"/>
    <w:rsid w:val="00B263EC"/>
    <w:rsid w:val="00B37606"/>
    <w:rsid w:val="00B42277"/>
    <w:rsid w:val="00B443C0"/>
    <w:rsid w:val="00B45ECB"/>
    <w:rsid w:val="00B53A6D"/>
    <w:rsid w:val="00B56C9B"/>
    <w:rsid w:val="00B62329"/>
    <w:rsid w:val="00B64638"/>
    <w:rsid w:val="00B677BC"/>
    <w:rsid w:val="00B7699B"/>
    <w:rsid w:val="00B809AB"/>
    <w:rsid w:val="00B83E17"/>
    <w:rsid w:val="00B93DBE"/>
    <w:rsid w:val="00B948FB"/>
    <w:rsid w:val="00B969C2"/>
    <w:rsid w:val="00BA0CF1"/>
    <w:rsid w:val="00BB3175"/>
    <w:rsid w:val="00BC1AD4"/>
    <w:rsid w:val="00BD0ED0"/>
    <w:rsid w:val="00BD12CD"/>
    <w:rsid w:val="00BD27D7"/>
    <w:rsid w:val="00BD780D"/>
    <w:rsid w:val="00BE2854"/>
    <w:rsid w:val="00BE3065"/>
    <w:rsid w:val="00BE3B59"/>
    <w:rsid w:val="00BE4706"/>
    <w:rsid w:val="00BF10AF"/>
    <w:rsid w:val="00BF1876"/>
    <w:rsid w:val="00BF2D14"/>
    <w:rsid w:val="00BF6034"/>
    <w:rsid w:val="00C0006B"/>
    <w:rsid w:val="00C21569"/>
    <w:rsid w:val="00C37570"/>
    <w:rsid w:val="00C37CF8"/>
    <w:rsid w:val="00C42D39"/>
    <w:rsid w:val="00C45CBB"/>
    <w:rsid w:val="00C46BD5"/>
    <w:rsid w:val="00C6593F"/>
    <w:rsid w:val="00C751BE"/>
    <w:rsid w:val="00C85319"/>
    <w:rsid w:val="00C93622"/>
    <w:rsid w:val="00C97EF8"/>
    <w:rsid w:val="00CA2F7C"/>
    <w:rsid w:val="00CA3623"/>
    <w:rsid w:val="00CB50AB"/>
    <w:rsid w:val="00CB57EB"/>
    <w:rsid w:val="00CB7AA8"/>
    <w:rsid w:val="00CC0685"/>
    <w:rsid w:val="00CC19C5"/>
    <w:rsid w:val="00CC5FC5"/>
    <w:rsid w:val="00CD254B"/>
    <w:rsid w:val="00CD5C6F"/>
    <w:rsid w:val="00CD6C7E"/>
    <w:rsid w:val="00CE1536"/>
    <w:rsid w:val="00CE1B1A"/>
    <w:rsid w:val="00CE6211"/>
    <w:rsid w:val="00CE6276"/>
    <w:rsid w:val="00CF5F48"/>
    <w:rsid w:val="00D07075"/>
    <w:rsid w:val="00D14B48"/>
    <w:rsid w:val="00D151A2"/>
    <w:rsid w:val="00D17CA4"/>
    <w:rsid w:val="00D35FD7"/>
    <w:rsid w:val="00D642C0"/>
    <w:rsid w:val="00D65F54"/>
    <w:rsid w:val="00D77A49"/>
    <w:rsid w:val="00D879FD"/>
    <w:rsid w:val="00DA49E0"/>
    <w:rsid w:val="00DB2DD2"/>
    <w:rsid w:val="00DC7E16"/>
    <w:rsid w:val="00DD7346"/>
    <w:rsid w:val="00E00C55"/>
    <w:rsid w:val="00E01477"/>
    <w:rsid w:val="00E1557A"/>
    <w:rsid w:val="00E232BD"/>
    <w:rsid w:val="00E2650A"/>
    <w:rsid w:val="00E35547"/>
    <w:rsid w:val="00E366DC"/>
    <w:rsid w:val="00E40A62"/>
    <w:rsid w:val="00E4731C"/>
    <w:rsid w:val="00E535B1"/>
    <w:rsid w:val="00E629FD"/>
    <w:rsid w:val="00E67413"/>
    <w:rsid w:val="00E75760"/>
    <w:rsid w:val="00E91067"/>
    <w:rsid w:val="00EA56E5"/>
    <w:rsid w:val="00EB190A"/>
    <w:rsid w:val="00EB1D84"/>
    <w:rsid w:val="00EC14BA"/>
    <w:rsid w:val="00ED2D44"/>
    <w:rsid w:val="00ED3FBC"/>
    <w:rsid w:val="00EF66B5"/>
    <w:rsid w:val="00F02D01"/>
    <w:rsid w:val="00F05776"/>
    <w:rsid w:val="00F175C9"/>
    <w:rsid w:val="00F31FCD"/>
    <w:rsid w:val="00F45390"/>
    <w:rsid w:val="00F46623"/>
    <w:rsid w:val="00F51600"/>
    <w:rsid w:val="00F6140C"/>
    <w:rsid w:val="00F66AB6"/>
    <w:rsid w:val="00F7536E"/>
    <w:rsid w:val="00F854BF"/>
    <w:rsid w:val="00F86578"/>
    <w:rsid w:val="00F8783E"/>
    <w:rsid w:val="00F927A8"/>
    <w:rsid w:val="00FA5C37"/>
    <w:rsid w:val="00FB43C5"/>
    <w:rsid w:val="00FB4C9A"/>
    <w:rsid w:val="00FB6BD8"/>
    <w:rsid w:val="00FD4C0F"/>
    <w:rsid w:val="00FD5DAF"/>
    <w:rsid w:val="00FE191E"/>
    <w:rsid w:val="00FE6003"/>
  </w:rsids>
  <m:mathPr>
    <m:mathFont m:val="Cambria Math"/>
    <m:brkBin m:val="before"/>
    <m:brkBinSub m:val="--"/>
    <m:smallFrac m:val="0"/>
    <m:dispDef/>
    <m:lMargin m:val="0"/>
    <m:rMargin m:val="0"/>
    <m:defJc m:val="centerGroup"/>
    <m:wrapIndent m:val="1440"/>
    <m:intLim m:val="subSup"/>
    <m:naryLim m:val="undOvr"/>
  </m:mathPr>
  <w:themeFontLang w:val="pt-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174F8"/>
  <w15:chartTrackingRefBased/>
  <w15:docId w15:val="{E662CC8A-A1A2-EA48-B602-C079F6512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767"/>
    <w:rPr>
      <w:rFonts w:ascii="Times New Roman" w:eastAsia="Times New Roman" w:hAnsi="Times New Roman" w:cs="Times New Roman"/>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7B0210"/>
    <w:pPr>
      <w:ind w:left="720"/>
      <w:contextualSpacing/>
    </w:pPr>
  </w:style>
  <w:style w:type="table" w:styleId="TabeladeLista7Colorida">
    <w:name w:val="List Table 7 Colorful"/>
    <w:basedOn w:val="Tabelanormal"/>
    <w:uiPriority w:val="52"/>
    <w:rsid w:val="009B6DB2"/>
    <w:rPr>
      <w:color w:val="000000" w:themeColor="text1"/>
      <w:sz w:val="22"/>
      <w:szCs w:val="22"/>
      <w:lang w:val="en-C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TextodoEspaoReservado">
    <w:name w:val="Placeholder Text"/>
    <w:basedOn w:val="Fontepargpadro"/>
    <w:uiPriority w:val="99"/>
    <w:semiHidden/>
    <w:rsid w:val="008C0507"/>
    <w:rPr>
      <w:color w:val="808080"/>
    </w:rPr>
  </w:style>
  <w:style w:type="table" w:styleId="Tabelacomgrade">
    <w:name w:val="Table Grid"/>
    <w:basedOn w:val="Tabelanormal"/>
    <w:uiPriority w:val="39"/>
    <w:rsid w:val="00BD78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127D65"/>
    <w:pPr>
      <w:tabs>
        <w:tab w:val="center" w:pos="4513"/>
        <w:tab w:val="right" w:pos="9026"/>
      </w:tabs>
    </w:pPr>
  </w:style>
  <w:style w:type="character" w:customStyle="1" w:styleId="CabealhoChar">
    <w:name w:val="Cabeçalho Char"/>
    <w:basedOn w:val="Fontepargpadro"/>
    <w:link w:val="Cabealho"/>
    <w:uiPriority w:val="99"/>
    <w:rsid w:val="00127D65"/>
    <w:rPr>
      <w:lang w:val="en-US"/>
    </w:rPr>
  </w:style>
  <w:style w:type="paragraph" w:styleId="Rodap">
    <w:name w:val="footer"/>
    <w:basedOn w:val="Normal"/>
    <w:link w:val="RodapChar"/>
    <w:uiPriority w:val="99"/>
    <w:unhideWhenUsed/>
    <w:rsid w:val="00127D65"/>
    <w:pPr>
      <w:tabs>
        <w:tab w:val="center" w:pos="4513"/>
        <w:tab w:val="right" w:pos="9026"/>
      </w:tabs>
    </w:pPr>
  </w:style>
  <w:style w:type="character" w:customStyle="1" w:styleId="RodapChar">
    <w:name w:val="Rodapé Char"/>
    <w:basedOn w:val="Fontepargpadro"/>
    <w:link w:val="Rodap"/>
    <w:uiPriority w:val="99"/>
    <w:rsid w:val="00127D65"/>
    <w:rPr>
      <w:lang w:val="en-US"/>
    </w:rPr>
  </w:style>
  <w:style w:type="character" w:styleId="Nmerodepgina">
    <w:name w:val="page number"/>
    <w:basedOn w:val="Fontepargpadro"/>
    <w:uiPriority w:val="99"/>
    <w:semiHidden/>
    <w:unhideWhenUsed/>
    <w:rsid w:val="00127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010701">
      <w:bodyDiv w:val="1"/>
      <w:marLeft w:val="0"/>
      <w:marRight w:val="0"/>
      <w:marTop w:val="0"/>
      <w:marBottom w:val="0"/>
      <w:divBdr>
        <w:top w:val="none" w:sz="0" w:space="0" w:color="auto"/>
        <w:left w:val="none" w:sz="0" w:space="0" w:color="auto"/>
        <w:bottom w:val="none" w:sz="0" w:space="0" w:color="auto"/>
        <w:right w:val="none" w:sz="0" w:space="0" w:color="auto"/>
      </w:divBdr>
    </w:div>
    <w:div w:id="797993351">
      <w:bodyDiv w:val="1"/>
      <w:marLeft w:val="0"/>
      <w:marRight w:val="0"/>
      <w:marTop w:val="0"/>
      <w:marBottom w:val="0"/>
      <w:divBdr>
        <w:top w:val="none" w:sz="0" w:space="0" w:color="auto"/>
        <w:left w:val="none" w:sz="0" w:space="0" w:color="auto"/>
        <w:bottom w:val="none" w:sz="0" w:space="0" w:color="auto"/>
        <w:right w:val="none" w:sz="0" w:space="0" w:color="auto"/>
      </w:divBdr>
    </w:div>
    <w:div w:id="1258825228">
      <w:bodyDiv w:val="1"/>
      <w:marLeft w:val="0"/>
      <w:marRight w:val="0"/>
      <w:marTop w:val="0"/>
      <w:marBottom w:val="0"/>
      <w:divBdr>
        <w:top w:val="none" w:sz="0" w:space="0" w:color="auto"/>
        <w:left w:val="none" w:sz="0" w:space="0" w:color="auto"/>
        <w:bottom w:val="none" w:sz="0" w:space="0" w:color="auto"/>
        <w:right w:val="none" w:sz="0" w:space="0" w:color="auto"/>
      </w:divBdr>
      <w:divsChild>
        <w:div w:id="432018362">
          <w:marLeft w:val="547"/>
          <w:marRight w:val="0"/>
          <w:marTop w:val="106"/>
          <w:marBottom w:val="0"/>
          <w:divBdr>
            <w:top w:val="none" w:sz="0" w:space="0" w:color="auto"/>
            <w:left w:val="none" w:sz="0" w:space="0" w:color="auto"/>
            <w:bottom w:val="none" w:sz="0" w:space="0" w:color="auto"/>
            <w:right w:val="none" w:sz="0" w:space="0" w:color="auto"/>
          </w:divBdr>
        </w:div>
      </w:divsChild>
    </w:div>
    <w:div w:id="1308508350">
      <w:bodyDiv w:val="1"/>
      <w:marLeft w:val="0"/>
      <w:marRight w:val="0"/>
      <w:marTop w:val="0"/>
      <w:marBottom w:val="0"/>
      <w:divBdr>
        <w:top w:val="none" w:sz="0" w:space="0" w:color="auto"/>
        <w:left w:val="none" w:sz="0" w:space="0" w:color="auto"/>
        <w:bottom w:val="none" w:sz="0" w:space="0" w:color="auto"/>
        <w:right w:val="none" w:sz="0" w:space="0" w:color="auto"/>
      </w:divBdr>
    </w:div>
    <w:div w:id="1331181968">
      <w:bodyDiv w:val="1"/>
      <w:marLeft w:val="0"/>
      <w:marRight w:val="0"/>
      <w:marTop w:val="0"/>
      <w:marBottom w:val="0"/>
      <w:divBdr>
        <w:top w:val="none" w:sz="0" w:space="0" w:color="auto"/>
        <w:left w:val="none" w:sz="0" w:space="0" w:color="auto"/>
        <w:bottom w:val="none" w:sz="0" w:space="0" w:color="auto"/>
        <w:right w:val="none" w:sz="0" w:space="0" w:color="auto"/>
      </w:divBdr>
    </w:div>
    <w:div w:id="1505775922">
      <w:bodyDiv w:val="1"/>
      <w:marLeft w:val="0"/>
      <w:marRight w:val="0"/>
      <w:marTop w:val="0"/>
      <w:marBottom w:val="0"/>
      <w:divBdr>
        <w:top w:val="none" w:sz="0" w:space="0" w:color="auto"/>
        <w:left w:val="none" w:sz="0" w:space="0" w:color="auto"/>
        <w:bottom w:val="none" w:sz="0" w:space="0" w:color="auto"/>
        <w:right w:val="none" w:sz="0" w:space="0" w:color="auto"/>
      </w:divBdr>
    </w:div>
    <w:div w:id="1720399406">
      <w:bodyDiv w:val="1"/>
      <w:marLeft w:val="0"/>
      <w:marRight w:val="0"/>
      <w:marTop w:val="0"/>
      <w:marBottom w:val="0"/>
      <w:divBdr>
        <w:top w:val="none" w:sz="0" w:space="0" w:color="auto"/>
        <w:left w:val="none" w:sz="0" w:space="0" w:color="auto"/>
        <w:bottom w:val="none" w:sz="0" w:space="0" w:color="auto"/>
        <w:right w:val="none" w:sz="0" w:space="0" w:color="auto"/>
      </w:divBdr>
    </w:div>
    <w:div w:id="1739477809">
      <w:bodyDiv w:val="1"/>
      <w:marLeft w:val="0"/>
      <w:marRight w:val="0"/>
      <w:marTop w:val="0"/>
      <w:marBottom w:val="0"/>
      <w:divBdr>
        <w:top w:val="none" w:sz="0" w:space="0" w:color="auto"/>
        <w:left w:val="none" w:sz="0" w:space="0" w:color="auto"/>
        <w:bottom w:val="none" w:sz="0" w:space="0" w:color="auto"/>
        <w:right w:val="none" w:sz="0" w:space="0" w:color="auto"/>
      </w:divBdr>
    </w:div>
    <w:div w:id="181648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22961-FDB4-754A-88F6-2B6145D7B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6</Pages>
  <Words>1334</Words>
  <Characters>7205</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De Carvalho Nunes</dc:creator>
  <cp:keywords/>
  <dc:description/>
  <cp:lastModifiedBy>Gabriela De Carvalho Nunes</cp:lastModifiedBy>
  <cp:revision>178</cp:revision>
  <dcterms:created xsi:type="dcterms:W3CDTF">2021-11-15T15:54:00Z</dcterms:created>
  <dcterms:modified xsi:type="dcterms:W3CDTF">2021-11-17T15:07:00Z</dcterms:modified>
</cp:coreProperties>
</file>