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1C747" w14:textId="77777777" w:rsidR="007C1F2E" w:rsidRPr="00083909" w:rsidRDefault="007C1F2E" w:rsidP="00327921">
      <w:pPr>
        <w:pStyle w:val="NormalWeb"/>
        <w:spacing w:before="0" w:beforeAutospacing="0" w:after="0" w:afterAutospacing="0"/>
        <w:rPr>
          <w:b/>
          <w:sz w:val="22"/>
          <w:szCs w:val="22"/>
        </w:rPr>
      </w:pPr>
    </w:p>
    <w:p w14:paraId="5326C46F" w14:textId="77777777" w:rsidR="002A62D9" w:rsidRPr="00083909" w:rsidRDefault="00327921" w:rsidP="00327921">
      <w:pPr>
        <w:pStyle w:val="NormalWeb"/>
        <w:spacing w:before="0" w:beforeAutospacing="0" w:after="0" w:afterAutospacing="0"/>
        <w:rPr>
          <w:b/>
          <w:sz w:val="22"/>
          <w:szCs w:val="22"/>
        </w:rPr>
      </w:pPr>
      <w:r w:rsidRPr="00083909">
        <w:rPr>
          <w:b/>
          <w:sz w:val="22"/>
          <w:szCs w:val="22"/>
        </w:rPr>
        <w:t>Background and objectives</w:t>
      </w:r>
    </w:p>
    <w:p w14:paraId="114AC7C5" w14:textId="77777777" w:rsidR="002A62D9" w:rsidRPr="00083909" w:rsidRDefault="002A62D9" w:rsidP="002A62D9">
      <w:pPr>
        <w:pStyle w:val="NormalWeb"/>
        <w:spacing w:before="0" w:beforeAutospacing="0" w:after="0" w:afterAutospacing="0"/>
        <w:rPr>
          <w:b/>
          <w:sz w:val="22"/>
          <w:szCs w:val="22"/>
        </w:rPr>
      </w:pPr>
    </w:p>
    <w:p w14:paraId="7CDE8430" w14:textId="77777777" w:rsidR="0098655E" w:rsidRPr="00BB6EB6" w:rsidRDefault="00910ADE" w:rsidP="004D0512">
      <w:pPr>
        <w:pStyle w:val="NormalWeb"/>
        <w:spacing w:before="0" w:beforeAutospacing="0" w:after="0" w:afterAutospacing="0"/>
        <w:rPr>
          <w:sz w:val="22"/>
          <w:szCs w:val="22"/>
        </w:rPr>
      </w:pPr>
      <w:r w:rsidRPr="00F91E2F">
        <w:rPr>
          <w:sz w:val="22"/>
          <w:szCs w:val="22"/>
        </w:rPr>
        <w:t xml:space="preserve">The </w:t>
      </w:r>
      <w:r w:rsidR="00EE2002" w:rsidRPr="00F91E2F">
        <w:rPr>
          <w:sz w:val="22"/>
          <w:szCs w:val="22"/>
        </w:rPr>
        <w:t>smoke</w:t>
      </w:r>
      <w:r w:rsidR="00B0372D" w:rsidRPr="00F91E2F">
        <w:rPr>
          <w:sz w:val="22"/>
          <w:szCs w:val="22"/>
        </w:rPr>
        <w:t>inter</w:t>
      </w:r>
      <w:r w:rsidR="00822153">
        <w:rPr>
          <w:sz w:val="22"/>
          <w:szCs w:val="22"/>
        </w:rPr>
        <w:t>v</w:t>
      </w:r>
      <w:r w:rsidR="00B0372D" w:rsidRPr="00F91E2F">
        <w:rPr>
          <w:sz w:val="22"/>
          <w:szCs w:val="22"/>
        </w:rPr>
        <w:t>ention</w:t>
      </w:r>
      <w:r w:rsidRPr="00F91E2F">
        <w:rPr>
          <w:sz w:val="22"/>
          <w:szCs w:val="22"/>
        </w:rPr>
        <w:t>.</w:t>
      </w:r>
      <w:r w:rsidR="00A92083" w:rsidRPr="00F91E2F">
        <w:rPr>
          <w:sz w:val="22"/>
          <w:szCs w:val="22"/>
        </w:rPr>
        <w:t>xlsx</w:t>
      </w:r>
      <w:r w:rsidRPr="00083909">
        <w:rPr>
          <w:sz w:val="22"/>
          <w:szCs w:val="22"/>
        </w:rPr>
        <w:t xml:space="preserve"> dataset represents data from a fictitious study that </w:t>
      </w:r>
      <w:r w:rsidR="00162212">
        <w:rPr>
          <w:sz w:val="22"/>
          <w:szCs w:val="22"/>
        </w:rPr>
        <w:t>explores</w:t>
      </w:r>
      <w:r w:rsidRPr="00083909">
        <w:rPr>
          <w:sz w:val="22"/>
          <w:szCs w:val="22"/>
        </w:rPr>
        <w:t xml:space="preserve"> the impact of two different interventions designed to help </w:t>
      </w:r>
      <w:r w:rsidR="00B0372D">
        <w:rPr>
          <w:sz w:val="22"/>
          <w:szCs w:val="22"/>
        </w:rPr>
        <w:t>those quit smoking</w:t>
      </w:r>
      <w:r w:rsidR="002F0DEA">
        <w:rPr>
          <w:sz w:val="22"/>
          <w:szCs w:val="22"/>
        </w:rPr>
        <w:t xml:space="preserve"> </w:t>
      </w:r>
      <w:r w:rsidR="002F7DBC">
        <w:rPr>
          <w:sz w:val="22"/>
          <w:szCs w:val="22"/>
        </w:rPr>
        <w:t>after a 10 day time period</w:t>
      </w:r>
      <w:r w:rsidR="00E87A80" w:rsidRPr="00197AF0">
        <w:rPr>
          <w:sz w:val="22"/>
          <w:szCs w:val="22"/>
        </w:rPr>
        <w:t xml:space="preserve">. </w:t>
      </w:r>
      <w:r w:rsidR="00162212" w:rsidRPr="00197AF0">
        <w:rPr>
          <w:sz w:val="22"/>
          <w:szCs w:val="22"/>
        </w:rPr>
        <w:t>Pat</w:t>
      </w:r>
      <w:r w:rsidR="00162212">
        <w:rPr>
          <w:sz w:val="22"/>
          <w:szCs w:val="22"/>
        </w:rPr>
        <w:t>ient</w:t>
      </w:r>
      <w:r w:rsidRPr="00083909">
        <w:rPr>
          <w:sz w:val="22"/>
          <w:szCs w:val="22"/>
        </w:rPr>
        <w:t xml:space="preserve">s completed several scales and then were </w:t>
      </w:r>
      <w:r w:rsidR="00A92083" w:rsidRPr="00083909">
        <w:rPr>
          <w:sz w:val="22"/>
          <w:szCs w:val="22"/>
        </w:rPr>
        <w:t xml:space="preserve">randomly </w:t>
      </w:r>
      <w:r w:rsidRPr="00083909">
        <w:rPr>
          <w:sz w:val="22"/>
          <w:szCs w:val="22"/>
        </w:rPr>
        <w:t xml:space="preserve">assigned to one of two groups: </w:t>
      </w:r>
      <w:r w:rsidR="00EE2002">
        <w:rPr>
          <w:sz w:val="22"/>
          <w:szCs w:val="22"/>
        </w:rPr>
        <w:t xml:space="preserve">Nicotine patch </w:t>
      </w:r>
      <w:r w:rsidR="00A012E7" w:rsidRPr="00083909">
        <w:rPr>
          <w:sz w:val="22"/>
          <w:szCs w:val="22"/>
        </w:rPr>
        <w:t xml:space="preserve">or </w:t>
      </w:r>
      <w:r w:rsidR="00EE2002">
        <w:rPr>
          <w:sz w:val="22"/>
          <w:szCs w:val="22"/>
        </w:rPr>
        <w:t xml:space="preserve">nicotine patch plus motivational support. </w:t>
      </w:r>
      <w:r w:rsidRPr="008A5F02">
        <w:rPr>
          <w:sz w:val="22"/>
          <w:szCs w:val="22"/>
        </w:rPr>
        <w:t xml:space="preserve"> </w:t>
      </w:r>
      <w:r w:rsidR="00851EDE">
        <w:rPr>
          <w:sz w:val="22"/>
          <w:szCs w:val="22"/>
        </w:rPr>
        <w:t>Higher</w:t>
      </w:r>
      <w:r w:rsidR="00EE2002">
        <w:rPr>
          <w:sz w:val="22"/>
          <w:szCs w:val="22"/>
        </w:rPr>
        <w:t xml:space="preserve"> scores on the anxiety and depression scales </w:t>
      </w:r>
      <w:r w:rsidR="00851EDE">
        <w:rPr>
          <w:sz w:val="22"/>
          <w:szCs w:val="22"/>
        </w:rPr>
        <w:t xml:space="preserve">imply more anxiety and depressive symptoms. </w:t>
      </w:r>
      <w:r w:rsidR="002F0DEA">
        <w:rPr>
          <w:sz w:val="22"/>
          <w:szCs w:val="22"/>
        </w:rPr>
        <w:t xml:space="preserve"> </w:t>
      </w:r>
    </w:p>
    <w:p w14:paraId="7F822B68" w14:textId="77777777" w:rsidR="0098655E" w:rsidRPr="00083909" w:rsidRDefault="0098655E" w:rsidP="004D0512">
      <w:pPr>
        <w:pStyle w:val="NormalWeb"/>
        <w:spacing w:before="0" w:beforeAutospacing="0" w:after="0" w:afterAutospacing="0"/>
        <w:rPr>
          <w:sz w:val="22"/>
          <w:szCs w:val="22"/>
        </w:rPr>
      </w:pPr>
    </w:p>
    <w:p w14:paraId="3FC82C4B" w14:textId="77777777" w:rsidR="00910ADE" w:rsidRPr="00083909" w:rsidRDefault="00910ADE" w:rsidP="00910ADE">
      <w:pPr>
        <w:pStyle w:val="NormalWeb"/>
        <w:spacing w:before="0" w:beforeAutospacing="0" w:after="0" w:afterAutospacing="0"/>
        <w:rPr>
          <w:sz w:val="22"/>
          <w:szCs w:val="22"/>
        </w:rPr>
      </w:pPr>
      <w:r w:rsidRPr="00083909">
        <w:rPr>
          <w:sz w:val="22"/>
          <w:szCs w:val="22"/>
        </w:rPr>
        <w:t xml:space="preserve">The intent of this analysis is to have you use these data to demonstrate your </w:t>
      </w:r>
      <w:r w:rsidR="00724A6C" w:rsidRPr="00083909">
        <w:rPr>
          <w:sz w:val="22"/>
          <w:szCs w:val="22"/>
        </w:rPr>
        <w:t>ability to</w:t>
      </w:r>
      <w:r w:rsidRPr="00083909">
        <w:rPr>
          <w:sz w:val="22"/>
          <w:szCs w:val="22"/>
        </w:rPr>
        <w:t>:</w:t>
      </w:r>
    </w:p>
    <w:p w14:paraId="7D58084B" w14:textId="77777777" w:rsidR="00910ADE" w:rsidRPr="00083909" w:rsidRDefault="00910ADE" w:rsidP="00724A6C">
      <w:pPr>
        <w:pStyle w:val="NormalWeb"/>
        <w:spacing w:before="0" w:beforeAutospacing="0" w:after="0" w:afterAutospacing="0"/>
        <w:ind w:left="720" w:hanging="720"/>
        <w:rPr>
          <w:sz w:val="22"/>
          <w:szCs w:val="22"/>
        </w:rPr>
      </w:pPr>
      <w:r w:rsidRPr="00083909">
        <w:rPr>
          <w:sz w:val="22"/>
          <w:szCs w:val="22"/>
        </w:rPr>
        <w:t>1)</w:t>
      </w:r>
      <w:r w:rsidRPr="00083909">
        <w:rPr>
          <w:sz w:val="22"/>
          <w:szCs w:val="22"/>
        </w:rPr>
        <w:tab/>
        <w:t xml:space="preserve">Identify </w:t>
      </w:r>
      <w:r w:rsidR="00A012E7" w:rsidRPr="00083909">
        <w:rPr>
          <w:sz w:val="22"/>
          <w:szCs w:val="22"/>
        </w:rPr>
        <w:t>the</w:t>
      </w:r>
      <w:r w:rsidRPr="00083909">
        <w:rPr>
          <w:sz w:val="22"/>
          <w:szCs w:val="22"/>
        </w:rPr>
        <w:t xml:space="preserve"> </w:t>
      </w:r>
      <w:r w:rsidR="00A012E7" w:rsidRPr="00083909">
        <w:rPr>
          <w:sz w:val="22"/>
          <w:szCs w:val="22"/>
        </w:rPr>
        <w:t xml:space="preserve">appropriate </w:t>
      </w:r>
      <w:r w:rsidRPr="00083909">
        <w:rPr>
          <w:sz w:val="22"/>
          <w:szCs w:val="22"/>
        </w:rPr>
        <w:t xml:space="preserve">statistical tests </w:t>
      </w:r>
      <w:r w:rsidR="00A012E7" w:rsidRPr="00083909">
        <w:rPr>
          <w:sz w:val="22"/>
          <w:szCs w:val="22"/>
        </w:rPr>
        <w:t xml:space="preserve">to test differences in </w:t>
      </w:r>
      <w:r w:rsidRPr="00083909">
        <w:rPr>
          <w:sz w:val="22"/>
          <w:szCs w:val="22"/>
        </w:rPr>
        <w:t>means;</w:t>
      </w:r>
    </w:p>
    <w:p w14:paraId="3543174A" w14:textId="77777777" w:rsidR="001D44F7" w:rsidRDefault="009E642A" w:rsidP="001D44F7">
      <w:pPr>
        <w:pStyle w:val="NormalWeb"/>
        <w:spacing w:before="0" w:beforeAutospacing="0" w:after="0" w:afterAutospacing="0"/>
        <w:ind w:left="720" w:hanging="720"/>
        <w:rPr>
          <w:sz w:val="22"/>
          <w:szCs w:val="22"/>
        </w:rPr>
      </w:pPr>
      <w:r w:rsidRPr="00083909">
        <w:rPr>
          <w:sz w:val="22"/>
          <w:szCs w:val="22"/>
        </w:rPr>
        <w:t>2</w:t>
      </w:r>
      <w:r w:rsidR="001D44F7">
        <w:rPr>
          <w:sz w:val="22"/>
          <w:szCs w:val="22"/>
        </w:rPr>
        <w:t xml:space="preserve">)  </w:t>
      </w:r>
      <w:r w:rsidR="001D44F7">
        <w:rPr>
          <w:sz w:val="22"/>
          <w:szCs w:val="22"/>
        </w:rPr>
        <w:tab/>
        <w:t xml:space="preserve">Conduct </w:t>
      </w:r>
      <w:r w:rsidR="00910ADE" w:rsidRPr="00083909">
        <w:rPr>
          <w:sz w:val="22"/>
          <w:szCs w:val="22"/>
        </w:rPr>
        <w:t xml:space="preserve">analyses </w:t>
      </w:r>
      <w:r w:rsidRPr="00083909">
        <w:rPr>
          <w:sz w:val="22"/>
          <w:szCs w:val="22"/>
        </w:rPr>
        <w:t>to test for statistical differences</w:t>
      </w:r>
      <w:r w:rsidR="001D44F7">
        <w:rPr>
          <w:sz w:val="22"/>
          <w:szCs w:val="22"/>
        </w:rPr>
        <w:t xml:space="preserve"> (recommend use of </w:t>
      </w:r>
      <w:proofErr w:type="spellStart"/>
      <w:r w:rsidR="001D44F7">
        <w:rPr>
          <w:sz w:val="22"/>
          <w:szCs w:val="22"/>
        </w:rPr>
        <w:t>Intellectus</w:t>
      </w:r>
      <w:proofErr w:type="spellEnd"/>
      <w:r w:rsidR="001D44F7">
        <w:rPr>
          <w:sz w:val="22"/>
          <w:szCs w:val="22"/>
        </w:rPr>
        <w:t xml:space="preserve"> Statistics (IS); and</w:t>
      </w:r>
    </w:p>
    <w:p w14:paraId="69E1370A" w14:textId="77777777" w:rsidR="00910ADE" w:rsidRPr="00083909" w:rsidRDefault="009E642A" w:rsidP="00724A6C">
      <w:pPr>
        <w:pStyle w:val="NormalWeb"/>
        <w:spacing w:before="0" w:beforeAutospacing="0" w:after="0" w:afterAutospacing="0"/>
        <w:ind w:left="720" w:hanging="720"/>
        <w:rPr>
          <w:color w:val="auto"/>
          <w:sz w:val="22"/>
          <w:szCs w:val="22"/>
        </w:rPr>
      </w:pPr>
      <w:r w:rsidRPr="00083909">
        <w:rPr>
          <w:color w:val="auto"/>
          <w:sz w:val="22"/>
          <w:szCs w:val="22"/>
        </w:rPr>
        <w:t>3</w:t>
      </w:r>
      <w:r w:rsidR="00910ADE" w:rsidRPr="00083909">
        <w:rPr>
          <w:color w:val="auto"/>
          <w:sz w:val="22"/>
          <w:szCs w:val="22"/>
        </w:rPr>
        <w:t xml:space="preserve">)  </w:t>
      </w:r>
      <w:r w:rsidR="00910ADE" w:rsidRPr="00083909">
        <w:rPr>
          <w:color w:val="auto"/>
          <w:sz w:val="22"/>
          <w:szCs w:val="22"/>
        </w:rPr>
        <w:tab/>
        <w:t>Summariz</w:t>
      </w:r>
      <w:r w:rsidR="00724A6C" w:rsidRPr="00083909">
        <w:rPr>
          <w:color w:val="auto"/>
          <w:sz w:val="22"/>
          <w:szCs w:val="22"/>
        </w:rPr>
        <w:t>e</w:t>
      </w:r>
      <w:r w:rsidR="00910ADE" w:rsidRPr="00083909">
        <w:rPr>
          <w:color w:val="auto"/>
          <w:sz w:val="22"/>
          <w:szCs w:val="22"/>
        </w:rPr>
        <w:t xml:space="preserve"> findings as you would in a journal article or report</w:t>
      </w:r>
      <w:r w:rsidR="001D44F7">
        <w:rPr>
          <w:color w:val="auto"/>
          <w:sz w:val="22"/>
          <w:szCs w:val="22"/>
        </w:rPr>
        <w:t xml:space="preserve"> using APA format</w:t>
      </w:r>
      <w:r w:rsidR="00910ADE" w:rsidRPr="00083909">
        <w:rPr>
          <w:color w:val="auto"/>
          <w:sz w:val="22"/>
          <w:szCs w:val="22"/>
        </w:rPr>
        <w:t>.</w:t>
      </w:r>
      <w:r w:rsidR="004219E0" w:rsidRPr="00083909">
        <w:rPr>
          <w:color w:val="auto"/>
          <w:sz w:val="22"/>
          <w:szCs w:val="22"/>
        </w:rPr>
        <w:t xml:space="preserve"> </w:t>
      </w:r>
    </w:p>
    <w:p w14:paraId="00096D94" w14:textId="77777777" w:rsidR="00A92083" w:rsidRPr="00083909" w:rsidRDefault="00A92083" w:rsidP="00724A6C">
      <w:pPr>
        <w:pStyle w:val="NormalWeb"/>
        <w:spacing w:before="0" w:beforeAutospacing="0" w:after="0" w:afterAutospacing="0"/>
        <w:ind w:left="720" w:hanging="720"/>
        <w:rPr>
          <w:color w:val="auto"/>
          <w:sz w:val="22"/>
          <w:szCs w:val="22"/>
        </w:rPr>
      </w:pPr>
    </w:p>
    <w:p w14:paraId="04BD6C4F" w14:textId="77777777" w:rsidR="00083909" w:rsidRPr="00083909" w:rsidRDefault="00083909" w:rsidP="00083909">
      <w:pPr>
        <w:pStyle w:val="NormalWeb"/>
        <w:spacing w:before="0" w:beforeAutospacing="0" w:after="0" w:afterAutospacing="0"/>
        <w:rPr>
          <w:b/>
          <w:sz w:val="22"/>
          <w:szCs w:val="22"/>
        </w:rPr>
      </w:pPr>
      <w:r w:rsidRPr="00083909">
        <w:rPr>
          <w:b/>
          <w:sz w:val="22"/>
          <w:szCs w:val="22"/>
        </w:rPr>
        <w:t>Assignment</w:t>
      </w:r>
    </w:p>
    <w:p w14:paraId="71F0C640" w14:textId="77777777" w:rsidR="00910ADE" w:rsidRPr="00083909" w:rsidRDefault="00083909" w:rsidP="00083909">
      <w:pPr>
        <w:pStyle w:val="NormalWeb"/>
        <w:spacing w:before="0" w:beforeAutospacing="0" w:after="0" w:afterAutospacing="0"/>
        <w:rPr>
          <w:b/>
          <w:sz w:val="22"/>
          <w:szCs w:val="22"/>
        </w:rPr>
      </w:pPr>
      <w:r w:rsidRPr="00083909">
        <w:rPr>
          <w:b/>
          <w:sz w:val="22"/>
          <w:szCs w:val="22"/>
        </w:rPr>
        <w:t xml:space="preserve">Part 1: </w:t>
      </w:r>
      <w:r w:rsidR="0033315C" w:rsidRPr="00083909">
        <w:rPr>
          <w:b/>
          <w:sz w:val="22"/>
          <w:szCs w:val="22"/>
        </w:rPr>
        <w:t xml:space="preserve">Describe the sample characteristics </w:t>
      </w:r>
      <w:r w:rsidR="0098655E" w:rsidRPr="00083909">
        <w:rPr>
          <w:b/>
          <w:sz w:val="22"/>
          <w:szCs w:val="22"/>
        </w:rPr>
        <w:t xml:space="preserve">and baseline values, </w:t>
      </w:r>
      <w:r w:rsidR="00910ADE" w:rsidRPr="00083909">
        <w:rPr>
          <w:b/>
          <w:sz w:val="22"/>
          <w:szCs w:val="22"/>
        </w:rPr>
        <w:t>comparing the two groups</w:t>
      </w:r>
      <w:r w:rsidR="00D44274" w:rsidRPr="00083909">
        <w:rPr>
          <w:b/>
          <w:sz w:val="22"/>
          <w:szCs w:val="22"/>
        </w:rPr>
        <w:t>’</w:t>
      </w:r>
      <w:r w:rsidR="00910ADE" w:rsidRPr="00083909">
        <w:rPr>
          <w:b/>
          <w:sz w:val="22"/>
          <w:szCs w:val="22"/>
        </w:rPr>
        <w:t xml:space="preserve"> </w:t>
      </w:r>
      <w:r w:rsidR="00D44274" w:rsidRPr="00083909">
        <w:rPr>
          <w:b/>
          <w:sz w:val="22"/>
          <w:szCs w:val="22"/>
        </w:rPr>
        <w:t>characteristics</w:t>
      </w:r>
      <w:r w:rsidR="00910ADE" w:rsidRPr="00083909">
        <w:rPr>
          <w:b/>
          <w:sz w:val="22"/>
          <w:szCs w:val="22"/>
        </w:rPr>
        <w:t>.</w:t>
      </w:r>
    </w:p>
    <w:p w14:paraId="3CF26B8C" w14:textId="77777777" w:rsidR="004821B2" w:rsidRPr="00083909" w:rsidRDefault="004821B2" w:rsidP="004821B2">
      <w:pPr>
        <w:pStyle w:val="NormalWeb"/>
        <w:spacing w:before="0" w:beforeAutospacing="0" w:after="0" w:afterAutospacing="0"/>
        <w:ind w:left="720" w:right="-360"/>
        <w:rPr>
          <w:sz w:val="16"/>
          <w:szCs w:val="16"/>
        </w:rPr>
      </w:pPr>
    </w:p>
    <w:p w14:paraId="3B14A9A9" w14:textId="77777777" w:rsidR="00296C6D" w:rsidRPr="00083909" w:rsidRDefault="0073013E" w:rsidP="00BE4EAB">
      <w:pPr>
        <w:pStyle w:val="NormalWeb"/>
        <w:spacing w:before="0" w:beforeAutospacing="0" w:after="0" w:afterAutospacing="0"/>
        <w:rPr>
          <w:sz w:val="22"/>
          <w:szCs w:val="22"/>
        </w:rPr>
      </w:pPr>
      <w:r w:rsidRPr="00083909">
        <w:rPr>
          <w:sz w:val="22"/>
          <w:szCs w:val="22"/>
        </w:rPr>
        <w:t>With any analysis, the first step is to examine your data, assessing the degree of missing data, the potential miscodes, and conducting a descriptive analysis. Th</w:t>
      </w:r>
      <w:r w:rsidR="008E6AC4" w:rsidRPr="00083909">
        <w:rPr>
          <w:sz w:val="22"/>
          <w:szCs w:val="22"/>
        </w:rPr>
        <w:t xml:space="preserve">en, </w:t>
      </w:r>
      <w:r w:rsidRPr="00083909">
        <w:rPr>
          <w:sz w:val="22"/>
          <w:szCs w:val="22"/>
        </w:rPr>
        <w:t xml:space="preserve">a </w:t>
      </w:r>
      <w:r w:rsidR="00296C6D" w:rsidRPr="001D44F7">
        <w:rPr>
          <w:sz w:val="22"/>
          <w:szCs w:val="22"/>
          <w:highlight w:val="yellow"/>
        </w:rPr>
        <w:t>t</w:t>
      </w:r>
      <w:r w:rsidRPr="001D44F7">
        <w:rPr>
          <w:sz w:val="22"/>
          <w:szCs w:val="22"/>
          <w:highlight w:val="yellow"/>
        </w:rPr>
        <w:t xml:space="preserve">able </w:t>
      </w:r>
      <w:r w:rsidR="008E6AC4" w:rsidRPr="001D44F7">
        <w:rPr>
          <w:sz w:val="22"/>
          <w:szCs w:val="22"/>
          <w:highlight w:val="yellow"/>
        </w:rPr>
        <w:t>is created</w:t>
      </w:r>
      <w:r w:rsidR="008E6AC4" w:rsidRPr="00083909">
        <w:rPr>
          <w:sz w:val="22"/>
          <w:szCs w:val="22"/>
        </w:rPr>
        <w:t xml:space="preserve"> to </w:t>
      </w:r>
      <w:r w:rsidRPr="00083909">
        <w:rPr>
          <w:sz w:val="22"/>
          <w:szCs w:val="22"/>
        </w:rPr>
        <w:t>describ</w:t>
      </w:r>
      <w:r w:rsidR="008E6AC4" w:rsidRPr="00083909">
        <w:rPr>
          <w:sz w:val="22"/>
          <w:szCs w:val="22"/>
        </w:rPr>
        <w:t>e</w:t>
      </w:r>
      <w:r w:rsidRPr="00083909">
        <w:rPr>
          <w:sz w:val="22"/>
          <w:szCs w:val="22"/>
        </w:rPr>
        <w:t xml:space="preserve"> the sample</w:t>
      </w:r>
      <w:r w:rsidR="008E6AC4" w:rsidRPr="00083909">
        <w:rPr>
          <w:sz w:val="22"/>
          <w:szCs w:val="22"/>
        </w:rPr>
        <w:t xml:space="preserve"> characteristics</w:t>
      </w:r>
      <w:r w:rsidRPr="00083909">
        <w:rPr>
          <w:sz w:val="22"/>
          <w:szCs w:val="22"/>
        </w:rPr>
        <w:t xml:space="preserve">. </w:t>
      </w:r>
      <w:r w:rsidR="004821B2" w:rsidRPr="00083909">
        <w:rPr>
          <w:sz w:val="22"/>
          <w:szCs w:val="22"/>
        </w:rPr>
        <w:t xml:space="preserve">Since this is an </w:t>
      </w:r>
      <w:r w:rsidRPr="00083909">
        <w:rPr>
          <w:sz w:val="22"/>
          <w:szCs w:val="22"/>
        </w:rPr>
        <w:t xml:space="preserve">intervention study with two groups, </w:t>
      </w:r>
      <w:r w:rsidR="004821B2" w:rsidRPr="00083909">
        <w:rPr>
          <w:sz w:val="22"/>
          <w:szCs w:val="22"/>
        </w:rPr>
        <w:t>the characteristics of the</w:t>
      </w:r>
      <w:r w:rsidR="001D44F7">
        <w:rPr>
          <w:sz w:val="22"/>
          <w:szCs w:val="22"/>
        </w:rPr>
        <w:t xml:space="preserve"> two</w:t>
      </w:r>
      <w:r w:rsidR="004821B2" w:rsidRPr="00083909">
        <w:rPr>
          <w:sz w:val="22"/>
          <w:szCs w:val="22"/>
        </w:rPr>
        <w:t xml:space="preserve"> groups</w:t>
      </w:r>
      <w:r w:rsidR="008E6AC4" w:rsidRPr="00083909">
        <w:rPr>
          <w:sz w:val="22"/>
          <w:szCs w:val="22"/>
        </w:rPr>
        <w:t xml:space="preserve"> should be described</w:t>
      </w:r>
      <w:r w:rsidR="00B66C25" w:rsidRPr="00083909">
        <w:rPr>
          <w:sz w:val="22"/>
          <w:szCs w:val="22"/>
        </w:rPr>
        <w:t xml:space="preserve"> separately</w:t>
      </w:r>
      <w:r w:rsidR="004821B2" w:rsidRPr="00083909">
        <w:rPr>
          <w:sz w:val="22"/>
          <w:szCs w:val="22"/>
        </w:rPr>
        <w:t xml:space="preserve">, rather than </w:t>
      </w:r>
      <w:r w:rsidR="00B66C25" w:rsidRPr="00083909">
        <w:rPr>
          <w:sz w:val="22"/>
          <w:szCs w:val="22"/>
        </w:rPr>
        <w:t xml:space="preserve">report on </w:t>
      </w:r>
      <w:r w:rsidR="004821B2" w:rsidRPr="00083909">
        <w:rPr>
          <w:sz w:val="22"/>
          <w:szCs w:val="22"/>
        </w:rPr>
        <w:t xml:space="preserve">the entire sample. The example table shell below gives you an illustration of how this might look. </w:t>
      </w:r>
      <w:r w:rsidR="001D44F7">
        <w:rPr>
          <w:sz w:val="22"/>
          <w:szCs w:val="22"/>
        </w:rPr>
        <w:t>C</w:t>
      </w:r>
      <w:r w:rsidR="00296C6D" w:rsidRPr="00083909">
        <w:rPr>
          <w:sz w:val="22"/>
          <w:szCs w:val="22"/>
        </w:rPr>
        <w:t xml:space="preserve">alculate the descriptive statistics for </w:t>
      </w:r>
      <w:r w:rsidR="00851EDE">
        <w:rPr>
          <w:sz w:val="22"/>
          <w:szCs w:val="22"/>
        </w:rPr>
        <w:t>sex</w:t>
      </w:r>
      <w:r w:rsidR="00296C6D" w:rsidRPr="00083909">
        <w:rPr>
          <w:sz w:val="22"/>
          <w:szCs w:val="22"/>
        </w:rPr>
        <w:t xml:space="preserve">, age, </w:t>
      </w:r>
      <w:r w:rsidR="00220B46">
        <w:rPr>
          <w:sz w:val="22"/>
          <w:szCs w:val="22"/>
        </w:rPr>
        <w:t>the</w:t>
      </w:r>
      <w:r w:rsidR="00296C6D" w:rsidRPr="00083909">
        <w:rPr>
          <w:sz w:val="22"/>
          <w:szCs w:val="22"/>
        </w:rPr>
        <w:t xml:space="preserve"> </w:t>
      </w:r>
      <w:r w:rsidR="004821B2" w:rsidRPr="00083909">
        <w:rPr>
          <w:sz w:val="22"/>
          <w:szCs w:val="22"/>
        </w:rPr>
        <w:t xml:space="preserve">baseline </w:t>
      </w:r>
      <w:r w:rsidR="00851EDE">
        <w:rPr>
          <w:sz w:val="22"/>
          <w:szCs w:val="22"/>
        </w:rPr>
        <w:t>depression and anxiety scores, and the number of cigarettes smoked per day</w:t>
      </w:r>
      <w:r w:rsidR="004821B2" w:rsidRPr="00083909">
        <w:rPr>
          <w:sz w:val="22"/>
          <w:szCs w:val="22"/>
        </w:rPr>
        <w:t>.</w:t>
      </w:r>
      <w:r w:rsidR="00296C6D" w:rsidRPr="00083909">
        <w:rPr>
          <w:sz w:val="22"/>
          <w:szCs w:val="22"/>
        </w:rPr>
        <w:t xml:space="preserve"> </w:t>
      </w:r>
      <w:r w:rsidR="00C053B9" w:rsidRPr="00083909">
        <w:rPr>
          <w:sz w:val="22"/>
          <w:szCs w:val="22"/>
        </w:rPr>
        <w:t>The</w:t>
      </w:r>
      <w:r w:rsidR="00B66C25" w:rsidRPr="00083909">
        <w:rPr>
          <w:sz w:val="22"/>
          <w:szCs w:val="22"/>
        </w:rPr>
        <w:t>n</w:t>
      </w:r>
      <w:r w:rsidR="00C053B9" w:rsidRPr="00083909">
        <w:rPr>
          <w:sz w:val="22"/>
          <w:szCs w:val="22"/>
        </w:rPr>
        <w:t xml:space="preserve"> </w:t>
      </w:r>
      <w:r w:rsidR="00C053B9" w:rsidRPr="00D6578B">
        <w:rPr>
          <w:sz w:val="22"/>
          <w:szCs w:val="22"/>
          <w:highlight w:val="yellow"/>
        </w:rPr>
        <w:t>describ</w:t>
      </w:r>
      <w:r w:rsidR="00B66C25" w:rsidRPr="00D6578B">
        <w:rPr>
          <w:sz w:val="22"/>
          <w:szCs w:val="22"/>
          <w:highlight w:val="yellow"/>
        </w:rPr>
        <w:t>e</w:t>
      </w:r>
      <w:r w:rsidR="00C053B9" w:rsidRPr="00D6578B">
        <w:rPr>
          <w:sz w:val="22"/>
          <w:szCs w:val="22"/>
          <w:highlight w:val="yellow"/>
        </w:rPr>
        <w:t xml:space="preserve"> the findings in the table</w:t>
      </w:r>
      <w:r w:rsidR="001D44F7">
        <w:rPr>
          <w:sz w:val="22"/>
          <w:szCs w:val="22"/>
        </w:rPr>
        <w:t xml:space="preserve"> (use APA formatting)</w:t>
      </w:r>
      <w:r w:rsidR="00C053B9" w:rsidRPr="00083909">
        <w:rPr>
          <w:sz w:val="22"/>
          <w:szCs w:val="22"/>
        </w:rPr>
        <w:t>.</w:t>
      </w:r>
    </w:p>
    <w:p w14:paraId="22BD7D08" w14:textId="77777777" w:rsidR="008E6AC4" w:rsidRPr="00083909" w:rsidRDefault="008E6AC4" w:rsidP="00BE4EAB">
      <w:pPr>
        <w:pStyle w:val="NormalWeb"/>
        <w:spacing w:before="0" w:beforeAutospacing="0" w:after="0" w:afterAutospacing="0"/>
        <w:rPr>
          <w:sz w:val="22"/>
          <w:szCs w:val="22"/>
        </w:rPr>
      </w:pPr>
    </w:p>
    <w:p w14:paraId="5A725E11" w14:textId="77777777" w:rsidR="008E6AC4" w:rsidRPr="00083909" w:rsidRDefault="008E6AC4" w:rsidP="008E6AC4">
      <w:pPr>
        <w:pStyle w:val="NormalWeb"/>
        <w:spacing w:before="0" w:beforeAutospacing="0" w:after="0" w:afterAutospacing="0"/>
        <w:rPr>
          <w:sz w:val="22"/>
          <w:szCs w:val="22"/>
        </w:rPr>
      </w:pPr>
      <w:r w:rsidRPr="00083909">
        <w:rPr>
          <w:sz w:val="22"/>
          <w:szCs w:val="22"/>
        </w:rPr>
        <w:t>Table 1</w:t>
      </w:r>
    </w:p>
    <w:p w14:paraId="708F9AEC" w14:textId="77777777" w:rsidR="008E6AC4" w:rsidRPr="00083909" w:rsidRDefault="006A126F" w:rsidP="008E6AC4">
      <w:pPr>
        <w:pStyle w:val="NormalWeb"/>
        <w:spacing w:before="0" w:beforeAutospacing="0" w:after="0" w:afterAutospacing="0"/>
        <w:rPr>
          <w:sz w:val="22"/>
          <w:szCs w:val="22"/>
        </w:rPr>
      </w:pPr>
      <w:r>
        <w:rPr>
          <w:sz w:val="22"/>
          <w:szCs w:val="22"/>
        </w:rPr>
        <w:t>C</w:t>
      </w:r>
      <w:r w:rsidR="008E6AC4" w:rsidRPr="00083909">
        <w:rPr>
          <w:sz w:val="22"/>
          <w:szCs w:val="22"/>
        </w:rPr>
        <w:t xml:space="preserve">haracteristics of </w:t>
      </w:r>
      <w:r w:rsidR="00031FDC">
        <w:rPr>
          <w:sz w:val="22"/>
          <w:szCs w:val="22"/>
        </w:rPr>
        <w:t>clients at baseline</w:t>
      </w:r>
      <w:r>
        <w:rPr>
          <w:sz w:val="22"/>
          <w:szCs w:val="22"/>
        </w:rPr>
        <w:t xml:space="preserve"> (</w:t>
      </w:r>
      <w:r w:rsidR="00031FDC">
        <w:rPr>
          <w:sz w:val="22"/>
          <w:szCs w:val="22"/>
        </w:rPr>
        <w:t>n</w:t>
      </w:r>
      <w:r>
        <w:rPr>
          <w:sz w:val="22"/>
          <w:szCs w:val="22"/>
        </w:rPr>
        <w:t>=)</w:t>
      </w:r>
    </w:p>
    <w:p w14:paraId="50374D63" w14:textId="77777777" w:rsidR="008E6AC4" w:rsidRPr="00083909" w:rsidRDefault="008E6AC4" w:rsidP="008E6AC4">
      <w:pPr>
        <w:pStyle w:val="NormalWeb"/>
        <w:spacing w:before="0" w:beforeAutospacing="0" w:after="0" w:afterAutospacing="0"/>
        <w:ind w:left="360" w:right="-360"/>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2"/>
        <w:gridCol w:w="236"/>
        <w:gridCol w:w="1672"/>
        <w:gridCol w:w="1440"/>
        <w:gridCol w:w="1688"/>
        <w:gridCol w:w="1980"/>
      </w:tblGrid>
      <w:tr w:rsidR="008D1D18" w:rsidRPr="00083909" w14:paraId="63B8FBEB" w14:textId="77777777" w:rsidTr="00851EDE">
        <w:tc>
          <w:tcPr>
            <w:tcW w:w="2722" w:type="dxa"/>
            <w:tcBorders>
              <w:top w:val="single" w:sz="4" w:space="0" w:color="000000" w:themeColor="text1"/>
              <w:bottom w:val="single" w:sz="4" w:space="0" w:color="000000" w:themeColor="text1"/>
            </w:tcBorders>
          </w:tcPr>
          <w:p w14:paraId="74A0C054" w14:textId="77777777" w:rsidR="008D1D18" w:rsidRPr="00083909" w:rsidRDefault="008D1D18" w:rsidP="004118F4">
            <w:pPr>
              <w:pStyle w:val="NormalWeb"/>
              <w:spacing w:before="0" w:beforeAutospacing="0" w:after="0" w:afterAutospacing="0"/>
              <w:ind w:right="-360"/>
              <w:rPr>
                <w:sz w:val="20"/>
                <w:szCs w:val="20"/>
              </w:rPr>
            </w:pPr>
            <w:bookmarkStart w:id="0" w:name="_Hlk84286609"/>
          </w:p>
          <w:p w14:paraId="55FF4FE6" w14:textId="77777777" w:rsidR="008D1D18" w:rsidRPr="00083909" w:rsidRDefault="008D1D18" w:rsidP="004118F4">
            <w:pPr>
              <w:pStyle w:val="NormalWeb"/>
              <w:spacing w:before="0" w:beforeAutospacing="0" w:after="0" w:afterAutospacing="0"/>
              <w:ind w:right="-360"/>
              <w:rPr>
                <w:sz w:val="20"/>
                <w:szCs w:val="20"/>
              </w:rPr>
            </w:pPr>
          </w:p>
        </w:tc>
        <w:tc>
          <w:tcPr>
            <w:tcW w:w="236" w:type="dxa"/>
            <w:tcBorders>
              <w:top w:val="single" w:sz="4" w:space="0" w:color="000000" w:themeColor="text1"/>
              <w:bottom w:val="single" w:sz="4" w:space="0" w:color="000000" w:themeColor="text1"/>
            </w:tcBorders>
          </w:tcPr>
          <w:p w14:paraId="3EA90E49" w14:textId="77777777" w:rsidR="008D1D18" w:rsidRPr="00083909" w:rsidRDefault="008D1D18" w:rsidP="004118F4">
            <w:pPr>
              <w:pStyle w:val="NormalWeb"/>
              <w:spacing w:before="0" w:beforeAutospacing="0" w:after="0" w:afterAutospacing="0"/>
              <w:ind w:right="-360"/>
              <w:jc w:val="center"/>
              <w:rPr>
                <w:sz w:val="20"/>
                <w:szCs w:val="20"/>
              </w:rPr>
            </w:pPr>
          </w:p>
        </w:tc>
        <w:tc>
          <w:tcPr>
            <w:tcW w:w="3112" w:type="dxa"/>
            <w:gridSpan w:val="2"/>
            <w:tcBorders>
              <w:top w:val="single" w:sz="4" w:space="0" w:color="000000" w:themeColor="text1"/>
              <w:bottom w:val="single" w:sz="4" w:space="0" w:color="000000" w:themeColor="text1"/>
            </w:tcBorders>
          </w:tcPr>
          <w:p w14:paraId="7695D74A" w14:textId="77777777" w:rsidR="008D1D18" w:rsidRPr="00083909" w:rsidRDefault="00851EDE" w:rsidP="004118F4">
            <w:pPr>
              <w:pStyle w:val="NormalWeb"/>
              <w:spacing w:before="0" w:beforeAutospacing="0" w:after="0" w:afterAutospacing="0"/>
              <w:ind w:right="-360"/>
              <w:jc w:val="center"/>
              <w:rPr>
                <w:sz w:val="20"/>
                <w:szCs w:val="20"/>
              </w:rPr>
            </w:pPr>
            <w:r>
              <w:rPr>
                <w:sz w:val="20"/>
                <w:szCs w:val="20"/>
              </w:rPr>
              <w:t>Nicotine Patch</w:t>
            </w:r>
          </w:p>
          <w:p w14:paraId="6D712ABD" w14:textId="77777777" w:rsidR="008D1D18" w:rsidRPr="00083909" w:rsidRDefault="00031FDC" w:rsidP="006A126F">
            <w:pPr>
              <w:pStyle w:val="NormalWeb"/>
              <w:spacing w:before="0" w:beforeAutospacing="0" w:after="0" w:afterAutospacing="0"/>
              <w:ind w:right="-360"/>
              <w:jc w:val="center"/>
              <w:rPr>
                <w:sz w:val="20"/>
                <w:szCs w:val="20"/>
              </w:rPr>
            </w:pPr>
            <w:r>
              <w:rPr>
                <w:sz w:val="20"/>
                <w:szCs w:val="20"/>
              </w:rPr>
              <w:t>n</w:t>
            </w:r>
            <w:r w:rsidR="008D1D18" w:rsidRPr="00083909">
              <w:rPr>
                <w:sz w:val="20"/>
                <w:szCs w:val="20"/>
              </w:rPr>
              <w:t>=</w:t>
            </w:r>
          </w:p>
        </w:tc>
        <w:tc>
          <w:tcPr>
            <w:tcW w:w="3668" w:type="dxa"/>
            <w:gridSpan w:val="2"/>
            <w:tcBorders>
              <w:top w:val="single" w:sz="4" w:space="0" w:color="000000" w:themeColor="text1"/>
              <w:bottom w:val="single" w:sz="4" w:space="0" w:color="000000" w:themeColor="text1"/>
            </w:tcBorders>
          </w:tcPr>
          <w:p w14:paraId="2981946A" w14:textId="77777777" w:rsidR="008D1D18" w:rsidRPr="00083909" w:rsidRDefault="00851EDE" w:rsidP="004118F4">
            <w:pPr>
              <w:pStyle w:val="NormalWeb"/>
              <w:spacing w:before="0" w:beforeAutospacing="0" w:after="0" w:afterAutospacing="0"/>
              <w:ind w:right="-360"/>
              <w:jc w:val="center"/>
              <w:rPr>
                <w:sz w:val="20"/>
                <w:szCs w:val="20"/>
              </w:rPr>
            </w:pPr>
            <w:r>
              <w:rPr>
                <w:sz w:val="20"/>
                <w:szCs w:val="20"/>
              </w:rPr>
              <w:t>Nicotine patch &amp; motivational support</w:t>
            </w:r>
          </w:p>
          <w:p w14:paraId="6B2774CE" w14:textId="77777777" w:rsidR="008D1D18" w:rsidRPr="00083909" w:rsidRDefault="00031FDC" w:rsidP="006A126F">
            <w:pPr>
              <w:pStyle w:val="NormalWeb"/>
              <w:spacing w:before="0" w:beforeAutospacing="0" w:after="0" w:afterAutospacing="0"/>
              <w:ind w:right="-360"/>
              <w:jc w:val="center"/>
              <w:rPr>
                <w:sz w:val="20"/>
                <w:szCs w:val="20"/>
              </w:rPr>
            </w:pPr>
            <w:r>
              <w:rPr>
                <w:sz w:val="20"/>
                <w:szCs w:val="20"/>
              </w:rPr>
              <w:t>n</w:t>
            </w:r>
            <w:r w:rsidR="008D1D18" w:rsidRPr="00083909">
              <w:rPr>
                <w:sz w:val="20"/>
                <w:szCs w:val="20"/>
              </w:rPr>
              <w:t>=</w:t>
            </w:r>
          </w:p>
        </w:tc>
      </w:tr>
      <w:tr w:rsidR="008D1D18" w:rsidRPr="00083909" w14:paraId="643C5788" w14:textId="77777777" w:rsidTr="00851EDE">
        <w:tc>
          <w:tcPr>
            <w:tcW w:w="2722" w:type="dxa"/>
            <w:tcBorders>
              <w:top w:val="single" w:sz="4" w:space="0" w:color="000000" w:themeColor="text1"/>
            </w:tcBorders>
          </w:tcPr>
          <w:p w14:paraId="4AA55497" w14:textId="77777777" w:rsidR="008D1D18" w:rsidRPr="00083909" w:rsidRDefault="008D1D18" w:rsidP="004118F4">
            <w:pPr>
              <w:pStyle w:val="NormalWeb"/>
              <w:spacing w:before="0" w:beforeAutospacing="0" w:after="0" w:afterAutospacing="0"/>
              <w:ind w:right="-360"/>
              <w:rPr>
                <w:sz w:val="20"/>
                <w:szCs w:val="20"/>
              </w:rPr>
            </w:pPr>
          </w:p>
        </w:tc>
        <w:tc>
          <w:tcPr>
            <w:tcW w:w="236" w:type="dxa"/>
            <w:tcBorders>
              <w:top w:val="single" w:sz="4" w:space="0" w:color="000000" w:themeColor="text1"/>
            </w:tcBorders>
          </w:tcPr>
          <w:p w14:paraId="43AB061D" w14:textId="77777777" w:rsidR="008D1D18" w:rsidRPr="00083909" w:rsidRDefault="00D83423" w:rsidP="006A126F">
            <w:pPr>
              <w:pStyle w:val="NormalWeb"/>
              <w:spacing w:before="0" w:beforeAutospacing="0" w:after="0" w:afterAutospacing="0"/>
              <w:ind w:right="-360"/>
              <w:rPr>
                <w:sz w:val="20"/>
                <w:szCs w:val="20"/>
              </w:rPr>
            </w:pPr>
            <w:r w:rsidRPr="00083909">
              <w:rPr>
                <w:sz w:val="20"/>
                <w:szCs w:val="20"/>
              </w:rPr>
              <w:t xml:space="preserve">    </w:t>
            </w:r>
          </w:p>
        </w:tc>
        <w:tc>
          <w:tcPr>
            <w:tcW w:w="1672" w:type="dxa"/>
            <w:tcBorders>
              <w:top w:val="single" w:sz="4" w:space="0" w:color="000000" w:themeColor="text1"/>
              <w:bottom w:val="single" w:sz="4" w:space="0" w:color="auto"/>
            </w:tcBorders>
          </w:tcPr>
          <w:p w14:paraId="13165789" w14:textId="77777777" w:rsidR="008D1D18" w:rsidRPr="00083909" w:rsidRDefault="008D1D18" w:rsidP="004118F4">
            <w:pPr>
              <w:pStyle w:val="NormalWeb"/>
              <w:spacing w:before="0" w:beforeAutospacing="0" w:after="0" w:afterAutospacing="0"/>
              <w:ind w:right="-360"/>
              <w:jc w:val="center"/>
              <w:rPr>
                <w:sz w:val="20"/>
                <w:szCs w:val="20"/>
              </w:rPr>
            </w:pPr>
            <w:r w:rsidRPr="00083909">
              <w:rPr>
                <w:sz w:val="20"/>
                <w:szCs w:val="20"/>
              </w:rPr>
              <w:t>Mean</w:t>
            </w:r>
          </w:p>
        </w:tc>
        <w:tc>
          <w:tcPr>
            <w:tcW w:w="1440" w:type="dxa"/>
            <w:tcBorders>
              <w:top w:val="single" w:sz="4" w:space="0" w:color="000000" w:themeColor="text1"/>
              <w:bottom w:val="single" w:sz="4" w:space="0" w:color="auto"/>
            </w:tcBorders>
          </w:tcPr>
          <w:p w14:paraId="5B28E3CE" w14:textId="77777777" w:rsidR="008D1D18" w:rsidRPr="00083909" w:rsidRDefault="008D1D18" w:rsidP="004118F4">
            <w:pPr>
              <w:pStyle w:val="NormalWeb"/>
              <w:spacing w:before="0" w:beforeAutospacing="0" w:after="0" w:afterAutospacing="0"/>
              <w:ind w:right="-360"/>
              <w:jc w:val="center"/>
              <w:rPr>
                <w:sz w:val="20"/>
                <w:szCs w:val="20"/>
              </w:rPr>
            </w:pPr>
            <w:r w:rsidRPr="00083909">
              <w:rPr>
                <w:sz w:val="20"/>
                <w:szCs w:val="20"/>
              </w:rPr>
              <w:t>SD</w:t>
            </w:r>
          </w:p>
        </w:tc>
        <w:tc>
          <w:tcPr>
            <w:tcW w:w="1688" w:type="dxa"/>
            <w:tcBorders>
              <w:top w:val="single" w:sz="4" w:space="0" w:color="000000" w:themeColor="text1"/>
              <w:bottom w:val="single" w:sz="4" w:space="0" w:color="auto"/>
            </w:tcBorders>
          </w:tcPr>
          <w:p w14:paraId="4AB84926" w14:textId="77777777" w:rsidR="008D1D18" w:rsidRPr="00083909" w:rsidRDefault="008D1D18" w:rsidP="004118F4">
            <w:pPr>
              <w:pStyle w:val="NormalWeb"/>
              <w:spacing w:before="0" w:beforeAutospacing="0" w:after="0" w:afterAutospacing="0"/>
              <w:ind w:right="-360"/>
              <w:jc w:val="center"/>
              <w:rPr>
                <w:sz w:val="20"/>
                <w:szCs w:val="20"/>
              </w:rPr>
            </w:pPr>
            <w:r w:rsidRPr="00083909">
              <w:rPr>
                <w:sz w:val="20"/>
                <w:szCs w:val="20"/>
              </w:rPr>
              <w:t>Mean</w:t>
            </w:r>
          </w:p>
        </w:tc>
        <w:tc>
          <w:tcPr>
            <w:tcW w:w="1980" w:type="dxa"/>
            <w:tcBorders>
              <w:top w:val="single" w:sz="4" w:space="0" w:color="000000" w:themeColor="text1"/>
              <w:bottom w:val="single" w:sz="4" w:space="0" w:color="auto"/>
            </w:tcBorders>
          </w:tcPr>
          <w:p w14:paraId="1ADB258D" w14:textId="77777777" w:rsidR="008D1D18" w:rsidRPr="00083909" w:rsidRDefault="008D1D18" w:rsidP="004118F4">
            <w:pPr>
              <w:pStyle w:val="NormalWeb"/>
              <w:spacing w:before="0" w:beforeAutospacing="0" w:after="0" w:afterAutospacing="0"/>
              <w:ind w:right="-360"/>
              <w:jc w:val="center"/>
              <w:rPr>
                <w:sz w:val="20"/>
                <w:szCs w:val="20"/>
              </w:rPr>
            </w:pPr>
            <w:r w:rsidRPr="00083909">
              <w:rPr>
                <w:sz w:val="20"/>
                <w:szCs w:val="20"/>
              </w:rPr>
              <w:t>SD</w:t>
            </w:r>
          </w:p>
        </w:tc>
      </w:tr>
      <w:tr w:rsidR="008D1D18" w:rsidRPr="00083909" w14:paraId="0017BD29" w14:textId="77777777" w:rsidTr="00851EDE">
        <w:tc>
          <w:tcPr>
            <w:tcW w:w="2722" w:type="dxa"/>
          </w:tcPr>
          <w:p w14:paraId="79F6D6EB" w14:textId="77777777" w:rsidR="008D1D18" w:rsidRPr="00083909" w:rsidRDefault="008D1D18" w:rsidP="004118F4">
            <w:pPr>
              <w:pStyle w:val="NormalWeb"/>
              <w:spacing w:before="0" w:beforeAutospacing="0" w:after="0" w:afterAutospacing="0"/>
              <w:ind w:right="-360"/>
              <w:rPr>
                <w:b/>
                <w:sz w:val="20"/>
                <w:szCs w:val="20"/>
              </w:rPr>
            </w:pPr>
            <w:r w:rsidRPr="00083909">
              <w:rPr>
                <w:b/>
                <w:sz w:val="20"/>
                <w:szCs w:val="20"/>
              </w:rPr>
              <w:t>Age (years)</w:t>
            </w:r>
          </w:p>
        </w:tc>
        <w:tc>
          <w:tcPr>
            <w:tcW w:w="236" w:type="dxa"/>
          </w:tcPr>
          <w:p w14:paraId="0D9FDF66" w14:textId="77777777" w:rsidR="008D1D18" w:rsidRPr="00083909" w:rsidRDefault="008D1D18" w:rsidP="008D1D18">
            <w:pPr>
              <w:pStyle w:val="NormalWeb"/>
              <w:spacing w:before="0" w:beforeAutospacing="0" w:after="0" w:afterAutospacing="0"/>
              <w:ind w:right="-360"/>
              <w:jc w:val="center"/>
              <w:rPr>
                <w:sz w:val="20"/>
                <w:szCs w:val="20"/>
              </w:rPr>
            </w:pPr>
          </w:p>
        </w:tc>
        <w:tc>
          <w:tcPr>
            <w:tcW w:w="1672" w:type="dxa"/>
            <w:tcBorders>
              <w:top w:val="single" w:sz="4" w:space="0" w:color="auto"/>
            </w:tcBorders>
          </w:tcPr>
          <w:p w14:paraId="494A006E" w14:textId="77777777" w:rsidR="008D1D18" w:rsidRPr="00083909" w:rsidRDefault="008D1D18" w:rsidP="004118F4">
            <w:pPr>
              <w:pStyle w:val="NormalWeb"/>
              <w:spacing w:before="0" w:beforeAutospacing="0" w:after="0" w:afterAutospacing="0"/>
              <w:ind w:right="-360"/>
              <w:rPr>
                <w:sz w:val="20"/>
                <w:szCs w:val="20"/>
              </w:rPr>
            </w:pPr>
          </w:p>
        </w:tc>
        <w:tc>
          <w:tcPr>
            <w:tcW w:w="1440" w:type="dxa"/>
            <w:tcBorders>
              <w:top w:val="single" w:sz="4" w:space="0" w:color="auto"/>
            </w:tcBorders>
          </w:tcPr>
          <w:p w14:paraId="36FF5487" w14:textId="77777777" w:rsidR="008D1D18" w:rsidRPr="00083909" w:rsidRDefault="008D1D18" w:rsidP="004118F4">
            <w:pPr>
              <w:pStyle w:val="NormalWeb"/>
              <w:spacing w:before="0" w:beforeAutospacing="0" w:after="0" w:afterAutospacing="0"/>
              <w:ind w:right="-360"/>
              <w:rPr>
                <w:sz w:val="20"/>
                <w:szCs w:val="20"/>
              </w:rPr>
            </w:pPr>
          </w:p>
        </w:tc>
        <w:tc>
          <w:tcPr>
            <w:tcW w:w="1688" w:type="dxa"/>
            <w:tcBorders>
              <w:top w:val="single" w:sz="4" w:space="0" w:color="auto"/>
            </w:tcBorders>
          </w:tcPr>
          <w:p w14:paraId="7C5A8D57" w14:textId="77777777" w:rsidR="008D1D18" w:rsidRPr="00083909" w:rsidRDefault="008D1D18" w:rsidP="004118F4">
            <w:pPr>
              <w:pStyle w:val="NormalWeb"/>
              <w:spacing w:before="0" w:beforeAutospacing="0" w:after="0" w:afterAutospacing="0"/>
              <w:ind w:right="-360"/>
              <w:rPr>
                <w:sz w:val="20"/>
                <w:szCs w:val="20"/>
              </w:rPr>
            </w:pPr>
          </w:p>
        </w:tc>
        <w:tc>
          <w:tcPr>
            <w:tcW w:w="1980" w:type="dxa"/>
            <w:tcBorders>
              <w:top w:val="single" w:sz="4" w:space="0" w:color="auto"/>
            </w:tcBorders>
          </w:tcPr>
          <w:p w14:paraId="38ED3BB1" w14:textId="77777777" w:rsidR="008D1D18" w:rsidRPr="00083909" w:rsidRDefault="008D1D18" w:rsidP="004118F4">
            <w:pPr>
              <w:pStyle w:val="NormalWeb"/>
              <w:spacing w:before="0" w:beforeAutospacing="0" w:after="0" w:afterAutospacing="0"/>
              <w:ind w:right="-360"/>
              <w:rPr>
                <w:sz w:val="20"/>
                <w:szCs w:val="20"/>
              </w:rPr>
            </w:pPr>
          </w:p>
        </w:tc>
      </w:tr>
      <w:tr w:rsidR="008D1D18" w:rsidRPr="00083909" w14:paraId="14EA8B90" w14:textId="77777777" w:rsidTr="00851EDE">
        <w:tc>
          <w:tcPr>
            <w:tcW w:w="2722" w:type="dxa"/>
          </w:tcPr>
          <w:p w14:paraId="29C088CA" w14:textId="77777777" w:rsidR="008D1D18" w:rsidRPr="00083909" w:rsidRDefault="008D1D18" w:rsidP="004118F4">
            <w:pPr>
              <w:pStyle w:val="NormalWeb"/>
              <w:spacing w:before="0" w:beforeAutospacing="0" w:after="0" w:afterAutospacing="0"/>
              <w:ind w:right="-360"/>
              <w:rPr>
                <w:b/>
                <w:sz w:val="20"/>
                <w:szCs w:val="20"/>
              </w:rPr>
            </w:pPr>
            <w:r w:rsidRPr="00083909">
              <w:rPr>
                <w:b/>
                <w:sz w:val="20"/>
                <w:szCs w:val="20"/>
              </w:rPr>
              <w:t>Baseline Values</w:t>
            </w:r>
          </w:p>
          <w:p w14:paraId="5A4C7E61" w14:textId="77777777" w:rsidR="008D1D18" w:rsidRPr="00083909" w:rsidRDefault="008D1D18" w:rsidP="00851EDE">
            <w:pPr>
              <w:pStyle w:val="NormalWeb"/>
              <w:spacing w:before="0" w:beforeAutospacing="0" w:after="0" w:afterAutospacing="0"/>
              <w:ind w:right="-360"/>
              <w:rPr>
                <w:sz w:val="20"/>
                <w:szCs w:val="20"/>
              </w:rPr>
            </w:pPr>
            <w:r w:rsidRPr="00083909">
              <w:rPr>
                <w:sz w:val="20"/>
                <w:szCs w:val="20"/>
              </w:rPr>
              <w:t xml:space="preserve">  </w:t>
            </w:r>
            <w:r w:rsidR="00851EDE">
              <w:rPr>
                <w:sz w:val="20"/>
                <w:szCs w:val="20"/>
              </w:rPr>
              <w:t>Depression</w:t>
            </w:r>
          </w:p>
        </w:tc>
        <w:tc>
          <w:tcPr>
            <w:tcW w:w="236" w:type="dxa"/>
          </w:tcPr>
          <w:p w14:paraId="43994447" w14:textId="77777777" w:rsidR="008D1D18" w:rsidRPr="00083909" w:rsidRDefault="008D1D18" w:rsidP="008D1D18">
            <w:pPr>
              <w:pStyle w:val="NormalWeb"/>
              <w:spacing w:before="0" w:beforeAutospacing="0" w:after="0" w:afterAutospacing="0"/>
              <w:ind w:right="-360"/>
              <w:jc w:val="center"/>
              <w:rPr>
                <w:sz w:val="20"/>
                <w:szCs w:val="20"/>
              </w:rPr>
            </w:pPr>
          </w:p>
        </w:tc>
        <w:tc>
          <w:tcPr>
            <w:tcW w:w="1672" w:type="dxa"/>
          </w:tcPr>
          <w:p w14:paraId="69DD26FD" w14:textId="77777777" w:rsidR="008D1D18" w:rsidRPr="00083909" w:rsidRDefault="008D1D18" w:rsidP="004118F4">
            <w:pPr>
              <w:pStyle w:val="NormalWeb"/>
              <w:spacing w:before="0" w:beforeAutospacing="0" w:after="0" w:afterAutospacing="0"/>
              <w:ind w:right="-360"/>
              <w:rPr>
                <w:sz w:val="20"/>
                <w:szCs w:val="20"/>
              </w:rPr>
            </w:pPr>
          </w:p>
        </w:tc>
        <w:tc>
          <w:tcPr>
            <w:tcW w:w="1440" w:type="dxa"/>
          </w:tcPr>
          <w:p w14:paraId="642DB7E3" w14:textId="77777777" w:rsidR="008D1D18" w:rsidRPr="00083909" w:rsidRDefault="008D1D18" w:rsidP="004118F4">
            <w:pPr>
              <w:pStyle w:val="NormalWeb"/>
              <w:spacing w:before="0" w:beforeAutospacing="0" w:after="0" w:afterAutospacing="0"/>
              <w:ind w:right="-360"/>
              <w:rPr>
                <w:sz w:val="20"/>
                <w:szCs w:val="20"/>
              </w:rPr>
            </w:pPr>
          </w:p>
        </w:tc>
        <w:tc>
          <w:tcPr>
            <w:tcW w:w="1688" w:type="dxa"/>
          </w:tcPr>
          <w:p w14:paraId="48F46298" w14:textId="77777777" w:rsidR="008D1D18" w:rsidRPr="00083909" w:rsidRDefault="008D1D18" w:rsidP="004118F4">
            <w:pPr>
              <w:pStyle w:val="NormalWeb"/>
              <w:spacing w:before="0" w:beforeAutospacing="0" w:after="0" w:afterAutospacing="0"/>
              <w:ind w:right="-360"/>
              <w:rPr>
                <w:sz w:val="20"/>
                <w:szCs w:val="20"/>
              </w:rPr>
            </w:pPr>
          </w:p>
        </w:tc>
        <w:tc>
          <w:tcPr>
            <w:tcW w:w="1980" w:type="dxa"/>
          </w:tcPr>
          <w:p w14:paraId="627746F8" w14:textId="77777777" w:rsidR="008D1D18" w:rsidRPr="00083909" w:rsidRDefault="008D1D18" w:rsidP="004118F4">
            <w:pPr>
              <w:pStyle w:val="NormalWeb"/>
              <w:spacing w:before="0" w:beforeAutospacing="0" w:after="0" w:afterAutospacing="0"/>
              <w:ind w:right="-360"/>
              <w:rPr>
                <w:sz w:val="20"/>
                <w:szCs w:val="20"/>
              </w:rPr>
            </w:pPr>
          </w:p>
        </w:tc>
      </w:tr>
      <w:tr w:rsidR="008D1D18" w:rsidRPr="00083909" w14:paraId="5E0E9479" w14:textId="77777777" w:rsidTr="00851EDE">
        <w:tc>
          <w:tcPr>
            <w:tcW w:w="2722" w:type="dxa"/>
          </w:tcPr>
          <w:p w14:paraId="04F8C345" w14:textId="77777777" w:rsidR="008D1D18" w:rsidRPr="00083909" w:rsidRDefault="008D1D18" w:rsidP="00851EDE">
            <w:pPr>
              <w:pStyle w:val="NormalWeb"/>
              <w:spacing w:before="0" w:beforeAutospacing="0" w:after="0" w:afterAutospacing="0"/>
              <w:ind w:right="-360"/>
              <w:rPr>
                <w:sz w:val="20"/>
                <w:szCs w:val="20"/>
              </w:rPr>
            </w:pPr>
            <w:r w:rsidRPr="00083909">
              <w:rPr>
                <w:sz w:val="20"/>
                <w:szCs w:val="20"/>
              </w:rPr>
              <w:t xml:space="preserve">  </w:t>
            </w:r>
            <w:r w:rsidR="00851EDE">
              <w:rPr>
                <w:sz w:val="20"/>
                <w:szCs w:val="20"/>
              </w:rPr>
              <w:t>Anxiety</w:t>
            </w:r>
          </w:p>
        </w:tc>
        <w:tc>
          <w:tcPr>
            <w:tcW w:w="236" w:type="dxa"/>
          </w:tcPr>
          <w:p w14:paraId="5667EB22" w14:textId="77777777" w:rsidR="008D1D18" w:rsidRPr="00083909" w:rsidRDefault="008D1D18" w:rsidP="008D1D18">
            <w:pPr>
              <w:pStyle w:val="NormalWeb"/>
              <w:spacing w:before="0" w:beforeAutospacing="0" w:after="0" w:afterAutospacing="0"/>
              <w:ind w:right="-360"/>
              <w:jc w:val="center"/>
              <w:rPr>
                <w:sz w:val="20"/>
                <w:szCs w:val="20"/>
              </w:rPr>
            </w:pPr>
          </w:p>
        </w:tc>
        <w:tc>
          <w:tcPr>
            <w:tcW w:w="1672" w:type="dxa"/>
          </w:tcPr>
          <w:p w14:paraId="6BB4529D" w14:textId="77777777" w:rsidR="008D1D18" w:rsidRPr="00083909" w:rsidRDefault="008D1D18" w:rsidP="004118F4">
            <w:pPr>
              <w:pStyle w:val="NormalWeb"/>
              <w:spacing w:before="0" w:beforeAutospacing="0" w:after="0" w:afterAutospacing="0"/>
              <w:ind w:right="-360"/>
              <w:rPr>
                <w:sz w:val="20"/>
                <w:szCs w:val="20"/>
              </w:rPr>
            </w:pPr>
          </w:p>
        </w:tc>
        <w:tc>
          <w:tcPr>
            <w:tcW w:w="1440" w:type="dxa"/>
          </w:tcPr>
          <w:p w14:paraId="7FD23403" w14:textId="77777777" w:rsidR="008D1D18" w:rsidRPr="00083909" w:rsidRDefault="008D1D18" w:rsidP="004118F4">
            <w:pPr>
              <w:pStyle w:val="NormalWeb"/>
              <w:spacing w:before="0" w:beforeAutospacing="0" w:after="0" w:afterAutospacing="0"/>
              <w:ind w:right="-360"/>
              <w:rPr>
                <w:sz w:val="20"/>
                <w:szCs w:val="20"/>
              </w:rPr>
            </w:pPr>
          </w:p>
        </w:tc>
        <w:tc>
          <w:tcPr>
            <w:tcW w:w="1688" w:type="dxa"/>
          </w:tcPr>
          <w:p w14:paraId="3E225558" w14:textId="77777777" w:rsidR="008D1D18" w:rsidRPr="00083909" w:rsidRDefault="008D1D18" w:rsidP="004118F4">
            <w:pPr>
              <w:pStyle w:val="NormalWeb"/>
              <w:spacing w:before="0" w:beforeAutospacing="0" w:after="0" w:afterAutospacing="0"/>
              <w:ind w:right="-360"/>
              <w:rPr>
                <w:sz w:val="20"/>
                <w:szCs w:val="20"/>
              </w:rPr>
            </w:pPr>
          </w:p>
        </w:tc>
        <w:tc>
          <w:tcPr>
            <w:tcW w:w="1980" w:type="dxa"/>
          </w:tcPr>
          <w:p w14:paraId="4630ED5B" w14:textId="77777777" w:rsidR="008D1D18" w:rsidRPr="00083909" w:rsidRDefault="008D1D18" w:rsidP="004118F4">
            <w:pPr>
              <w:pStyle w:val="NormalWeb"/>
              <w:spacing w:before="0" w:beforeAutospacing="0" w:after="0" w:afterAutospacing="0"/>
              <w:ind w:right="-360"/>
              <w:rPr>
                <w:sz w:val="20"/>
                <w:szCs w:val="20"/>
              </w:rPr>
            </w:pPr>
          </w:p>
        </w:tc>
      </w:tr>
      <w:tr w:rsidR="008D1D18" w:rsidRPr="00083909" w14:paraId="557C4C79" w14:textId="77777777" w:rsidTr="00851EDE">
        <w:tc>
          <w:tcPr>
            <w:tcW w:w="2722" w:type="dxa"/>
          </w:tcPr>
          <w:p w14:paraId="7062CCAE" w14:textId="77777777" w:rsidR="008D1D18" w:rsidRPr="00083909" w:rsidRDefault="008D1D18" w:rsidP="00851EDE">
            <w:pPr>
              <w:pStyle w:val="NormalWeb"/>
              <w:spacing w:before="0" w:beforeAutospacing="0" w:after="0" w:afterAutospacing="0"/>
              <w:ind w:right="-360"/>
              <w:rPr>
                <w:sz w:val="20"/>
                <w:szCs w:val="20"/>
              </w:rPr>
            </w:pPr>
            <w:r w:rsidRPr="00083909">
              <w:rPr>
                <w:sz w:val="20"/>
                <w:szCs w:val="20"/>
              </w:rPr>
              <w:t xml:space="preserve">  </w:t>
            </w:r>
            <w:r w:rsidR="00851EDE">
              <w:rPr>
                <w:sz w:val="20"/>
                <w:szCs w:val="20"/>
              </w:rPr>
              <w:t>Number cigarettes smokes/day</w:t>
            </w:r>
          </w:p>
        </w:tc>
        <w:tc>
          <w:tcPr>
            <w:tcW w:w="236" w:type="dxa"/>
          </w:tcPr>
          <w:p w14:paraId="1953308A" w14:textId="77777777" w:rsidR="008D1D18" w:rsidRPr="00083909" w:rsidRDefault="008D1D18" w:rsidP="008D1D18">
            <w:pPr>
              <w:pStyle w:val="NormalWeb"/>
              <w:spacing w:before="0" w:beforeAutospacing="0" w:after="0" w:afterAutospacing="0"/>
              <w:ind w:right="-360"/>
              <w:jc w:val="center"/>
              <w:rPr>
                <w:sz w:val="20"/>
                <w:szCs w:val="20"/>
              </w:rPr>
            </w:pPr>
          </w:p>
        </w:tc>
        <w:tc>
          <w:tcPr>
            <w:tcW w:w="1672" w:type="dxa"/>
          </w:tcPr>
          <w:p w14:paraId="2779E564" w14:textId="77777777" w:rsidR="008D1D18" w:rsidRPr="00083909" w:rsidRDefault="008D1D18" w:rsidP="004118F4">
            <w:pPr>
              <w:pStyle w:val="NormalWeb"/>
              <w:spacing w:before="0" w:beforeAutospacing="0" w:after="0" w:afterAutospacing="0"/>
              <w:ind w:right="-360"/>
              <w:rPr>
                <w:sz w:val="20"/>
                <w:szCs w:val="20"/>
              </w:rPr>
            </w:pPr>
          </w:p>
        </w:tc>
        <w:tc>
          <w:tcPr>
            <w:tcW w:w="1440" w:type="dxa"/>
          </w:tcPr>
          <w:p w14:paraId="0A61FD35" w14:textId="77777777" w:rsidR="008D1D18" w:rsidRPr="00083909" w:rsidRDefault="008D1D18" w:rsidP="004118F4">
            <w:pPr>
              <w:pStyle w:val="NormalWeb"/>
              <w:spacing w:before="0" w:beforeAutospacing="0" w:after="0" w:afterAutospacing="0"/>
              <w:ind w:right="-360"/>
              <w:rPr>
                <w:sz w:val="20"/>
                <w:szCs w:val="20"/>
              </w:rPr>
            </w:pPr>
          </w:p>
        </w:tc>
        <w:tc>
          <w:tcPr>
            <w:tcW w:w="1688" w:type="dxa"/>
          </w:tcPr>
          <w:p w14:paraId="6C3B7F7E" w14:textId="77777777" w:rsidR="008D1D18" w:rsidRPr="00083909" w:rsidRDefault="008D1D18" w:rsidP="004118F4">
            <w:pPr>
              <w:pStyle w:val="NormalWeb"/>
              <w:spacing w:before="0" w:beforeAutospacing="0" w:after="0" w:afterAutospacing="0"/>
              <w:ind w:right="-360"/>
              <w:rPr>
                <w:sz w:val="20"/>
                <w:szCs w:val="20"/>
              </w:rPr>
            </w:pPr>
          </w:p>
        </w:tc>
        <w:tc>
          <w:tcPr>
            <w:tcW w:w="1980" w:type="dxa"/>
          </w:tcPr>
          <w:p w14:paraId="4196E92D" w14:textId="77777777" w:rsidR="008D1D18" w:rsidRPr="00083909" w:rsidRDefault="008D1D18" w:rsidP="004118F4">
            <w:pPr>
              <w:pStyle w:val="NormalWeb"/>
              <w:spacing w:before="0" w:beforeAutospacing="0" w:after="0" w:afterAutospacing="0"/>
              <w:ind w:right="-360"/>
              <w:rPr>
                <w:sz w:val="20"/>
                <w:szCs w:val="20"/>
              </w:rPr>
            </w:pPr>
          </w:p>
        </w:tc>
      </w:tr>
      <w:tr w:rsidR="008D1D18" w:rsidRPr="00083909" w14:paraId="4C868E66" w14:textId="77777777" w:rsidTr="00851EDE">
        <w:trPr>
          <w:trHeight w:val="252"/>
        </w:trPr>
        <w:tc>
          <w:tcPr>
            <w:tcW w:w="2722" w:type="dxa"/>
          </w:tcPr>
          <w:p w14:paraId="1C8E91BB" w14:textId="77777777" w:rsidR="008D1D18" w:rsidRPr="00083909" w:rsidRDefault="008D1D18" w:rsidP="004118F4">
            <w:pPr>
              <w:pStyle w:val="NormalWeb"/>
              <w:spacing w:before="0" w:beforeAutospacing="0" w:after="0" w:afterAutospacing="0"/>
              <w:ind w:right="-360"/>
              <w:rPr>
                <w:b/>
                <w:sz w:val="20"/>
                <w:szCs w:val="20"/>
              </w:rPr>
            </w:pPr>
            <w:r w:rsidRPr="00083909">
              <w:rPr>
                <w:b/>
                <w:sz w:val="20"/>
                <w:szCs w:val="20"/>
              </w:rPr>
              <w:t>Gender</w:t>
            </w:r>
          </w:p>
        </w:tc>
        <w:tc>
          <w:tcPr>
            <w:tcW w:w="236" w:type="dxa"/>
          </w:tcPr>
          <w:p w14:paraId="24796942" w14:textId="77777777" w:rsidR="008D1D18" w:rsidRPr="00083909" w:rsidRDefault="008D1D18" w:rsidP="008D1D18">
            <w:pPr>
              <w:pStyle w:val="NormalWeb"/>
              <w:spacing w:before="0" w:beforeAutospacing="0" w:after="0" w:afterAutospacing="0"/>
              <w:ind w:right="-360"/>
              <w:jc w:val="center"/>
              <w:rPr>
                <w:sz w:val="20"/>
                <w:szCs w:val="20"/>
              </w:rPr>
            </w:pPr>
          </w:p>
        </w:tc>
        <w:tc>
          <w:tcPr>
            <w:tcW w:w="1672" w:type="dxa"/>
            <w:tcBorders>
              <w:bottom w:val="single" w:sz="4" w:space="0" w:color="auto"/>
            </w:tcBorders>
            <w:vAlign w:val="center"/>
          </w:tcPr>
          <w:p w14:paraId="60C7D6E6" w14:textId="77777777" w:rsidR="008D1D18" w:rsidRPr="00083909" w:rsidRDefault="008D1D18" w:rsidP="005254D5">
            <w:pPr>
              <w:pStyle w:val="NormalWeb"/>
              <w:spacing w:before="0" w:beforeAutospacing="0" w:after="0" w:afterAutospacing="0"/>
              <w:ind w:right="-360"/>
              <w:jc w:val="center"/>
              <w:rPr>
                <w:sz w:val="20"/>
                <w:szCs w:val="20"/>
              </w:rPr>
            </w:pPr>
            <w:r w:rsidRPr="00083909">
              <w:rPr>
                <w:sz w:val="20"/>
                <w:szCs w:val="20"/>
              </w:rPr>
              <w:t>Frequency</w:t>
            </w:r>
          </w:p>
        </w:tc>
        <w:tc>
          <w:tcPr>
            <w:tcW w:w="1440" w:type="dxa"/>
            <w:tcBorders>
              <w:bottom w:val="single" w:sz="4" w:space="0" w:color="auto"/>
            </w:tcBorders>
            <w:vAlign w:val="center"/>
          </w:tcPr>
          <w:p w14:paraId="6D8C3228" w14:textId="77777777" w:rsidR="008D1D18" w:rsidRPr="00083909" w:rsidRDefault="008D1D18" w:rsidP="005254D5">
            <w:pPr>
              <w:pStyle w:val="NormalWeb"/>
              <w:spacing w:before="0" w:beforeAutospacing="0" w:after="0" w:afterAutospacing="0"/>
              <w:ind w:right="-360"/>
              <w:jc w:val="center"/>
              <w:rPr>
                <w:sz w:val="20"/>
                <w:szCs w:val="20"/>
              </w:rPr>
            </w:pPr>
            <w:r w:rsidRPr="00083909">
              <w:rPr>
                <w:sz w:val="20"/>
                <w:szCs w:val="20"/>
              </w:rPr>
              <w:t>%</w:t>
            </w:r>
          </w:p>
        </w:tc>
        <w:tc>
          <w:tcPr>
            <w:tcW w:w="1688" w:type="dxa"/>
            <w:tcBorders>
              <w:bottom w:val="single" w:sz="4" w:space="0" w:color="auto"/>
            </w:tcBorders>
            <w:vAlign w:val="center"/>
          </w:tcPr>
          <w:p w14:paraId="366D2B5B" w14:textId="77777777" w:rsidR="008D1D18" w:rsidRPr="00083909" w:rsidRDefault="008D1D18" w:rsidP="005254D5">
            <w:pPr>
              <w:pStyle w:val="NormalWeb"/>
              <w:spacing w:before="0" w:beforeAutospacing="0" w:after="0" w:afterAutospacing="0"/>
              <w:ind w:right="-360"/>
              <w:jc w:val="center"/>
              <w:rPr>
                <w:sz w:val="20"/>
                <w:szCs w:val="20"/>
              </w:rPr>
            </w:pPr>
            <w:r w:rsidRPr="00083909">
              <w:rPr>
                <w:sz w:val="20"/>
                <w:szCs w:val="20"/>
              </w:rPr>
              <w:t>Frequency</w:t>
            </w:r>
          </w:p>
        </w:tc>
        <w:tc>
          <w:tcPr>
            <w:tcW w:w="1980" w:type="dxa"/>
            <w:tcBorders>
              <w:bottom w:val="single" w:sz="4" w:space="0" w:color="auto"/>
            </w:tcBorders>
            <w:vAlign w:val="center"/>
          </w:tcPr>
          <w:p w14:paraId="15252198" w14:textId="77777777" w:rsidR="008D1D18" w:rsidRPr="00083909" w:rsidRDefault="008D1D18" w:rsidP="005254D5">
            <w:pPr>
              <w:pStyle w:val="NormalWeb"/>
              <w:spacing w:before="0" w:beforeAutospacing="0" w:after="0" w:afterAutospacing="0"/>
              <w:ind w:right="-360"/>
              <w:jc w:val="center"/>
              <w:rPr>
                <w:sz w:val="20"/>
                <w:szCs w:val="20"/>
              </w:rPr>
            </w:pPr>
            <w:r w:rsidRPr="00083909">
              <w:rPr>
                <w:sz w:val="20"/>
                <w:szCs w:val="20"/>
              </w:rPr>
              <w:t>%</w:t>
            </w:r>
          </w:p>
        </w:tc>
      </w:tr>
      <w:tr w:rsidR="008D1D18" w:rsidRPr="00083909" w14:paraId="55C1E8E9" w14:textId="77777777" w:rsidTr="00851EDE">
        <w:tc>
          <w:tcPr>
            <w:tcW w:w="2722" w:type="dxa"/>
          </w:tcPr>
          <w:p w14:paraId="6111B226" w14:textId="77777777" w:rsidR="008D1D18" w:rsidRPr="00083909" w:rsidRDefault="008D1D18" w:rsidP="004118F4">
            <w:pPr>
              <w:pStyle w:val="NormalWeb"/>
              <w:spacing w:before="0" w:beforeAutospacing="0" w:after="0" w:afterAutospacing="0"/>
              <w:ind w:right="-360"/>
              <w:rPr>
                <w:sz w:val="20"/>
                <w:szCs w:val="20"/>
              </w:rPr>
            </w:pPr>
            <w:r w:rsidRPr="00083909">
              <w:rPr>
                <w:sz w:val="20"/>
                <w:szCs w:val="20"/>
              </w:rPr>
              <w:t xml:space="preserve">  Female</w:t>
            </w:r>
          </w:p>
        </w:tc>
        <w:tc>
          <w:tcPr>
            <w:tcW w:w="236" w:type="dxa"/>
          </w:tcPr>
          <w:p w14:paraId="7EEC4680" w14:textId="77777777" w:rsidR="008D1D18" w:rsidRPr="00083909" w:rsidRDefault="008D1D18" w:rsidP="008D1D18">
            <w:pPr>
              <w:pStyle w:val="NormalWeb"/>
              <w:spacing w:before="0" w:beforeAutospacing="0" w:after="0" w:afterAutospacing="0"/>
              <w:ind w:right="-360"/>
              <w:jc w:val="center"/>
              <w:rPr>
                <w:sz w:val="20"/>
                <w:szCs w:val="20"/>
              </w:rPr>
            </w:pPr>
          </w:p>
        </w:tc>
        <w:tc>
          <w:tcPr>
            <w:tcW w:w="1672" w:type="dxa"/>
            <w:tcBorders>
              <w:top w:val="single" w:sz="4" w:space="0" w:color="auto"/>
            </w:tcBorders>
          </w:tcPr>
          <w:p w14:paraId="49598F84" w14:textId="77777777" w:rsidR="008D1D18" w:rsidRPr="00083909" w:rsidRDefault="008D1D18" w:rsidP="004118F4">
            <w:pPr>
              <w:pStyle w:val="NormalWeb"/>
              <w:spacing w:before="0" w:beforeAutospacing="0" w:after="0" w:afterAutospacing="0"/>
              <w:ind w:right="-360"/>
              <w:rPr>
                <w:sz w:val="20"/>
                <w:szCs w:val="20"/>
              </w:rPr>
            </w:pPr>
          </w:p>
        </w:tc>
        <w:tc>
          <w:tcPr>
            <w:tcW w:w="1440" w:type="dxa"/>
            <w:tcBorders>
              <w:top w:val="single" w:sz="4" w:space="0" w:color="auto"/>
            </w:tcBorders>
          </w:tcPr>
          <w:p w14:paraId="0BE38DE7" w14:textId="77777777" w:rsidR="008D1D18" w:rsidRPr="00083909" w:rsidRDefault="008D1D18" w:rsidP="004118F4">
            <w:pPr>
              <w:pStyle w:val="NormalWeb"/>
              <w:spacing w:before="0" w:beforeAutospacing="0" w:after="0" w:afterAutospacing="0"/>
              <w:ind w:right="-360"/>
              <w:rPr>
                <w:sz w:val="20"/>
                <w:szCs w:val="20"/>
              </w:rPr>
            </w:pPr>
          </w:p>
        </w:tc>
        <w:tc>
          <w:tcPr>
            <w:tcW w:w="1688" w:type="dxa"/>
            <w:tcBorders>
              <w:top w:val="single" w:sz="4" w:space="0" w:color="auto"/>
            </w:tcBorders>
          </w:tcPr>
          <w:p w14:paraId="33C78D51" w14:textId="77777777" w:rsidR="008D1D18" w:rsidRPr="00083909" w:rsidRDefault="008D1D18" w:rsidP="004118F4">
            <w:pPr>
              <w:pStyle w:val="NormalWeb"/>
              <w:spacing w:before="0" w:beforeAutospacing="0" w:after="0" w:afterAutospacing="0"/>
              <w:ind w:right="-360"/>
              <w:rPr>
                <w:sz w:val="20"/>
                <w:szCs w:val="20"/>
              </w:rPr>
            </w:pPr>
          </w:p>
        </w:tc>
        <w:tc>
          <w:tcPr>
            <w:tcW w:w="1980" w:type="dxa"/>
            <w:tcBorders>
              <w:top w:val="single" w:sz="4" w:space="0" w:color="auto"/>
            </w:tcBorders>
          </w:tcPr>
          <w:p w14:paraId="09853153" w14:textId="77777777" w:rsidR="008D1D18" w:rsidRPr="00083909" w:rsidRDefault="008D1D18" w:rsidP="004118F4">
            <w:pPr>
              <w:pStyle w:val="NormalWeb"/>
              <w:spacing w:before="0" w:beforeAutospacing="0" w:after="0" w:afterAutospacing="0"/>
              <w:ind w:right="-360"/>
              <w:rPr>
                <w:sz w:val="20"/>
                <w:szCs w:val="20"/>
              </w:rPr>
            </w:pPr>
          </w:p>
        </w:tc>
      </w:tr>
      <w:tr w:rsidR="008D1D18" w:rsidRPr="00083909" w14:paraId="224EE67B" w14:textId="77777777" w:rsidTr="00851EDE">
        <w:tc>
          <w:tcPr>
            <w:tcW w:w="2722" w:type="dxa"/>
            <w:tcBorders>
              <w:bottom w:val="single" w:sz="4" w:space="0" w:color="000000" w:themeColor="text1"/>
            </w:tcBorders>
          </w:tcPr>
          <w:p w14:paraId="0B110F7C" w14:textId="77777777" w:rsidR="008D1D18" w:rsidRPr="00083909" w:rsidRDefault="008D1D18" w:rsidP="004118F4">
            <w:pPr>
              <w:pStyle w:val="NormalWeb"/>
              <w:spacing w:before="0" w:beforeAutospacing="0" w:after="0" w:afterAutospacing="0"/>
              <w:ind w:right="-360"/>
              <w:rPr>
                <w:sz w:val="20"/>
                <w:szCs w:val="20"/>
              </w:rPr>
            </w:pPr>
            <w:r w:rsidRPr="00083909">
              <w:rPr>
                <w:sz w:val="20"/>
                <w:szCs w:val="20"/>
              </w:rPr>
              <w:t xml:space="preserve">  Male</w:t>
            </w:r>
          </w:p>
        </w:tc>
        <w:tc>
          <w:tcPr>
            <w:tcW w:w="236" w:type="dxa"/>
            <w:tcBorders>
              <w:bottom w:val="single" w:sz="4" w:space="0" w:color="000000" w:themeColor="text1"/>
            </w:tcBorders>
          </w:tcPr>
          <w:p w14:paraId="288BBD8C" w14:textId="77777777" w:rsidR="008D1D18" w:rsidRPr="00083909" w:rsidRDefault="008D1D18" w:rsidP="008D1D18">
            <w:pPr>
              <w:pStyle w:val="NormalWeb"/>
              <w:spacing w:before="0" w:beforeAutospacing="0" w:after="0" w:afterAutospacing="0"/>
              <w:ind w:right="-360"/>
              <w:jc w:val="center"/>
              <w:rPr>
                <w:sz w:val="20"/>
                <w:szCs w:val="20"/>
              </w:rPr>
            </w:pPr>
          </w:p>
        </w:tc>
        <w:tc>
          <w:tcPr>
            <w:tcW w:w="1672" w:type="dxa"/>
            <w:tcBorders>
              <w:bottom w:val="single" w:sz="4" w:space="0" w:color="000000" w:themeColor="text1"/>
            </w:tcBorders>
          </w:tcPr>
          <w:p w14:paraId="13F371DD" w14:textId="77777777" w:rsidR="008D1D18" w:rsidRPr="00083909" w:rsidRDefault="008D1D18" w:rsidP="004118F4">
            <w:pPr>
              <w:pStyle w:val="NormalWeb"/>
              <w:spacing w:before="0" w:beforeAutospacing="0" w:after="0" w:afterAutospacing="0"/>
              <w:ind w:right="-360"/>
              <w:rPr>
                <w:sz w:val="20"/>
                <w:szCs w:val="20"/>
              </w:rPr>
            </w:pPr>
          </w:p>
        </w:tc>
        <w:tc>
          <w:tcPr>
            <w:tcW w:w="1440" w:type="dxa"/>
            <w:tcBorders>
              <w:bottom w:val="single" w:sz="4" w:space="0" w:color="000000" w:themeColor="text1"/>
            </w:tcBorders>
          </w:tcPr>
          <w:p w14:paraId="7D63E221" w14:textId="77777777" w:rsidR="008D1D18" w:rsidRPr="00083909" w:rsidRDefault="008D1D18" w:rsidP="004118F4">
            <w:pPr>
              <w:pStyle w:val="NormalWeb"/>
              <w:spacing w:before="0" w:beforeAutospacing="0" w:after="0" w:afterAutospacing="0"/>
              <w:ind w:right="-360"/>
              <w:rPr>
                <w:sz w:val="20"/>
                <w:szCs w:val="20"/>
              </w:rPr>
            </w:pPr>
          </w:p>
        </w:tc>
        <w:tc>
          <w:tcPr>
            <w:tcW w:w="1688" w:type="dxa"/>
            <w:tcBorders>
              <w:bottom w:val="single" w:sz="4" w:space="0" w:color="000000" w:themeColor="text1"/>
            </w:tcBorders>
          </w:tcPr>
          <w:p w14:paraId="7BE70AB0" w14:textId="77777777" w:rsidR="008D1D18" w:rsidRPr="00083909" w:rsidRDefault="008D1D18" w:rsidP="004118F4">
            <w:pPr>
              <w:pStyle w:val="NormalWeb"/>
              <w:spacing w:before="0" w:beforeAutospacing="0" w:after="0" w:afterAutospacing="0"/>
              <w:ind w:right="-360"/>
              <w:rPr>
                <w:sz w:val="20"/>
                <w:szCs w:val="20"/>
              </w:rPr>
            </w:pPr>
          </w:p>
        </w:tc>
        <w:tc>
          <w:tcPr>
            <w:tcW w:w="1980" w:type="dxa"/>
            <w:tcBorders>
              <w:bottom w:val="single" w:sz="4" w:space="0" w:color="000000" w:themeColor="text1"/>
            </w:tcBorders>
          </w:tcPr>
          <w:p w14:paraId="69920822" w14:textId="77777777" w:rsidR="008D1D18" w:rsidRPr="00083909" w:rsidRDefault="008D1D18" w:rsidP="004118F4">
            <w:pPr>
              <w:pStyle w:val="NormalWeb"/>
              <w:spacing w:before="0" w:beforeAutospacing="0" w:after="0" w:afterAutospacing="0"/>
              <w:ind w:right="-360"/>
              <w:rPr>
                <w:sz w:val="20"/>
                <w:szCs w:val="20"/>
              </w:rPr>
            </w:pPr>
          </w:p>
        </w:tc>
      </w:tr>
    </w:tbl>
    <w:bookmarkEnd w:id="0"/>
    <w:p w14:paraId="47ECC643" w14:textId="77777777" w:rsidR="008E6AC4" w:rsidRPr="00083909" w:rsidRDefault="008E6AC4" w:rsidP="008E6AC4">
      <w:pPr>
        <w:pStyle w:val="NormalWeb"/>
        <w:spacing w:before="0" w:beforeAutospacing="0" w:after="0" w:afterAutospacing="0"/>
        <w:ind w:right="-360"/>
        <w:rPr>
          <w:sz w:val="22"/>
          <w:szCs w:val="22"/>
        </w:rPr>
      </w:pPr>
      <w:r w:rsidRPr="00083909">
        <w:rPr>
          <w:sz w:val="22"/>
          <w:szCs w:val="22"/>
        </w:rPr>
        <w:t xml:space="preserve">Note. Data source: </w:t>
      </w:r>
      <w:r w:rsidR="002F0DEA">
        <w:rPr>
          <w:sz w:val="22"/>
          <w:szCs w:val="22"/>
        </w:rPr>
        <w:t>smokeintervention</w:t>
      </w:r>
      <w:r w:rsidR="00D6578B">
        <w:rPr>
          <w:sz w:val="22"/>
          <w:szCs w:val="22"/>
        </w:rPr>
        <w:t>.</w:t>
      </w:r>
      <w:r w:rsidRPr="00083909">
        <w:rPr>
          <w:sz w:val="22"/>
          <w:szCs w:val="22"/>
        </w:rPr>
        <w:t>xlsx.</w:t>
      </w:r>
    </w:p>
    <w:p w14:paraId="617EE06A" w14:textId="77777777" w:rsidR="00083909" w:rsidRDefault="00083909" w:rsidP="00C053B9">
      <w:pPr>
        <w:pStyle w:val="NormalWeb"/>
        <w:spacing w:before="0" w:beforeAutospacing="0" w:after="0" w:afterAutospacing="0"/>
        <w:ind w:right="-360"/>
        <w:rPr>
          <w:b/>
          <w:sz w:val="22"/>
          <w:szCs w:val="22"/>
        </w:rPr>
      </w:pPr>
    </w:p>
    <w:p w14:paraId="5B7427CF" w14:textId="77777777" w:rsidR="00CA51DA" w:rsidRPr="00083909" w:rsidRDefault="00083909" w:rsidP="00CA51DA">
      <w:pPr>
        <w:pStyle w:val="NormalWeb"/>
        <w:spacing w:before="0" w:beforeAutospacing="0" w:after="0" w:afterAutospacing="0"/>
        <w:rPr>
          <w:b/>
          <w:sz w:val="22"/>
          <w:szCs w:val="22"/>
        </w:rPr>
      </w:pPr>
      <w:r w:rsidRPr="00083909">
        <w:rPr>
          <w:b/>
          <w:sz w:val="22"/>
          <w:szCs w:val="22"/>
        </w:rPr>
        <w:t xml:space="preserve">Part </w:t>
      </w:r>
      <w:r w:rsidR="009D62FA">
        <w:rPr>
          <w:b/>
          <w:sz w:val="22"/>
          <w:szCs w:val="22"/>
        </w:rPr>
        <w:t>2</w:t>
      </w:r>
      <w:r w:rsidRPr="00083909">
        <w:rPr>
          <w:b/>
          <w:sz w:val="22"/>
          <w:szCs w:val="22"/>
        </w:rPr>
        <w:t>:</w:t>
      </w:r>
      <w:r w:rsidR="00CA51DA" w:rsidRPr="00083909">
        <w:rPr>
          <w:b/>
          <w:sz w:val="22"/>
          <w:szCs w:val="22"/>
        </w:rPr>
        <w:t xml:space="preserve">   </w:t>
      </w:r>
      <w:r w:rsidR="00975279" w:rsidRPr="00083909">
        <w:rPr>
          <w:b/>
          <w:sz w:val="22"/>
          <w:szCs w:val="22"/>
        </w:rPr>
        <w:t xml:space="preserve">Comparing two </w:t>
      </w:r>
      <w:r w:rsidR="00B6635A" w:rsidRPr="00083909">
        <w:rPr>
          <w:b/>
          <w:sz w:val="22"/>
          <w:szCs w:val="22"/>
        </w:rPr>
        <w:t xml:space="preserve">independent </w:t>
      </w:r>
      <w:r w:rsidR="00CA51DA" w:rsidRPr="00083909">
        <w:rPr>
          <w:b/>
          <w:sz w:val="22"/>
          <w:szCs w:val="22"/>
        </w:rPr>
        <w:t xml:space="preserve">group </w:t>
      </w:r>
      <w:r w:rsidR="00975279" w:rsidRPr="00083909">
        <w:rPr>
          <w:b/>
          <w:sz w:val="22"/>
          <w:szCs w:val="22"/>
        </w:rPr>
        <w:t>means</w:t>
      </w:r>
    </w:p>
    <w:p w14:paraId="12282038" w14:textId="77777777" w:rsidR="00CA51DA" w:rsidRPr="00083909" w:rsidRDefault="00CA51DA" w:rsidP="00CA51DA">
      <w:pPr>
        <w:pStyle w:val="NormalWeb"/>
        <w:spacing w:before="0" w:beforeAutospacing="0" w:after="0" w:afterAutospacing="0"/>
        <w:rPr>
          <w:sz w:val="22"/>
          <w:szCs w:val="22"/>
        </w:rPr>
      </w:pPr>
    </w:p>
    <w:p w14:paraId="2868CD07" w14:textId="77777777" w:rsidR="00CA51DA" w:rsidRDefault="009D62FA" w:rsidP="001D44F7">
      <w:pPr>
        <w:pStyle w:val="NormalWeb"/>
        <w:spacing w:before="0" w:beforeAutospacing="0" w:after="0" w:afterAutospacing="0"/>
        <w:rPr>
          <w:sz w:val="22"/>
          <w:szCs w:val="22"/>
        </w:rPr>
      </w:pPr>
      <w:r>
        <w:rPr>
          <w:sz w:val="22"/>
          <w:szCs w:val="22"/>
        </w:rPr>
        <w:t xml:space="preserve">In an intervention it is always good to examine if the </w:t>
      </w:r>
      <w:r w:rsidR="001D44F7">
        <w:rPr>
          <w:sz w:val="22"/>
          <w:szCs w:val="22"/>
        </w:rPr>
        <w:t xml:space="preserve">intervention </w:t>
      </w:r>
      <w:r>
        <w:rPr>
          <w:sz w:val="22"/>
          <w:szCs w:val="22"/>
        </w:rPr>
        <w:t xml:space="preserve">groups are comparable </w:t>
      </w:r>
      <w:r w:rsidR="00612848">
        <w:rPr>
          <w:sz w:val="22"/>
          <w:szCs w:val="22"/>
        </w:rPr>
        <w:t xml:space="preserve">at the start </w:t>
      </w:r>
      <w:r w:rsidR="001D44F7">
        <w:rPr>
          <w:sz w:val="22"/>
          <w:szCs w:val="22"/>
        </w:rPr>
        <w:t xml:space="preserve">on the </w:t>
      </w:r>
      <w:r w:rsidR="00612848">
        <w:rPr>
          <w:sz w:val="22"/>
          <w:szCs w:val="22"/>
        </w:rPr>
        <w:t>thing your intervention is targeting to change (in this case the number of cigarettes smoked)</w:t>
      </w:r>
      <w:r w:rsidR="001D44F7">
        <w:rPr>
          <w:sz w:val="22"/>
          <w:szCs w:val="22"/>
        </w:rPr>
        <w:t xml:space="preserve">. </w:t>
      </w:r>
    </w:p>
    <w:p w14:paraId="578E405C" w14:textId="77777777" w:rsidR="00612848" w:rsidRPr="00083909" w:rsidRDefault="00612848" w:rsidP="001D44F7">
      <w:pPr>
        <w:pStyle w:val="NormalWeb"/>
        <w:spacing w:before="0" w:beforeAutospacing="0" w:after="0" w:afterAutospacing="0"/>
        <w:rPr>
          <w:sz w:val="22"/>
          <w:szCs w:val="22"/>
        </w:rPr>
      </w:pPr>
    </w:p>
    <w:p w14:paraId="0747F9D1" w14:textId="77777777" w:rsidR="00612848" w:rsidRPr="00083909" w:rsidRDefault="00612848" w:rsidP="00612848">
      <w:pPr>
        <w:pStyle w:val="NormalWeb"/>
        <w:spacing w:before="0" w:beforeAutospacing="0" w:after="0" w:afterAutospacing="0"/>
        <w:rPr>
          <w:sz w:val="22"/>
          <w:szCs w:val="22"/>
        </w:rPr>
      </w:pPr>
      <w:r w:rsidRPr="005D7365">
        <w:rPr>
          <w:sz w:val="24"/>
          <w:szCs w:val="24"/>
        </w:rPr>
        <w:t>F</w:t>
      </w:r>
      <w:r w:rsidR="00D6578B">
        <w:rPr>
          <w:sz w:val="24"/>
          <w:szCs w:val="24"/>
        </w:rPr>
        <w:t>or your write up f</w:t>
      </w:r>
      <w:r w:rsidRPr="005D7365">
        <w:rPr>
          <w:sz w:val="24"/>
          <w:szCs w:val="24"/>
        </w:rPr>
        <w:t>ollow the steps of hypothesis testing</w:t>
      </w:r>
      <w:r w:rsidR="00D6578B">
        <w:rPr>
          <w:sz w:val="24"/>
          <w:szCs w:val="24"/>
        </w:rPr>
        <w:t>:</w:t>
      </w:r>
      <w:r w:rsidRPr="005D7365">
        <w:rPr>
          <w:sz w:val="24"/>
          <w:szCs w:val="24"/>
        </w:rPr>
        <w:t xml:space="preserve"> stat</w:t>
      </w:r>
      <w:r w:rsidR="00D6578B">
        <w:rPr>
          <w:sz w:val="24"/>
          <w:szCs w:val="24"/>
        </w:rPr>
        <w:t>e</w:t>
      </w:r>
      <w:r w:rsidRPr="005D7365">
        <w:rPr>
          <w:sz w:val="24"/>
          <w:szCs w:val="24"/>
        </w:rPr>
        <w:t xml:space="preserve"> the null hypothesis</w:t>
      </w:r>
      <w:r w:rsidR="00D6578B">
        <w:rPr>
          <w:sz w:val="24"/>
          <w:szCs w:val="24"/>
        </w:rPr>
        <w:t xml:space="preserve"> for the comparison just stated</w:t>
      </w:r>
      <w:r w:rsidRPr="005D7365">
        <w:rPr>
          <w:sz w:val="24"/>
          <w:szCs w:val="24"/>
        </w:rPr>
        <w:t xml:space="preserve">, review assumptions </w:t>
      </w:r>
      <w:r w:rsidR="00D6578B">
        <w:rPr>
          <w:sz w:val="24"/>
          <w:szCs w:val="24"/>
        </w:rPr>
        <w:t xml:space="preserve">for the statistical test </w:t>
      </w:r>
      <w:r w:rsidRPr="005D7365">
        <w:rPr>
          <w:sz w:val="24"/>
          <w:szCs w:val="24"/>
        </w:rPr>
        <w:t>(show evidence you explored if the assumptions</w:t>
      </w:r>
      <w:r>
        <w:rPr>
          <w:sz w:val="22"/>
          <w:szCs w:val="22"/>
        </w:rPr>
        <w:t xml:space="preserve"> were met)</w:t>
      </w:r>
      <w:r w:rsidRPr="00083909">
        <w:rPr>
          <w:sz w:val="22"/>
          <w:szCs w:val="22"/>
        </w:rPr>
        <w:t xml:space="preserve">, and consider if the hypothesis is directional or not.  Consider if the distribution of </w:t>
      </w:r>
      <w:r w:rsidR="00D6578B">
        <w:rPr>
          <w:sz w:val="22"/>
          <w:szCs w:val="22"/>
        </w:rPr>
        <w:t>cigarettes</w:t>
      </w:r>
      <w:r w:rsidRPr="00083909">
        <w:rPr>
          <w:sz w:val="22"/>
          <w:szCs w:val="22"/>
        </w:rPr>
        <w:t xml:space="preserve"> is approximately normal. </w:t>
      </w:r>
      <w:r w:rsidRPr="00285C14">
        <w:rPr>
          <w:sz w:val="24"/>
          <w:szCs w:val="24"/>
        </w:rPr>
        <w:t xml:space="preserve">If using Excel, you do not need to </w:t>
      </w:r>
      <w:r w:rsidRPr="00285C14">
        <w:rPr>
          <w:b/>
          <w:sz w:val="24"/>
          <w:szCs w:val="24"/>
        </w:rPr>
        <w:t>statistically test</w:t>
      </w:r>
      <w:r w:rsidRPr="00285C14">
        <w:rPr>
          <w:sz w:val="24"/>
          <w:szCs w:val="24"/>
        </w:rPr>
        <w:t xml:space="preserve"> for homogeneity of variance but you should consider (cal</w:t>
      </w:r>
      <w:r>
        <w:rPr>
          <w:sz w:val="24"/>
          <w:szCs w:val="24"/>
        </w:rPr>
        <w:t xml:space="preserve">culate and ‘eye ball compare’) </w:t>
      </w:r>
      <w:r w:rsidRPr="00285C14">
        <w:rPr>
          <w:sz w:val="24"/>
          <w:szCs w:val="24"/>
        </w:rPr>
        <w:t xml:space="preserve">if the standard deviations of the groups being compared are similar (hint: know how SD relates to variation) so you can select the proper t-test condition to run. </w:t>
      </w:r>
      <w:r w:rsidRPr="00D6578B">
        <w:rPr>
          <w:sz w:val="24"/>
          <w:szCs w:val="24"/>
          <w:highlight w:val="yellow"/>
        </w:rPr>
        <w:t>Wri</w:t>
      </w:r>
      <w:r w:rsidRPr="00D6578B">
        <w:rPr>
          <w:sz w:val="22"/>
          <w:szCs w:val="22"/>
          <w:highlight w:val="yellow"/>
        </w:rPr>
        <w:t>te a few sentences describing your steps and the results of the testing,</w:t>
      </w:r>
      <w:r w:rsidRPr="00083909">
        <w:rPr>
          <w:sz w:val="22"/>
          <w:szCs w:val="22"/>
        </w:rPr>
        <w:t xml:space="preserve"> making sure that you note what group means are being compared and what the results would mean to someone who does not understand statistics.</w:t>
      </w:r>
      <w:r>
        <w:rPr>
          <w:sz w:val="22"/>
          <w:szCs w:val="22"/>
        </w:rPr>
        <w:t xml:space="preserve"> This summary should be in YOUR OWN words and not copied from IS. Include a copy of the IS raw output view or if using Excel the excel output.   </w:t>
      </w:r>
      <w:r w:rsidRPr="00083909">
        <w:rPr>
          <w:sz w:val="22"/>
          <w:szCs w:val="22"/>
        </w:rPr>
        <w:t xml:space="preserve">This video may be useful  </w:t>
      </w:r>
      <w:hyperlink r:id="rId8" w:history="1">
        <w:r w:rsidRPr="00083909">
          <w:rPr>
            <w:rStyle w:val="Hyperlink"/>
            <w:sz w:val="22"/>
            <w:szCs w:val="22"/>
          </w:rPr>
          <w:t>http://www.youtube.com/watch?v=X14z9r8FUKY</w:t>
        </w:r>
      </w:hyperlink>
      <w:r w:rsidRPr="00083909">
        <w:rPr>
          <w:sz w:val="22"/>
          <w:szCs w:val="22"/>
        </w:rPr>
        <w:t xml:space="preserve"> </w:t>
      </w:r>
    </w:p>
    <w:p w14:paraId="6F478C15" w14:textId="54BEFABA" w:rsidR="00612848" w:rsidRDefault="00612848" w:rsidP="00612848">
      <w:pPr>
        <w:pStyle w:val="NormalWeb"/>
        <w:spacing w:before="0" w:beforeAutospacing="0" w:after="0" w:afterAutospacing="0"/>
        <w:rPr>
          <w:sz w:val="22"/>
          <w:szCs w:val="22"/>
        </w:rPr>
      </w:pPr>
      <w:r w:rsidRPr="00083909">
        <w:rPr>
          <w:sz w:val="22"/>
          <w:szCs w:val="22"/>
        </w:rPr>
        <w:t>See the end of the assignment for examples of how to write up the results.</w:t>
      </w:r>
    </w:p>
    <w:p w14:paraId="7396100C" w14:textId="77777777" w:rsidR="00BB0E4E" w:rsidRPr="00BB0E4E" w:rsidRDefault="00BB0E4E" w:rsidP="00BB0E4E">
      <w:pPr>
        <w:shd w:val="clear" w:color="auto" w:fill="FFFFFF"/>
        <w:spacing w:before="75" w:after="75" w:line="312" w:lineRule="atLeast"/>
        <w:rPr>
          <w:rFonts w:ascii="Arial" w:eastAsia="Times New Roman" w:hAnsi="Arial" w:cs="Arial"/>
          <w:color w:val="990000"/>
          <w:sz w:val="20"/>
          <w:szCs w:val="20"/>
        </w:rPr>
      </w:pPr>
      <w:r w:rsidRPr="00BB0E4E">
        <w:rPr>
          <w:rFonts w:ascii="Arial" w:eastAsia="Times New Roman" w:hAnsi="Arial" w:cs="Arial"/>
          <w:color w:val="990000"/>
          <w:sz w:val="20"/>
          <w:szCs w:val="20"/>
        </w:rPr>
        <w:lastRenderedPageBreak/>
        <w:t>Steps in Hypothesis Testing</w:t>
      </w:r>
    </w:p>
    <w:p w14:paraId="5EF287CE"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State the null and alternative hypothesis, determine if directional and if using two-tailed or one-tailed test</w:t>
      </w:r>
    </w:p>
    <w:p w14:paraId="1950D5F6"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Decide what test statistic to use</w:t>
      </w:r>
    </w:p>
    <w:p w14:paraId="4D2CF5F7"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Make sure the data meet the necessary assumptions for the test statistic chosen</w:t>
      </w:r>
    </w:p>
    <w:p w14:paraId="50E4D607"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Establish the level of significance (usually 0.05)</w:t>
      </w:r>
    </w:p>
    <w:p w14:paraId="75F3A773"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Compute the test statistic</w:t>
      </w:r>
    </w:p>
    <w:p w14:paraId="1F6BEFF9"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Compare test statistic to critical value- decide to accept or reject the null hypothesis</w:t>
      </w:r>
    </w:p>
    <w:p w14:paraId="0AE1ED6A"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Obtain p-value- determine statistical significance</w:t>
      </w:r>
    </w:p>
    <w:p w14:paraId="185DB9B3" w14:textId="77777777" w:rsidR="00BB0E4E" w:rsidRPr="00BB0E4E" w:rsidRDefault="00BB0E4E" w:rsidP="00BB0E4E">
      <w:pPr>
        <w:numPr>
          <w:ilvl w:val="0"/>
          <w:numId w:val="16"/>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Clearly state the conclusion in words using the statistics as evidence not the finding in of themselves. (e.g., so you found significant differences in the means -well this alone doesn’t tell anyone anything. Instead describe what the results mean by writing it in words what test you used, which group had what value, how the means differed, etc.)</w:t>
      </w:r>
    </w:p>
    <w:p w14:paraId="3DA5A197" w14:textId="77777777" w:rsidR="00BB0E4E" w:rsidRPr="00083909" w:rsidRDefault="00BB0E4E" w:rsidP="00612848">
      <w:pPr>
        <w:pStyle w:val="NormalWeb"/>
        <w:spacing w:before="0" w:beforeAutospacing="0" w:after="0" w:afterAutospacing="0"/>
        <w:rPr>
          <w:sz w:val="22"/>
          <w:szCs w:val="22"/>
        </w:rPr>
      </w:pPr>
    </w:p>
    <w:p w14:paraId="26D5F492" w14:textId="77777777" w:rsidR="00612848" w:rsidRPr="00083909" w:rsidRDefault="00612848" w:rsidP="00612848">
      <w:pPr>
        <w:pStyle w:val="NormalWeb"/>
        <w:spacing w:before="0" w:beforeAutospacing="0" w:after="0" w:afterAutospacing="0"/>
        <w:rPr>
          <w:sz w:val="22"/>
          <w:szCs w:val="22"/>
        </w:rPr>
      </w:pPr>
    </w:p>
    <w:p w14:paraId="79145117" w14:textId="77777777" w:rsidR="009D62FA" w:rsidRPr="00083909" w:rsidRDefault="009D62FA" w:rsidP="009D62FA">
      <w:pPr>
        <w:pStyle w:val="NormalWeb"/>
        <w:spacing w:before="0" w:beforeAutospacing="0" w:after="0" w:afterAutospacing="0"/>
        <w:ind w:right="-360"/>
        <w:rPr>
          <w:b/>
          <w:sz w:val="22"/>
          <w:szCs w:val="22"/>
        </w:rPr>
      </w:pPr>
      <w:r w:rsidRPr="00083909">
        <w:rPr>
          <w:b/>
          <w:sz w:val="22"/>
          <w:szCs w:val="22"/>
        </w:rPr>
        <w:t xml:space="preserve">Part </w:t>
      </w:r>
      <w:r>
        <w:rPr>
          <w:b/>
          <w:sz w:val="22"/>
          <w:szCs w:val="22"/>
        </w:rPr>
        <w:t>3</w:t>
      </w:r>
      <w:r w:rsidRPr="00083909">
        <w:rPr>
          <w:b/>
          <w:sz w:val="22"/>
          <w:szCs w:val="22"/>
        </w:rPr>
        <w:t>:   Comparing means of a single group, pretest-posttest</w:t>
      </w:r>
    </w:p>
    <w:p w14:paraId="1B77C735" w14:textId="77777777" w:rsidR="009D62FA" w:rsidRPr="00083909" w:rsidRDefault="009D62FA" w:rsidP="009D62FA">
      <w:pPr>
        <w:pStyle w:val="NormalWeb"/>
        <w:spacing w:before="0" w:beforeAutospacing="0" w:after="0" w:afterAutospacing="0"/>
        <w:ind w:right="-360"/>
        <w:rPr>
          <w:b/>
          <w:sz w:val="22"/>
          <w:szCs w:val="22"/>
        </w:rPr>
      </w:pPr>
    </w:p>
    <w:p w14:paraId="5D220CCD" w14:textId="77777777" w:rsidR="009D62FA" w:rsidRPr="00083909" w:rsidRDefault="005C2861" w:rsidP="009D62FA">
      <w:pPr>
        <w:pStyle w:val="NormalWeb"/>
        <w:spacing w:before="0" w:beforeAutospacing="0" w:after="0" w:afterAutospacing="0"/>
        <w:rPr>
          <w:sz w:val="22"/>
          <w:szCs w:val="22"/>
        </w:rPr>
      </w:pPr>
      <w:r>
        <w:rPr>
          <w:sz w:val="22"/>
          <w:szCs w:val="22"/>
        </w:rPr>
        <w:t>It may be too early to judge quitting, but do we see early results that overall regardless of any group assignment that our interventions appear to be helping (</w:t>
      </w:r>
      <w:proofErr w:type="spellStart"/>
      <w:r>
        <w:rPr>
          <w:sz w:val="22"/>
          <w:szCs w:val="22"/>
        </w:rPr>
        <w:t>i.e</w:t>
      </w:r>
      <w:proofErr w:type="spellEnd"/>
      <w:r>
        <w:rPr>
          <w:sz w:val="22"/>
          <w:szCs w:val="22"/>
        </w:rPr>
        <w:t xml:space="preserve">, reducing the number smoked would be considered successful at this early time). </w:t>
      </w:r>
      <w:r w:rsidR="009D62FA" w:rsidRPr="00083909">
        <w:rPr>
          <w:sz w:val="22"/>
          <w:szCs w:val="22"/>
        </w:rPr>
        <w:t>For the entire sample (regardless of the intervention), test the hypothesis:</w:t>
      </w:r>
    </w:p>
    <w:p w14:paraId="7E51F86C" w14:textId="77777777" w:rsidR="009D62FA" w:rsidRPr="00083909" w:rsidRDefault="0055072A" w:rsidP="009D62FA">
      <w:pPr>
        <w:pStyle w:val="NormalWeb"/>
        <w:spacing w:before="0" w:beforeAutospacing="0" w:after="0" w:afterAutospacing="0"/>
        <w:ind w:left="720"/>
        <w:rPr>
          <w:sz w:val="22"/>
          <w:szCs w:val="22"/>
        </w:rPr>
      </w:pPr>
      <w:r w:rsidRPr="008F5498">
        <w:rPr>
          <w:sz w:val="22"/>
          <w:szCs w:val="22"/>
        </w:rPr>
        <w:t>T</w:t>
      </w:r>
      <w:r w:rsidR="00EE2002" w:rsidRPr="008F5498">
        <w:rPr>
          <w:sz w:val="22"/>
          <w:szCs w:val="22"/>
        </w:rPr>
        <w:t>he number of cigarettes smoked</w:t>
      </w:r>
      <w:r w:rsidR="009D62FA" w:rsidRPr="008F5498">
        <w:rPr>
          <w:sz w:val="22"/>
          <w:szCs w:val="22"/>
        </w:rPr>
        <w:t xml:space="preserve"> </w:t>
      </w:r>
      <w:r w:rsidRPr="008F5498">
        <w:rPr>
          <w:sz w:val="22"/>
          <w:szCs w:val="22"/>
        </w:rPr>
        <w:t xml:space="preserve">will decrease over the 10 day period </w:t>
      </w:r>
      <w:r w:rsidR="009D62FA" w:rsidRPr="008F5498">
        <w:rPr>
          <w:sz w:val="22"/>
          <w:szCs w:val="22"/>
        </w:rPr>
        <w:t>(i.e., compare Time 1 to Time 2).</w:t>
      </w:r>
    </w:p>
    <w:p w14:paraId="29B45347" w14:textId="77777777" w:rsidR="009D62FA" w:rsidRPr="00083909" w:rsidRDefault="009D62FA" w:rsidP="009D62FA">
      <w:pPr>
        <w:pStyle w:val="NormalWeb"/>
        <w:spacing w:before="0" w:beforeAutospacing="0" w:after="0" w:afterAutospacing="0"/>
        <w:rPr>
          <w:sz w:val="22"/>
          <w:szCs w:val="22"/>
        </w:rPr>
      </w:pPr>
    </w:p>
    <w:p w14:paraId="05EB9101" w14:textId="100E8263" w:rsidR="00612848" w:rsidRDefault="00612848" w:rsidP="00612848">
      <w:pPr>
        <w:pStyle w:val="NormalWeb"/>
        <w:spacing w:before="0" w:beforeAutospacing="0" w:after="0" w:afterAutospacing="0"/>
        <w:rPr>
          <w:sz w:val="22"/>
          <w:szCs w:val="22"/>
        </w:rPr>
      </w:pPr>
      <w:r>
        <w:rPr>
          <w:sz w:val="22"/>
          <w:szCs w:val="22"/>
        </w:rPr>
        <w:t>Again,</w:t>
      </w:r>
      <w:r w:rsidRPr="00083909">
        <w:rPr>
          <w:sz w:val="22"/>
          <w:szCs w:val="22"/>
        </w:rPr>
        <w:t xml:space="preserve"> follow the steps of hypothesis testing, stating the null hypothesis, review assumptions</w:t>
      </w:r>
      <w:r w:rsidR="00D6578B">
        <w:rPr>
          <w:sz w:val="22"/>
          <w:szCs w:val="22"/>
        </w:rPr>
        <w:t xml:space="preserve"> for the statistical test</w:t>
      </w:r>
      <w:r w:rsidRPr="00083909">
        <w:rPr>
          <w:sz w:val="22"/>
          <w:szCs w:val="22"/>
        </w:rPr>
        <w:t>, and consider if the hypothesis is directional or not.  Make sure that you evaluate the assumptions for the statistical test, particularly the level of the measurement and the normality of the distribution</w:t>
      </w:r>
      <w:r>
        <w:rPr>
          <w:sz w:val="22"/>
          <w:szCs w:val="22"/>
        </w:rPr>
        <w:t xml:space="preserve"> (show evidence)</w:t>
      </w:r>
      <w:r w:rsidRPr="00083909">
        <w:rPr>
          <w:sz w:val="22"/>
          <w:szCs w:val="22"/>
        </w:rPr>
        <w:t xml:space="preserve">. </w:t>
      </w:r>
      <w:r w:rsidRPr="00D6578B">
        <w:rPr>
          <w:sz w:val="22"/>
          <w:szCs w:val="22"/>
          <w:highlight w:val="yellow"/>
        </w:rPr>
        <w:t>Write a few sentences describing your steps and the results of the testing</w:t>
      </w:r>
      <w:r w:rsidRPr="00083909">
        <w:rPr>
          <w:sz w:val="22"/>
          <w:szCs w:val="22"/>
        </w:rPr>
        <w:t xml:space="preserve">, making sure that you note what group means are being compared and what the results would mean to someone who does not understand statistics. </w:t>
      </w:r>
      <w:r>
        <w:rPr>
          <w:sz w:val="22"/>
          <w:szCs w:val="22"/>
        </w:rPr>
        <w:t xml:space="preserve">This summary should be in YOUR OWN words and not copied from IS. </w:t>
      </w:r>
      <w:r w:rsidRPr="00083909">
        <w:rPr>
          <w:sz w:val="22"/>
          <w:szCs w:val="22"/>
        </w:rPr>
        <w:t>See the end of the assignment for examples of how to write up the results.</w:t>
      </w:r>
      <w:r>
        <w:rPr>
          <w:sz w:val="22"/>
          <w:szCs w:val="22"/>
        </w:rPr>
        <w:t xml:space="preserve"> Include a copy of the IS raw output view or if using Excel the excel output.</w:t>
      </w:r>
    </w:p>
    <w:p w14:paraId="17ACBAD4" w14:textId="58880698" w:rsidR="00BB0E4E" w:rsidRDefault="00BB0E4E" w:rsidP="00612848">
      <w:pPr>
        <w:pStyle w:val="NormalWeb"/>
        <w:spacing w:before="0" w:beforeAutospacing="0" w:after="0" w:afterAutospacing="0"/>
        <w:rPr>
          <w:sz w:val="22"/>
          <w:szCs w:val="22"/>
        </w:rPr>
      </w:pPr>
    </w:p>
    <w:p w14:paraId="2F5DCA07" w14:textId="77777777" w:rsidR="00BB0E4E" w:rsidRPr="00BB0E4E" w:rsidRDefault="00BB0E4E" w:rsidP="00BB0E4E">
      <w:pPr>
        <w:shd w:val="clear" w:color="auto" w:fill="FFFFFF"/>
        <w:spacing w:before="75" w:after="75" w:line="312" w:lineRule="atLeast"/>
        <w:rPr>
          <w:rFonts w:ascii="Arial" w:eastAsia="Times New Roman" w:hAnsi="Arial" w:cs="Arial"/>
          <w:color w:val="990000"/>
          <w:sz w:val="20"/>
          <w:szCs w:val="20"/>
        </w:rPr>
      </w:pPr>
      <w:r w:rsidRPr="00BB0E4E">
        <w:rPr>
          <w:rFonts w:ascii="Arial" w:eastAsia="Times New Roman" w:hAnsi="Arial" w:cs="Arial"/>
          <w:color w:val="990000"/>
          <w:sz w:val="20"/>
          <w:szCs w:val="20"/>
        </w:rPr>
        <w:t>Steps in Hypothesis Testing</w:t>
      </w:r>
    </w:p>
    <w:p w14:paraId="3C1C2DDC"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State the null and alternative hypothesis, determine if directional and if using two-tailed or one-tailed test</w:t>
      </w:r>
    </w:p>
    <w:p w14:paraId="2018170F"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Decide what test statistic to use</w:t>
      </w:r>
    </w:p>
    <w:p w14:paraId="57394E86"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Make sure the data meet the necessary assumptions for the test statistic chosen</w:t>
      </w:r>
    </w:p>
    <w:p w14:paraId="4C864DBC"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Establish the level of significance (usually 0.05)</w:t>
      </w:r>
    </w:p>
    <w:p w14:paraId="57610414"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Compute the test statistic</w:t>
      </w:r>
    </w:p>
    <w:p w14:paraId="3FE66ADA"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Compare test statistic to critical value- decide to accept or reject the null hypothesis</w:t>
      </w:r>
    </w:p>
    <w:p w14:paraId="059E0324"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Obtain p-value- determine statistical significance</w:t>
      </w:r>
    </w:p>
    <w:p w14:paraId="19EB3CAB" w14:textId="77777777" w:rsidR="00BB0E4E" w:rsidRPr="00BB0E4E" w:rsidRDefault="00BB0E4E" w:rsidP="00BB0E4E">
      <w:pPr>
        <w:numPr>
          <w:ilvl w:val="0"/>
          <w:numId w:val="17"/>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Clearly state the conclusion in words using the statistics as evidence not the finding in of themselves. (e.g., so you found significant differences in the means -well this alone doesn’t tell anyone anything. Instead describe what the results mean by writing it in words what test you used, which group had what value, how the means differed, etc.)</w:t>
      </w:r>
    </w:p>
    <w:p w14:paraId="7571DC2B" w14:textId="77777777" w:rsidR="00BB0E4E" w:rsidRDefault="00BB0E4E" w:rsidP="00612848">
      <w:pPr>
        <w:pStyle w:val="NormalWeb"/>
        <w:spacing w:before="0" w:beforeAutospacing="0" w:after="0" w:afterAutospacing="0"/>
        <w:rPr>
          <w:sz w:val="22"/>
          <w:szCs w:val="22"/>
        </w:rPr>
      </w:pPr>
    </w:p>
    <w:p w14:paraId="39268E68" w14:textId="77777777" w:rsidR="009D62FA" w:rsidRDefault="009D62FA" w:rsidP="00CA51DA">
      <w:pPr>
        <w:pStyle w:val="NormalWeb"/>
        <w:spacing w:before="0" w:beforeAutospacing="0" w:after="0" w:afterAutospacing="0"/>
        <w:rPr>
          <w:b/>
          <w:sz w:val="22"/>
          <w:szCs w:val="22"/>
        </w:rPr>
      </w:pPr>
    </w:p>
    <w:p w14:paraId="17320AB8" w14:textId="77777777" w:rsidR="00CA51DA" w:rsidRPr="00083909" w:rsidRDefault="00083909" w:rsidP="00CA51DA">
      <w:pPr>
        <w:pStyle w:val="NormalWeb"/>
        <w:spacing w:before="0" w:beforeAutospacing="0" w:after="0" w:afterAutospacing="0"/>
        <w:rPr>
          <w:b/>
          <w:sz w:val="22"/>
          <w:szCs w:val="22"/>
        </w:rPr>
      </w:pPr>
      <w:r w:rsidRPr="00083909">
        <w:rPr>
          <w:b/>
          <w:sz w:val="22"/>
          <w:szCs w:val="22"/>
        </w:rPr>
        <w:t xml:space="preserve">Part </w:t>
      </w:r>
      <w:r w:rsidR="00CA51DA" w:rsidRPr="00083909">
        <w:rPr>
          <w:b/>
          <w:sz w:val="22"/>
          <w:szCs w:val="22"/>
        </w:rPr>
        <w:t>4</w:t>
      </w:r>
      <w:r w:rsidRPr="00083909">
        <w:rPr>
          <w:b/>
          <w:sz w:val="22"/>
          <w:szCs w:val="22"/>
        </w:rPr>
        <w:t>:</w:t>
      </w:r>
      <w:r w:rsidR="00CA51DA" w:rsidRPr="00083909">
        <w:rPr>
          <w:b/>
          <w:sz w:val="22"/>
          <w:szCs w:val="22"/>
        </w:rPr>
        <w:t xml:space="preserve">  </w:t>
      </w:r>
      <w:r w:rsidR="006E5F86" w:rsidRPr="00083909">
        <w:rPr>
          <w:b/>
          <w:sz w:val="22"/>
          <w:szCs w:val="22"/>
        </w:rPr>
        <w:t>Comparing means of m</w:t>
      </w:r>
      <w:r w:rsidR="00CA51DA" w:rsidRPr="00083909">
        <w:rPr>
          <w:b/>
          <w:sz w:val="22"/>
          <w:szCs w:val="22"/>
        </w:rPr>
        <w:t>ore than 2 groups</w:t>
      </w:r>
    </w:p>
    <w:p w14:paraId="75D1EDA3" w14:textId="77777777" w:rsidR="00CA51DA" w:rsidRPr="00083909" w:rsidRDefault="00CA51DA" w:rsidP="00CA51DA">
      <w:pPr>
        <w:pStyle w:val="NormalWeb"/>
        <w:spacing w:before="0" w:beforeAutospacing="0" w:after="0" w:afterAutospacing="0"/>
        <w:ind w:right="-360"/>
        <w:rPr>
          <w:sz w:val="22"/>
          <w:szCs w:val="22"/>
        </w:rPr>
      </w:pPr>
    </w:p>
    <w:p w14:paraId="11967A48" w14:textId="77777777" w:rsidR="006C7FBF" w:rsidRPr="00083909" w:rsidRDefault="002F0DEA" w:rsidP="00CA51DA">
      <w:pPr>
        <w:pStyle w:val="NormalWeb"/>
        <w:spacing w:before="0" w:beforeAutospacing="0" w:after="0" w:afterAutospacing="0"/>
        <w:rPr>
          <w:sz w:val="22"/>
          <w:szCs w:val="22"/>
        </w:rPr>
      </w:pPr>
      <w:r>
        <w:rPr>
          <w:sz w:val="22"/>
          <w:szCs w:val="22"/>
        </w:rPr>
        <w:t>Mental state may influence your success to reduce the number of cigarettes smoked</w:t>
      </w:r>
      <w:r w:rsidR="006C7FBF" w:rsidRPr="00083909">
        <w:rPr>
          <w:sz w:val="22"/>
          <w:szCs w:val="22"/>
        </w:rPr>
        <w:t xml:space="preserve">.  A variable has been created </w:t>
      </w:r>
      <w:r w:rsidR="00146EEE">
        <w:rPr>
          <w:sz w:val="22"/>
          <w:szCs w:val="22"/>
        </w:rPr>
        <w:t xml:space="preserve">for you </w:t>
      </w:r>
      <w:r w:rsidR="006C7FBF" w:rsidRPr="00083909">
        <w:rPr>
          <w:sz w:val="22"/>
          <w:szCs w:val="22"/>
        </w:rPr>
        <w:t xml:space="preserve">reflecting low, medium and high </w:t>
      </w:r>
      <w:r w:rsidR="002F7DBC">
        <w:rPr>
          <w:sz w:val="22"/>
          <w:szCs w:val="22"/>
        </w:rPr>
        <w:t xml:space="preserve">depression </w:t>
      </w:r>
      <w:r w:rsidR="006C7FBF" w:rsidRPr="00083909">
        <w:rPr>
          <w:sz w:val="22"/>
          <w:szCs w:val="22"/>
        </w:rPr>
        <w:t>at baseline. Test the following hypothesis:</w:t>
      </w:r>
    </w:p>
    <w:p w14:paraId="54DDDD91" w14:textId="77777777" w:rsidR="006C7FBF" w:rsidRPr="00083909" w:rsidRDefault="002F7DBC" w:rsidP="006C7FBF">
      <w:pPr>
        <w:pStyle w:val="NormalWeb"/>
        <w:spacing w:before="0" w:beforeAutospacing="0" w:after="0" w:afterAutospacing="0"/>
        <w:ind w:left="720"/>
        <w:rPr>
          <w:sz w:val="22"/>
          <w:szCs w:val="22"/>
        </w:rPr>
      </w:pPr>
      <w:r>
        <w:rPr>
          <w:sz w:val="22"/>
          <w:szCs w:val="22"/>
        </w:rPr>
        <w:t>The number of cigarettes smoked at day 10</w:t>
      </w:r>
      <w:r w:rsidR="006C7FBF" w:rsidRPr="00083909">
        <w:rPr>
          <w:sz w:val="22"/>
          <w:szCs w:val="22"/>
        </w:rPr>
        <w:t xml:space="preserve"> </w:t>
      </w:r>
      <w:r w:rsidR="00351E94" w:rsidRPr="00083909">
        <w:rPr>
          <w:sz w:val="22"/>
          <w:szCs w:val="22"/>
        </w:rPr>
        <w:t xml:space="preserve">is statistically different </w:t>
      </w:r>
      <w:r w:rsidR="00876B60">
        <w:rPr>
          <w:sz w:val="22"/>
          <w:szCs w:val="22"/>
        </w:rPr>
        <w:t>for</w:t>
      </w:r>
      <w:r w:rsidR="00351E94" w:rsidRPr="00083909">
        <w:rPr>
          <w:sz w:val="22"/>
          <w:szCs w:val="22"/>
        </w:rPr>
        <w:t xml:space="preserve"> </w:t>
      </w:r>
      <w:r w:rsidR="006C7FBF" w:rsidRPr="00083909">
        <w:rPr>
          <w:sz w:val="22"/>
          <w:szCs w:val="22"/>
        </w:rPr>
        <w:t xml:space="preserve">the three </w:t>
      </w:r>
      <w:r w:rsidR="00A95BB3">
        <w:rPr>
          <w:sz w:val="22"/>
          <w:szCs w:val="22"/>
        </w:rPr>
        <w:t xml:space="preserve">depression </w:t>
      </w:r>
      <w:r w:rsidR="00744E0B">
        <w:rPr>
          <w:sz w:val="22"/>
          <w:szCs w:val="22"/>
        </w:rPr>
        <w:t xml:space="preserve">groups </w:t>
      </w:r>
      <w:r w:rsidR="00A95BB3">
        <w:rPr>
          <w:sz w:val="22"/>
          <w:szCs w:val="22"/>
        </w:rPr>
        <w:t>created from the baseline</w:t>
      </w:r>
      <w:r w:rsidR="006C7FBF" w:rsidRPr="00083909">
        <w:rPr>
          <w:sz w:val="22"/>
          <w:szCs w:val="22"/>
        </w:rPr>
        <w:t xml:space="preserve"> </w:t>
      </w:r>
      <w:r>
        <w:rPr>
          <w:sz w:val="22"/>
          <w:szCs w:val="22"/>
        </w:rPr>
        <w:t>depression</w:t>
      </w:r>
      <w:r w:rsidR="006C7FBF" w:rsidRPr="00083909">
        <w:rPr>
          <w:sz w:val="22"/>
          <w:szCs w:val="22"/>
        </w:rPr>
        <w:t xml:space="preserve"> </w:t>
      </w:r>
      <w:r w:rsidR="00A95BB3">
        <w:rPr>
          <w:sz w:val="22"/>
          <w:szCs w:val="22"/>
        </w:rPr>
        <w:t xml:space="preserve">scores </w:t>
      </w:r>
      <w:r w:rsidR="00083909" w:rsidRPr="00083909">
        <w:rPr>
          <w:sz w:val="22"/>
          <w:szCs w:val="22"/>
        </w:rPr>
        <w:t>(</w:t>
      </w:r>
      <w:r w:rsidR="00335073" w:rsidRPr="00083909">
        <w:rPr>
          <w:sz w:val="22"/>
          <w:szCs w:val="22"/>
        </w:rPr>
        <w:t>low, medium</w:t>
      </w:r>
      <w:r w:rsidR="005254D5" w:rsidRPr="00083909">
        <w:rPr>
          <w:sz w:val="22"/>
          <w:szCs w:val="22"/>
        </w:rPr>
        <w:t>, and high)</w:t>
      </w:r>
      <w:r w:rsidR="006C7FBF" w:rsidRPr="00083909">
        <w:rPr>
          <w:sz w:val="22"/>
          <w:szCs w:val="22"/>
        </w:rPr>
        <w:t>.</w:t>
      </w:r>
    </w:p>
    <w:p w14:paraId="5E89F378" w14:textId="77777777" w:rsidR="006C7FBF" w:rsidRPr="00083909" w:rsidRDefault="006C7FBF" w:rsidP="00CA51DA">
      <w:pPr>
        <w:pStyle w:val="NormalWeb"/>
        <w:spacing w:before="0" w:beforeAutospacing="0" w:after="0" w:afterAutospacing="0"/>
        <w:rPr>
          <w:sz w:val="22"/>
          <w:szCs w:val="22"/>
        </w:rPr>
      </w:pPr>
    </w:p>
    <w:p w14:paraId="6D4E1CBB" w14:textId="77777777" w:rsidR="00612848" w:rsidRPr="00612848" w:rsidRDefault="00612848" w:rsidP="00612848">
      <w:pPr>
        <w:pStyle w:val="NormalWeb"/>
        <w:spacing w:before="0" w:beforeAutospacing="0" w:after="0" w:afterAutospacing="0"/>
        <w:rPr>
          <w:sz w:val="24"/>
          <w:szCs w:val="24"/>
        </w:rPr>
      </w:pPr>
      <w:r w:rsidRPr="00511F4A">
        <w:rPr>
          <w:sz w:val="24"/>
          <w:szCs w:val="24"/>
        </w:rPr>
        <w:t xml:space="preserve">As with the t-tests, assumptions of the statistical tests must be considered.  If using Excel, you do not need to test for homogeneity of variance but you should consider if the standard deviations of the 3 groups being compared are similar. </w:t>
      </w:r>
      <w:r w:rsidRPr="00D6578B">
        <w:rPr>
          <w:sz w:val="24"/>
          <w:szCs w:val="24"/>
          <w:highlight w:val="yellow"/>
        </w:rPr>
        <w:t>Write a few sentences describing your steps and the results of the testing,</w:t>
      </w:r>
      <w:r w:rsidRPr="00511F4A">
        <w:rPr>
          <w:sz w:val="24"/>
          <w:szCs w:val="24"/>
        </w:rPr>
        <w:t xml:space="preserve"> making sure that you note what group means are being compared and what the results would mean to someone who does not understand statistics.  This summary should be in YOUR OWN words and not copied from IS. Include a copy of the IS raw output view or if using Excel the excel output. If the ANOVA F test is significant, further post hoc testing would be needed to compare which means are statistically different (e.g., Group 1 vs 2? Group 1 vs 3? Group 2 vs. 3?).  This video shows you how to do this in Excel</w:t>
      </w:r>
      <w:r>
        <w:t xml:space="preserve"> </w:t>
      </w:r>
      <w:hyperlink r:id="rId9" w:history="1">
        <w:r w:rsidRPr="00083909">
          <w:rPr>
            <w:rStyle w:val="Hyperlink"/>
            <w:sz w:val="22"/>
            <w:szCs w:val="22"/>
          </w:rPr>
          <w:t>http://www.youtube.com/watch?v=tPGPV_XPw-o</w:t>
        </w:r>
      </w:hyperlink>
      <w:r w:rsidRPr="00083909">
        <w:rPr>
          <w:sz w:val="22"/>
          <w:szCs w:val="22"/>
        </w:rPr>
        <w:t xml:space="preserve"> </w:t>
      </w:r>
      <w:r>
        <w:rPr>
          <w:sz w:val="22"/>
          <w:szCs w:val="22"/>
        </w:rPr>
        <w:t xml:space="preserve"> </w:t>
      </w:r>
      <w:r w:rsidRPr="00612848">
        <w:rPr>
          <w:sz w:val="24"/>
          <w:szCs w:val="24"/>
        </w:rPr>
        <w:t>but it is not required for this assignment (you need to indicate to your instructor what software you are using).</w:t>
      </w:r>
    </w:p>
    <w:p w14:paraId="68B11F7A" w14:textId="62097F9B" w:rsidR="00612848" w:rsidRDefault="00612848" w:rsidP="00612848">
      <w:pPr>
        <w:pStyle w:val="NormalWeb"/>
        <w:spacing w:before="0" w:beforeAutospacing="0" w:after="0" w:afterAutospacing="0"/>
        <w:rPr>
          <w:sz w:val="24"/>
          <w:szCs w:val="24"/>
        </w:rPr>
      </w:pPr>
      <w:r w:rsidRPr="00612848">
        <w:rPr>
          <w:sz w:val="24"/>
          <w:szCs w:val="24"/>
        </w:rPr>
        <w:t>See the end of the assignment for examples of how to write up the results.</w:t>
      </w:r>
    </w:p>
    <w:p w14:paraId="2171428A" w14:textId="11126AD2" w:rsidR="00BB0E4E" w:rsidRDefault="00BB0E4E" w:rsidP="00612848">
      <w:pPr>
        <w:pStyle w:val="NormalWeb"/>
        <w:spacing w:before="0" w:beforeAutospacing="0" w:after="0" w:afterAutospacing="0"/>
        <w:rPr>
          <w:sz w:val="24"/>
          <w:szCs w:val="24"/>
        </w:rPr>
      </w:pPr>
    </w:p>
    <w:p w14:paraId="758C9EED" w14:textId="77777777" w:rsidR="00BB0E4E" w:rsidRPr="00BB0E4E" w:rsidRDefault="00BB0E4E" w:rsidP="00BB0E4E">
      <w:pPr>
        <w:shd w:val="clear" w:color="auto" w:fill="FFFFFF"/>
        <w:spacing w:before="75" w:after="75" w:line="312" w:lineRule="atLeast"/>
        <w:rPr>
          <w:rFonts w:ascii="Arial" w:eastAsia="Times New Roman" w:hAnsi="Arial" w:cs="Arial"/>
          <w:color w:val="990000"/>
          <w:sz w:val="20"/>
          <w:szCs w:val="20"/>
        </w:rPr>
      </w:pPr>
      <w:r w:rsidRPr="00BB0E4E">
        <w:rPr>
          <w:rFonts w:ascii="Arial" w:eastAsia="Times New Roman" w:hAnsi="Arial" w:cs="Arial"/>
          <w:color w:val="990000"/>
          <w:sz w:val="20"/>
          <w:szCs w:val="20"/>
        </w:rPr>
        <w:t>Steps in Hypothesis Testing</w:t>
      </w:r>
    </w:p>
    <w:p w14:paraId="2EB9E8CE"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State the null and alternative hypothesis, determine if directional and if using two-tailed or one-tailed test</w:t>
      </w:r>
    </w:p>
    <w:p w14:paraId="2D24E04F"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Decide what test statistic to use</w:t>
      </w:r>
    </w:p>
    <w:p w14:paraId="7ABDF663"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Make sure the data meet the necessary assumptions for the test statistic chosen</w:t>
      </w:r>
    </w:p>
    <w:p w14:paraId="64A21CF0"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Establish the level of significance (usually 0.05)</w:t>
      </w:r>
    </w:p>
    <w:p w14:paraId="3A3D0F76"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Compute the test statistic</w:t>
      </w:r>
    </w:p>
    <w:p w14:paraId="5386E766"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Compare test statistic to critical value- decide to accept or reject the null hypothesis</w:t>
      </w:r>
    </w:p>
    <w:p w14:paraId="79682378"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Obtain p-value- determine statistical significance</w:t>
      </w:r>
    </w:p>
    <w:p w14:paraId="2B25B69E" w14:textId="77777777" w:rsidR="00BB0E4E" w:rsidRPr="00BB0E4E" w:rsidRDefault="00BB0E4E" w:rsidP="00BB0E4E">
      <w:pPr>
        <w:numPr>
          <w:ilvl w:val="0"/>
          <w:numId w:val="18"/>
        </w:numPr>
        <w:shd w:val="clear" w:color="auto" w:fill="FFFFFF"/>
        <w:spacing w:after="0" w:line="240" w:lineRule="auto"/>
        <w:ind w:left="1620"/>
        <w:rPr>
          <w:rFonts w:ascii="Arial" w:eastAsia="Times New Roman" w:hAnsi="Arial" w:cs="Arial"/>
          <w:color w:val="000000"/>
          <w:sz w:val="24"/>
          <w:szCs w:val="24"/>
        </w:rPr>
      </w:pPr>
      <w:r w:rsidRPr="00BB0E4E">
        <w:rPr>
          <w:rFonts w:ascii="Arial" w:eastAsia="Times New Roman" w:hAnsi="Arial" w:cs="Arial"/>
          <w:color w:val="000000"/>
          <w:sz w:val="24"/>
          <w:szCs w:val="24"/>
        </w:rPr>
        <w:t>Clearly state the conclusion in words using the statistics as evidence not the finding in of themselves. (e.g., so you found significant differences in the means -well this alone doesn’t tell anyone anything. Instead describe what the results mean by writing it in words what test you used, which group had what value, how the means differed, etc.)</w:t>
      </w:r>
    </w:p>
    <w:p w14:paraId="0A98C718" w14:textId="77777777" w:rsidR="00BB0E4E" w:rsidRPr="00612848" w:rsidRDefault="00BB0E4E" w:rsidP="00612848">
      <w:pPr>
        <w:pStyle w:val="NormalWeb"/>
        <w:spacing w:before="0" w:beforeAutospacing="0" w:after="0" w:afterAutospacing="0"/>
        <w:rPr>
          <w:sz w:val="24"/>
          <w:szCs w:val="24"/>
        </w:rPr>
      </w:pPr>
    </w:p>
    <w:p w14:paraId="6E117ABC" w14:textId="77777777" w:rsidR="00E53841" w:rsidRPr="00083909" w:rsidRDefault="00E53841" w:rsidP="00E53841">
      <w:pPr>
        <w:pStyle w:val="NormalWeb"/>
        <w:spacing w:before="0" w:beforeAutospacing="0" w:after="0" w:afterAutospacing="0"/>
        <w:rPr>
          <w:sz w:val="22"/>
          <w:szCs w:val="22"/>
        </w:rPr>
      </w:pPr>
    </w:p>
    <w:p w14:paraId="2F9E8252" w14:textId="77777777" w:rsidR="00E53841" w:rsidRPr="00083909" w:rsidRDefault="00E53841" w:rsidP="00E5384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083909">
        <w:rPr>
          <w:rFonts w:ascii="Times New Roman" w:hAnsi="Times New Roman" w:cs="Times New Roman"/>
        </w:rPr>
        <w:t xml:space="preserve">Examples of how results may be written for </w:t>
      </w:r>
      <w:r w:rsidR="00083909">
        <w:rPr>
          <w:rFonts w:ascii="Times New Roman" w:hAnsi="Times New Roman" w:cs="Times New Roman"/>
        </w:rPr>
        <w:t>.....</w:t>
      </w:r>
    </w:p>
    <w:p w14:paraId="6EFA5FB9" w14:textId="77777777" w:rsidR="00E53841" w:rsidRPr="00083909" w:rsidRDefault="00E53841" w:rsidP="00E5384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p>
    <w:p w14:paraId="1637378B" w14:textId="77777777" w:rsidR="00E53841" w:rsidRPr="00083909" w:rsidRDefault="00083909" w:rsidP="00E5384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Pr>
          <w:rFonts w:ascii="Times New Roman" w:hAnsi="Times New Roman" w:cs="Times New Roman"/>
          <w:b/>
        </w:rPr>
        <w:t>I</w:t>
      </w:r>
      <w:r w:rsidR="00E53841" w:rsidRPr="00083909">
        <w:rPr>
          <w:rFonts w:ascii="Times New Roman" w:hAnsi="Times New Roman" w:cs="Times New Roman"/>
          <w:b/>
        </w:rPr>
        <w:t>ndependent samples t-test</w:t>
      </w:r>
      <w:r w:rsidR="00E53841" w:rsidRPr="00083909">
        <w:rPr>
          <w:rFonts w:ascii="Times New Roman" w:hAnsi="Times New Roman" w:cs="Times New Roman"/>
        </w:rPr>
        <w:t xml:space="preserve"> (from analysis of another database):</w:t>
      </w:r>
    </w:p>
    <w:p w14:paraId="5F5A825F" w14:textId="77777777" w:rsidR="00E53841" w:rsidRPr="00083909" w:rsidRDefault="00E53841" w:rsidP="00E5384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083909">
        <w:rPr>
          <w:rFonts w:ascii="Times New Roman" w:hAnsi="Times New Roman" w:cs="Times New Roman"/>
        </w:rPr>
        <w:t xml:space="preserve">An independent samples t-test was conducted to compare self-esteem scores for males and female high school students. There was no significant difference in scores for males (M=34.1, SD=4.9) and females (M=33.2, SD=5.7); t=1.62, p=.11, two tailed. </w:t>
      </w:r>
    </w:p>
    <w:p w14:paraId="2E485D2A" w14:textId="77777777" w:rsidR="00E53841" w:rsidRPr="00083909" w:rsidRDefault="00E53841" w:rsidP="00E5384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p>
    <w:p w14:paraId="292AE841" w14:textId="77777777" w:rsidR="00E53841" w:rsidRPr="00083909" w:rsidRDefault="00083909" w:rsidP="00E5384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Pr>
          <w:rFonts w:ascii="Times New Roman" w:hAnsi="Times New Roman" w:cs="Times New Roman"/>
          <w:b/>
        </w:rPr>
        <w:t>P</w:t>
      </w:r>
      <w:r w:rsidR="00E53841" w:rsidRPr="00083909">
        <w:rPr>
          <w:rFonts w:ascii="Times New Roman" w:hAnsi="Times New Roman" w:cs="Times New Roman"/>
          <w:b/>
        </w:rPr>
        <w:t>aired samples t-test</w:t>
      </w:r>
      <w:r w:rsidR="00E53841" w:rsidRPr="00083909">
        <w:rPr>
          <w:rFonts w:ascii="Times New Roman" w:hAnsi="Times New Roman" w:cs="Times New Roman"/>
        </w:rPr>
        <w:t xml:space="preserve"> (from analysis of another database):</w:t>
      </w:r>
    </w:p>
    <w:p w14:paraId="6E1CD0D7" w14:textId="77777777" w:rsidR="00E53841" w:rsidRPr="00083909" w:rsidRDefault="00E53841" w:rsidP="00E5384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083909">
        <w:rPr>
          <w:rFonts w:ascii="Times New Roman" w:hAnsi="Times New Roman" w:cs="Times New Roman"/>
        </w:rPr>
        <w:t xml:space="preserve">A paired samples t-test was conducted to evaluate the impact of the weight loss intervention on women’s confidence in ability to lose weight.  There was a statistically significant increase in confidence from baseline (M=55.2, SD=5.8) to three months after the intervention (M=68.5, SD= 5.0); t=5.39, P&lt;.0005, one-tailed.  </w:t>
      </w:r>
    </w:p>
    <w:p w14:paraId="6284B007" w14:textId="77777777" w:rsidR="00E53841" w:rsidRPr="00083909" w:rsidRDefault="00E53841" w:rsidP="00CE40B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p>
    <w:p w14:paraId="1761FA5A" w14:textId="77777777" w:rsidR="00CE40B3" w:rsidRPr="00083909" w:rsidRDefault="00CE40B3" w:rsidP="00CE40B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rPr>
      </w:pPr>
      <w:r w:rsidRPr="00083909">
        <w:rPr>
          <w:rFonts w:ascii="Times New Roman" w:hAnsi="Times New Roman" w:cs="Times New Roman"/>
          <w:b/>
        </w:rPr>
        <w:t>One-way ANOVA</w:t>
      </w:r>
      <w:r w:rsidRPr="00083909">
        <w:rPr>
          <w:rFonts w:ascii="Times New Roman" w:hAnsi="Times New Roman" w:cs="Times New Roman"/>
        </w:rPr>
        <w:t xml:space="preserve"> (from analysis of another database):</w:t>
      </w:r>
    </w:p>
    <w:p w14:paraId="24CE0133" w14:textId="77777777" w:rsidR="00756853" w:rsidRPr="00083909" w:rsidRDefault="00CE40B3" w:rsidP="00146EE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rPr>
      </w:pPr>
      <w:r w:rsidRPr="00083909">
        <w:rPr>
          <w:rFonts w:ascii="Times New Roman" w:hAnsi="Times New Roman" w:cs="Times New Roman"/>
        </w:rPr>
        <w:t>A one-way between-groups ANOVA was conducted to explore the impact of education (high school or less, some college, college degree) on levels of optimism, as measured by the Life Orientation Test.  There was a statistically significant difference in at least two of the group means (F=4.6, p=.01). The mean scores of the “high school or less groups” was the lowest (M=21.4, SD=4.6); the means of the “some college group” was higher (M=23.1, SD=4.5). The means of the “college degree” were the highest of the three groups (M=23.4, SD=4.0).  Further post hoc analyses would be needed to determine which groups were significantly different from each other.</w:t>
      </w:r>
      <w:r w:rsidR="00083909">
        <w:rPr>
          <w:rFonts w:ascii="Times New Roman" w:hAnsi="Times New Roman" w:cs="Times New Roman"/>
        </w:rPr>
        <w:t xml:space="preserve">  </w:t>
      </w:r>
    </w:p>
    <w:sectPr w:rsidR="00756853" w:rsidRPr="00083909" w:rsidSect="0008390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D35FE" w14:textId="77777777" w:rsidR="00796C1D" w:rsidRDefault="00796C1D" w:rsidP="00081105">
      <w:pPr>
        <w:spacing w:after="0" w:line="240" w:lineRule="auto"/>
      </w:pPr>
      <w:r>
        <w:separator/>
      </w:r>
    </w:p>
  </w:endnote>
  <w:endnote w:type="continuationSeparator" w:id="0">
    <w:p w14:paraId="529CA0DB" w14:textId="77777777" w:rsidR="00796C1D" w:rsidRDefault="00796C1D" w:rsidP="0008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632801"/>
      <w:docPartObj>
        <w:docPartGallery w:val="Page Numbers (Bottom of Page)"/>
        <w:docPartUnique/>
      </w:docPartObj>
    </w:sdtPr>
    <w:sdtEndPr/>
    <w:sdtContent>
      <w:p w14:paraId="2ABA21FB" w14:textId="77777777" w:rsidR="001469CE" w:rsidRDefault="00895DC4">
        <w:pPr>
          <w:pStyle w:val="Footer"/>
          <w:jc w:val="right"/>
        </w:pPr>
        <w:r>
          <w:fldChar w:fldCharType="begin"/>
        </w:r>
        <w:r>
          <w:instrText xml:space="preserve"> PAGE   \* MERGEFORMAT </w:instrText>
        </w:r>
        <w:r>
          <w:fldChar w:fldCharType="separate"/>
        </w:r>
        <w:r w:rsidR="00D6578B">
          <w:rPr>
            <w:noProof/>
          </w:rPr>
          <w:t>3</w:t>
        </w:r>
        <w:r>
          <w:rPr>
            <w:noProof/>
          </w:rPr>
          <w:fldChar w:fldCharType="end"/>
        </w:r>
      </w:p>
    </w:sdtContent>
  </w:sdt>
  <w:p w14:paraId="41B66DCE" w14:textId="77777777" w:rsidR="001469CE" w:rsidRDefault="001469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FB8AA" w14:textId="77777777" w:rsidR="00796C1D" w:rsidRDefault="00796C1D" w:rsidP="00081105">
      <w:pPr>
        <w:spacing w:after="0" w:line="240" w:lineRule="auto"/>
      </w:pPr>
      <w:r>
        <w:separator/>
      </w:r>
    </w:p>
  </w:footnote>
  <w:footnote w:type="continuationSeparator" w:id="0">
    <w:p w14:paraId="1AA6A5DF" w14:textId="77777777" w:rsidR="00796C1D" w:rsidRDefault="00796C1D" w:rsidP="000811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969"/>
    <w:multiLevelType w:val="hybridMultilevel"/>
    <w:tmpl w:val="49441352"/>
    <w:lvl w:ilvl="0" w:tplc="15EA1A6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1A332A"/>
    <w:multiLevelType w:val="multilevel"/>
    <w:tmpl w:val="45343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376FBF"/>
    <w:multiLevelType w:val="multilevel"/>
    <w:tmpl w:val="85242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C95F9C"/>
    <w:multiLevelType w:val="hybridMultilevel"/>
    <w:tmpl w:val="61382CE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0757C6"/>
    <w:multiLevelType w:val="hybridMultilevel"/>
    <w:tmpl w:val="0CFC60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41426"/>
    <w:multiLevelType w:val="multilevel"/>
    <w:tmpl w:val="705A9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390F12"/>
    <w:multiLevelType w:val="hybridMultilevel"/>
    <w:tmpl w:val="D27EC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A1C35"/>
    <w:multiLevelType w:val="hybridMultilevel"/>
    <w:tmpl w:val="B0CAB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D37619"/>
    <w:multiLevelType w:val="hybridMultilevel"/>
    <w:tmpl w:val="F66C35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C17296"/>
    <w:multiLevelType w:val="hybridMultilevel"/>
    <w:tmpl w:val="46A466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D97799"/>
    <w:multiLevelType w:val="hybridMultilevel"/>
    <w:tmpl w:val="EEB2C1E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165D17"/>
    <w:multiLevelType w:val="hybridMultilevel"/>
    <w:tmpl w:val="A90EFAE2"/>
    <w:lvl w:ilvl="0" w:tplc="B33E09E4">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6C37B8"/>
    <w:multiLevelType w:val="hybridMultilevel"/>
    <w:tmpl w:val="75B63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C12C6D"/>
    <w:multiLevelType w:val="hybridMultilevel"/>
    <w:tmpl w:val="34D2C9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7F2FE7"/>
    <w:multiLevelType w:val="hybridMultilevel"/>
    <w:tmpl w:val="F77C0B7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73F16"/>
    <w:multiLevelType w:val="hybridMultilevel"/>
    <w:tmpl w:val="FB5C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40DAC"/>
    <w:multiLevelType w:val="hybridMultilevel"/>
    <w:tmpl w:val="BD201BBE"/>
    <w:lvl w:ilvl="0" w:tplc="85E2AB64">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A437F"/>
    <w:multiLevelType w:val="hybridMultilevel"/>
    <w:tmpl w:val="68226E6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0"/>
  </w:num>
  <w:num w:numId="3">
    <w:abstractNumId w:val="13"/>
  </w:num>
  <w:num w:numId="4">
    <w:abstractNumId w:val="0"/>
  </w:num>
  <w:num w:numId="5">
    <w:abstractNumId w:val="6"/>
  </w:num>
  <w:num w:numId="6">
    <w:abstractNumId w:val="3"/>
  </w:num>
  <w:num w:numId="7">
    <w:abstractNumId w:val="7"/>
  </w:num>
  <w:num w:numId="8">
    <w:abstractNumId w:val="15"/>
  </w:num>
  <w:num w:numId="9">
    <w:abstractNumId w:val="4"/>
  </w:num>
  <w:num w:numId="10">
    <w:abstractNumId w:val="9"/>
  </w:num>
  <w:num w:numId="11">
    <w:abstractNumId w:val="12"/>
  </w:num>
  <w:num w:numId="12">
    <w:abstractNumId w:val="14"/>
  </w:num>
  <w:num w:numId="13">
    <w:abstractNumId w:val="8"/>
  </w:num>
  <w:num w:numId="14">
    <w:abstractNumId w:val="11"/>
  </w:num>
  <w:num w:numId="15">
    <w:abstractNumId w:val="16"/>
  </w:num>
  <w:num w:numId="16">
    <w:abstractNumId w:val="1"/>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2D9"/>
    <w:rsid w:val="000118F5"/>
    <w:rsid w:val="00013535"/>
    <w:rsid w:val="00014B72"/>
    <w:rsid w:val="00024ADC"/>
    <w:rsid w:val="00031FDC"/>
    <w:rsid w:val="00037EB8"/>
    <w:rsid w:val="000403B2"/>
    <w:rsid w:val="00060910"/>
    <w:rsid w:val="00061DFA"/>
    <w:rsid w:val="00081105"/>
    <w:rsid w:val="0008208A"/>
    <w:rsid w:val="00083909"/>
    <w:rsid w:val="00095214"/>
    <w:rsid w:val="000C628B"/>
    <w:rsid w:val="000E4346"/>
    <w:rsid w:val="000E477F"/>
    <w:rsid w:val="000E62ED"/>
    <w:rsid w:val="000E7305"/>
    <w:rsid w:val="000F3B4D"/>
    <w:rsid w:val="00115D6A"/>
    <w:rsid w:val="00125338"/>
    <w:rsid w:val="001469CE"/>
    <w:rsid w:val="00146BFF"/>
    <w:rsid w:val="00146EEE"/>
    <w:rsid w:val="00162212"/>
    <w:rsid w:val="00176680"/>
    <w:rsid w:val="0018220D"/>
    <w:rsid w:val="0018374D"/>
    <w:rsid w:val="00197AF0"/>
    <w:rsid w:val="001A4971"/>
    <w:rsid w:val="001B5330"/>
    <w:rsid w:val="001C3412"/>
    <w:rsid w:val="001C7AEC"/>
    <w:rsid w:val="001D44F7"/>
    <w:rsid w:val="001D6F8D"/>
    <w:rsid w:val="001D7865"/>
    <w:rsid w:val="001E15BC"/>
    <w:rsid w:val="00200429"/>
    <w:rsid w:val="00220B46"/>
    <w:rsid w:val="00241A21"/>
    <w:rsid w:val="00261618"/>
    <w:rsid w:val="00292B8C"/>
    <w:rsid w:val="00296C6D"/>
    <w:rsid w:val="002A62D9"/>
    <w:rsid w:val="002B1EDA"/>
    <w:rsid w:val="002B406C"/>
    <w:rsid w:val="002B4C47"/>
    <w:rsid w:val="002B6348"/>
    <w:rsid w:val="002F0DEA"/>
    <w:rsid w:val="002F7DBC"/>
    <w:rsid w:val="003006BD"/>
    <w:rsid w:val="00327921"/>
    <w:rsid w:val="0033315C"/>
    <w:rsid w:val="00335073"/>
    <w:rsid w:val="003360AD"/>
    <w:rsid w:val="003367AA"/>
    <w:rsid w:val="00342637"/>
    <w:rsid w:val="003511BE"/>
    <w:rsid w:val="00351E94"/>
    <w:rsid w:val="0036497C"/>
    <w:rsid w:val="00364F45"/>
    <w:rsid w:val="00366D6F"/>
    <w:rsid w:val="0037024F"/>
    <w:rsid w:val="003803BC"/>
    <w:rsid w:val="00390E13"/>
    <w:rsid w:val="00393A97"/>
    <w:rsid w:val="00396C78"/>
    <w:rsid w:val="00396F4A"/>
    <w:rsid w:val="003A5688"/>
    <w:rsid w:val="003C7A42"/>
    <w:rsid w:val="003F11BB"/>
    <w:rsid w:val="00401CE0"/>
    <w:rsid w:val="00410ACE"/>
    <w:rsid w:val="00421445"/>
    <w:rsid w:val="004219E0"/>
    <w:rsid w:val="00430C70"/>
    <w:rsid w:val="00445082"/>
    <w:rsid w:val="00465DDF"/>
    <w:rsid w:val="00466F0C"/>
    <w:rsid w:val="00467C50"/>
    <w:rsid w:val="004821B2"/>
    <w:rsid w:val="0049696C"/>
    <w:rsid w:val="004B135C"/>
    <w:rsid w:val="004C70E1"/>
    <w:rsid w:val="004C74E5"/>
    <w:rsid w:val="004D0512"/>
    <w:rsid w:val="004D0FFB"/>
    <w:rsid w:val="004D70B0"/>
    <w:rsid w:val="00513483"/>
    <w:rsid w:val="00515ACB"/>
    <w:rsid w:val="005254D5"/>
    <w:rsid w:val="0055072A"/>
    <w:rsid w:val="005510C0"/>
    <w:rsid w:val="005527D3"/>
    <w:rsid w:val="00566319"/>
    <w:rsid w:val="005763BA"/>
    <w:rsid w:val="00584178"/>
    <w:rsid w:val="00587508"/>
    <w:rsid w:val="005A5AF3"/>
    <w:rsid w:val="005B5494"/>
    <w:rsid w:val="005C19C9"/>
    <w:rsid w:val="005C2861"/>
    <w:rsid w:val="005C4539"/>
    <w:rsid w:val="00612848"/>
    <w:rsid w:val="00614055"/>
    <w:rsid w:val="00632E35"/>
    <w:rsid w:val="00640310"/>
    <w:rsid w:val="0065246A"/>
    <w:rsid w:val="00671919"/>
    <w:rsid w:val="0068495E"/>
    <w:rsid w:val="006A126F"/>
    <w:rsid w:val="006A3BEC"/>
    <w:rsid w:val="006C0831"/>
    <w:rsid w:val="006C4E09"/>
    <w:rsid w:val="006C7FBF"/>
    <w:rsid w:val="006D256C"/>
    <w:rsid w:val="006E5F86"/>
    <w:rsid w:val="006E605A"/>
    <w:rsid w:val="00720BD6"/>
    <w:rsid w:val="00724A6C"/>
    <w:rsid w:val="0073013E"/>
    <w:rsid w:val="00744E0B"/>
    <w:rsid w:val="00756853"/>
    <w:rsid w:val="00760959"/>
    <w:rsid w:val="0076121A"/>
    <w:rsid w:val="00770281"/>
    <w:rsid w:val="007833AB"/>
    <w:rsid w:val="00796C1D"/>
    <w:rsid w:val="007B07D9"/>
    <w:rsid w:val="007B4E1E"/>
    <w:rsid w:val="007C1F2E"/>
    <w:rsid w:val="007D6D04"/>
    <w:rsid w:val="00822153"/>
    <w:rsid w:val="00851EDE"/>
    <w:rsid w:val="00876B60"/>
    <w:rsid w:val="00895DC4"/>
    <w:rsid w:val="008A36A0"/>
    <w:rsid w:val="008A5F02"/>
    <w:rsid w:val="008B31BC"/>
    <w:rsid w:val="008D1D18"/>
    <w:rsid w:val="008D3DB4"/>
    <w:rsid w:val="008E6AC4"/>
    <w:rsid w:val="008F28F4"/>
    <w:rsid w:val="008F5498"/>
    <w:rsid w:val="008F76DA"/>
    <w:rsid w:val="009028E9"/>
    <w:rsid w:val="00910ADE"/>
    <w:rsid w:val="009120D6"/>
    <w:rsid w:val="00922974"/>
    <w:rsid w:val="009231F6"/>
    <w:rsid w:val="00936C6C"/>
    <w:rsid w:val="00946080"/>
    <w:rsid w:val="009465AF"/>
    <w:rsid w:val="009562E5"/>
    <w:rsid w:val="00973991"/>
    <w:rsid w:val="00975279"/>
    <w:rsid w:val="0098655E"/>
    <w:rsid w:val="00997B70"/>
    <w:rsid w:val="009B091A"/>
    <w:rsid w:val="009B1E7B"/>
    <w:rsid w:val="009B266E"/>
    <w:rsid w:val="009B3DEE"/>
    <w:rsid w:val="009B44EE"/>
    <w:rsid w:val="009B5E09"/>
    <w:rsid w:val="009C01B5"/>
    <w:rsid w:val="009D62FA"/>
    <w:rsid w:val="009E642A"/>
    <w:rsid w:val="009F28CD"/>
    <w:rsid w:val="00A012E7"/>
    <w:rsid w:val="00A33261"/>
    <w:rsid w:val="00A41604"/>
    <w:rsid w:val="00A4232C"/>
    <w:rsid w:val="00A645B9"/>
    <w:rsid w:val="00A64DD8"/>
    <w:rsid w:val="00A64F14"/>
    <w:rsid w:val="00A73CD7"/>
    <w:rsid w:val="00A8321F"/>
    <w:rsid w:val="00A9031A"/>
    <w:rsid w:val="00A92083"/>
    <w:rsid w:val="00A95BB3"/>
    <w:rsid w:val="00AB472F"/>
    <w:rsid w:val="00AB4E71"/>
    <w:rsid w:val="00B0372D"/>
    <w:rsid w:val="00B04C30"/>
    <w:rsid w:val="00B0694C"/>
    <w:rsid w:val="00B1575B"/>
    <w:rsid w:val="00B47089"/>
    <w:rsid w:val="00B472CD"/>
    <w:rsid w:val="00B619C4"/>
    <w:rsid w:val="00B621E3"/>
    <w:rsid w:val="00B64C3B"/>
    <w:rsid w:val="00B6635A"/>
    <w:rsid w:val="00B66C25"/>
    <w:rsid w:val="00B92123"/>
    <w:rsid w:val="00BA1EEA"/>
    <w:rsid w:val="00BB0E4E"/>
    <w:rsid w:val="00BB6EB6"/>
    <w:rsid w:val="00BE4EAB"/>
    <w:rsid w:val="00BF4A66"/>
    <w:rsid w:val="00C053B9"/>
    <w:rsid w:val="00C2278B"/>
    <w:rsid w:val="00C26391"/>
    <w:rsid w:val="00C9653B"/>
    <w:rsid w:val="00CA51DA"/>
    <w:rsid w:val="00CB4F78"/>
    <w:rsid w:val="00CE40B3"/>
    <w:rsid w:val="00D17727"/>
    <w:rsid w:val="00D22626"/>
    <w:rsid w:val="00D35395"/>
    <w:rsid w:val="00D44274"/>
    <w:rsid w:val="00D45B59"/>
    <w:rsid w:val="00D6578B"/>
    <w:rsid w:val="00D662C4"/>
    <w:rsid w:val="00D66EF5"/>
    <w:rsid w:val="00D678A4"/>
    <w:rsid w:val="00D77B11"/>
    <w:rsid w:val="00D80E0D"/>
    <w:rsid w:val="00D83091"/>
    <w:rsid w:val="00D83423"/>
    <w:rsid w:val="00D93F18"/>
    <w:rsid w:val="00D9780A"/>
    <w:rsid w:val="00DA1689"/>
    <w:rsid w:val="00E2665A"/>
    <w:rsid w:val="00E36E3C"/>
    <w:rsid w:val="00E47DF5"/>
    <w:rsid w:val="00E53841"/>
    <w:rsid w:val="00E71DBF"/>
    <w:rsid w:val="00E73034"/>
    <w:rsid w:val="00E84BDD"/>
    <w:rsid w:val="00E87A80"/>
    <w:rsid w:val="00EE142D"/>
    <w:rsid w:val="00EE2002"/>
    <w:rsid w:val="00F24ADE"/>
    <w:rsid w:val="00F51C28"/>
    <w:rsid w:val="00F701BE"/>
    <w:rsid w:val="00F704A7"/>
    <w:rsid w:val="00F85C32"/>
    <w:rsid w:val="00F91E2F"/>
    <w:rsid w:val="00FB533F"/>
    <w:rsid w:val="00FD097A"/>
    <w:rsid w:val="00FD3315"/>
    <w:rsid w:val="00FF0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19DF9"/>
  <w15:docId w15:val="{EBFE4895-0C76-4D21-8AB6-FB19523C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A62D9"/>
    <w:pPr>
      <w:spacing w:before="100" w:beforeAutospacing="1" w:after="100" w:afterAutospacing="1" w:line="240" w:lineRule="auto"/>
    </w:pPr>
    <w:rPr>
      <w:rFonts w:ascii="Times New Roman" w:eastAsia="Times New Roman" w:hAnsi="Times New Roman" w:cs="Times New Roman"/>
      <w:color w:val="000000"/>
      <w:sz w:val="17"/>
      <w:szCs w:val="17"/>
    </w:rPr>
  </w:style>
  <w:style w:type="paragraph" w:styleId="Header">
    <w:name w:val="header"/>
    <w:basedOn w:val="Normal"/>
    <w:link w:val="HeaderChar"/>
    <w:uiPriority w:val="99"/>
    <w:semiHidden/>
    <w:unhideWhenUsed/>
    <w:rsid w:val="000811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1105"/>
  </w:style>
  <w:style w:type="paragraph" w:styleId="Footer">
    <w:name w:val="footer"/>
    <w:basedOn w:val="Normal"/>
    <w:link w:val="FooterChar"/>
    <w:uiPriority w:val="99"/>
    <w:unhideWhenUsed/>
    <w:rsid w:val="00081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105"/>
  </w:style>
  <w:style w:type="table" w:styleId="TableGrid">
    <w:name w:val="Table Grid"/>
    <w:basedOn w:val="TableNormal"/>
    <w:uiPriority w:val="59"/>
    <w:rsid w:val="00465D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450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082"/>
    <w:rPr>
      <w:rFonts w:ascii="Tahoma" w:hAnsi="Tahoma" w:cs="Tahoma"/>
      <w:sz w:val="16"/>
      <w:szCs w:val="16"/>
    </w:rPr>
  </w:style>
  <w:style w:type="character" w:styleId="Hyperlink">
    <w:name w:val="Hyperlink"/>
    <w:basedOn w:val="DefaultParagraphFont"/>
    <w:uiPriority w:val="99"/>
    <w:unhideWhenUsed/>
    <w:rsid w:val="001C3412"/>
    <w:rPr>
      <w:color w:val="0000FF" w:themeColor="hyperlink"/>
      <w:u w:val="single"/>
    </w:rPr>
  </w:style>
  <w:style w:type="paragraph" w:styleId="ListParagraph">
    <w:name w:val="List Paragraph"/>
    <w:basedOn w:val="Normal"/>
    <w:uiPriority w:val="34"/>
    <w:qFormat/>
    <w:rsid w:val="00E53841"/>
    <w:pPr>
      <w:ind w:left="720"/>
      <w:contextualSpacing/>
    </w:pPr>
  </w:style>
  <w:style w:type="character" w:styleId="Strong">
    <w:name w:val="Strong"/>
    <w:basedOn w:val="DefaultParagraphFont"/>
    <w:uiPriority w:val="22"/>
    <w:qFormat/>
    <w:rsid w:val="0068495E"/>
    <w:rPr>
      <w:b/>
      <w:bCs/>
    </w:rPr>
  </w:style>
  <w:style w:type="paragraph" w:customStyle="1" w:styleId="boxtitle">
    <w:name w:val="box_title"/>
    <w:basedOn w:val="Normal"/>
    <w:rsid w:val="00BB0E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771999">
      <w:bodyDiv w:val="1"/>
      <w:marLeft w:val="0"/>
      <w:marRight w:val="0"/>
      <w:marTop w:val="0"/>
      <w:marBottom w:val="0"/>
      <w:divBdr>
        <w:top w:val="none" w:sz="0" w:space="0" w:color="auto"/>
        <w:left w:val="none" w:sz="0" w:space="0" w:color="auto"/>
        <w:bottom w:val="none" w:sz="0" w:space="0" w:color="auto"/>
        <w:right w:val="none" w:sz="0" w:space="0" w:color="auto"/>
      </w:divBdr>
    </w:div>
    <w:div w:id="1030104136">
      <w:bodyDiv w:val="1"/>
      <w:marLeft w:val="0"/>
      <w:marRight w:val="0"/>
      <w:marTop w:val="0"/>
      <w:marBottom w:val="0"/>
      <w:divBdr>
        <w:top w:val="none" w:sz="0" w:space="0" w:color="auto"/>
        <w:left w:val="none" w:sz="0" w:space="0" w:color="auto"/>
        <w:bottom w:val="none" w:sz="0" w:space="0" w:color="auto"/>
        <w:right w:val="none" w:sz="0" w:space="0" w:color="auto"/>
      </w:divBdr>
    </w:div>
    <w:div w:id="136914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X14z9r8FU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youtube.com/watch?v=tPGPV_XPw-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BB57A-0EC5-4F60-A038-DE36246E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UMSON</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Charlie Mason</cp:lastModifiedBy>
  <cp:revision>3</cp:revision>
  <cp:lastPrinted>2014-10-03T21:46:00Z</cp:lastPrinted>
  <dcterms:created xsi:type="dcterms:W3CDTF">2021-10-05T04:37:00Z</dcterms:created>
  <dcterms:modified xsi:type="dcterms:W3CDTF">2021-10-05T04:47:00Z</dcterms:modified>
</cp:coreProperties>
</file>