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54C" w:rsidRDefault="00B0754C" w:rsidP="00B0754C">
      <w:pPr>
        <w:jc w:val="center"/>
        <w:rPr>
          <w:rFonts w:ascii="Arial Rounded MT Bold" w:hAnsi="Arial Rounded MT Bold"/>
          <w:color w:val="C45911" w:themeColor="accent2" w:themeShade="BF"/>
          <w:sz w:val="32"/>
          <w:szCs w:val="32"/>
        </w:rPr>
      </w:pPr>
      <w:r>
        <w:rPr>
          <w:rFonts w:ascii="Arial Rounded MT Bold" w:hAnsi="Arial Rounded MT Bold"/>
          <w:color w:val="C45911" w:themeColor="accent2" w:themeShade="BF"/>
          <w:sz w:val="32"/>
          <w:szCs w:val="32"/>
        </w:rPr>
        <w:t xml:space="preserve">EC6625 Financial Economics and Business strategy - Assignment </w:t>
      </w:r>
    </w:p>
    <w:p w:rsidR="00B0754C" w:rsidRDefault="00B0754C" w:rsidP="00B0754C">
      <w:pPr>
        <w:jc w:val="center"/>
        <w:rPr>
          <w:rFonts w:ascii="Arial Rounded MT Bold" w:hAnsi="Arial Rounded MT Bold"/>
          <w:color w:val="C45911" w:themeColor="accent2" w:themeShade="BF"/>
          <w:sz w:val="32"/>
          <w:szCs w:val="32"/>
        </w:rPr>
      </w:pPr>
      <w:r>
        <w:rPr>
          <w:rFonts w:ascii="Arial Rounded MT Bold" w:hAnsi="Arial Rounded MT Bold"/>
          <w:color w:val="C45911" w:themeColor="accent2" w:themeShade="BF"/>
          <w:sz w:val="32"/>
          <w:szCs w:val="32"/>
        </w:rPr>
        <w:t xml:space="preserve">Shane Murphy </w:t>
      </w:r>
    </w:p>
    <w:p w:rsidR="00B0754C" w:rsidRDefault="00B0754C" w:rsidP="00B0754C">
      <w:pPr>
        <w:jc w:val="center"/>
        <w:rPr>
          <w:rFonts w:ascii="Arial Rounded MT Bold" w:hAnsi="Arial Rounded MT Bold"/>
          <w:color w:val="C45911" w:themeColor="accent2" w:themeShade="BF"/>
          <w:sz w:val="32"/>
          <w:szCs w:val="32"/>
        </w:rPr>
      </w:pPr>
      <w:r>
        <w:rPr>
          <w:rFonts w:ascii="Arial Rounded MT Bold" w:hAnsi="Arial Rounded MT Bold"/>
          <w:color w:val="C45911" w:themeColor="accent2" w:themeShade="BF"/>
          <w:sz w:val="32"/>
          <w:szCs w:val="32"/>
        </w:rPr>
        <w:t>113494018</w:t>
      </w:r>
    </w:p>
    <w:p w:rsidR="00B0754C" w:rsidRDefault="00B0754C" w:rsidP="00B0754C">
      <w:pPr>
        <w:jc w:val="center"/>
        <w:rPr>
          <w:rStyle w:val="textlayer--absolute"/>
          <w:rFonts w:ascii="Arial" w:hAnsi="Arial" w:cs="Arial"/>
          <w:color w:val="ED7D31" w:themeColor="accent2"/>
          <w:sz w:val="27"/>
          <w:szCs w:val="27"/>
          <w:shd w:val="clear" w:color="auto" w:fill="F2F2F2"/>
        </w:rPr>
      </w:pPr>
      <w:r w:rsidRPr="00B0754C">
        <w:rPr>
          <w:rFonts w:ascii="Lato" w:hAnsi="Lato"/>
          <w:color w:val="ED7D31" w:themeColor="accent2"/>
          <w:sz w:val="27"/>
          <w:szCs w:val="27"/>
        </w:rPr>
        <w:br/>
      </w:r>
      <w:r w:rsidRPr="00B0754C">
        <w:rPr>
          <w:rStyle w:val="textlayer--absolute"/>
          <w:rFonts w:ascii="Arial" w:hAnsi="Arial" w:cs="Arial"/>
          <w:color w:val="ED7D31" w:themeColor="accent2"/>
          <w:sz w:val="27"/>
          <w:szCs w:val="27"/>
          <w:shd w:val="clear" w:color="auto" w:fill="F2F2F2"/>
        </w:rPr>
        <w:t xml:space="preserve">Lecturer: Prof. Niall O Sullivan </w:t>
      </w:r>
      <w:r>
        <w:rPr>
          <w:rStyle w:val="textlayer--absolute"/>
          <w:rFonts w:ascii="Arial" w:hAnsi="Arial" w:cs="Arial"/>
          <w:color w:val="ED7D31" w:themeColor="accent2"/>
          <w:sz w:val="27"/>
          <w:szCs w:val="27"/>
          <w:shd w:val="clear" w:color="auto" w:fill="F2F2F2"/>
        </w:rPr>
        <w:t>–</w:t>
      </w:r>
    </w:p>
    <w:p w:rsidR="00B0754C" w:rsidRDefault="00B0754C" w:rsidP="00B0754C">
      <w:pPr>
        <w:jc w:val="center"/>
        <w:rPr>
          <w:rFonts w:ascii="Arial Rounded MT Bold" w:hAnsi="Arial Rounded MT Bold"/>
          <w:color w:val="ED7D31" w:themeColor="accent2"/>
          <w:sz w:val="32"/>
          <w:szCs w:val="32"/>
        </w:rPr>
      </w:pPr>
    </w:p>
    <w:p w:rsidR="00B0754C" w:rsidRDefault="00B0754C" w:rsidP="00B0754C">
      <w:pPr>
        <w:jc w:val="center"/>
        <w:rPr>
          <w:rFonts w:ascii="Arial Rounded MT Bold" w:hAnsi="Arial Rounded MT Bold"/>
          <w:color w:val="ED7D31" w:themeColor="accent2"/>
          <w:sz w:val="32"/>
          <w:szCs w:val="32"/>
        </w:rPr>
      </w:pPr>
    </w:p>
    <w:p w:rsidR="002C662B" w:rsidRDefault="002C662B" w:rsidP="00B0754C">
      <w:pPr>
        <w:rPr>
          <w:rFonts w:ascii="Times New Roman" w:hAnsi="Times New Roman" w:cs="Times New Roman"/>
          <w:sz w:val="24"/>
          <w:szCs w:val="24"/>
        </w:rPr>
      </w:pPr>
      <w:r>
        <w:rPr>
          <w:rFonts w:ascii="Times New Roman" w:hAnsi="Times New Roman" w:cs="Times New Roman"/>
          <w:sz w:val="24"/>
          <w:szCs w:val="24"/>
        </w:rPr>
        <w:t xml:space="preserve">The risky industry I have chosen is airlines and the two companies I have chosen within that bracket are </w:t>
      </w:r>
      <w:r w:rsidRPr="002C662B">
        <w:rPr>
          <w:rFonts w:ascii="Times New Roman" w:hAnsi="Times New Roman" w:cs="Times New Roman"/>
          <w:sz w:val="24"/>
          <w:szCs w:val="24"/>
          <w:u w:val="single"/>
        </w:rPr>
        <w:t>Pan American Airlines</w:t>
      </w:r>
      <w:r>
        <w:rPr>
          <w:rFonts w:ascii="Times New Roman" w:hAnsi="Times New Roman" w:cs="Times New Roman"/>
          <w:sz w:val="24"/>
          <w:szCs w:val="24"/>
        </w:rPr>
        <w:t xml:space="preserve"> and </w:t>
      </w:r>
      <w:r w:rsidRPr="002C662B">
        <w:rPr>
          <w:rFonts w:ascii="Times New Roman" w:hAnsi="Times New Roman" w:cs="Times New Roman"/>
          <w:sz w:val="24"/>
          <w:szCs w:val="24"/>
          <w:u w:val="single"/>
        </w:rPr>
        <w:t>Delta</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p>
    <w:p w:rsidR="00B0754C" w:rsidRDefault="002C662B" w:rsidP="00B0754C">
      <w:pPr>
        <w:rPr>
          <w:rFonts w:ascii="Times New Roman" w:hAnsi="Times New Roman" w:cs="Times New Roman"/>
          <w:sz w:val="24"/>
          <w:szCs w:val="24"/>
        </w:rPr>
      </w:pPr>
      <w:r>
        <w:rPr>
          <w:rFonts w:ascii="Times New Roman" w:hAnsi="Times New Roman" w:cs="Times New Roman"/>
          <w:sz w:val="24"/>
          <w:szCs w:val="24"/>
        </w:rPr>
        <w:t xml:space="preserve">I have opted for food as my safe industry selecting </w:t>
      </w:r>
      <w:r w:rsidRPr="002C662B">
        <w:rPr>
          <w:rFonts w:ascii="Times New Roman" w:hAnsi="Times New Roman" w:cs="Times New Roman"/>
          <w:sz w:val="24"/>
          <w:szCs w:val="24"/>
          <w:u w:val="single"/>
        </w:rPr>
        <w:t>Gerber</w:t>
      </w:r>
      <w:r>
        <w:rPr>
          <w:rFonts w:ascii="Times New Roman" w:hAnsi="Times New Roman" w:cs="Times New Roman"/>
          <w:sz w:val="24"/>
          <w:szCs w:val="24"/>
        </w:rPr>
        <w:t xml:space="preserve"> and </w:t>
      </w:r>
      <w:r w:rsidRPr="002C662B">
        <w:rPr>
          <w:rFonts w:ascii="Times New Roman" w:hAnsi="Times New Roman" w:cs="Times New Roman"/>
          <w:sz w:val="24"/>
          <w:szCs w:val="24"/>
          <w:u w:val="single"/>
        </w:rPr>
        <w:t>General Mills</w:t>
      </w:r>
      <w:r>
        <w:rPr>
          <w:rFonts w:ascii="Times New Roman" w:hAnsi="Times New Roman" w:cs="Times New Roman"/>
          <w:sz w:val="24"/>
          <w:szCs w:val="24"/>
        </w:rPr>
        <w:t xml:space="preserve"> as my two companies for analysis.</w:t>
      </w:r>
    </w:p>
    <w:p w:rsidR="002C662B" w:rsidRDefault="002C662B" w:rsidP="00B0754C">
      <w:pPr>
        <w:rPr>
          <w:rFonts w:ascii="Times New Roman" w:hAnsi="Times New Roman" w:cs="Times New Roman"/>
          <w:sz w:val="24"/>
          <w:szCs w:val="24"/>
        </w:rPr>
      </w:pPr>
    </w:p>
    <w:p w:rsidR="002C662B" w:rsidRDefault="002C662B" w:rsidP="00B0754C">
      <w:pPr>
        <w:rPr>
          <w:rFonts w:ascii="Times New Roman" w:hAnsi="Times New Roman" w:cs="Times New Roman"/>
          <w:sz w:val="24"/>
          <w:szCs w:val="24"/>
        </w:rPr>
      </w:pPr>
    </w:p>
    <w:p w:rsidR="002C662B" w:rsidRDefault="00963A46" w:rsidP="00963A46">
      <w:pPr>
        <w:pStyle w:val="ListParagraph"/>
        <w:numPr>
          <w:ilvl w:val="0"/>
          <w:numId w:val="2"/>
        </w:numPr>
        <w:rPr>
          <w:rFonts w:ascii="Times New Roman" w:hAnsi="Times New Roman" w:cs="Times New Roman"/>
          <w:sz w:val="24"/>
          <w:szCs w:val="24"/>
          <w:u w:val="single"/>
        </w:rPr>
      </w:pPr>
      <w:r>
        <w:rPr>
          <w:rFonts w:ascii="Times New Roman" w:hAnsi="Times New Roman" w:cs="Times New Roman"/>
          <w:sz w:val="24"/>
          <w:szCs w:val="24"/>
          <w:u w:val="single"/>
        </w:rPr>
        <w:t xml:space="preserve">   </w:t>
      </w:r>
      <w:r w:rsidR="00E65D89" w:rsidRPr="00AB5778">
        <w:rPr>
          <w:rFonts w:ascii="Times New Roman" w:hAnsi="Times New Roman" w:cs="Times New Roman"/>
          <w:sz w:val="24"/>
          <w:szCs w:val="24"/>
          <w:u w:val="single"/>
        </w:rPr>
        <w:t xml:space="preserve">Pan American </w:t>
      </w:r>
    </w:p>
    <w:p w:rsidR="00AB5778" w:rsidRPr="00AB5778" w:rsidRDefault="00AB5778" w:rsidP="00AB5778">
      <w:pPr>
        <w:ind w:left="360"/>
        <w:rPr>
          <w:rFonts w:ascii="Times New Roman" w:hAnsi="Times New Roman" w:cs="Times New Roman"/>
          <w:sz w:val="24"/>
          <w:szCs w:val="24"/>
          <w:u w:val="single"/>
        </w:rPr>
      </w:pPr>
      <w:r w:rsidRPr="00AB5778">
        <w:rPr>
          <w:rFonts w:ascii="Times New Roman" w:hAnsi="Times New Roman" w:cs="Times New Roman"/>
          <w:b/>
          <w:sz w:val="24"/>
          <w:szCs w:val="24"/>
        </w:rPr>
        <w:t xml:space="preserve">      </w:t>
      </w:r>
      <w:r w:rsidR="00963A46">
        <w:rPr>
          <w:rFonts w:ascii="Times New Roman" w:hAnsi="Times New Roman" w:cs="Times New Roman"/>
          <w:b/>
          <w:sz w:val="24"/>
          <w:szCs w:val="24"/>
        </w:rPr>
        <w:t xml:space="preserve">       </w:t>
      </w:r>
      <w:r w:rsidRPr="00AB5778">
        <w:rPr>
          <w:rFonts w:ascii="Times New Roman" w:hAnsi="Times New Roman" w:cs="Times New Roman"/>
          <w:b/>
          <w:sz w:val="24"/>
          <w:szCs w:val="24"/>
        </w:rPr>
        <w:t>Mean</w:t>
      </w:r>
      <w:r w:rsidRPr="00AB5778">
        <w:rPr>
          <w:rFonts w:ascii="Times New Roman" w:hAnsi="Times New Roman" w:cs="Times New Roman"/>
          <w:sz w:val="24"/>
          <w:szCs w:val="24"/>
        </w:rPr>
        <w:t xml:space="preserve"> = 0.003517</w:t>
      </w:r>
    </w:p>
    <w:p w:rsidR="00AB5778" w:rsidRDefault="00AB5778" w:rsidP="00AB5778">
      <w:pPr>
        <w:rPr>
          <w:rFonts w:ascii="Times New Roman" w:hAnsi="Times New Roman" w:cs="Times New Roman"/>
          <w:sz w:val="24"/>
          <w:szCs w:val="24"/>
        </w:rPr>
      </w:pPr>
      <w:r>
        <w:rPr>
          <w:rFonts w:ascii="Times New Roman" w:hAnsi="Times New Roman" w:cs="Times New Roman"/>
          <w:sz w:val="24"/>
          <w:szCs w:val="24"/>
        </w:rPr>
        <w:t xml:space="preserve">      </w:t>
      </w:r>
      <w:r w:rsidR="00963A46">
        <w:rPr>
          <w:rFonts w:ascii="Times New Roman" w:hAnsi="Times New Roman" w:cs="Times New Roman"/>
          <w:sz w:val="24"/>
          <w:szCs w:val="24"/>
        </w:rPr>
        <w:t xml:space="preserve">   </w:t>
      </w:r>
      <w:r>
        <w:rPr>
          <w:rFonts w:ascii="Times New Roman" w:hAnsi="Times New Roman" w:cs="Times New Roman"/>
          <w:sz w:val="24"/>
          <w:szCs w:val="24"/>
        </w:rPr>
        <w:t xml:space="preserve"> </w:t>
      </w:r>
      <w:r w:rsidR="00963A46">
        <w:rPr>
          <w:rFonts w:ascii="Times New Roman" w:hAnsi="Times New Roman" w:cs="Times New Roman"/>
          <w:sz w:val="24"/>
          <w:szCs w:val="24"/>
        </w:rPr>
        <w:t xml:space="preserve">      </w:t>
      </w:r>
      <w:r w:rsidR="002B3872">
        <w:rPr>
          <w:rFonts w:ascii="Times New Roman" w:hAnsi="Times New Roman" w:cs="Times New Roman"/>
          <w:sz w:val="24"/>
          <w:szCs w:val="24"/>
        </w:rPr>
        <w:t xml:space="preserve">  </w:t>
      </w:r>
      <w:r>
        <w:rPr>
          <w:rFonts w:ascii="Times New Roman" w:hAnsi="Times New Roman" w:cs="Times New Roman"/>
          <w:b/>
          <w:sz w:val="24"/>
          <w:szCs w:val="24"/>
        </w:rPr>
        <w:t xml:space="preserve">Standard deviation = </w:t>
      </w:r>
      <w:r>
        <w:rPr>
          <w:rFonts w:ascii="Times New Roman" w:hAnsi="Times New Roman" w:cs="Times New Roman"/>
          <w:sz w:val="24"/>
          <w:szCs w:val="24"/>
        </w:rPr>
        <w:t>0.131805</w:t>
      </w:r>
    </w:p>
    <w:p w:rsidR="00AB5778" w:rsidRDefault="00AB5778" w:rsidP="00AB5778">
      <w:pPr>
        <w:rPr>
          <w:rFonts w:ascii="Times New Roman" w:hAnsi="Times New Roman" w:cs="Times New Roman"/>
          <w:sz w:val="24"/>
          <w:szCs w:val="24"/>
        </w:rPr>
      </w:pPr>
    </w:p>
    <w:p w:rsidR="00AB5778" w:rsidRDefault="00AB5778" w:rsidP="00AB5778">
      <w:pPr>
        <w:rPr>
          <w:rFonts w:ascii="Times New Roman" w:hAnsi="Times New Roman" w:cs="Times New Roman"/>
          <w:sz w:val="24"/>
          <w:szCs w:val="24"/>
          <w:u w:val="single"/>
        </w:rPr>
      </w:pPr>
      <w:r w:rsidRPr="00AB5778">
        <w:rPr>
          <w:rFonts w:ascii="Times New Roman" w:hAnsi="Times New Roman" w:cs="Times New Roman"/>
          <w:sz w:val="24"/>
          <w:szCs w:val="24"/>
        </w:rPr>
        <w:t xml:space="preserve">     </w:t>
      </w:r>
      <w:r w:rsidR="00963A46">
        <w:rPr>
          <w:rFonts w:ascii="Times New Roman" w:hAnsi="Times New Roman" w:cs="Times New Roman"/>
          <w:sz w:val="24"/>
          <w:szCs w:val="24"/>
        </w:rPr>
        <w:t xml:space="preserve">           </w:t>
      </w:r>
      <w:r w:rsidR="002B3872">
        <w:rPr>
          <w:rFonts w:ascii="Times New Roman" w:hAnsi="Times New Roman" w:cs="Times New Roman"/>
          <w:sz w:val="24"/>
          <w:szCs w:val="24"/>
        </w:rPr>
        <w:t xml:space="preserve">  </w:t>
      </w:r>
      <w:r w:rsidRPr="00AB5778">
        <w:rPr>
          <w:rFonts w:ascii="Times New Roman" w:hAnsi="Times New Roman" w:cs="Times New Roman"/>
          <w:sz w:val="24"/>
          <w:szCs w:val="24"/>
        </w:rPr>
        <w:t xml:space="preserve"> </w:t>
      </w:r>
      <w:r w:rsidRPr="00AB5778">
        <w:rPr>
          <w:rFonts w:ascii="Times New Roman" w:hAnsi="Times New Roman" w:cs="Times New Roman"/>
          <w:sz w:val="24"/>
          <w:szCs w:val="24"/>
          <w:u w:val="single"/>
        </w:rPr>
        <w:t xml:space="preserve"> Delta</w:t>
      </w:r>
    </w:p>
    <w:p w:rsidR="00AB5778" w:rsidRDefault="00963A46" w:rsidP="00AB5778">
      <w:pPr>
        <w:rPr>
          <w:rFonts w:ascii="Times New Roman" w:hAnsi="Times New Roman" w:cs="Times New Roman"/>
          <w:sz w:val="24"/>
          <w:szCs w:val="24"/>
        </w:rPr>
      </w:pPr>
      <w:r>
        <w:rPr>
          <w:rFonts w:ascii="Times New Roman" w:hAnsi="Times New Roman" w:cs="Times New Roman"/>
          <w:b/>
          <w:sz w:val="24"/>
          <w:szCs w:val="24"/>
        </w:rPr>
        <w:t xml:space="preserve">       </w:t>
      </w:r>
      <w:r w:rsidR="002B387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2B3872">
        <w:rPr>
          <w:rFonts w:ascii="Times New Roman" w:hAnsi="Times New Roman" w:cs="Times New Roman"/>
          <w:b/>
          <w:sz w:val="24"/>
          <w:szCs w:val="24"/>
        </w:rPr>
        <w:t xml:space="preserve">      </w:t>
      </w:r>
      <w:r w:rsidR="00AB5778">
        <w:rPr>
          <w:rFonts w:ascii="Times New Roman" w:hAnsi="Times New Roman" w:cs="Times New Roman"/>
          <w:b/>
          <w:sz w:val="24"/>
          <w:szCs w:val="24"/>
        </w:rPr>
        <w:t>Mean</w:t>
      </w:r>
      <w:r>
        <w:rPr>
          <w:rFonts w:ascii="Times New Roman" w:hAnsi="Times New Roman" w:cs="Times New Roman"/>
          <w:b/>
          <w:sz w:val="24"/>
          <w:szCs w:val="24"/>
        </w:rPr>
        <w:t xml:space="preserve"> = </w:t>
      </w:r>
      <w:r>
        <w:rPr>
          <w:rFonts w:ascii="Times New Roman" w:hAnsi="Times New Roman" w:cs="Times New Roman"/>
          <w:sz w:val="24"/>
          <w:szCs w:val="24"/>
        </w:rPr>
        <w:t>0.011692</w:t>
      </w:r>
    </w:p>
    <w:p w:rsidR="00963A46" w:rsidRDefault="00963A46" w:rsidP="00AB5778">
      <w:pPr>
        <w:rPr>
          <w:rFonts w:ascii="Times New Roman" w:hAnsi="Times New Roman" w:cs="Times New Roman"/>
          <w:sz w:val="24"/>
          <w:szCs w:val="24"/>
        </w:rPr>
      </w:pPr>
      <w:r>
        <w:rPr>
          <w:rFonts w:ascii="Times New Roman" w:hAnsi="Times New Roman" w:cs="Times New Roman"/>
          <w:b/>
          <w:sz w:val="24"/>
          <w:szCs w:val="24"/>
        </w:rPr>
        <w:t xml:space="preserve">        </w:t>
      </w:r>
      <w:r w:rsidR="002B3872">
        <w:rPr>
          <w:rFonts w:ascii="Times New Roman" w:hAnsi="Times New Roman" w:cs="Times New Roman"/>
          <w:b/>
          <w:sz w:val="24"/>
          <w:szCs w:val="24"/>
        </w:rPr>
        <w:t xml:space="preserve">        </w:t>
      </w:r>
      <w:r>
        <w:rPr>
          <w:rFonts w:ascii="Times New Roman" w:hAnsi="Times New Roman" w:cs="Times New Roman"/>
          <w:b/>
          <w:sz w:val="24"/>
          <w:szCs w:val="24"/>
        </w:rPr>
        <w:t xml:space="preserve"> Standard deviation = </w:t>
      </w:r>
      <w:r>
        <w:rPr>
          <w:rFonts w:ascii="Times New Roman" w:hAnsi="Times New Roman" w:cs="Times New Roman"/>
          <w:sz w:val="24"/>
          <w:szCs w:val="24"/>
        </w:rPr>
        <w:t>0.095932</w:t>
      </w:r>
    </w:p>
    <w:p w:rsidR="00963A46" w:rsidRDefault="00963A46" w:rsidP="00AB5778">
      <w:pPr>
        <w:rPr>
          <w:rFonts w:ascii="Times New Roman" w:hAnsi="Times New Roman" w:cs="Times New Roman"/>
          <w:sz w:val="24"/>
          <w:szCs w:val="24"/>
        </w:rPr>
      </w:pPr>
    </w:p>
    <w:p w:rsidR="00963A46" w:rsidRDefault="00963A46" w:rsidP="00AB5778">
      <w:pPr>
        <w:rPr>
          <w:rFonts w:ascii="Times New Roman" w:hAnsi="Times New Roman" w:cs="Times New Roman"/>
          <w:sz w:val="24"/>
          <w:szCs w:val="24"/>
          <w:u w:val="single"/>
        </w:rPr>
      </w:pPr>
      <w:r w:rsidRPr="00963A46">
        <w:rPr>
          <w:rFonts w:ascii="Times New Roman" w:hAnsi="Times New Roman" w:cs="Times New Roman"/>
          <w:sz w:val="24"/>
          <w:szCs w:val="24"/>
        </w:rPr>
        <w:t xml:space="preserve">        </w:t>
      </w:r>
      <w:r>
        <w:rPr>
          <w:rFonts w:ascii="Times New Roman" w:hAnsi="Times New Roman" w:cs="Times New Roman"/>
          <w:sz w:val="24"/>
          <w:szCs w:val="24"/>
        </w:rPr>
        <w:t xml:space="preserve">   </w:t>
      </w:r>
      <w:r w:rsidR="002B3872">
        <w:rPr>
          <w:rFonts w:ascii="Times New Roman" w:hAnsi="Times New Roman" w:cs="Times New Roman"/>
          <w:sz w:val="24"/>
          <w:szCs w:val="24"/>
        </w:rPr>
        <w:t xml:space="preserve">       </w:t>
      </w:r>
      <w:r w:rsidRPr="00963A46">
        <w:rPr>
          <w:rFonts w:ascii="Times New Roman" w:hAnsi="Times New Roman" w:cs="Times New Roman"/>
          <w:sz w:val="24"/>
          <w:szCs w:val="24"/>
          <w:u w:val="single"/>
        </w:rPr>
        <w:t>Gerber</w:t>
      </w:r>
    </w:p>
    <w:p w:rsidR="00963A46" w:rsidRDefault="00963A46" w:rsidP="00AB5778">
      <w:pPr>
        <w:rPr>
          <w:rFonts w:ascii="Times New Roman" w:hAnsi="Times New Roman" w:cs="Times New Roman"/>
          <w:sz w:val="24"/>
          <w:szCs w:val="24"/>
        </w:rPr>
      </w:pPr>
      <w:r>
        <w:rPr>
          <w:rFonts w:ascii="Times New Roman" w:hAnsi="Times New Roman" w:cs="Times New Roman"/>
          <w:b/>
          <w:sz w:val="24"/>
          <w:szCs w:val="24"/>
        </w:rPr>
        <w:t xml:space="preserve">   </w:t>
      </w:r>
      <w:r w:rsidR="002B387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2B3872">
        <w:rPr>
          <w:rFonts w:ascii="Times New Roman" w:hAnsi="Times New Roman" w:cs="Times New Roman"/>
          <w:b/>
          <w:sz w:val="24"/>
          <w:szCs w:val="24"/>
        </w:rPr>
        <w:t xml:space="preserve">          </w:t>
      </w:r>
      <w:r>
        <w:rPr>
          <w:rFonts w:ascii="Times New Roman" w:hAnsi="Times New Roman" w:cs="Times New Roman"/>
          <w:b/>
          <w:sz w:val="24"/>
          <w:szCs w:val="24"/>
        </w:rPr>
        <w:t xml:space="preserve">Mean = </w:t>
      </w:r>
      <w:r w:rsidRPr="00963A46">
        <w:rPr>
          <w:rFonts w:ascii="Times New Roman" w:hAnsi="Times New Roman" w:cs="Times New Roman"/>
          <w:sz w:val="24"/>
          <w:szCs w:val="24"/>
        </w:rPr>
        <w:t>0.0164</w:t>
      </w:r>
    </w:p>
    <w:p w:rsidR="00963A46" w:rsidRDefault="002B3872" w:rsidP="00AB5778">
      <w:pPr>
        <w:rPr>
          <w:rFonts w:ascii="Times New Roman" w:hAnsi="Times New Roman" w:cs="Times New Roman"/>
          <w:sz w:val="24"/>
          <w:szCs w:val="24"/>
        </w:rPr>
      </w:pPr>
      <w:r>
        <w:rPr>
          <w:rFonts w:ascii="Times New Roman" w:hAnsi="Times New Roman" w:cs="Times New Roman"/>
          <w:b/>
          <w:sz w:val="24"/>
          <w:szCs w:val="24"/>
        </w:rPr>
        <w:t xml:space="preserve">    </w:t>
      </w:r>
      <w:r w:rsidR="00963A4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963A4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963A46">
        <w:rPr>
          <w:rFonts w:ascii="Times New Roman" w:hAnsi="Times New Roman" w:cs="Times New Roman"/>
          <w:b/>
          <w:sz w:val="24"/>
          <w:szCs w:val="24"/>
        </w:rPr>
        <w:t xml:space="preserve">Standard deviation = </w:t>
      </w:r>
      <w:r w:rsidR="00963A46" w:rsidRPr="00963A46">
        <w:rPr>
          <w:rFonts w:ascii="Times New Roman" w:hAnsi="Times New Roman" w:cs="Times New Roman"/>
          <w:sz w:val="24"/>
          <w:szCs w:val="24"/>
        </w:rPr>
        <w:t>0.087738</w:t>
      </w:r>
    </w:p>
    <w:p w:rsidR="00963A46" w:rsidRDefault="00963A46" w:rsidP="00AB5778">
      <w:pPr>
        <w:rPr>
          <w:rFonts w:ascii="Times New Roman" w:hAnsi="Times New Roman" w:cs="Times New Roman"/>
          <w:sz w:val="24"/>
          <w:szCs w:val="24"/>
        </w:rPr>
      </w:pPr>
    </w:p>
    <w:p w:rsidR="00963A46" w:rsidRDefault="002B3872" w:rsidP="00AB5778">
      <w:pPr>
        <w:rPr>
          <w:rFonts w:ascii="Times New Roman" w:hAnsi="Times New Roman" w:cs="Times New Roman"/>
          <w:sz w:val="24"/>
          <w:szCs w:val="24"/>
          <w:u w:val="single"/>
        </w:rPr>
      </w:pPr>
      <w:r w:rsidRPr="002B387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B3872">
        <w:rPr>
          <w:rFonts w:ascii="Times New Roman" w:hAnsi="Times New Roman" w:cs="Times New Roman"/>
          <w:sz w:val="24"/>
          <w:szCs w:val="24"/>
        </w:rPr>
        <w:t xml:space="preserve"> </w:t>
      </w:r>
      <w:r>
        <w:rPr>
          <w:rFonts w:ascii="Times New Roman" w:hAnsi="Times New Roman" w:cs="Times New Roman"/>
          <w:sz w:val="24"/>
          <w:szCs w:val="24"/>
        </w:rPr>
        <w:t xml:space="preserve">    </w:t>
      </w:r>
      <w:r w:rsidR="00963A46" w:rsidRPr="00963A46">
        <w:rPr>
          <w:rFonts w:ascii="Times New Roman" w:hAnsi="Times New Roman" w:cs="Times New Roman"/>
          <w:sz w:val="24"/>
          <w:szCs w:val="24"/>
          <w:u w:val="single"/>
        </w:rPr>
        <w:t>General Mills</w:t>
      </w:r>
    </w:p>
    <w:p w:rsidR="00963A46" w:rsidRDefault="002B3872" w:rsidP="00AB5778">
      <w:pPr>
        <w:rPr>
          <w:rFonts w:ascii="Times New Roman" w:hAnsi="Times New Roman" w:cs="Times New Roman"/>
          <w:sz w:val="24"/>
          <w:szCs w:val="24"/>
        </w:rPr>
      </w:pPr>
      <w:r>
        <w:rPr>
          <w:rFonts w:ascii="Times New Roman" w:hAnsi="Times New Roman" w:cs="Times New Roman"/>
          <w:b/>
          <w:sz w:val="24"/>
          <w:szCs w:val="24"/>
        </w:rPr>
        <w:t xml:space="preserve">               </w:t>
      </w:r>
      <w:r w:rsidR="00963A46" w:rsidRPr="00963A46">
        <w:rPr>
          <w:rFonts w:ascii="Times New Roman" w:hAnsi="Times New Roman" w:cs="Times New Roman"/>
          <w:b/>
          <w:sz w:val="24"/>
          <w:szCs w:val="24"/>
        </w:rPr>
        <w:t>Mean</w:t>
      </w:r>
      <w:r w:rsidR="00963A46">
        <w:rPr>
          <w:rFonts w:ascii="Times New Roman" w:hAnsi="Times New Roman" w:cs="Times New Roman"/>
          <w:b/>
          <w:sz w:val="24"/>
          <w:szCs w:val="24"/>
        </w:rPr>
        <w:t xml:space="preserve"> = </w:t>
      </w:r>
      <w:r w:rsidR="00963A46">
        <w:rPr>
          <w:rFonts w:ascii="Times New Roman" w:hAnsi="Times New Roman" w:cs="Times New Roman"/>
          <w:sz w:val="24"/>
          <w:szCs w:val="24"/>
        </w:rPr>
        <w:t>0.016583</w:t>
      </w:r>
    </w:p>
    <w:p w:rsidR="002B3872" w:rsidRDefault="002B3872" w:rsidP="00AB5778">
      <w:pPr>
        <w:rPr>
          <w:rFonts w:ascii="Times New Roman" w:hAnsi="Times New Roman" w:cs="Times New Roman"/>
          <w:sz w:val="24"/>
          <w:szCs w:val="24"/>
        </w:rPr>
      </w:pPr>
      <w:r>
        <w:rPr>
          <w:rFonts w:ascii="Times New Roman" w:hAnsi="Times New Roman" w:cs="Times New Roman"/>
          <w:b/>
          <w:sz w:val="24"/>
          <w:szCs w:val="24"/>
        </w:rPr>
        <w:t xml:space="preserve">              Standard deviation = </w:t>
      </w:r>
      <w:r>
        <w:rPr>
          <w:rFonts w:ascii="Times New Roman" w:hAnsi="Times New Roman" w:cs="Times New Roman"/>
          <w:sz w:val="24"/>
          <w:szCs w:val="24"/>
        </w:rPr>
        <w:t>0.064769</w:t>
      </w:r>
    </w:p>
    <w:p w:rsidR="002B3872" w:rsidRDefault="002B3872" w:rsidP="00AB5778">
      <w:pPr>
        <w:rPr>
          <w:rFonts w:ascii="Times New Roman" w:hAnsi="Times New Roman" w:cs="Times New Roman"/>
          <w:sz w:val="24"/>
          <w:szCs w:val="24"/>
        </w:rPr>
      </w:pPr>
    </w:p>
    <w:p w:rsidR="002B3872" w:rsidRDefault="002B3872" w:rsidP="00AB5778">
      <w:pPr>
        <w:rPr>
          <w:rFonts w:ascii="Times New Roman" w:hAnsi="Times New Roman" w:cs="Times New Roman"/>
          <w:sz w:val="24"/>
          <w:szCs w:val="24"/>
        </w:rPr>
      </w:pPr>
      <w:r>
        <w:rPr>
          <w:rFonts w:ascii="Times New Roman" w:hAnsi="Times New Roman" w:cs="Times New Roman"/>
          <w:sz w:val="24"/>
          <w:szCs w:val="24"/>
        </w:rPr>
        <w:lastRenderedPageBreak/>
        <w:t xml:space="preserve">The risk- return patterns for these companies broadly corresponded with my </w:t>
      </w:r>
      <w:r w:rsidR="00C72353">
        <w:rPr>
          <w:rFonts w:ascii="Times New Roman" w:hAnsi="Times New Roman" w:cs="Times New Roman"/>
          <w:sz w:val="24"/>
          <w:szCs w:val="24"/>
        </w:rPr>
        <w:t>prior expectations. The mean returns for the two food industries for the period were better. We observed higher standard deviations in the airline industry, suggesting that greater risk and volatility was present as one would suspect. The airline industry as a whole is much more precarious than that of food. The food industry is an environment with greater market stability, thus proving to be more attractive for investors.</w:t>
      </w:r>
    </w:p>
    <w:p w:rsidR="007A26C6" w:rsidRDefault="007A26C6" w:rsidP="00AB5778">
      <w:pPr>
        <w:rPr>
          <w:rFonts w:ascii="Times New Roman" w:hAnsi="Times New Roman" w:cs="Times New Roman"/>
          <w:sz w:val="24"/>
          <w:szCs w:val="24"/>
        </w:rPr>
      </w:pPr>
    </w:p>
    <w:p w:rsidR="007A26C6" w:rsidRPr="002B3872" w:rsidRDefault="007A26C6" w:rsidP="00AB5778">
      <w:pPr>
        <w:rPr>
          <w:rFonts w:ascii="Times New Roman" w:hAnsi="Times New Roman" w:cs="Times New Roman"/>
          <w:sz w:val="24"/>
          <w:szCs w:val="24"/>
        </w:rPr>
      </w:pPr>
      <w:r>
        <w:rPr>
          <w:rFonts w:ascii="Times New Roman" w:hAnsi="Times New Roman" w:cs="Times New Roman"/>
          <w:sz w:val="24"/>
          <w:szCs w:val="24"/>
        </w:rPr>
        <w:t>(b)</w:t>
      </w:r>
      <w:bookmarkStart w:id="0" w:name="_GoBack"/>
      <w:bookmarkEnd w:id="0"/>
    </w:p>
    <w:tbl>
      <w:tblPr>
        <w:tblW w:w="1051" w:type="dxa"/>
        <w:tblLook w:val="04A0" w:firstRow="1" w:lastRow="0" w:firstColumn="1" w:lastColumn="0" w:noHBand="0" w:noVBand="1"/>
      </w:tblPr>
      <w:tblGrid>
        <w:gridCol w:w="1051"/>
      </w:tblGrid>
      <w:tr w:rsidR="00963A46" w:rsidRPr="00963A46" w:rsidTr="00963A46">
        <w:trPr>
          <w:trHeight w:val="255"/>
        </w:trPr>
        <w:tc>
          <w:tcPr>
            <w:tcW w:w="1051" w:type="dxa"/>
            <w:tcBorders>
              <w:top w:val="nil"/>
              <w:left w:val="nil"/>
              <w:bottom w:val="nil"/>
              <w:right w:val="nil"/>
            </w:tcBorders>
            <w:shd w:val="clear" w:color="auto" w:fill="auto"/>
            <w:noWrap/>
            <w:vAlign w:val="bottom"/>
            <w:hideMark/>
          </w:tcPr>
          <w:p w:rsidR="00963A46" w:rsidRPr="00963A46" w:rsidRDefault="00963A46" w:rsidP="00963A46">
            <w:pPr>
              <w:spacing w:after="0" w:line="240" w:lineRule="auto"/>
              <w:jc w:val="right"/>
              <w:rPr>
                <w:rFonts w:ascii="Arial" w:eastAsia="Times New Roman" w:hAnsi="Arial" w:cs="Arial"/>
                <w:sz w:val="20"/>
                <w:szCs w:val="20"/>
                <w:lang w:eastAsia="en-IE"/>
              </w:rPr>
            </w:pPr>
          </w:p>
        </w:tc>
      </w:tr>
    </w:tbl>
    <w:p w:rsidR="00963A46" w:rsidRPr="00963A46" w:rsidRDefault="00963A46" w:rsidP="00AB5778">
      <w:pPr>
        <w:rPr>
          <w:rFonts w:ascii="Times New Roman" w:hAnsi="Times New Roman" w:cs="Times New Roman"/>
          <w:sz w:val="24"/>
          <w:szCs w:val="24"/>
        </w:rPr>
      </w:pPr>
    </w:p>
    <w:sectPr w:rsidR="00963A46" w:rsidRPr="00963A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E1F4F"/>
    <w:multiLevelType w:val="hybridMultilevel"/>
    <w:tmpl w:val="D652852C"/>
    <w:lvl w:ilvl="0" w:tplc="A8705C9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4699268F"/>
    <w:multiLevelType w:val="hybridMultilevel"/>
    <w:tmpl w:val="44F866C0"/>
    <w:lvl w:ilvl="0" w:tplc="AEE05292">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54C"/>
    <w:rsid w:val="002B3872"/>
    <w:rsid w:val="002C662B"/>
    <w:rsid w:val="00510F5B"/>
    <w:rsid w:val="007A26C6"/>
    <w:rsid w:val="00963A46"/>
    <w:rsid w:val="00AB5778"/>
    <w:rsid w:val="00B0754C"/>
    <w:rsid w:val="00C72353"/>
    <w:rsid w:val="00E65D8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724CA"/>
  <w15:chartTrackingRefBased/>
  <w15:docId w15:val="{BDFEB10B-4C81-499F-958F-E84AAD2A0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layer--absolute">
    <w:name w:val="textlayer--absolute"/>
    <w:basedOn w:val="DefaultParagraphFont"/>
    <w:rsid w:val="00B0754C"/>
  </w:style>
  <w:style w:type="paragraph" w:styleId="ListParagraph">
    <w:name w:val="List Paragraph"/>
    <w:basedOn w:val="Normal"/>
    <w:uiPriority w:val="34"/>
    <w:qFormat/>
    <w:rsid w:val="00E65D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64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Murphy, Shane Denis</dc:creator>
  <cp:keywords/>
  <dc:description/>
  <cp:lastModifiedBy>Murphy, Shane Denis</cp:lastModifiedBy>
  <cp:revision>1</cp:revision>
  <dcterms:created xsi:type="dcterms:W3CDTF">2021-11-22T10:59:00Z</dcterms:created>
  <dcterms:modified xsi:type="dcterms:W3CDTF">2021-11-22T14:12:00Z</dcterms:modified>
</cp:coreProperties>
</file>