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35F2D4" w14:textId="1CF4D9CF" w:rsidR="00F77648" w:rsidRPr="00266101" w:rsidRDefault="00802ACC" w:rsidP="00E977DB">
      <w:pPr>
        <w:pStyle w:val="Heading1"/>
        <w:ind w:left="0"/>
        <w:rPr>
          <w:rStyle w:val="StyleFrutiger-Light"/>
          <w:rFonts w:ascii="Calibri" w:hAnsi="Calibri"/>
        </w:rPr>
      </w:pPr>
      <w:r w:rsidRPr="00266101">
        <w:rPr>
          <w:rStyle w:val="StyleFrutiger-Light"/>
          <w:rFonts w:ascii="Calibri" w:hAnsi="Calibri"/>
        </w:rPr>
        <w:t xml:space="preserve">Assignment </w:t>
      </w:r>
      <w:r w:rsidR="00437AEE">
        <w:rPr>
          <w:rStyle w:val="StyleFrutiger-Light"/>
          <w:rFonts w:ascii="Calibri" w:hAnsi="Calibri"/>
        </w:rPr>
        <w:t>6</w:t>
      </w:r>
      <w:r w:rsidR="00D65BDD" w:rsidRPr="00266101">
        <w:rPr>
          <w:rStyle w:val="StyleFrutiger-Light"/>
          <w:rFonts w:ascii="Calibri" w:hAnsi="Calibri"/>
        </w:rPr>
        <w:t xml:space="preserve"> </w:t>
      </w:r>
      <w:r w:rsidR="00792C17">
        <w:rPr>
          <w:rStyle w:val="StyleFrutiger-Light"/>
          <w:rFonts w:ascii="Calibri" w:hAnsi="Calibri"/>
        </w:rPr>
        <w:t xml:space="preserve">Answer - </w:t>
      </w:r>
      <w:r w:rsidR="00EE200A">
        <w:rPr>
          <w:rStyle w:val="StyleFrutiger-Light"/>
          <w:rFonts w:ascii="Calibri" w:hAnsi="Calibri"/>
        </w:rPr>
        <w:t>Use Case</w:t>
      </w:r>
      <w:r w:rsidR="00437AEE">
        <w:rPr>
          <w:rStyle w:val="StyleFrutiger-Light"/>
          <w:rFonts w:ascii="Calibri" w:hAnsi="Calibri"/>
        </w:rPr>
        <w:t>, Business Rules, Data</w:t>
      </w:r>
    </w:p>
    <w:p w14:paraId="1EB18D34" w14:textId="77777777" w:rsidR="000049AC" w:rsidRPr="000049AC" w:rsidRDefault="000049AC" w:rsidP="000049AC">
      <w:pPr>
        <w:spacing w:before="120" w:after="120"/>
        <w:rPr>
          <w:rFonts w:ascii="Calibri" w:hAnsi="Calibri"/>
          <w:sz w:val="22"/>
          <w:szCs w:val="22"/>
        </w:rPr>
      </w:pPr>
      <w:bookmarkStart w:id="0" w:name="IDX-243"/>
      <w:bookmarkStart w:id="1" w:name="556"/>
      <w:bookmarkStart w:id="2" w:name="ch11lev1sec1"/>
      <w:bookmarkStart w:id="3" w:name="557"/>
      <w:bookmarkEnd w:id="0"/>
      <w:bookmarkEnd w:id="1"/>
      <w:bookmarkEnd w:id="2"/>
      <w:bookmarkEnd w:id="3"/>
      <w:r w:rsidRPr="000049AC">
        <w:rPr>
          <w:rFonts w:ascii="Calibri" w:hAnsi="Calibri"/>
          <w:sz w:val="22"/>
          <w:szCs w:val="22"/>
        </w:rPr>
        <w:t>Your team has elicited the following requirements for Manage Listing functionality.</w:t>
      </w:r>
    </w:p>
    <w:p w14:paraId="1C82C3BB" w14:textId="75FEC37F" w:rsidR="000049AC" w:rsidRPr="000049AC" w:rsidRDefault="000049AC" w:rsidP="000049AC">
      <w:pPr>
        <w:spacing w:before="120" w:after="120"/>
        <w:rPr>
          <w:rFonts w:ascii="Calibri" w:hAnsi="Calibri"/>
          <w:sz w:val="22"/>
          <w:szCs w:val="22"/>
        </w:rPr>
      </w:pPr>
      <w:r w:rsidRPr="000049AC">
        <w:rPr>
          <w:rFonts w:ascii="Calibri" w:hAnsi="Calibri"/>
          <w:sz w:val="22"/>
          <w:szCs w:val="22"/>
        </w:rPr>
        <w:t xml:space="preserve">Seller’s agent can </w:t>
      </w:r>
      <w:r w:rsidRPr="000049AC">
        <w:rPr>
          <w:rFonts w:ascii="Calibri" w:hAnsi="Calibri"/>
          <w:b/>
          <w:bCs/>
          <w:sz w:val="22"/>
          <w:szCs w:val="22"/>
        </w:rPr>
        <w:t>create</w:t>
      </w:r>
      <w:r w:rsidRPr="000049AC">
        <w:rPr>
          <w:rFonts w:ascii="Calibri" w:hAnsi="Calibri"/>
          <w:sz w:val="22"/>
          <w:szCs w:val="22"/>
        </w:rPr>
        <w:t xml:space="preserve"> a new listing by providing the following mandatory listing information: Property Type (condo/house/townhouse), Property Description (free form field), Number of Bedrooms, Number of Bathrooms, Year Built, Original Price (when new listing), Updated Price (when </w:t>
      </w:r>
      <w:r w:rsidR="00AC669D">
        <w:rPr>
          <w:rFonts w:ascii="Calibri" w:hAnsi="Calibri"/>
          <w:sz w:val="22"/>
          <w:szCs w:val="22"/>
        </w:rPr>
        <w:t>updating</w:t>
      </w:r>
      <w:r w:rsidRPr="000049AC">
        <w:rPr>
          <w:rFonts w:ascii="Calibri" w:hAnsi="Calibri"/>
          <w:sz w:val="22"/>
          <w:szCs w:val="22"/>
        </w:rPr>
        <w:t xml:space="preserve"> listing), Gross Annual Taxes, Maintenance Fees (mandatory if Property Type is condo/townhouse, Parking, Locker, Listing Agent Name and optionally Room Sizes. System will validate that all mandatory information is provided and the data entered has acceptable values. If user input is not valid, system will display an error message to correct the entered information.</w:t>
      </w:r>
    </w:p>
    <w:p w14:paraId="5F9BAD7B" w14:textId="77777777" w:rsidR="000049AC" w:rsidRPr="000049AC" w:rsidRDefault="000049AC" w:rsidP="000049AC">
      <w:pPr>
        <w:spacing w:before="120" w:after="120"/>
        <w:rPr>
          <w:rFonts w:ascii="Calibri" w:hAnsi="Calibri"/>
          <w:sz w:val="22"/>
          <w:szCs w:val="22"/>
        </w:rPr>
      </w:pPr>
      <w:r w:rsidRPr="000049AC">
        <w:rPr>
          <w:rFonts w:ascii="Calibri" w:hAnsi="Calibri"/>
          <w:sz w:val="22"/>
          <w:szCs w:val="22"/>
        </w:rPr>
        <w:t xml:space="preserve">Seller’s agent must be able to </w:t>
      </w:r>
      <w:r w:rsidRPr="000049AC">
        <w:rPr>
          <w:rFonts w:ascii="Calibri" w:hAnsi="Calibri"/>
          <w:b/>
          <w:bCs/>
          <w:sz w:val="22"/>
          <w:szCs w:val="22"/>
        </w:rPr>
        <w:t>update</w:t>
      </w:r>
      <w:r w:rsidRPr="000049AC">
        <w:rPr>
          <w:rFonts w:ascii="Calibri" w:hAnsi="Calibri"/>
          <w:sz w:val="22"/>
          <w:szCs w:val="22"/>
        </w:rPr>
        <w:t xml:space="preserve"> the listing with any additional or changed information above or </w:t>
      </w:r>
      <w:r w:rsidRPr="000049AC">
        <w:rPr>
          <w:rFonts w:ascii="Calibri" w:hAnsi="Calibri"/>
          <w:b/>
          <w:bCs/>
          <w:sz w:val="22"/>
          <w:szCs w:val="22"/>
        </w:rPr>
        <w:t>delete</w:t>
      </w:r>
      <w:r w:rsidRPr="000049AC">
        <w:rPr>
          <w:rFonts w:ascii="Calibri" w:hAnsi="Calibri"/>
          <w:sz w:val="22"/>
          <w:szCs w:val="22"/>
        </w:rPr>
        <w:t xml:space="preserve"> any listing they created.</w:t>
      </w:r>
    </w:p>
    <w:p w14:paraId="725B2BA3" w14:textId="77777777" w:rsidR="000049AC" w:rsidRPr="00E555A3" w:rsidRDefault="000049AC" w:rsidP="00792C17">
      <w:pPr>
        <w:snapToGrid w:val="0"/>
        <w:ind w:left="0"/>
        <w:rPr>
          <w:rFonts w:ascii="Arial" w:hAnsi="Arial" w:cs="Arial"/>
          <w:b/>
          <w:bCs/>
          <w:color w:val="303030"/>
        </w:rPr>
      </w:pPr>
    </w:p>
    <w:p w14:paraId="2EA5F1E5" w14:textId="77777777" w:rsidR="000049AC" w:rsidRPr="000049AC" w:rsidRDefault="000049AC" w:rsidP="000049AC">
      <w:pPr>
        <w:snapToGrid w:val="0"/>
        <w:rPr>
          <w:rFonts w:ascii="Calibri" w:hAnsi="Calibri" w:cs="Arial"/>
          <w:color w:val="303030"/>
          <w:sz w:val="22"/>
          <w:szCs w:val="22"/>
        </w:rPr>
      </w:pPr>
      <w:r w:rsidRPr="000049AC">
        <w:rPr>
          <w:rFonts w:ascii="Calibri" w:hAnsi="Calibri" w:cs="Arial"/>
          <w:color w:val="303030"/>
          <w:sz w:val="22"/>
          <w:szCs w:val="22"/>
        </w:rPr>
        <w:t xml:space="preserve">Seller’s agent must be logged into the system before creating or updating/deleting a listing.  </w:t>
      </w:r>
    </w:p>
    <w:p w14:paraId="2F3DA467" w14:textId="77777777" w:rsidR="000049AC" w:rsidRPr="000049AC" w:rsidRDefault="000049AC" w:rsidP="000049AC">
      <w:pPr>
        <w:snapToGrid w:val="0"/>
        <w:rPr>
          <w:rFonts w:ascii="Calibri" w:hAnsi="Calibri" w:cs="Arial"/>
          <w:color w:val="303030"/>
          <w:sz w:val="22"/>
          <w:szCs w:val="22"/>
        </w:rPr>
      </w:pPr>
      <w:r w:rsidRPr="000049AC">
        <w:rPr>
          <w:rFonts w:ascii="Calibri" w:hAnsi="Calibri" w:cs="Arial"/>
          <w:color w:val="303030"/>
          <w:sz w:val="22"/>
          <w:szCs w:val="22"/>
        </w:rPr>
        <w:t>Once listing is created/updated, it will be retained in the system. System will automatically assign a new Listing ID to a newly created listing.</w:t>
      </w:r>
    </w:p>
    <w:p w14:paraId="6AD8BE76" w14:textId="77777777" w:rsidR="000049AC" w:rsidRPr="000049AC" w:rsidRDefault="000049AC" w:rsidP="000049AC">
      <w:pPr>
        <w:snapToGrid w:val="0"/>
        <w:rPr>
          <w:rFonts w:ascii="Calibri" w:hAnsi="Calibri" w:cs="Arial"/>
          <w:color w:val="303030"/>
          <w:sz w:val="22"/>
          <w:szCs w:val="22"/>
        </w:rPr>
      </w:pPr>
    </w:p>
    <w:p w14:paraId="180F93CE" w14:textId="77777777" w:rsidR="000049AC" w:rsidRPr="000049AC" w:rsidRDefault="000049AC" w:rsidP="000049AC">
      <w:pPr>
        <w:snapToGrid w:val="0"/>
        <w:rPr>
          <w:rFonts w:ascii="Calibri" w:hAnsi="Calibri" w:cs="Arial"/>
          <w:color w:val="303030"/>
          <w:sz w:val="22"/>
          <w:szCs w:val="22"/>
        </w:rPr>
      </w:pPr>
      <w:r w:rsidRPr="000049AC">
        <w:rPr>
          <w:rFonts w:ascii="Calibri" w:hAnsi="Calibri" w:cs="Arial"/>
          <w:color w:val="303030"/>
          <w:sz w:val="22"/>
          <w:szCs w:val="22"/>
        </w:rPr>
        <w:t>When listing is first created or updated, user can save it as draft or publish it. System will automatically assign a status of the listing depending on the “save draft” or “publish” choice.</w:t>
      </w:r>
    </w:p>
    <w:p w14:paraId="28A5FEB5" w14:textId="77777777" w:rsidR="000049AC" w:rsidRPr="000049AC" w:rsidRDefault="000049AC" w:rsidP="000049AC">
      <w:pPr>
        <w:snapToGrid w:val="0"/>
        <w:rPr>
          <w:rFonts w:ascii="Calibri" w:hAnsi="Calibri" w:cs="Arial"/>
          <w:color w:val="303030"/>
          <w:sz w:val="22"/>
          <w:szCs w:val="22"/>
        </w:rPr>
      </w:pPr>
    </w:p>
    <w:p w14:paraId="03293A6D" w14:textId="77777777" w:rsidR="000049AC" w:rsidRPr="000049AC" w:rsidRDefault="000049AC" w:rsidP="000049AC">
      <w:pPr>
        <w:rPr>
          <w:rFonts w:ascii="Calibri" w:hAnsi="Calibri"/>
          <w:sz w:val="22"/>
          <w:szCs w:val="22"/>
        </w:rPr>
      </w:pPr>
      <w:r w:rsidRPr="000049AC">
        <w:rPr>
          <w:rFonts w:ascii="Calibri" w:hAnsi="Calibri" w:cs="Arial"/>
          <w:color w:val="303030"/>
          <w:sz w:val="22"/>
          <w:szCs w:val="22"/>
        </w:rPr>
        <w:t xml:space="preserve">To modify existing listing, user will first need to search for the listing by providing search criteria, such as: </w:t>
      </w:r>
      <w:r w:rsidRPr="000049AC">
        <w:rPr>
          <w:rFonts w:ascii="Calibri" w:hAnsi="Calibri"/>
          <w:sz w:val="22"/>
          <w:szCs w:val="22"/>
        </w:rPr>
        <w:t>Listing Agent, Listing Address, Listing Reference ID. At least one of these criteria must be provided, but none are mandatory. System will return a list of listings that match search criteria and will determine if the listing is allowed to be updated (i.e. the owner of the listing is the same agent that wants to update the listing). If no listings match the provided criteria, the system will let user know to update the search criteria.</w:t>
      </w:r>
    </w:p>
    <w:p w14:paraId="5FB324D0" w14:textId="77777777" w:rsidR="000049AC" w:rsidRPr="000049AC" w:rsidRDefault="000049AC" w:rsidP="000049AC">
      <w:pPr>
        <w:rPr>
          <w:rFonts w:ascii="Calibri" w:hAnsi="Calibri"/>
          <w:sz w:val="22"/>
          <w:szCs w:val="22"/>
        </w:rPr>
      </w:pPr>
    </w:p>
    <w:p w14:paraId="769828C3" w14:textId="77777777" w:rsidR="000049AC" w:rsidRPr="000049AC" w:rsidRDefault="000049AC" w:rsidP="000049AC">
      <w:pPr>
        <w:rPr>
          <w:rFonts w:ascii="Calibri" w:hAnsi="Calibri"/>
          <w:sz w:val="22"/>
          <w:szCs w:val="22"/>
        </w:rPr>
      </w:pPr>
      <w:r w:rsidRPr="000049AC">
        <w:rPr>
          <w:rFonts w:ascii="Calibri" w:hAnsi="Calibri"/>
          <w:sz w:val="22"/>
          <w:szCs w:val="22"/>
        </w:rPr>
        <w:t>Once user selects the listing they want, they can either view/update/delete (update and delete can only be done on a listing they own). When user attempts to delete a listing, system will prompt them to confirm the deletion.</w:t>
      </w:r>
    </w:p>
    <w:p w14:paraId="4660B295" w14:textId="77777777" w:rsidR="000049AC" w:rsidRPr="000049AC" w:rsidRDefault="000049AC" w:rsidP="000049AC">
      <w:pPr>
        <w:rPr>
          <w:rFonts w:ascii="Calibri" w:hAnsi="Calibri"/>
          <w:sz w:val="22"/>
          <w:szCs w:val="22"/>
        </w:rPr>
      </w:pPr>
    </w:p>
    <w:p w14:paraId="06AFCDC8" w14:textId="77777777" w:rsidR="000049AC" w:rsidRPr="000049AC" w:rsidRDefault="000049AC" w:rsidP="000049AC">
      <w:pPr>
        <w:rPr>
          <w:rFonts w:ascii="Calibri" w:hAnsi="Calibri"/>
          <w:sz w:val="22"/>
          <w:szCs w:val="22"/>
        </w:rPr>
      </w:pPr>
      <w:r w:rsidRPr="000049AC">
        <w:rPr>
          <w:rFonts w:ascii="Calibri" w:hAnsi="Calibri"/>
          <w:sz w:val="22"/>
          <w:szCs w:val="22"/>
        </w:rPr>
        <w:t>User can cancel out of any action at any time, at which point user will need to be confirm the cancellation.</w:t>
      </w:r>
    </w:p>
    <w:p w14:paraId="2176285B" w14:textId="77777777" w:rsidR="000049AC" w:rsidRPr="000049AC" w:rsidRDefault="000049AC" w:rsidP="000049AC">
      <w:pPr>
        <w:rPr>
          <w:rFonts w:ascii="Calibri" w:hAnsi="Calibri"/>
          <w:sz w:val="22"/>
          <w:szCs w:val="22"/>
        </w:rPr>
      </w:pPr>
    </w:p>
    <w:p w14:paraId="4CF6F576" w14:textId="77777777" w:rsidR="000049AC" w:rsidRPr="000049AC" w:rsidRDefault="000049AC" w:rsidP="000049AC">
      <w:pPr>
        <w:rPr>
          <w:rFonts w:ascii="Calibri" w:hAnsi="Calibri" w:cs="Arial"/>
          <w:color w:val="303030"/>
          <w:sz w:val="22"/>
          <w:szCs w:val="22"/>
        </w:rPr>
      </w:pPr>
      <w:r w:rsidRPr="000049AC">
        <w:rPr>
          <w:rFonts w:ascii="Calibri" w:hAnsi="Calibri"/>
          <w:sz w:val="22"/>
          <w:szCs w:val="22"/>
        </w:rPr>
        <w:t>System error can also occur at any time and user will be informed to try another time.</w:t>
      </w:r>
    </w:p>
    <w:p w14:paraId="393397DE" w14:textId="77777777" w:rsidR="00802ACC" w:rsidRPr="000049AC" w:rsidRDefault="00802ACC" w:rsidP="00802ACC">
      <w:pPr>
        <w:pStyle w:val="p1"/>
        <w:rPr>
          <w:rFonts w:ascii="Calibri" w:hAnsi="Calibri"/>
          <w:lang w:val="en-CA"/>
        </w:rPr>
      </w:pPr>
    </w:p>
    <w:p w14:paraId="0B55FDFD" w14:textId="77777777" w:rsidR="00992ED0" w:rsidRPr="000049AC" w:rsidRDefault="000049AC" w:rsidP="000049AC">
      <w:pPr>
        <w:pStyle w:val="NormalWeb"/>
        <w:spacing w:before="0" w:beforeAutospacing="0" w:after="0" w:afterAutospacing="0"/>
        <w:rPr>
          <w:rFonts w:ascii="Calibri" w:hAnsi="Calibri"/>
          <w:sz w:val="22"/>
          <w:szCs w:val="22"/>
          <w:lang w:val="en-CA" w:eastAsia="en-CA"/>
        </w:rPr>
      </w:pPr>
      <w:r w:rsidRPr="000049AC">
        <w:rPr>
          <w:rFonts w:ascii="Calibri" w:hAnsi="Calibri"/>
          <w:b/>
          <w:bCs/>
          <w:sz w:val="22"/>
          <w:szCs w:val="22"/>
          <w:lang w:val="en-CA" w:eastAsia="en-CA"/>
        </w:rPr>
        <w:t xml:space="preserve">Your task: </w:t>
      </w:r>
      <w:r w:rsidRPr="000049AC">
        <w:rPr>
          <w:rFonts w:ascii="Calibri" w:hAnsi="Calibri"/>
          <w:sz w:val="22"/>
          <w:szCs w:val="22"/>
          <w:lang w:val="en-CA" w:eastAsia="en-CA"/>
        </w:rPr>
        <w:t>Document Manage Listing Use Case + Business Rules + Data for this functionality</w:t>
      </w:r>
    </w:p>
    <w:p w14:paraId="5DCA3904" w14:textId="6629741F" w:rsidR="00792C17" w:rsidRPr="00792C17" w:rsidRDefault="00792C17" w:rsidP="00792C17">
      <w:pPr>
        <w:pStyle w:val="Heading2"/>
        <w:keepNext/>
        <w:keepLines/>
        <w:numPr>
          <w:ilvl w:val="0"/>
          <w:numId w:val="19"/>
        </w:numPr>
        <w:spacing w:before="200" w:beforeAutospacing="0"/>
        <w:rPr>
          <w:rFonts w:ascii="Calibri" w:hAnsi="Calibri" w:cs="Calibri"/>
          <w:color w:val="000000"/>
        </w:rPr>
      </w:pPr>
      <w:r>
        <w:rPr>
          <w:rFonts w:ascii="Calibri" w:hAnsi="Calibri" w:cs="Calibri"/>
          <w:color w:val="000000"/>
        </w:rPr>
        <w:br w:type="page"/>
      </w:r>
      <w:r w:rsidRPr="00792C17">
        <w:rPr>
          <w:rFonts w:ascii="Calibri" w:hAnsi="Calibri" w:cs="Calibri"/>
          <w:color w:val="000000"/>
        </w:rPr>
        <w:lastRenderedPageBreak/>
        <w:t>UC01 – Manage Listing</w:t>
      </w:r>
    </w:p>
    <w:p w14:paraId="31FA310F" w14:textId="77777777" w:rsidR="00792C17" w:rsidRPr="00792C17" w:rsidRDefault="00792C17" w:rsidP="00792C17">
      <w:pPr>
        <w:rPr>
          <w:rFonts w:ascii="Calibri" w:hAnsi="Calibri"/>
          <w:b/>
          <w:color w:val="000000"/>
          <w:sz w:val="22"/>
          <w:szCs w:val="22"/>
        </w:rPr>
      </w:pPr>
      <w:r w:rsidRPr="00792C17">
        <w:rPr>
          <w:rFonts w:ascii="Calibri" w:hAnsi="Calibri"/>
          <w:b/>
          <w:color w:val="000000"/>
          <w:sz w:val="22"/>
          <w:szCs w:val="22"/>
        </w:rPr>
        <w:t>Use Case Description</w:t>
      </w:r>
    </w:p>
    <w:p w14:paraId="6638E7C9" w14:textId="77777777" w:rsidR="00792C17" w:rsidRPr="001D2C5C" w:rsidRDefault="00792C17" w:rsidP="00792C17">
      <w:pPr>
        <w:rPr>
          <w:rFonts w:ascii="Calibri" w:hAnsi="Calibri"/>
          <w:sz w:val="22"/>
          <w:szCs w:val="22"/>
        </w:rPr>
      </w:pPr>
      <w:r w:rsidRPr="001D2C5C">
        <w:rPr>
          <w:rFonts w:ascii="Calibri" w:hAnsi="Calibri"/>
          <w:color w:val="000000"/>
          <w:sz w:val="22"/>
          <w:szCs w:val="22"/>
        </w:rPr>
        <w:t>This use case describes a process where Seller Agent can create, update, and delete real estate listing by providing property information</w:t>
      </w:r>
      <w:r w:rsidRPr="001D2C5C">
        <w:rPr>
          <w:rFonts w:ascii="Calibri" w:hAnsi="Calibri"/>
          <w:sz w:val="22"/>
          <w:szCs w:val="22"/>
        </w:rPr>
        <w:t>.</w:t>
      </w:r>
    </w:p>
    <w:p w14:paraId="3020F3F8" w14:textId="77777777" w:rsidR="00792C17" w:rsidRPr="00792C17" w:rsidRDefault="00792C17" w:rsidP="00792C17">
      <w:pPr>
        <w:spacing w:before="120"/>
        <w:rPr>
          <w:rFonts w:ascii="Calibri" w:hAnsi="Calibri"/>
          <w:b/>
          <w:color w:val="000000"/>
          <w:sz w:val="22"/>
          <w:szCs w:val="22"/>
        </w:rPr>
      </w:pPr>
      <w:r w:rsidRPr="00792C17">
        <w:rPr>
          <w:rFonts w:ascii="Calibri" w:hAnsi="Calibri"/>
          <w:b/>
          <w:color w:val="000000"/>
          <w:sz w:val="22"/>
          <w:szCs w:val="22"/>
        </w:rPr>
        <w:t>Actors</w:t>
      </w:r>
    </w:p>
    <w:p w14:paraId="7B3C44C9" w14:textId="77777777" w:rsidR="00792C17" w:rsidRPr="00792C17" w:rsidRDefault="00792C17" w:rsidP="00792C17">
      <w:pPr>
        <w:rPr>
          <w:rFonts w:ascii="Calibri" w:hAnsi="Calibri"/>
          <w:sz w:val="22"/>
          <w:szCs w:val="22"/>
        </w:rPr>
      </w:pPr>
      <w:r w:rsidRPr="00792C17">
        <w:rPr>
          <w:rFonts w:ascii="Calibri" w:hAnsi="Calibri"/>
          <w:sz w:val="22"/>
          <w:szCs w:val="22"/>
        </w:rPr>
        <w:t>Primary: Seller Agent (user)</w:t>
      </w:r>
    </w:p>
    <w:p w14:paraId="5227CF1A" w14:textId="77777777" w:rsidR="00792C17" w:rsidRPr="00792C17" w:rsidRDefault="00792C17" w:rsidP="00792C17">
      <w:pPr>
        <w:rPr>
          <w:rFonts w:ascii="Calibri" w:hAnsi="Calibri"/>
          <w:sz w:val="22"/>
          <w:szCs w:val="22"/>
        </w:rPr>
      </w:pPr>
      <w:r w:rsidRPr="00792C17">
        <w:rPr>
          <w:rFonts w:ascii="Calibri" w:hAnsi="Calibri"/>
          <w:sz w:val="22"/>
          <w:szCs w:val="22"/>
        </w:rPr>
        <w:t>Secondary: N/A</w:t>
      </w:r>
    </w:p>
    <w:p w14:paraId="5C40EA7E" w14:textId="77777777" w:rsidR="00792C17" w:rsidRPr="00792C17" w:rsidRDefault="00792C17" w:rsidP="00792C17">
      <w:pPr>
        <w:spacing w:before="120"/>
        <w:rPr>
          <w:rFonts w:ascii="Calibri" w:hAnsi="Calibri"/>
          <w:b/>
          <w:sz w:val="22"/>
          <w:szCs w:val="22"/>
        </w:rPr>
      </w:pPr>
      <w:r w:rsidRPr="00792C17">
        <w:rPr>
          <w:rFonts w:ascii="Calibri" w:hAnsi="Calibri"/>
          <w:b/>
          <w:sz w:val="22"/>
          <w:szCs w:val="22"/>
        </w:rPr>
        <w:t>Pre-Conditions</w:t>
      </w:r>
    </w:p>
    <w:p w14:paraId="4170B9A4" w14:textId="0678A8BF" w:rsidR="00792C17" w:rsidRPr="00792C17" w:rsidRDefault="00792C17" w:rsidP="00792C17">
      <w:pPr>
        <w:rPr>
          <w:rFonts w:ascii="Calibri" w:hAnsi="Calibri"/>
          <w:sz w:val="22"/>
          <w:szCs w:val="22"/>
        </w:rPr>
      </w:pPr>
      <w:r w:rsidRPr="00792C17">
        <w:rPr>
          <w:rFonts w:ascii="Calibri" w:hAnsi="Calibri"/>
          <w:sz w:val="22"/>
          <w:szCs w:val="22"/>
        </w:rPr>
        <w:t>User is authenticated with the system</w:t>
      </w:r>
    </w:p>
    <w:p w14:paraId="1C8EA890" w14:textId="77777777" w:rsidR="00792C17" w:rsidRPr="00792C17" w:rsidRDefault="00792C17" w:rsidP="00792C17">
      <w:pPr>
        <w:spacing w:before="120"/>
        <w:rPr>
          <w:rFonts w:ascii="Calibri" w:hAnsi="Calibri"/>
          <w:b/>
          <w:sz w:val="22"/>
          <w:szCs w:val="22"/>
        </w:rPr>
      </w:pPr>
      <w:r w:rsidRPr="00792C17">
        <w:rPr>
          <w:rFonts w:ascii="Calibri" w:hAnsi="Calibri"/>
          <w:b/>
          <w:sz w:val="22"/>
          <w:szCs w:val="22"/>
        </w:rPr>
        <w:t>Post-Condition</w:t>
      </w:r>
    </w:p>
    <w:p w14:paraId="27E569F1" w14:textId="77777777" w:rsidR="00792C17" w:rsidRPr="00792C17" w:rsidRDefault="00792C17" w:rsidP="00792C17">
      <w:pPr>
        <w:rPr>
          <w:rFonts w:ascii="Calibri" w:hAnsi="Calibri"/>
          <w:sz w:val="22"/>
          <w:szCs w:val="22"/>
        </w:rPr>
      </w:pPr>
      <w:r w:rsidRPr="00792C17">
        <w:rPr>
          <w:rFonts w:ascii="Calibri" w:hAnsi="Calibri"/>
          <w:sz w:val="22"/>
          <w:szCs w:val="22"/>
        </w:rPr>
        <w:t>Listing information has been retained in the system</w:t>
      </w:r>
    </w:p>
    <w:p w14:paraId="271DFCEC" w14:textId="77777777" w:rsidR="00792C17" w:rsidRPr="00792C17" w:rsidRDefault="00792C17" w:rsidP="00792C17">
      <w:pPr>
        <w:spacing w:before="120"/>
        <w:rPr>
          <w:rFonts w:ascii="Calibri" w:hAnsi="Calibri"/>
          <w:b/>
          <w:sz w:val="22"/>
          <w:szCs w:val="22"/>
        </w:rPr>
      </w:pPr>
      <w:r w:rsidRPr="00792C17">
        <w:rPr>
          <w:rFonts w:ascii="Calibri" w:hAnsi="Calibri"/>
          <w:b/>
          <w:sz w:val="22"/>
          <w:szCs w:val="22"/>
        </w:rPr>
        <w:t>Basic Flow</w:t>
      </w:r>
    </w:p>
    <w:tbl>
      <w:tblPr>
        <w:tblStyle w:val="TableGrid"/>
        <w:tblW w:w="9606" w:type="dxa"/>
        <w:tblLayout w:type="fixed"/>
        <w:tblLook w:val="04A0" w:firstRow="1" w:lastRow="0" w:firstColumn="1" w:lastColumn="0" w:noHBand="0" w:noVBand="1"/>
      </w:tblPr>
      <w:tblGrid>
        <w:gridCol w:w="704"/>
        <w:gridCol w:w="4984"/>
        <w:gridCol w:w="3918"/>
      </w:tblGrid>
      <w:tr w:rsidR="00792C17" w:rsidRPr="00A91D45" w14:paraId="6BF4615C" w14:textId="77777777" w:rsidTr="008738BC">
        <w:tc>
          <w:tcPr>
            <w:tcW w:w="704" w:type="dxa"/>
            <w:shd w:val="clear" w:color="auto" w:fill="D9D9D9"/>
          </w:tcPr>
          <w:p w14:paraId="447CB051" w14:textId="77777777" w:rsidR="00792C17" w:rsidRPr="00792C17" w:rsidRDefault="00792C17" w:rsidP="00707E0F">
            <w:pPr>
              <w:rPr>
                <w:sz w:val="22"/>
                <w:szCs w:val="22"/>
              </w:rPr>
            </w:pPr>
          </w:p>
        </w:tc>
        <w:tc>
          <w:tcPr>
            <w:tcW w:w="4984" w:type="dxa"/>
            <w:shd w:val="clear" w:color="auto" w:fill="D9D9D9"/>
          </w:tcPr>
          <w:p w14:paraId="7E84F14F" w14:textId="77777777" w:rsidR="00792C17" w:rsidRPr="00792C17" w:rsidRDefault="00792C17" w:rsidP="00707E0F">
            <w:pPr>
              <w:rPr>
                <w:b/>
                <w:sz w:val="22"/>
                <w:szCs w:val="22"/>
              </w:rPr>
            </w:pPr>
            <w:r w:rsidRPr="00792C17">
              <w:rPr>
                <w:b/>
                <w:sz w:val="22"/>
                <w:szCs w:val="22"/>
              </w:rPr>
              <w:t>Step</w:t>
            </w:r>
          </w:p>
        </w:tc>
        <w:tc>
          <w:tcPr>
            <w:tcW w:w="3918" w:type="dxa"/>
            <w:shd w:val="clear" w:color="auto" w:fill="D9D9D9"/>
          </w:tcPr>
          <w:p w14:paraId="4D2A5464" w14:textId="77777777" w:rsidR="00792C17" w:rsidRPr="00792C17" w:rsidRDefault="00792C17" w:rsidP="00707E0F">
            <w:pPr>
              <w:rPr>
                <w:b/>
                <w:sz w:val="22"/>
                <w:szCs w:val="22"/>
              </w:rPr>
            </w:pPr>
            <w:r w:rsidRPr="00792C17">
              <w:rPr>
                <w:b/>
                <w:sz w:val="22"/>
                <w:szCs w:val="22"/>
              </w:rPr>
              <w:t>Alternative Flow</w:t>
            </w:r>
          </w:p>
        </w:tc>
      </w:tr>
      <w:tr w:rsidR="00792C17" w:rsidRPr="00A91D45" w14:paraId="4ED6D028" w14:textId="77777777" w:rsidTr="008738BC">
        <w:trPr>
          <w:trHeight w:val="562"/>
        </w:trPr>
        <w:tc>
          <w:tcPr>
            <w:tcW w:w="704" w:type="dxa"/>
          </w:tcPr>
          <w:p w14:paraId="1947E8E1" w14:textId="77777777" w:rsidR="00792C17" w:rsidRPr="00792C17" w:rsidRDefault="00792C17" w:rsidP="00707E0F">
            <w:pPr>
              <w:rPr>
                <w:sz w:val="22"/>
                <w:szCs w:val="22"/>
              </w:rPr>
            </w:pPr>
            <w:r w:rsidRPr="00792C17">
              <w:rPr>
                <w:sz w:val="22"/>
                <w:szCs w:val="22"/>
              </w:rPr>
              <w:t>1</w:t>
            </w:r>
          </w:p>
        </w:tc>
        <w:tc>
          <w:tcPr>
            <w:tcW w:w="4984" w:type="dxa"/>
          </w:tcPr>
          <w:p w14:paraId="76BDCD49" w14:textId="77777777" w:rsidR="00792C17" w:rsidRPr="00792C17" w:rsidRDefault="00792C17" w:rsidP="00707E0F">
            <w:pPr>
              <w:rPr>
                <w:sz w:val="22"/>
                <w:szCs w:val="22"/>
              </w:rPr>
            </w:pPr>
            <w:r w:rsidRPr="00792C17">
              <w:rPr>
                <w:sz w:val="22"/>
                <w:szCs w:val="22"/>
              </w:rPr>
              <w:t>This use case starts when user requests to create new listing</w:t>
            </w:r>
          </w:p>
        </w:tc>
        <w:tc>
          <w:tcPr>
            <w:tcW w:w="3918" w:type="dxa"/>
          </w:tcPr>
          <w:p w14:paraId="6A7969A5" w14:textId="62C2CE59" w:rsidR="00792C17" w:rsidRPr="00792C17" w:rsidRDefault="00792C17" w:rsidP="00707E0F">
            <w:pPr>
              <w:rPr>
                <w:sz w:val="22"/>
                <w:szCs w:val="22"/>
              </w:rPr>
            </w:pPr>
            <w:r w:rsidRPr="00792C17">
              <w:rPr>
                <w:sz w:val="22"/>
                <w:szCs w:val="22"/>
              </w:rPr>
              <w:t xml:space="preserve">AF01 – </w:t>
            </w:r>
            <w:r w:rsidR="00AC669D">
              <w:rPr>
                <w:sz w:val="22"/>
                <w:szCs w:val="22"/>
              </w:rPr>
              <w:t xml:space="preserve">Work </w:t>
            </w:r>
            <w:proofErr w:type="gramStart"/>
            <w:r w:rsidR="00AC669D">
              <w:rPr>
                <w:sz w:val="22"/>
                <w:szCs w:val="22"/>
              </w:rPr>
              <w:t>With</w:t>
            </w:r>
            <w:proofErr w:type="gramEnd"/>
            <w:r w:rsidRPr="00792C17">
              <w:rPr>
                <w:sz w:val="22"/>
                <w:szCs w:val="22"/>
              </w:rPr>
              <w:t xml:space="preserve"> Existing Listing</w:t>
            </w:r>
          </w:p>
        </w:tc>
      </w:tr>
      <w:tr w:rsidR="00792C17" w:rsidRPr="00A91D45" w14:paraId="29DD1AF6" w14:textId="77777777" w:rsidTr="008738BC">
        <w:tc>
          <w:tcPr>
            <w:tcW w:w="704" w:type="dxa"/>
          </w:tcPr>
          <w:p w14:paraId="21FC79FB" w14:textId="77777777" w:rsidR="00792C17" w:rsidRPr="00792C17" w:rsidRDefault="00792C17" w:rsidP="00707E0F">
            <w:pPr>
              <w:rPr>
                <w:sz w:val="22"/>
                <w:szCs w:val="22"/>
              </w:rPr>
            </w:pPr>
            <w:r w:rsidRPr="00792C17">
              <w:rPr>
                <w:sz w:val="22"/>
                <w:szCs w:val="22"/>
              </w:rPr>
              <w:t>2</w:t>
            </w:r>
          </w:p>
        </w:tc>
        <w:tc>
          <w:tcPr>
            <w:tcW w:w="4984" w:type="dxa"/>
          </w:tcPr>
          <w:p w14:paraId="6DE057CA" w14:textId="77777777" w:rsidR="00792C17" w:rsidRPr="00792C17" w:rsidRDefault="00792C17" w:rsidP="00707E0F">
            <w:pPr>
              <w:rPr>
                <w:sz w:val="22"/>
                <w:szCs w:val="22"/>
              </w:rPr>
            </w:pPr>
            <w:r w:rsidRPr="00792C17">
              <w:rPr>
                <w:sz w:val="22"/>
                <w:szCs w:val="22"/>
              </w:rPr>
              <w:t>System prompts for listing information:</w:t>
            </w:r>
          </w:p>
          <w:p w14:paraId="5294D6C5" w14:textId="77777777" w:rsidR="00792C17" w:rsidRPr="00792C17" w:rsidRDefault="00792C17" w:rsidP="00707E0F">
            <w:pPr>
              <w:rPr>
                <w:b/>
                <w:bCs/>
                <w:sz w:val="22"/>
                <w:szCs w:val="22"/>
              </w:rPr>
            </w:pPr>
          </w:p>
          <w:p w14:paraId="33001D1B" w14:textId="77777777" w:rsidR="00792C17" w:rsidRPr="00792C17" w:rsidRDefault="00792C17" w:rsidP="00707E0F">
            <w:pPr>
              <w:rPr>
                <w:sz w:val="22"/>
                <w:szCs w:val="22"/>
              </w:rPr>
            </w:pPr>
            <w:r w:rsidRPr="00792C17">
              <w:rPr>
                <w:sz w:val="22"/>
                <w:szCs w:val="22"/>
              </w:rPr>
              <w:t>DE01 – Property Type (M)</w:t>
            </w:r>
          </w:p>
          <w:p w14:paraId="266970F9" w14:textId="77777777" w:rsidR="00792C17" w:rsidRPr="00792C17" w:rsidRDefault="00792C17" w:rsidP="00707E0F">
            <w:pPr>
              <w:rPr>
                <w:sz w:val="22"/>
                <w:szCs w:val="22"/>
              </w:rPr>
            </w:pPr>
            <w:r w:rsidRPr="00792C17">
              <w:rPr>
                <w:sz w:val="22"/>
                <w:szCs w:val="22"/>
              </w:rPr>
              <w:t>DE02 – Number of Bedrooms (M)</w:t>
            </w:r>
          </w:p>
          <w:p w14:paraId="361FC3F8" w14:textId="77777777" w:rsidR="00792C17" w:rsidRPr="00792C17" w:rsidRDefault="00792C17" w:rsidP="00707E0F">
            <w:pPr>
              <w:rPr>
                <w:sz w:val="22"/>
                <w:szCs w:val="22"/>
              </w:rPr>
            </w:pPr>
            <w:r w:rsidRPr="00792C17">
              <w:rPr>
                <w:sz w:val="22"/>
                <w:szCs w:val="22"/>
              </w:rPr>
              <w:t>DE03 – Number of Bathrooms (M)</w:t>
            </w:r>
          </w:p>
          <w:p w14:paraId="7BADCDD1" w14:textId="77777777" w:rsidR="00792C17" w:rsidRPr="00792C17" w:rsidRDefault="00792C17" w:rsidP="00707E0F">
            <w:pPr>
              <w:rPr>
                <w:sz w:val="22"/>
                <w:szCs w:val="22"/>
              </w:rPr>
            </w:pPr>
            <w:r w:rsidRPr="00792C17">
              <w:rPr>
                <w:sz w:val="22"/>
                <w:szCs w:val="22"/>
              </w:rPr>
              <w:t>DE04 – Year Built (M)</w:t>
            </w:r>
          </w:p>
          <w:p w14:paraId="55BDCB21" w14:textId="77777777" w:rsidR="00792C17" w:rsidRPr="00792C17" w:rsidRDefault="00792C17" w:rsidP="00707E0F">
            <w:pPr>
              <w:rPr>
                <w:sz w:val="22"/>
                <w:szCs w:val="22"/>
              </w:rPr>
            </w:pPr>
            <w:r w:rsidRPr="00792C17">
              <w:rPr>
                <w:sz w:val="22"/>
                <w:szCs w:val="22"/>
              </w:rPr>
              <w:t>DE05 – Original Price (M)</w:t>
            </w:r>
          </w:p>
          <w:p w14:paraId="6D2682BC" w14:textId="77777777" w:rsidR="00792C17" w:rsidRPr="00792C17" w:rsidRDefault="00792C17" w:rsidP="00707E0F">
            <w:pPr>
              <w:rPr>
                <w:sz w:val="22"/>
                <w:szCs w:val="22"/>
              </w:rPr>
            </w:pPr>
            <w:r w:rsidRPr="00792C17">
              <w:rPr>
                <w:sz w:val="22"/>
                <w:szCs w:val="22"/>
              </w:rPr>
              <w:t>DE06 – Updated Price (O)</w:t>
            </w:r>
          </w:p>
          <w:p w14:paraId="797246A7" w14:textId="77777777" w:rsidR="00792C17" w:rsidRPr="00792C17" w:rsidRDefault="00792C17" w:rsidP="00707E0F">
            <w:pPr>
              <w:rPr>
                <w:sz w:val="22"/>
                <w:szCs w:val="22"/>
              </w:rPr>
            </w:pPr>
            <w:r w:rsidRPr="00792C17">
              <w:rPr>
                <w:sz w:val="22"/>
                <w:szCs w:val="22"/>
              </w:rPr>
              <w:t>DE07 – Gross Annual Taxes (M)</w:t>
            </w:r>
          </w:p>
          <w:p w14:paraId="300D6549" w14:textId="0CA8EEF4" w:rsidR="00792C17" w:rsidRPr="00792C17" w:rsidRDefault="00792C17" w:rsidP="00707E0F">
            <w:pPr>
              <w:rPr>
                <w:sz w:val="22"/>
                <w:szCs w:val="22"/>
              </w:rPr>
            </w:pPr>
            <w:r w:rsidRPr="00792C17">
              <w:rPr>
                <w:sz w:val="22"/>
                <w:szCs w:val="22"/>
              </w:rPr>
              <w:t xml:space="preserve">DE08 – Maintenance Fees (O, M if </w:t>
            </w:r>
            <w:r w:rsidR="00817859">
              <w:rPr>
                <w:sz w:val="22"/>
                <w:szCs w:val="22"/>
              </w:rPr>
              <w:t xml:space="preserve">DE01- </w:t>
            </w:r>
            <w:r w:rsidRPr="00792C17">
              <w:rPr>
                <w:sz w:val="22"/>
                <w:szCs w:val="22"/>
              </w:rPr>
              <w:t>Property Type is Condo/Tow</w:t>
            </w:r>
            <w:r w:rsidR="00817859">
              <w:rPr>
                <w:sz w:val="22"/>
                <w:szCs w:val="22"/>
              </w:rPr>
              <w:t>nh</w:t>
            </w:r>
            <w:r w:rsidRPr="00792C17">
              <w:rPr>
                <w:sz w:val="22"/>
                <w:szCs w:val="22"/>
              </w:rPr>
              <w:t>ouse)</w:t>
            </w:r>
          </w:p>
          <w:p w14:paraId="0CF37BA9" w14:textId="181D711F" w:rsidR="00792C17" w:rsidRPr="00792C17" w:rsidRDefault="00792C17" w:rsidP="00707E0F">
            <w:pPr>
              <w:rPr>
                <w:sz w:val="22"/>
                <w:szCs w:val="22"/>
              </w:rPr>
            </w:pPr>
            <w:r w:rsidRPr="00792C17">
              <w:rPr>
                <w:sz w:val="22"/>
                <w:szCs w:val="22"/>
              </w:rPr>
              <w:t>DE09 –</w:t>
            </w:r>
            <w:r w:rsidR="00E977DB">
              <w:rPr>
                <w:sz w:val="22"/>
                <w:szCs w:val="22"/>
              </w:rPr>
              <w:t xml:space="preserve"> </w:t>
            </w:r>
            <w:r w:rsidRPr="00792C17">
              <w:rPr>
                <w:sz w:val="22"/>
                <w:szCs w:val="22"/>
              </w:rPr>
              <w:t>Parking (M)</w:t>
            </w:r>
          </w:p>
          <w:p w14:paraId="73DBC993" w14:textId="7EE58BC2" w:rsidR="00792C17" w:rsidRPr="00792C17" w:rsidRDefault="00792C17" w:rsidP="00707E0F">
            <w:pPr>
              <w:rPr>
                <w:sz w:val="22"/>
                <w:szCs w:val="22"/>
              </w:rPr>
            </w:pPr>
            <w:r w:rsidRPr="00792C17">
              <w:rPr>
                <w:sz w:val="22"/>
                <w:szCs w:val="22"/>
              </w:rPr>
              <w:t>DE10 –</w:t>
            </w:r>
            <w:r w:rsidR="00E977DB">
              <w:rPr>
                <w:sz w:val="22"/>
                <w:szCs w:val="22"/>
              </w:rPr>
              <w:t xml:space="preserve"> </w:t>
            </w:r>
            <w:r w:rsidRPr="00792C17">
              <w:rPr>
                <w:sz w:val="22"/>
                <w:szCs w:val="22"/>
              </w:rPr>
              <w:t>Locker (M)</w:t>
            </w:r>
          </w:p>
          <w:p w14:paraId="51D0FBAC" w14:textId="77777777" w:rsidR="00792C17" w:rsidRPr="00792C17" w:rsidRDefault="00792C17" w:rsidP="00707E0F">
            <w:pPr>
              <w:rPr>
                <w:sz w:val="22"/>
                <w:szCs w:val="22"/>
              </w:rPr>
            </w:pPr>
            <w:r w:rsidRPr="00792C17">
              <w:rPr>
                <w:sz w:val="22"/>
                <w:szCs w:val="22"/>
              </w:rPr>
              <w:t>DE11 – Property Description (M)</w:t>
            </w:r>
          </w:p>
          <w:p w14:paraId="5953C548" w14:textId="77777777" w:rsidR="00792C17" w:rsidRPr="00792C17" w:rsidRDefault="00792C17" w:rsidP="00707E0F">
            <w:pPr>
              <w:rPr>
                <w:sz w:val="22"/>
                <w:szCs w:val="22"/>
              </w:rPr>
            </w:pPr>
            <w:r w:rsidRPr="00792C17">
              <w:rPr>
                <w:sz w:val="22"/>
                <w:szCs w:val="22"/>
              </w:rPr>
              <w:t>DE12 – Room Sizes (O)</w:t>
            </w:r>
          </w:p>
          <w:p w14:paraId="7DC44627" w14:textId="0695EFEB" w:rsidR="00792C17" w:rsidRPr="00792C17" w:rsidRDefault="00792C17" w:rsidP="00707E0F">
            <w:pPr>
              <w:rPr>
                <w:sz w:val="22"/>
                <w:szCs w:val="22"/>
              </w:rPr>
            </w:pPr>
            <w:r w:rsidRPr="00792C17">
              <w:rPr>
                <w:sz w:val="22"/>
                <w:szCs w:val="22"/>
              </w:rPr>
              <w:t xml:space="preserve">DE13 – Listing Agent </w:t>
            </w:r>
            <w:r w:rsidR="008C1EF4">
              <w:rPr>
                <w:sz w:val="22"/>
                <w:szCs w:val="22"/>
              </w:rPr>
              <w:t xml:space="preserve">ID </w:t>
            </w:r>
            <w:r w:rsidRPr="00792C17">
              <w:rPr>
                <w:sz w:val="22"/>
                <w:szCs w:val="22"/>
              </w:rPr>
              <w:t>(M)</w:t>
            </w:r>
          </w:p>
          <w:p w14:paraId="6DDCAA82" w14:textId="77777777" w:rsidR="00792C17" w:rsidRDefault="00792C17" w:rsidP="00707E0F">
            <w:pPr>
              <w:rPr>
                <w:sz w:val="22"/>
                <w:szCs w:val="22"/>
              </w:rPr>
            </w:pPr>
            <w:r w:rsidRPr="00792C17">
              <w:rPr>
                <w:sz w:val="22"/>
                <w:szCs w:val="22"/>
              </w:rPr>
              <w:t>DE14 – Property Address (M)</w:t>
            </w:r>
          </w:p>
          <w:p w14:paraId="6DC42EB1" w14:textId="499ED84C" w:rsidR="00AC669D" w:rsidRPr="00792C17" w:rsidRDefault="00AC669D" w:rsidP="00707E0F">
            <w:pPr>
              <w:rPr>
                <w:b/>
                <w:bCs/>
                <w:sz w:val="22"/>
                <w:szCs w:val="22"/>
              </w:rPr>
            </w:pPr>
          </w:p>
        </w:tc>
        <w:tc>
          <w:tcPr>
            <w:tcW w:w="3918" w:type="dxa"/>
          </w:tcPr>
          <w:p w14:paraId="1A402521" w14:textId="77777777" w:rsidR="00792C17" w:rsidRPr="00792C17" w:rsidRDefault="00792C17" w:rsidP="00707E0F">
            <w:pPr>
              <w:rPr>
                <w:sz w:val="22"/>
                <w:szCs w:val="22"/>
              </w:rPr>
            </w:pPr>
          </w:p>
        </w:tc>
      </w:tr>
      <w:tr w:rsidR="00792C17" w:rsidRPr="00A91D45" w14:paraId="01F000FE" w14:textId="77777777" w:rsidTr="008738BC">
        <w:tc>
          <w:tcPr>
            <w:tcW w:w="704" w:type="dxa"/>
          </w:tcPr>
          <w:p w14:paraId="22601D25" w14:textId="77777777" w:rsidR="00792C17" w:rsidRPr="00792C17" w:rsidRDefault="00792C17" w:rsidP="00707E0F">
            <w:pPr>
              <w:rPr>
                <w:sz w:val="22"/>
                <w:szCs w:val="22"/>
              </w:rPr>
            </w:pPr>
            <w:r w:rsidRPr="00792C17">
              <w:rPr>
                <w:sz w:val="22"/>
                <w:szCs w:val="22"/>
              </w:rPr>
              <w:t>3</w:t>
            </w:r>
          </w:p>
        </w:tc>
        <w:tc>
          <w:tcPr>
            <w:tcW w:w="4984" w:type="dxa"/>
          </w:tcPr>
          <w:p w14:paraId="5C4ADCBF" w14:textId="77777777" w:rsidR="00792C17" w:rsidRPr="00792C17" w:rsidRDefault="00792C17" w:rsidP="00707E0F">
            <w:pPr>
              <w:rPr>
                <w:sz w:val="22"/>
                <w:szCs w:val="22"/>
              </w:rPr>
            </w:pPr>
            <w:r w:rsidRPr="00792C17">
              <w:rPr>
                <w:sz w:val="22"/>
                <w:szCs w:val="22"/>
              </w:rPr>
              <w:t>User provides listing information and requests to continue</w:t>
            </w:r>
          </w:p>
        </w:tc>
        <w:tc>
          <w:tcPr>
            <w:tcW w:w="3918" w:type="dxa"/>
          </w:tcPr>
          <w:p w14:paraId="3F037017" w14:textId="77777777" w:rsidR="00792C17" w:rsidRPr="00792C17" w:rsidRDefault="00792C17" w:rsidP="00707E0F">
            <w:pPr>
              <w:rPr>
                <w:sz w:val="22"/>
                <w:szCs w:val="22"/>
              </w:rPr>
            </w:pPr>
          </w:p>
        </w:tc>
      </w:tr>
      <w:tr w:rsidR="00792C17" w:rsidRPr="00A91D45" w14:paraId="3EA1A16E" w14:textId="77777777" w:rsidTr="008738BC">
        <w:tc>
          <w:tcPr>
            <w:tcW w:w="704" w:type="dxa"/>
          </w:tcPr>
          <w:p w14:paraId="6F62D38E" w14:textId="77777777" w:rsidR="00792C17" w:rsidRPr="00792C17" w:rsidRDefault="00792C17" w:rsidP="00707E0F">
            <w:pPr>
              <w:rPr>
                <w:sz w:val="22"/>
                <w:szCs w:val="22"/>
              </w:rPr>
            </w:pPr>
            <w:r w:rsidRPr="00792C17">
              <w:rPr>
                <w:sz w:val="22"/>
                <w:szCs w:val="22"/>
              </w:rPr>
              <w:t>4</w:t>
            </w:r>
          </w:p>
        </w:tc>
        <w:tc>
          <w:tcPr>
            <w:tcW w:w="4984" w:type="dxa"/>
          </w:tcPr>
          <w:p w14:paraId="3D5AF323" w14:textId="77777777" w:rsidR="00792C17" w:rsidRPr="00792C17" w:rsidRDefault="00792C17" w:rsidP="00707E0F">
            <w:pPr>
              <w:rPr>
                <w:sz w:val="22"/>
                <w:szCs w:val="22"/>
              </w:rPr>
            </w:pPr>
            <w:r w:rsidRPr="00792C17">
              <w:rPr>
                <w:sz w:val="22"/>
                <w:szCs w:val="22"/>
              </w:rPr>
              <w:t>System successfully validates time entry information as per Data Validation rules for data in Step 2 in Data Dictionary</w:t>
            </w:r>
          </w:p>
        </w:tc>
        <w:tc>
          <w:tcPr>
            <w:tcW w:w="3918" w:type="dxa"/>
          </w:tcPr>
          <w:p w14:paraId="652E5C8E" w14:textId="77777777" w:rsidR="00792C17" w:rsidRPr="00792C17" w:rsidRDefault="00792C17" w:rsidP="00707E0F">
            <w:pPr>
              <w:rPr>
                <w:sz w:val="22"/>
                <w:szCs w:val="22"/>
              </w:rPr>
            </w:pPr>
            <w:r w:rsidRPr="00792C17">
              <w:rPr>
                <w:sz w:val="22"/>
                <w:szCs w:val="22"/>
              </w:rPr>
              <w:t>AF02 – Invalid User Input</w:t>
            </w:r>
          </w:p>
        </w:tc>
      </w:tr>
      <w:tr w:rsidR="00792C17" w:rsidRPr="00A91D45" w14:paraId="48003F48" w14:textId="77777777" w:rsidTr="008738BC">
        <w:trPr>
          <w:trHeight w:val="374"/>
        </w:trPr>
        <w:tc>
          <w:tcPr>
            <w:tcW w:w="704" w:type="dxa"/>
          </w:tcPr>
          <w:p w14:paraId="59BADDBD" w14:textId="77777777" w:rsidR="00792C17" w:rsidRPr="00792C17" w:rsidRDefault="00792C17" w:rsidP="00707E0F">
            <w:pPr>
              <w:rPr>
                <w:sz w:val="22"/>
                <w:szCs w:val="22"/>
              </w:rPr>
            </w:pPr>
            <w:r w:rsidRPr="00792C17">
              <w:rPr>
                <w:sz w:val="22"/>
                <w:szCs w:val="22"/>
              </w:rPr>
              <w:t>5</w:t>
            </w:r>
          </w:p>
        </w:tc>
        <w:tc>
          <w:tcPr>
            <w:tcW w:w="4984" w:type="dxa"/>
          </w:tcPr>
          <w:p w14:paraId="70D98143" w14:textId="77777777" w:rsidR="00792C17" w:rsidRPr="00792C17" w:rsidRDefault="00792C17" w:rsidP="00707E0F">
            <w:pPr>
              <w:rPr>
                <w:sz w:val="22"/>
                <w:szCs w:val="22"/>
              </w:rPr>
            </w:pPr>
            <w:r w:rsidRPr="00792C17">
              <w:rPr>
                <w:sz w:val="22"/>
                <w:szCs w:val="22"/>
              </w:rPr>
              <w:t>System prompts user to publish listing</w:t>
            </w:r>
          </w:p>
        </w:tc>
        <w:tc>
          <w:tcPr>
            <w:tcW w:w="3918" w:type="dxa"/>
          </w:tcPr>
          <w:p w14:paraId="6340CCDE" w14:textId="77777777" w:rsidR="00792C17" w:rsidRPr="00792C17" w:rsidRDefault="00792C17" w:rsidP="00707E0F">
            <w:pPr>
              <w:rPr>
                <w:sz w:val="22"/>
                <w:szCs w:val="22"/>
              </w:rPr>
            </w:pPr>
          </w:p>
        </w:tc>
      </w:tr>
      <w:tr w:rsidR="00792C17" w:rsidRPr="00A91D45" w14:paraId="6E62315D" w14:textId="77777777" w:rsidTr="008738BC">
        <w:trPr>
          <w:trHeight w:val="324"/>
        </w:trPr>
        <w:tc>
          <w:tcPr>
            <w:tcW w:w="704" w:type="dxa"/>
          </w:tcPr>
          <w:p w14:paraId="4C8896CE" w14:textId="77777777" w:rsidR="00792C17" w:rsidRPr="00792C17" w:rsidRDefault="00792C17" w:rsidP="00707E0F">
            <w:pPr>
              <w:rPr>
                <w:sz w:val="22"/>
                <w:szCs w:val="22"/>
              </w:rPr>
            </w:pPr>
            <w:r w:rsidRPr="00792C17">
              <w:rPr>
                <w:sz w:val="22"/>
                <w:szCs w:val="22"/>
              </w:rPr>
              <w:t>6</w:t>
            </w:r>
          </w:p>
        </w:tc>
        <w:tc>
          <w:tcPr>
            <w:tcW w:w="4984" w:type="dxa"/>
          </w:tcPr>
          <w:p w14:paraId="2F0E3B06" w14:textId="77777777" w:rsidR="00792C17" w:rsidRPr="00792C17" w:rsidRDefault="00792C17" w:rsidP="00707E0F">
            <w:pPr>
              <w:rPr>
                <w:sz w:val="22"/>
                <w:szCs w:val="22"/>
              </w:rPr>
            </w:pPr>
            <w:r w:rsidRPr="00792C17">
              <w:rPr>
                <w:sz w:val="22"/>
                <w:szCs w:val="22"/>
              </w:rPr>
              <w:t xml:space="preserve">User requests to publish listing </w:t>
            </w:r>
          </w:p>
        </w:tc>
        <w:tc>
          <w:tcPr>
            <w:tcW w:w="3918" w:type="dxa"/>
          </w:tcPr>
          <w:p w14:paraId="4FFB1505" w14:textId="77777777" w:rsidR="00792C17" w:rsidRPr="00792C17" w:rsidRDefault="00792C17" w:rsidP="00707E0F">
            <w:pPr>
              <w:rPr>
                <w:sz w:val="22"/>
                <w:szCs w:val="22"/>
              </w:rPr>
            </w:pPr>
            <w:r w:rsidRPr="00792C17">
              <w:rPr>
                <w:sz w:val="22"/>
                <w:szCs w:val="22"/>
              </w:rPr>
              <w:t>AF03 – Don’t Publish and Save Draft</w:t>
            </w:r>
          </w:p>
        </w:tc>
      </w:tr>
      <w:tr w:rsidR="00792C17" w:rsidRPr="00A91D45" w14:paraId="2C9FDA8B" w14:textId="77777777" w:rsidTr="008738BC">
        <w:trPr>
          <w:trHeight w:val="304"/>
        </w:trPr>
        <w:tc>
          <w:tcPr>
            <w:tcW w:w="704" w:type="dxa"/>
          </w:tcPr>
          <w:p w14:paraId="480CA0BD" w14:textId="77777777" w:rsidR="00792C17" w:rsidRPr="00792C17" w:rsidRDefault="00792C17" w:rsidP="00707E0F">
            <w:pPr>
              <w:rPr>
                <w:sz w:val="22"/>
                <w:szCs w:val="22"/>
              </w:rPr>
            </w:pPr>
            <w:r w:rsidRPr="00792C17">
              <w:rPr>
                <w:sz w:val="22"/>
                <w:szCs w:val="22"/>
              </w:rPr>
              <w:t>7</w:t>
            </w:r>
          </w:p>
        </w:tc>
        <w:tc>
          <w:tcPr>
            <w:tcW w:w="4984" w:type="dxa"/>
          </w:tcPr>
          <w:p w14:paraId="277F587D" w14:textId="77777777" w:rsidR="00792C17" w:rsidRPr="00792C17" w:rsidRDefault="00792C17" w:rsidP="00707E0F">
            <w:pPr>
              <w:rPr>
                <w:sz w:val="22"/>
                <w:szCs w:val="22"/>
              </w:rPr>
            </w:pPr>
            <w:r w:rsidRPr="00792C17">
              <w:rPr>
                <w:sz w:val="22"/>
                <w:szCs w:val="22"/>
              </w:rPr>
              <w:t xml:space="preserve">System assigns listing reference ID: </w:t>
            </w:r>
          </w:p>
          <w:p w14:paraId="5B72877A" w14:textId="77777777" w:rsidR="00792C17" w:rsidRPr="00792C17" w:rsidRDefault="00792C17" w:rsidP="00707E0F">
            <w:pPr>
              <w:rPr>
                <w:b/>
                <w:bCs/>
                <w:sz w:val="22"/>
                <w:szCs w:val="22"/>
              </w:rPr>
            </w:pPr>
            <w:r w:rsidRPr="00792C17">
              <w:rPr>
                <w:sz w:val="22"/>
                <w:szCs w:val="22"/>
              </w:rPr>
              <w:t>DE15 – Listing Reference</w:t>
            </w:r>
          </w:p>
        </w:tc>
        <w:tc>
          <w:tcPr>
            <w:tcW w:w="3918" w:type="dxa"/>
          </w:tcPr>
          <w:p w14:paraId="53C44BE1" w14:textId="77777777" w:rsidR="00792C17" w:rsidRPr="00792C17" w:rsidRDefault="00792C17" w:rsidP="00707E0F">
            <w:pPr>
              <w:rPr>
                <w:sz w:val="22"/>
                <w:szCs w:val="22"/>
              </w:rPr>
            </w:pPr>
          </w:p>
        </w:tc>
      </w:tr>
      <w:tr w:rsidR="00792C17" w:rsidRPr="00A91D45" w14:paraId="09C9079B" w14:textId="77777777" w:rsidTr="008738BC">
        <w:tc>
          <w:tcPr>
            <w:tcW w:w="704" w:type="dxa"/>
          </w:tcPr>
          <w:p w14:paraId="0B8FDE3E" w14:textId="77777777" w:rsidR="00792C17" w:rsidRPr="00792C17" w:rsidRDefault="00792C17" w:rsidP="00707E0F">
            <w:pPr>
              <w:rPr>
                <w:sz w:val="22"/>
                <w:szCs w:val="22"/>
              </w:rPr>
            </w:pPr>
            <w:r w:rsidRPr="00792C17">
              <w:rPr>
                <w:sz w:val="22"/>
                <w:szCs w:val="22"/>
              </w:rPr>
              <w:t>8</w:t>
            </w:r>
          </w:p>
        </w:tc>
        <w:tc>
          <w:tcPr>
            <w:tcW w:w="4984" w:type="dxa"/>
          </w:tcPr>
          <w:p w14:paraId="294D9889" w14:textId="17843673" w:rsidR="00792C17" w:rsidRPr="00792C17" w:rsidRDefault="00792C17" w:rsidP="00707E0F">
            <w:pPr>
              <w:rPr>
                <w:sz w:val="22"/>
                <w:szCs w:val="22"/>
              </w:rPr>
            </w:pPr>
            <w:r w:rsidRPr="00792C17">
              <w:rPr>
                <w:sz w:val="22"/>
                <w:szCs w:val="22"/>
              </w:rPr>
              <w:t>System determines and updates the status of listing as per BR0</w:t>
            </w:r>
            <w:r w:rsidR="001D2C5C">
              <w:rPr>
                <w:sz w:val="22"/>
                <w:szCs w:val="22"/>
              </w:rPr>
              <w:t>1</w:t>
            </w:r>
            <w:r w:rsidRPr="00792C17">
              <w:rPr>
                <w:sz w:val="22"/>
                <w:szCs w:val="22"/>
              </w:rPr>
              <w:t xml:space="preserve"> – Determine Listing </w:t>
            </w:r>
            <w:r w:rsidR="008C1EF4">
              <w:rPr>
                <w:sz w:val="22"/>
                <w:szCs w:val="22"/>
              </w:rPr>
              <w:t xml:space="preserve">Status </w:t>
            </w:r>
            <w:r w:rsidRPr="00792C17">
              <w:rPr>
                <w:sz w:val="22"/>
                <w:szCs w:val="22"/>
              </w:rPr>
              <w:t>and retains listing information: DE16 – Listing Status</w:t>
            </w:r>
          </w:p>
        </w:tc>
        <w:tc>
          <w:tcPr>
            <w:tcW w:w="3918" w:type="dxa"/>
          </w:tcPr>
          <w:p w14:paraId="20E19976" w14:textId="77777777" w:rsidR="00792C17" w:rsidRPr="00792C17" w:rsidRDefault="00792C17" w:rsidP="00707E0F">
            <w:pPr>
              <w:rPr>
                <w:sz w:val="22"/>
                <w:szCs w:val="22"/>
              </w:rPr>
            </w:pPr>
          </w:p>
        </w:tc>
      </w:tr>
      <w:tr w:rsidR="00792C17" w:rsidRPr="00A91D45" w14:paraId="6E4142FF" w14:textId="77777777" w:rsidTr="008738BC">
        <w:tc>
          <w:tcPr>
            <w:tcW w:w="704" w:type="dxa"/>
          </w:tcPr>
          <w:p w14:paraId="00358095" w14:textId="77777777" w:rsidR="00792C17" w:rsidRPr="00792C17" w:rsidRDefault="00792C17" w:rsidP="00707E0F">
            <w:pPr>
              <w:rPr>
                <w:sz w:val="22"/>
                <w:szCs w:val="22"/>
              </w:rPr>
            </w:pPr>
            <w:r w:rsidRPr="00792C17">
              <w:rPr>
                <w:sz w:val="22"/>
                <w:szCs w:val="22"/>
              </w:rPr>
              <w:t>9</w:t>
            </w:r>
          </w:p>
        </w:tc>
        <w:tc>
          <w:tcPr>
            <w:tcW w:w="4984" w:type="dxa"/>
          </w:tcPr>
          <w:p w14:paraId="1F927B3E" w14:textId="77777777" w:rsidR="00792C17" w:rsidRPr="00792C17" w:rsidRDefault="00792C17" w:rsidP="00707E0F">
            <w:pPr>
              <w:rPr>
                <w:sz w:val="22"/>
                <w:szCs w:val="22"/>
              </w:rPr>
            </w:pPr>
            <w:r w:rsidRPr="00792C17">
              <w:rPr>
                <w:sz w:val="22"/>
                <w:szCs w:val="22"/>
              </w:rPr>
              <w:t>Use case ends.</w:t>
            </w:r>
          </w:p>
        </w:tc>
        <w:tc>
          <w:tcPr>
            <w:tcW w:w="3918" w:type="dxa"/>
          </w:tcPr>
          <w:p w14:paraId="518ECC52" w14:textId="77777777" w:rsidR="00792C17" w:rsidRPr="00792C17" w:rsidRDefault="00792C17" w:rsidP="00707E0F">
            <w:pPr>
              <w:rPr>
                <w:sz w:val="22"/>
                <w:szCs w:val="22"/>
              </w:rPr>
            </w:pPr>
          </w:p>
        </w:tc>
      </w:tr>
    </w:tbl>
    <w:p w14:paraId="1388FC71" w14:textId="2674A33E" w:rsidR="00792C17" w:rsidRPr="00792C17" w:rsidRDefault="00792C17" w:rsidP="008C1EF4">
      <w:pPr>
        <w:keepNext/>
        <w:outlineLvl w:val="0"/>
        <w:rPr>
          <w:rFonts w:ascii="Calibri" w:hAnsi="Calibri"/>
          <w:b/>
          <w:sz w:val="22"/>
          <w:szCs w:val="22"/>
        </w:rPr>
      </w:pPr>
      <w:r w:rsidRPr="00792C17">
        <w:rPr>
          <w:rFonts w:ascii="Calibri" w:hAnsi="Calibri"/>
          <w:b/>
          <w:sz w:val="22"/>
          <w:szCs w:val="22"/>
        </w:rPr>
        <w:lastRenderedPageBreak/>
        <w:t xml:space="preserve">AF01 – </w:t>
      </w:r>
      <w:r w:rsidR="00AC669D">
        <w:rPr>
          <w:rFonts w:ascii="Calibri" w:hAnsi="Calibri"/>
          <w:b/>
          <w:sz w:val="22"/>
          <w:szCs w:val="22"/>
        </w:rPr>
        <w:t>Work with</w:t>
      </w:r>
      <w:r w:rsidRPr="00792C17">
        <w:rPr>
          <w:rFonts w:ascii="Calibri" w:hAnsi="Calibri"/>
          <w:b/>
          <w:sz w:val="22"/>
          <w:szCs w:val="22"/>
        </w:rPr>
        <w:t xml:space="preserve"> Existing Listing</w:t>
      </w:r>
    </w:p>
    <w:tbl>
      <w:tblPr>
        <w:tblStyle w:val="TableGrid"/>
        <w:tblW w:w="0" w:type="auto"/>
        <w:tblLayout w:type="fixed"/>
        <w:tblLook w:val="04A0" w:firstRow="1" w:lastRow="0" w:firstColumn="1" w:lastColumn="0" w:noHBand="0" w:noVBand="1"/>
      </w:tblPr>
      <w:tblGrid>
        <w:gridCol w:w="378"/>
        <w:gridCol w:w="5310"/>
        <w:gridCol w:w="3888"/>
      </w:tblGrid>
      <w:tr w:rsidR="00792C17" w:rsidRPr="00A91D45" w14:paraId="77D0AD49" w14:textId="77777777" w:rsidTr="00792C17">
        <w:trPr>
          <w:tblHeader/>
        </w:trPr>
        <w:tc>
          <w:tcPr>
            <w:tcW w:w="378" w:type="dxa"/>
            <w:shd w:val="clear" w:color="auto" w:fill="D9D9D9"/>
          </w:tcPr>
          <w:p w14:paraId="09493ABE" w14:textId="77777777" w:rsidR="00792C17" w:rsidRPr="00792C17" w:rsidRDefault="00792C17" w:rsidP="008C1EF4">
            <w:pPr>
              <w:keepNext/>
              <w:rPr>
                <w:sz w:val="22"/>
                <w:szCs w:val="22"/>
              </w:rPr>
            </w:pPr>
          </w:p>
        </w:tc>
        <w:tc>
          <w:tcPr>
            <w:tcW w:w="5310" w:type="dxa"/>
            <w:shd w:val="clear" w:color="auto" w:fill="D9D9D9"/>
          </w:tcPr>
          <w:p w14:paraId="595F4DA2" w14:textId="77777777" w:rsidR="00792C17" w:rsidRPr="00792C17" w:rsidRDefault="00792C17" w:rsidP="008C1EF4">
            <w:pPr>
              <w:keepNext/>
              <w:rPr>
                <w:b/>
                <w:sz w:val="22"/>
                <w:szCs w:val="22"/>
              </w:rPr>
            </w:pPr>
            <w:r w:rsidRPr="00792C17">
              <w:rPr>
                <w:b/>
                <w:sz w:val="22"/>
                <w:szCs w:val="22"/>
              </w:rPr>
              <w:t>Step</w:t>
            </w:r>
          </w:p>
        </w:tc>
        <w:tc>
          <w:tcPr>
            <w:tcW w:w="3888" w:type="dxa"/>
            <w:shd w:val="clear" w:color="auto" w:fill="D9D9D9"/>
          </w:tcPr>
          <w:p w14:paraId="38322C0C" w14:textId="77777777" w:rsidR="00792C17" w:rsidRPr="00792C17" w:rsidRDefault="00792C17" w:rsidP="008C1EF4">
            <w:pPr>
              <w:keepNext/>
              <w:rPr>
                <w:b/>
                <w:sz w:val="22"/>
                <w:szCs w:val="22"/>
              </w:rPr>
            </w:pPr>
            <w:r w:rsidRPr="00792C17">
              <w:rPr>
                <w:b/>
                <w:sz w:val="22"/>
                <w:szCs w:val="22"/>
              </w:rPr>
              <w:t>Alternative Flow</w:t>
            </w:r>
          </w:p>
        </w:tc>
      </w:tr>
      <w:tr w:rsidR="00792C17" w:rsidRPr="00A91D45" w14:paraId="3C5495BA" w14:textId="77777777" w:rsidTr="00707E0F">
        <w:tc>
          <w:tcPr>
            <w:tcW w:w="378" w:type="dxa"/>
          </w:tcPr>
          <w:p w14:paraId="1B94BD10" w14:textId="77777777" w:rsidR="00792C17" w:rsidRPr="00792C17" w:rsidRDefault="00792C17" w:rsidP="008C1EF4">
            <w:pPr>
              <w:keepNext/>
              <w:rPr>
                <w:sz w:val="22"/>
                <w:szCs w:val="22"/>
              </w:rPr>
            </w:pPr>
            <w:r w:rsidRPr="00792C17">
              <w:rPr>
                <w:sz w:val="22"/>
                <w:szCs w:val="22"/>
              </w:rPr>
              <w:t>1</w:t>
            </w:r>
          </w:p>
        </w:tc>
        <w:tc>
          <w:tcPr>
            <w:tcW w:w="5310" w:type="dxa"/>
          </w:tcPr>
          <w:p w14:paraId="3425C5E3" w14:textId="77777777" w:rsidR="00792C17" w:rsidRPr="00792C17" w:rsidRDefault="00792C17" w:rsidP="008C1EF4">
            <w:pPr>
              <w:keepNext/>
              <w:rPr>
                <w:sz w:val="22"/>
                <w:szCs w:val="22"/>
              </w:rPr>
            </w:pPr>
            <w:r w:rsidRPr="00792C17">
              <w:rPr>
                <w:sz w:val="22"/>
                <w:szCs w:val="22"/>
              </w:rPr>
              <w:t>This flow starts at step 1 of Basic Flow when user requests to modify existing listing</w:t>
            </w:r>
          </w:p>
        </w:tc>
        <w:tc>
          <w:tcPr>
            <w:tcW w:w="3888" w:type="dxa"/>
          </w:tcPr>
          <w:p w14:paraId="28255C59" w14:textId="77777777" w:rsidR="00792C17" w:rsidRPr="00792C17" w:rsidRDefault="00792C17" w:rsidP="008C1EF4">
            <w:pPr>
              <w:keepNext/>
              <w:rPr>
                <w:sz w:val="22"/>
                <w:szCs w:val="22"/>
              </w:rPr>
            </w:pPr>
          </w:p>
        </w:tc>
      </w:tr>
      <w:tr w:rsidR="00792C17" w:rsidRPr="008738BC" w14:paraId="3A340A69" w14:textId="77777777" w:rsidTr="00707E0F">
        <w:trPr>
          <w:trHeight w:val="881"/>
        </w:trPr>
        <w:tc>
          <w:tcPr>
            <w:tcW w:w="378" w:type="dxa"/>
          </w:tcPr>
          <w:p w14:paraId="1400E0C8" w14:textId="77777777" w:rsidR="00792C17" w:rsidRPr="00792C17" w:rsidRDefault="00792C17" w:rsidP="00707E0F">
            <w:pPr>
              <w:rPr>
                <w:sz w:val="22"/>
                <w:szCs w:val="22"/>
              </w:rPr>
            </w:pPr>
            <w:r w:rsidRPr="00792C17">
              <w:rPr>
                <w:sz w:val="22"/>
                <w:szCs w:val="22"/>
              </w:rPr>
              <w:t>2</w:t>
            </w:r>
          </w:p>
        </w:tc>
        <w:tc>
          <w:tcPr>
            <w:tcW w:w="5310" w:type="dxa"/>
          </w:tcPr>
          <w:p w14:paraId="00BC14D4" w14:textId="77777777" w:rsidR="00792C17" w:rsidRPr="00792C17" w:rsidRDefault="00792C17" w:rsidP="00707E0F">
            <w:pPr>
              <w:rPr>
                <w:sz w:val="22"/>
                <w:szCs w:val="22"/>
              </w:rPr>
            </w:pPr>
            <w:r w:rsidRPr="00792C17">
              <w:rPr>
                <w:sz w:val="22"/>
                <w:szCs w:val="22"/>
              </w:rPr>
              <w:t>System prompts for listing search criteria</w:t>
            </w:r>
          </w:p>
          <w:p w14:paraId="4A77B705" w14:textId="77777777" w:rsidR="00792C17" w:rsidRPr="00792C17" w:rsidRDefault="00792C17" w:rsidP="00707E0F">
            <w:pPr>
              <w:rPr>
                <w:sz w:val="22"/>
                <w:szCs w:val="22"/>
              </w:rPr>
            </w:pPr>
          </w:p>
          <w:p w14:paraId="6DB528E3" w14:textId="77777777" w:rsidR="00792C17" w:rsidRPr="00792C17" w:rsidRDefault="00792C17" w:rsidP="00707E0F">
            <w:pPr>
              <w:rPr>
                <w:sz w:val="22"/>
                <w:szCs w:val="22"/>
              </w:rPr>
            </w:pPr>
            <w:r w:rsidRPr="00792C17">
              <w:rPr>
                <w:sz w:val="22"/>
                <w:szCs w:val="22"/>
              </w:rPr>
              <w:t>At least one of DE13, DE14 or DE15 must be provided:</w:t>
            </w:r>
          </w:p>
          <w:p w14:paraId="59EE6B3F" w14:textId="77777777" w:rsidR="00792C17" w:rsidRPr="00792C17" w:rsidRDefault="00792C17" w:rsidP="00707E0F">
            <w:pPr>
              <w:rPr>
                <w:sz w:val="22"/>
                <w:szCs w:val="22"/>
                <w:lang w:val="pt-BR"/>
              </w:rPr>
            </w:pPr>
            <w:r w:rsidRPr="00792C17">
              <w:rPr>
                <w:sz w:val="22"/>
                <w:szCs w:val="22"/>
                <w:lang w:val="pt-BR"/>
              </w:rPr>
              <w:t xml:space="preserve">DE13 – </w:t>
            </w:r>
            <w:r w:rsidRPr="00581813">
              <w:rPr>
                <w:sz w:val="22"/>
                <w:szCs w:val="22"/>
                <w:lang w:val="en-CA"/>
              </w:rPr>
              <w:t>Listing Agent</w:t>
            </w:r>
            <w:r w:rsidRPr="00792C17">
              <w:rPr>
                <w:sz w:val="22"/>
                <w:szCs w:val="22"/>
                <w:lang w:val="pt-BR"/>
              </w:rPr>
              <w:t xml:space="preserve"> (O)</w:t>
            </w:r>
          </w:p>
          <w:p w14:paraId="2A95478D" w14:textId="77777777" w:rsidR="00792C17" w:rsidRPr="00581813" w:rsidRDefault="00792C17" w:rsidP="00707E0F">
            <w:pPr>
              <w:rPr>
                <w:sz w:val="22"/>
                <w:szCs w:val="22"/>
                <w:lang w:val="en-CA"/>
              </w:rPr>
            </w:pPr>
            <w:r w:rsidRPr="00792C17">
              <w:rPr>
                <w:sz w:val="22"/>
                <w:szCs w:val="22"/>
                <w:lang w:val="pt-BR"/>
              </w:rPr>
              <w:t xml:space="preserve">DE14 – </w:t>
            </w:r>
            <w:r w:rsidRPr="00581813">
              <w:rPr>
                <w:sz w:val="22"/>
                <w:szCs w:val="22"/>
                <w:lang w:val="en-CA"/>
              </w:rPr>
              <w:t>Listing Address (O)</w:t>
            </w:r>
          </w:p>
          <w:p w14:paraId="3BE6A2C5" w14:textId="77777777" w:rsidR="00792C17" w:rsidRPr="00581813" w:rsidRDefault="00792C17" w:rsidP="00707E0F">
            <w:pPr>
              <w:rPr>
                <w:sz w:val="22"/>
                <w:szCs w:val="22"/>
                <w:lang w:val="en-CA"/>
              </w:rPr>
            </w:pPr>
            <w:r w:rsidRPr="00581813">
              <w:rPr>
                <w:sz w:val="22"/>
                <w:szCs w:val="22"/>
                <w:lang w:val="en-CA"/>
              </w:rPr>
              <w:t>DE15 – Listing Reference ID (O)</w:t>
            </w:r>
          </w:p>
          <w:p w14:paraId="19FF4266" w14:textId="77777777" w:rsidR="00792C17" w:rsidRPr="00792C17" w:rsidRDefault="00792C17" w:rsidP="00707E0F">
            <w:pPr>
              <w:rPr>
                <w:sz w:val="22"/>
                <w:szCs w:val="22"/>
                <w:lang w:val="pt-BR"/>
              </w:rPr>
            </w:pPr>
          </w:p>
        </w:tc>
        <w:tc>
          <w:tcPr>
            <w:tcW w:w="3888" w:type="dxa"/>
          </w:tcPr>
          <w:p w14:paraId="70A30CEE" w14:textId="77777777" w:rsidR="00792C17" w:rsidRPr="00792C17" w:rsidRDefault="00792C17" w:rsidP="00707E0F">
            <w:pPr>
              <w:rPr>
                <w:sz w:val="22"/>
                <w:szCs w:val="22"/>
                <w:lang w:val="pt-BR"/>
              </w:rPr>
            </w:pPr>
          </w:p>
        </w:tc>
      </w:tr>
      <w:tr w:rsidR="00792C17" w:rsidRPr="00A91D45" w14:paraId="7C728623" w14:textId="77777777" w:rsidTr="00707E0F">
        <w:tc>
          <w:tcPr>
            <w:tcW w:w="378" w:type="dxa"/>
          </w:tcPr>
          <w:p w14:paraId="79803309" w14:textId="77777777" w:rsidR="00792C17" w:rsidRPr="00792C17" w:rsidRDefault="00792C17" w:rsidP="00707E0F">
            <w:pPr>
              <w:rPr>
                <w:sz w:val="22"/>
                <w:szCs w:val="22"/>
              </w:rPr>
            </w:pPr>
            <w:r w:rsidRPr="00792C17">
              <w:rPr>
                <w:sz w:val="22"/>
                <w:szCs w:val="22"/>
              </w:rPr>
              <w:t>3</w:t>
            </w:r>
          </w:p>
        </w:tc>
        <w:tc>
          <w:tcPr>
            <w:tcW w:w="5310" w:type="dxa"/>
          </w:tcPr>
          <w:p w14:paraId="4632D8C1" w14:textId="77777777" w:rsidR="00792C17" w:rsidRPr="00792C17" w:rsidRDefault="00792C17" w:rsidP="00707E0F">
            <w:pPr>
              <w:rPr>
                <w:sz w:val="22"/>
                <w:szCs w:val="22"/>
              </w:rPr>
            </w:pPr>
            <w:r w:rsidRPr="00792C17">
              <w:rPr>
                <w:sz w:val="22"/>
                <w:szCs w:val="22"/>
              </w:rPr>
              <w:t>User provides listing search criteria</w:t>
            </w:r>
          </w:p>
        </w:tc>
        <w:tc>
          <w:tcPr>
            <w:tcW w:w="3888" w:type="dxa"/>
          </w:tcPr>
          <w:p w14:paraId="27B240F4" w14:textId="77777777" w:rsidR="00792C17" w:rsidRPr="00792C17" w:rsidRDefault="00792C17" w:rsidP="00707E0F">
            <w:pPr>
              <w:rPr>
                <w:sz w:val="22"/>
                <w:szCs w:val="22"/>
              </w:rPr>
            </w:pPr>
          </w:p>
        </w:tc>
      </w:tr>
      <w:tr w:rsidR="00792C17" w:rsidRPr="00A91D45" w14:paraId="50F75E0B" w14:textId="77777777" w:rsidTr="00707E0F">
        <w:tc>
          <w:tcPr>
            <w:tcW w:w="378" w:type="dxa"/>
          </w:tcPr>
          <w:p w14:paraId="5090E114" w14:textId="77777777" w:rsidR="00792C17" w:rsidRPr="00792C17" w:rsidRDefault="00792C17" w:rsidP="00707E0F">
            <w:pPr>
              <w:rPr>
                <w:sz w:val="22"/>
                <w:szCs w:val="22"/>
              </w:rPr>
            </w:pPr>
            <w:r w:rsidRPr="00792C17">
              <w:rPr>
                <w:sz w:val="22"/>
                <w:szCs w:val="22"/>
              </w:rPr>
              <w:t>4</w:t>
            </w:r>
          </w:p>
        </w:tc>
        <w:tc>
          <w:tcPr>
            <w:tcW w:w="5310" w:type="dxa"/>
          </w:tcPr>
          <w:p w14:paraId="6117998D" w14:textId="77777777" w:rsidR="00792C17" w:rsidRPr="00792C17" w:rsidRDefault="00792C17" w:rsidP="00707E0F">
            <w:pPr>
              <w:rPr>
                <w:sz w:val="22"/>
                <w:szCs w:val="22"/>
              </w:rPr>
            </w:pPr>
            <w:r w:rsidRPr="00792C17">
              <w:rPr>
                <w:sz w:val="22"/>
                <w:szCs w:val="22"/>
              </w:rPr>
              <w:t xml:space="preserve">System successfully validates listing search criteria as per data validation rules for data in Step 2 in Data Dictionary </w:t>
            </w:r>
          </w:p>
        </w:tc>
        <w:tc>
          <w:tcPr>
            <w:tcW w:w="3888" w:type="dxa"/>
          </w:tcPr>
          <w:p w14:paraId="616A9588" w14:textId="77777777" w:rsidR="00792C17" w:rsidRPr="00792C17" w:rsidRDefault="00792C17" w:rsidP="00707E0F">
            <w:pPr>
              <w:rPr>
                <w:sz w:val="22"/>
                <w:szCs w:val="22"/>
              </w:rPr>
            </w:pPr>
            <w:r w:rsidRPr="00792C17">
              <w:rPr>
                <w:sz w:val="22"/>
                <w:szCs w:val="22"/>
              </w:rPr>
              <w:t>AF02 – Invalid User Input</w:t>
            </w:r>
          </w:p>
        </w:tc>
      </w:tr>
      <w:tr w:rsidR="00792C17" w:rsidRPr="00A91D45" w14:paraId="6ED827FC" w14:textId="77777777" w:rsidTr="00707E0F">
        <w:tc>
          <w:tcPr>
            <w:tcW w:w="378" w:type="dxa"/>
          </w:tcPr>
          <w:p w14:paraId="3CDFAB75" w14:textId="77777777" w:rsidR="00792C17" w:rsidRPr="00792C17" w:rsidRDefault="00792C17" w:rsidP="00707E0F">
            <w:pPr>
              <w:rPr>
                <w:sz w:val="22"/>
                <w:szCs w:val="22"/>
              </w:rPr>
            </w:pPr>
            <w:r w:rsidRPr="00792C17">
              <w:rPr>
                <w:sz w:val="22"/>
                <w:szCs w:val="22"/>
              </w:rPr>
              <w:t>5</w:t>
            </w:r>
          </w:p>
        </w:tc>
        <w:tc>
          <w:tcPr>
            <w:tcW w:w="5310" w:type="dxa"/>
          </w:tcPr>
          <w:p w14:paraId="6BC16AB6" w14:textId="4CB0CA1C" w:rsidR="00792C17" w:rsidRPr="00792C17" w:rsidRDefault="00792C17" w:rsidP="00707E0F">
            <w:pPr>
              <w:rPr>
                <w:sz w:val="22"/>
                <w:szCs w:val="22"/>
              </w:rPr>
            </w:pPr>
            <w:r w:rsidRPr="00792C17">
              <w:rPr>
                <w:sz w:val="22"/>
                <w:szCs w:val="22"/>
              </w:rPr>
              <w:t xml:space="preserve">System successfully retrieves desired </w:t>
            </w:r>
            <w:r w:rsidR="00EA449F">
              <w:rPr>
                <w:sz w:val="22"/>
                <w:szCs w:val="22"/>
              </w:rPr>
              <w:t>listing</w:t>
            </w:r>
          </w:p>
        </w:tc>
        <w:tc>
          <w:tcPr>
            <w:tcW w:w="3888" w:type="dxa"/>
          </w:tcPr>
          <w:p w14:paraId="7627C5B2" w14:textId="72FEAF18" w:rsidR="00792C17" w:rsidRPr="00792C17" w:rsidRDefault="00792C17" w:rsidP="00707E0F">
            <w:pPr>
              <w:rPr>
                <w:sz w:val="22"/>
                <w:szCs w:val="22"/>
              </w:rPr>
            </w:pPr>
            <w:r w:rsidRPr="00792C17">
              <w:rPr>
                <w:sz w:val="22"/>
                <w:szCs w:val="22"/>
              </w:rPr>
              <w:t xml:space="preserve">AF04 – Listing </w:t>
            </w:r>
            <w:r w:rsidR="00581813">
              <w:rPr>
                <w:sz w:val="22"/>
                <w:szCs w:val="22"/>
              </w:rPr>
              <w:t xml:space="preserve">Not </w:t>
            </w:r>
            <w:r w:rsidRPr="00792C17">
              <w:rPr>
                <w:sz w:val="22"/>
                <w:szCs w:val="22"/>
              </w:rPr>
              <w:t>Found</w:t>
            </w:r>
          </w:p>
        </w:tc>
      </w:tr>
      <w:tr w:rsidR="00792C17" w:rsidRPr="00AC669D" w14:paraId="176F8451" w14:textId="77777777" w:rsidTr="00707E0F">
        <w:trPr>
          <w:trHeight w:val="283"/>
        </w:trPr>
        <w:tc>
          <w:tcPr>
            <w:tcW w:w="378" w:type="dxa"/>
          </w:tcPr>
          <w:p w14:paraId="7582E528" w14:textId="77777777" w:rsidR="00792C17" w:rsidRPr="00792C17" w:rsidRDefault="00792C17" w:rsidP="00707E0F">
            <w:pPr>
              <w:rPr>
                <w:sz w:val="22"/>
                <w:szCs w:val="22"/>
              </w:rPr>
            </w:pPr>
            <w:r w:rsidRPr="00792C17">
              <w:rPr>
                <w:sz w:val="22"/>
                <w:szCs w:val="22"/>
              </w:rPr>
              <w:t>6</w:t>
            </w:r>
          </w:p>
        </w:tc>
        <w:tc>
          <w:tcPr>
            <w:tcW w:w="5310" w:type="dxa"/>
          </w:tcPr>
          <w:p w14:paraId="01F3AF92" w14:textId="7AB77522" w:rsidR="00792C17" w:rsidRPr="00792C17" w:rsidRDefault="00792C17" w:rsidP="00AC669D">
            <w:pPr>
              <w:rPr>
                <w:sz w:val="22"/>
                <w:szCs w:val="22"/>
              </w:rPr>
            </w:pPr>
            <w:r w:rsidRPr="00792C17">
              <w:rPr>
                <w:sz w:val="22"/>
                <w:szCs w:val="22"/>
              </w:rPr>
              <w:t xml:space="preserve">System determines that listing </w:t>
            </w:r>
            <w:r w:rsidR="00AC669D">
              <w:rPr>
                <w:sz w:val="22"/>
                <w:szCs w:val="22"/>
              </w:rPr>
              <w:t>update</w:t>
            </w:r>
            <w:r w:rsidRPr="00792C17">
              <w:rPr>
                <w:sz w:val="22"/>
                <w:szCs w:val="22"/>
              </w:rPr>
              <w:t xml:space="preserve"> is allowed as per BR0</w:t>
            </w:r>
            <w:r w:rsidR="008C1EF4">
              <w:rPr>
                <w:sz w:val="22"/>
                <w:szCs w:val="22"/>
              </w:rPr>
              <w:t>2</w:t>
            </w:r>
            <w:r w:rsidRPr="00792C17">
              <w:rPr>
                <w:sz w:val="22"/>
                <w:szCs w:val="22"/>
              </w:rPr>
              <w:t xml:space="preserve"> – Determine Listing </w:t>
            </w:r>
            <w:r w:rsidR="008C1EF4">
              <w:rPr>
                <w:sz w:val="22"/>
                <w:szCs w:val="22"/>
              </w:rPr>
              <w:t>Permissions</w:t>
            </w:r>
          </w:p>
        </w:tc>
        <w:tc>
          <w:tcPr>
            <w:tcW w:w="3888" w:type="dxa"/>
          </w:tcPr>
          <w:p w14:paraId="7CA31527" w14:textId="6B1582A0" w:rsidR="00792C17" w:rsidRPr="00AC669D" w:rsidRDefault="00792C17" w:rsidP="00707E0F">
            <w:pPr>
              <w:rPr>
                <w:sz w:val="22"/>
                <w:szCs w:val="22"/>
                <w:lang w:val="da-DK"/>
              </w:rPr>
            </w:pPr>
            <w:r w:rsidRPr="00AC669D">
              <w:rPr>
                <w:sz w:val="22"/>
                <w:szCs w:val="22"/>
                <w:lang w:val="da-DK"/>
              </w:rPr>
              <w:t xml:space="preserve">AF05 – </w:t>
            </w:r>
            <w:r w:rsidR="00AC669D" w:rsidRPr="00AC669D">
              <w:rPr>
                <w:sz w:val="22"/>
                <w:szCs w:val="22"/>
                <w:lang w:val="da-DK"/>
              </w:rPr>
              <w:t>No Permission to Update/</w:t>
            </w:r>
            <w:r w:rsidR="00AC669D" w:rsidRPr="00AC669D">
              <w:rPr>
                <w:sz w:val="22"/>
                <w:szCs w:val="22"/>
              </w:rPr>
              <w:t>Delete</w:t>
            </w:r>
          </w:p>
        </w:tc>
      </w:tr>
      <w:tr w:rsidR="00792C17" w:rsidRPr="00A91D45" w14:paraId="47778493" w14:textId="77777777" w:rsidTr="00707E0F">
        <w:tc>
          <w:tcPr>
            <w:tcW w:w="378" w:type="dxa"/>
          </w:tcPr>
          <w:p w14:paraId="2C33C74E" w14:textId="77777777" w:rsidR="00792C17" w:rsidRPr="00792C17" w:rsidRDefault="00792C17" w:rsidP="00707E0F">
            <w:pPr>
              <w:rPr>
                <w:sz w:val="22"/>
                <w:szCs w:val="22"/>
              </w:rPr>
            </w:pPr>
            <w:r w:rsidRPr="00792C17">
              <w:rPr>
                <w:sz w:val="22"/>
                <w:szCs w:val="22"/>
              </w:rPr>
              <w:t>7</w:t>
            </w:r>
          </w:p>
        </w:tc>
        <w:tc>
          <w:tcPr>
            <w:tcW w:w="5310" w:type="dxa"/>
          </w:tcPr>
          <w:p w14:paraId="5971D7CC" w14:textId="604904EE" w:rsidR="00792C17" w:rsidRPr="00792C17" w:rsidRDefault="00792C17" w:rsidP="00707E0F">
            <w:pPr>
              <w:rPr>
                <w:sz w:val="22"/>
                <w:szCs w:val="22"/>
              </w:rPr>
            </w:pPr>
            <w:r w:rsidRPr="00792C17">
              <w:rPr>
                <w:sz w:val="22"/>
                <w:szCs w:val="22"/>
              </w:rPr>
              <w:t xml:space="preserve">User requests to </w:t>
            </w:r>
            <w:r w:rsidR="00AC669D">
              <w:rPr>
                <w:sz w:val="22"/>
                <w:szCs w:val="22"/>
              </w:rPr>
              <w:t>update</w:t>
            </w:r>
            <w:r w:rsidRPr="00792C17">
              <w:rPr>
                <w:sz w:val="22"/>
                <w:szCs w:val="22"/>
              </w:rPr>
              <w:t xml:space="preserve"> listing</w:t>
            </w:r>
          </w:p>
        </w:tc>
        <w:tc>
          <w:tcPr>
            <w:tcW w:w="3888" w:type="dxa"/>
          </w:tcPr>
          <w:p w14:paraId="7F708C7D" w14:textId="77777777" w:rsidR="00792C17" w:rsidRPr="00792C17" w:rsidRDefault="00792C17" w:rsidP="00707E0F">
            <w:pPr>
              <w:rPr>
                <w:sz w:val="22"/>
                <w:szCs w:val="22"/>
              </w:rPr>
            </w:pPr>
            <w:r w:rsidRPr="00792C17">
              <w:rPr>
                <w:sz w:val="22"/>
                <w:szCs w:val="22"/>
              </w:rPr>
              <w:t>AF06 – View and Exit</w:t>
            </w:r>
          </w:p>
          <w:p w14:paraId="1BCAA062" w14:textId="77777777" w:rsidR="00792C17" w:rsidRPr="00792C17" w:rsidRDefault="00792C17" w:rsidP="00707E0F">
            <w:pPr>
              <w:rPr>
                <w:sz w:val="22"/>
                <w:szCs w:val="22"/>
              </w:rPr>
            </w:pPr>
            <w:r w:rsidRPr="00792C17">
              <w:rPr>
                <w:sz w:val="22"/>
                <w:szCs w:val="22"/>
              </w:rPr>
              <w:t>AF07– Delete Listing</w:t>
            </w:r>
          </w:p>
        </w:tc>
      </w:tr>
      <w:tr w:rsidR="00792C17" w:rsidRPr="00A91D45" w14:paraId="5FB43167" w14:textId="77777777" w:rsidTr="00707E0F">
        <w:tc>
          <w:tcPr>
            <w:tcW w:w="378" w:type="dxa"/>
          </w:tcPr>
          <w:p w14:paraId="4F25E55A" w14:textId="77777777" w:rsidR="00792C17" w:rsidRPr="00792C17" w:rsidRDefault="00792C17" w:rsidP="00707E0F">
            <w:pPr>
              <w:rPr>
                <w:sz w:val="22"/>
                <w:szCs w:val="22"/>
              </w:rPr>
            </w:pPr>
            <w:r w:rsidRPr="00792C17">
              <w:rPr>
                <w:sz w:val="22"/>
                <w:szCs w:val="22"/>
              </w:rPr>
              <w:t>8</w:t>
            </w:r>
          </w:p>
        </w:tc>
        <w:tc>
          <w:tcPr>
            <w:tcW w:w="5310" w:type="dxa"/>
          </w:tcPr>
          <w:p w14:paraId="7BDC8163" w14:textId="77777777" w:rsidR="00792C17" w:rsidRPr="00792C17" w:rsidRDefault="00792C17" w:rsidP="00707E0F">
            <w:pPr>
              <w:rPr>
                <w:sz w:val="22"/>
                <w:szCs w:val="22"/>
              </w:rPr>
            </w:pPr>
            <w:r w:rsidRPr="00792C17">
              <w:rPr>
                <w:sz w:val="22"/>
                <w:szCs w:val="22"/>
              </w:rPr>
              <w:t>This flow resumes at step 2 of the basic flow</w:t>
            </w:r>
          </w:p>
        </w:tc>
        <w:tc>
          <w:tcPr>
            <w:tcW w:w="3888" w:type="dxa"/>
          </w:tcPr>
          <w:p w14:paraId="555CAF0C" w14:textId="77777777" w:rsidR="00792C17" w:rsidRPr="00792C17" w:rsidRDefault="00792C17" w:rsidP="00707E0F">
            <w:pPr>
              <w:rPr>
                <w:sz w:val="22"/>
                <w:szCs w:val="22"/>
              </w:rPr>
            </w:pPr>
          </w:p>
        </w:tc>
      </w:tr>
    </w:tbl>
    <w:p w14:paraId="1ED838A7" w14:textId="77777777" w:rsidR="00792C17" w:rsidRPr="00792C17" w:rsidRDefault="00792C17" w:rsidP="00792C17">
      <w:pPr>
        <w:rPr>
          <w:rFonts w:ascii="Calibri" w:hAnsi="Calibri"/>
          <w:sz w:val="22"/>
          <w:szCs w:val="22"/>
        </w:rPr>
      </w:pPr>
    </w:p>
    <w:p w14:paraId="68021849" w14:textId="77777777" w:rsidR="00792C17" w:rsidRPr="00792C17" w:rsidRDefault="00792C17" w:rsidP="00792C17">
      <w:pPr>
        <w:outlineLvl w:val="0"/>
        <w:rPr>
          <w:rFonts w:ascii="Calibri" w:hAnsi="Calibri"/>
          <w:b/>
          <w:sz w:val="22"/>
          <w:szCs w:val="22"/>
        </w:rPr>
      </w:pPr>
      <w:r w:rsidRPr="00792C17">
        <w:rPr>
          <w:rFonts w:ascii="Calibri" w:hAnsi="Calibri"/>
          <w:b/>
          <w:sz w:val="22"/>
          <w:szCs w:val="22"/>
        </w:rPr>
        <w:t>AF02 – Invalid User Input</w:t>
      </w:r>
    </w:p>
    <w:tbl>
      <w:tblPr>
        <w:tblStyle w:val="TableGrid"/>
        <w:tblW w:w="0" w:type="auto"/>
        <w:tblLayout w:type="fixed"/>
        <w:tblLook w:val="04A0" w:firstRow="1" w:lastRow="0" w:firstColumn="1" w:lastColumn="0" w:noHBand="0" w:noVBand="1"/>
      </w:tblPr>
      <w:tblGrid>
        <w:gridCol w:w="378"/>
        <w:gridCol w:w="5310"/>
        <w:gridCol w:w="3888"/>
      </w:tblGrid>
      <w:tr w:rsidR="00792C17" w:rsidRPr="00A91D45" w14:paraId="4DF6FE29" w14:textId="77777777" w:rsidTr="00792C17">
        <w:trPr>
          <w:tblHeader/>
        </w:trPr>
        <w:tc>
          <w:tcPr>
            <w:tcW w:w="378" w:type="dxa"/>
            <w:shd w:val="clear" w:color="auto" w:fill="D9D9D9"/>
          </w:tcPr>
          <w:p w14:paraId="336A9C82" w14:textId="77777777" w:rsidR="00792C17" w:rsidRPr="00792C17" w:rsidRDefault="00792C17" w:rsidP="00707E0F">
            <w:pPr>
              <w:rPr>
                <w:sz w:val="22"/>
                <w:szCs w:val="22"/>
              </w:rPr>
            </w:pPr>
          </w:p>
        </w:tc>
        <w:tc>
          <w:tcPr>
            <w:tcW w:w="5310" w:type="dxa"/>
            <w:shd w:val="clear" w:color="auto" w:fill="D9D9D9"/>
          </w:tcPr>
          <w:p w14:paraId="1C0307F6" w14:textId="77777777" w:rsidR="00792C17" w:rsidRPr="00792C17" w:rsidRDefault="00792C17" w:rsidP="00707E0F">
            <w:pPr>
              <w:rPr>
                <w:b/>
                <w:sz w:val="22"/>
                <w:szCs w:val="22"/>
              </w:rPr>
            </w:pPr>
            <w:r w:rsidRPr="00792C17">
              <w:rPr>
                <w:b/>
                <w:sz w:val="22"/>
                <w:szCs w:val="22"/>
              </w:rPr>
              <w:t>Step</w:t>
            </w:r>
          </w:p>
        </w:tc>
        <w:tc>
          <w:tcPr>
            <w:tcW w:w="3888" w:type="dxa"/>
            <w:shd w:val="clear" w:color="auto" w:fill="D9D9D9"/>
          </w:tcPr>
          <w:p w14:paraId="3B552EF3" w14:textId="77777777" w:rsidR="00792C17" w:rsidRPr="00792C17" w:rsidRDefault="00792C17" w:rsidP="00707E0F">
            <w:pPr>
              <w:rPr>
                <w:b/>
                <w:sz w:val="22"/>
                <w:szCs w:val="22"/>
              </w:rPr>
            </w:pPr>
            <w:r w:rsidRPr="00792C17">
              <w:rPr>
                <w:b/>
                <w:sz w:val="22"/>
                <w:szCs w:val="22"/>
              </w:rPr>
              <w:t>Alternative Flow, Data, Rules</w:t>
            </w:r>
          </w:p>
        </w:tc>
      </w:tr>
      <w:tr w:rsidR="00792C17" w:rsidRPr="00A91D45" w14:paraId="2E46011E" w14:textId="77777777" w:rsidTr="00707E0F">
        <w:tc>
          <w:tcPr>
            <w:tcW w:w="378" w:type="dxa"/>
          </w:tcPr>
          <w:p w14:paraId="17815B97" w14:textId="77777777" w:rsidR="00792C17" w:rsidRPr="00792C17" w:rsidRDefault="00792C17" w:rsidP="00707E0F">
            <w:pPr>
              <w:rPr>
                <w:sz w:val="22"/>
                <w:szCs w:val="22"/>
              </w:rPr>
            </w:pPr>
            <w:r w:rsidRPr="00792C17">
              <w:rPr>
                <w:sz w:val="22"/>
                <w:szCs w:val="22"/>
              </w:rPr>
              <w:t>1</w:t>
            </w:r>
          </w:p>
        </w:tc>
        <w:tc>
          <w:tcPr>
            <w:tcW w:w="5310" w:type="dxa"/>
          </w:tcPr>
          <w:p w14:paraId="58A36A86" w14:textId="533D3BC2" w:rsidR="00792C17" w:rsidRPr="00792C17" w:rsidRDefault="00792C17" w:rsidP="00707E0F">
            <w:pPr>
              <w:rPr>
                <w:sz w:val="22"/>
                <w:szCs w:val="22"/>
              </w:rPr>
            </w:pPr>
            <w:r w:rsidRPr="00792C17">
              <w:rPr>
                <w:sz w:val="22"/>
                <w:szCs w:val="22"/>
              </w:rPr>
              <w:t xml:space="preserve">This flow starts at step 4 of Basic Flow and step 4 of AF01 – </w:t>
            </w:r>
            <w:r w:rsidR="00AC669D">
              <w:rPr>
                <w:sz w:val="22"/>
                <w:szCs w:val="22"/>
              </w:rPr>
              <w:t xml:space="preserve">Work </w:t>
            </w:r>
            <w:proofErr w:type="gramStart"/>
            <w:r w:rsidR="00AC669D">
              <w:rPr>
                <w:sz w:val="22"/>
                <w:szCs w:val="22"/>
              </w:rPr>
              <w:t>With</w:t>
            </w:r>
            <w:proofErr w:type="gramEnd"/>
            <w:r w:rsidRPr="00792C17">
              <w:rPr>
                <w:sz w:val="22"/>
                <w:szCs w:val="22"/>
              </w:rPr>
              <w:t xml:space="preserve"> Existing Listing when system determines user provided invalid information</w:t>
            </w:r>
          </w:p>
        </w:tc>
        <w:tc>
          <w:tcPr>
            <w:tcW w:w="3888" w:type="dxa"/>
          </w:tcPr>
          <w:p w14:paraId="103A7924" w14:textId="77777777" w:rsidR="00792C17" w:rsidRPr="00792C17" w:rsidRDefault="00792C17" w:rsidP="00707E0F">
            <w:pPr>
              <w:rPr>
                <w:sz w:val="22"/>
                <w:szCs w:val="22"/>
              </w:rPr>
            </w:pPr>
          </w:p>
        </w:tc>
      </w:tr>
      <w:tr w:rsidR="00792C17" w:rsidRPr="00A91D45" w14:paraId="136DDA61" w14:textId="77777777" w:rsidTr="00707E0F">
        <w:tc>
          <w:tcPr>
            <w:tcW w:w="378" w:type="dxa"/>
          </w:tcPr>
          <w:p w14:paraId="4EA5A7BA" w14:textId="77777777" w:rsidR="00792C17" w:rsidRPr="00792C17" w:rsidRDefault="00792C17" w:rsidP="00707E0F">
            <w:pPr>
              <w:rPr>
                <w:sz w:val="22"/>
                <w:szCs w:val="22"/>
              </w:rPr>
            </w:pPr>
            <w:r w:rsidRPr="00792C17">
              <w:rPr>
                <w:sz w:val="22"/>
                <w:szCs w:val="22"/>
              </w:rPr>
              <w:t>2</w:t>
            </w:r>
          </w:p>
        </w:tc>
        <w:tc>
          <w:tcPr>
            <w:tcW w:w="5310" w:type="dxa"/>
          </w:tcPr>
          <w:p w14:paraId="44205D84" w14:textId="77777777" w:rsidR="00792C17" w:rsidRPr="00792C17" w:rsidRDefault="00792C17" w:rsidP="00707E0F">
            <w:pPr>
              <w:rPr>
                <w:sz w:val="22"/>
                <w:szCs w:val="22"/>
              </w:rPr>
            </w:pPr>
            <w:r w:rsidRPr="00792C17">
              <w:rPr>
                <w:sz w:val="22"/>
                <w:szCs w:val="22"/>
              </w:rPr>
              <w:t>System informs user that input was invalid</w:t>
            </w:r>
          </w:p>
        </w:tc>
        <w:tc>
          <w:tcPr>
            <w:tcW w:w="3888" w:type="dxa"/>
          </w:tcPr>
          <w:p w14:paraId="28B06DB7" w14:textId="77777777" w:rsidR="00792C17" w:rsidRPr="00792C17" w:rsidRDefault="00792C17" w:rsidP="00707E0F">
            <w:pPr>
              <w:rPr>
                <w:sz w:val="22"/>
                <w:szCs w:val="22"/>
              </w:rPr>
            </w:pPr>
          </w:p>
        </w:tc>
      </w:tr>
      <w:tr w:rsidR="00792C17" w:rsidRPr="00A91D45" w14:paraId="3FACF83C" w14:textId="77777777" w:rsidTr="00707E0F">
        <w:tc>
          <w:tcPr>
            <w:tcW w:w="378" w:type="dxa"/>
          </w:tcPr>
          <w:p w14:paraId="785F66FE" w14:textId="77777777" w:rsidR="00792C17" w:rsidRPr="00792C17" w:rsidRDefault="00792C17" w:rsidP="00707E0F">
            <w:pPr>
              <w:rPr>
                <w:sz w:val="22"/>
                <w:szCs w:val="22"/>
              </w:rPr>
            </w:pPr>
            <w:r w:rsidRPr="00792C17">
              <w:rPr>
                <w:sz w:val="22"/>
                <w:szCs w:val="22"/>
              </w:rPr>
              <w:t>3</w:t>
            </w:r>
          </w:p>
        </w:tc>
        <w:tc>
          <w:tcPr>
            <w:tcW w:w="5310" w:type="dxa"/>
          </w:tcPr>
          <w:p w14:paraId="7EFF2178" w14:textId="6E11D8DD" w:rsidR="00792C17" w:rsidRPr="00792C17" w:rsidRDefault="00792C17" w:rsidP="00707E0F">
            <w:pPr>
              <w:rPr>
                <w:sz w:val="22"/>
                <w:szCs w:val="22"/>
              </w:rPr>
            </w:pPr>
            <w:r w:rsidRPr="00792C17">
              <w:rPr>
                <w:sz w:val="22"/>
                <w:szCs w:val="22"/>
              </w:rPr>
              <w:t xml:space="preserve">This flow resumes at step 2 of Basic Flow or Step 2 of AF01 – </w:t>
            </w:r>
            <w:r w:rsidR="00AC669D">
              <w:rPr>
                <w:sz w:val="22"/>
                <w:szCs w:val="22"/>
              </w:rPr>
              <w:t xml:space="preserve">Work </w:t>
            </w:r>
            <w:proofErr w:type="gramStart"/>
            <w:r w:rsidR="00AC669D">
              <w:rPr>
                <w:sz w:val="22"/>
                <w:szCs w:val="22"/>
              </w:rPr>
              <w:t>With</w:t>
            </w:r>
            <w:proofErr w:type="gramEnd"/>
            <w:r w:rsidRPr="00792C17">
              <w:rPr>
                <w:sz w:val="22"/>
                <w:szCs w:val="22"/>
              </w:rPr>
              <w:t xml:space="preserve"> Existing Listing</w:t>
            </w:r>
          </w:p>
        </w:tc>
        <w:tc>
          <w:tcPr>
            <w:tcW w:w="3888" w:type="dxa"/>
          </w:tcPr>
          <w:p w14:paraId="1CB3FAE6" w14:textId="77777777" w:rsidR="00792C17" w:rsidRPr="00792C17" w:rsidRDefault="00792C17" w:rsidP="00707E0F">
            <w:pPr>
              <w:rPr>
                <w:sz w:val="22"/>
                <w:szCs w:val="22"/>
              </w:rPr>
            </w:pPr>
          </w:p>
        </w:tc>
      </w:tr>
    </w:tbl>
    <w:p w14:paraId="69BBF5DA" w14:textId="77777777" w:rsidR="00792C17" w:rsidRPr="00792C17" w:rsidRDefault="00792C17" w:rsidP="00792C17">
      <w:pPr>
        <w:rPr>
          <w:rFonts w:ascii="Calibri" w:hAnsi="Calibri"/>
          <w:sz w:val="22"/>
          <w:szCs w:val="22"/>
        </w:rPr>
      </w:pPr>
    </w:p>
    <w:p w14:paraId="6AD3A726" w14:textId="77777777" w:rsidR="00792C17" w:rsidRPr="00792C17" w:rsidRDefault="00792C17" w:rsidP="00792C17">
      <w:pPr>
        <w:outlineLvl w:val="0"/>
        <w:rPr>
          <w:rFonts w:ascii="Calibri" w:hAnsi="Calibri"/>
          <w:b/>
          <w:sz w:val="22"/>
          <w:szCs w:val="22"/>
        </w:rPr>
      </w:pPr>
      <w:r w:rsidRPr="00792C17">
        <w:rPr>
          <w:rFonts w:ascii="Calibri" w:hAnsi="Calibri"/>
          <w:b/>
          <w:sz w:val="22"/>
          <w:szCs w:val="22"/>
        </w:rPr>
        <w:t>AF03 – Save Draft</w:t>
      </w:r>
    </w:p>
    <w:tbl>
      <w:tblPr>
        <w:tblStyle w:val="TableGrid"/>
        <w:tblW w:w="0" w:type="auto"/>
        <w:tblLayout w:type="fixed"/>
        <w:tblLook w:val="04A0" w:firstRow="1" w:lastRow="0" w:firstColumn="1" w:lastColumn="0" w:noHBand="0" w:noVBand="1"/>
      </w:tblPr>
      <w:tblGrid>
        <w:gridCol w:w="378"/>
        <w:gridCol w:w="5310"/>
        <w:gridCol w:w="3888"/>
      </w:tblGrid>
      <w:tr w:rsidR="00792C17" w:rsidRPr="00A91D45" w14:paraId="0146344C" w14:textId="77777777" w:rsidTr="00792C17">
        <w:trPr>
          <w:tblHeader/>
        </w:trPr>
        <w:tc>
          <w:tcPr>
            <w:tcW w:w="378" w:type="dxa"/>
            <w:shd w:val="clear" w:color="auto" w:fill="D9D9D9"/>
          </w:tcPr>
          <w:p w14:paraId="54C05FC7" w14:textId="77777777" w:rsidR="00792C17" w:rsidRPr="00792C17" w:rsidRDefault="00792C17" w:rsidP="00707E0F">
            <w:pPr>
              <w:rPr>
                <w:sz w:val="22"/>
                <w:szCs w:val="22"/>
              </w:rPr>
            </w:pPr>
          </w:p>
        </w:tc>
        <w:tc>
          <w:tcPr>
            <w:tcW w:w="5310" w:type="dxa"/>
            <w:shd w:val="clear" w:color="auto" w:fill="D9D9D9"/>
          </w:tcPr>
          <w:p w14:paraId="7327429C" w14:textId="77777777" w:rsidR="00792C17" w:rsidRPr="00792C17" w:rsidRDefault="00792C17" w:rsidP="00707E0F">
            <w:pPr>
              <w:rPr>
                <w:b/>
                <w:sz w:val="22"/>
                <w:szCs w:val="22"/>
              </w:rPr>
            </w:pPr>
            <w:r w:rsidRPr="00792C17">
              <w:rPr>
                <w:b/>
                <w:sz w:val="22"/>
                <w:szCs w:val="22"/>
              </w:rPr>
              <w:t>Step</w:t>
            </w:r>
          </w:p>
        </w:tc>
        <w:tc>
          <w:tcPr>
            <w:tcW w:w="3888" w:type="dxa"/>
            <w:shd w:val="clear" w:color="auto" w:fill="D9D9D9"/>
          </w:tcPr>
          <w:p w14:paraId="44335B66" w14:textId="77777777" w:rsidR="00792C17" w:rsidRPr="00792C17" w:rsidRDefault="00792C17" w:rsidP="00707E0F">
            <w:pPr>
              <w:rPr>
                <w:b/>
                <w:sz w:val="22"/>
                <w:szCs w:val="22"/>
              </w:rPr>
            </w:pPr>
            <w:r w:rsidRPr="00792C17">
              <w:rPr>
                <w:b/>
                <w:sz w:val="22"/>
                <w:szCs w:val="22"/>
              </w:rPr>
              <w:t>Alternative Flow, Data, Rules</w:t>
            </w:r>
          </w:p>
        </w:tc>
      </w:tr>
      <w:tr w:rsidR="00792C17" w:rsidRPr="00A91D45" w14:paraId="65AEA56A" w14:textId="77777777" w:rsidTr="00707E0F">
        <w:tc>
          <w:tcPr>
            <w:tcW w:w="378" w:type="dxa"/>
          </w:tcPr>
          <w:p w14:paraId="7D50EBB9" w14:textId="77777777" w:rsidR="00792C17" w:rsidRPr="00792C17" w:rsidRDefault="00792C17" w:rsidP="00707E0F">
            <w:pPr>
              <w:rPr>
                <w:sz w:val="22"/>
                <w:szCs w:val="22"/>
              </w:rPr>
            </w:pPr>
            <w:r w:rsidRPr="00792C17">
              <w:rPr>
                <w:sz w:val="22"/>
                <w:szCs w:val="22"/>
              </w:rPr>
              <w:t>1</w:t>
            </w:r>
          </w:p>
        </w:tc>
        <w:tc>
          <w:tcPr>
            <w:tcW w:w="5310" w:type="dxa"/>
          </w:tcPr>
          <w:p w14:paraId="2470072E" w14:textId="77777777" w:rsidR="00792C17" w:rsidRPr="00792C17" w:rsidRDefault="00792C17" w:rsidP="00707E0F">
            <w:pPr>
              <w:rPr>
                <w:sz w:val="22"/>
                <w:szCs w:val="22"/>
              </w:rPr>
            </w:pPr>
            <w:r w:rsidRPr="00792C17">
              <w:rPr>
                <w:sz w:val="22"/>
                <w:szCs w:val="22"/>
              </w:rPr>
              <w:t xml:space="preserve">This flow starts at step 6 of Basic Flow when user requests to save draft without publishing it </w:t>
            </w:r>
          </w:p>
        </w:tc>
        <w:tc>
          <w:tcPr>
            <w:tcW w:w="3888" w:type="dxa"/>
          </w:tcPr>
          <w:p w14:paraId="78D02F2C" w14:textId="77777777" w:rsidR="00792C17" w:rsidRPr="00792C17" w:rsidRDefault="00792C17" w:rsidP="00707E0F">
            <w:pPr>
              <w:rPr>
                <w:sz w:val="22"/>
                <w:szCs w:val="22"/>
              </w:rPr>
            </w:pPr>
          </w:p>
        </w:tc>
      </w:tr>
      <w:tr w:rsidR="00792C17" w:rsidRPr="00A91D45" w14:paraId="710BF99E" w14:textId="77777777" w:rsidTr="00707E0F">
        <w:tc>
          <w:tcPr>
            <w:tcW w:w="378" w:type="dxa"/>
          </w:tcPr>
          <w:p w14:paraId="780CCC37" w14:textId="77777777" w:rsidR="00792C17" w:rsidRPr="00792C17" w:rsidRDefault="00792C17" w:rsidP="00707E0F">
            <w:pPr>
              <w:rPr>
                <w:sz w:val="22"/>
                <w:szCs w:val="22"/>
              </w:rPr>
            </w:pPr>
            <w:r w:rsidRPr="00792C17">
              <w:rPr>
                <w:sz w:val="22"/>
                <w:szCs w:val="22"/>
              </w:rPr>
              <w:t>2</w:t>
            </w:r>
          </w:p>
        </w:tc>
        <w:tc>
          <w:tcPr>
            <w:tcW w:w="5310" w:type="dxa"/>
          </w:tcPr>
          <w:p w14:paraId="1E034BB9" w14:textId="77777777" w:rsidR="00792C17" w:rsidRPr="00792C17" w:rsidRDefault="00792C17" w:rsidP="00707E0F">
            <w:pPr>
              <w:rPr>
                <w:sz w:val="22"/>
                <w:szCs w:val="22"/>
              </w:rPr>
            </w:pPr>
            <w:r w:rsidRPr="00792C17">
              <w:rPr>
                <w:sz w:val="22"/>
                <w:szCs w:val="22"/>
              </w:rPr>
              <w:t xml:space="preserve">System retains information without publishing </w:t>
            </w:r>
          </w:p>
        </w:tc>
        <w:tc>
          <w:tcPr>
            <w:tcW w:w="3888" w:type="dxa"/>
          </w:tcPr>
          <w:p w14:paraId="7F7CC7DA" w14:textId="77777777" w:rsidR="00792C17" w:rsidRPr="00792C17" w:rsidRDefault="00792C17" w:rsidP="00707E0F">
            <w:pPr>
              <w:rPr>
                <w:sz w:val="22"/>
                <w:szCs w:val="22"/>
              </w:rPr>
            </w:pPr>
          </w:p>
        </w:tc>
      </w:tr>
      <w:tr w:rsidR="00792C17" w:rsidRPr="00A91D45" w14:paraId="5CE19901" w14:textId="77777777" w:rsidTr="00707E0F">
        <w:tc>
          <w:tcPr>
            <w:tcW w:w="378" w:type="dxa"/>
          </w:tcPr>
          <w:p w14:paraId="73741350" w14:textId="77777777" w:rsidR="00792C17" w:rsidRPr="00792C17" w:rsidRDefault="00792C17" w:rsidP="00707E0F">
            <w:pPr>
              <w:rPr>
                <w:sz w:val="22"/>
                <w:szCs w:val="22"/>
              </w:rPr>
            </w:pPr>
            <w:r w:rsidRPr="00792C17">
              <w:rPr>
                <w:sz w:val="22"/>
                <w:szCs w:val="22"/>
              </w:rPr>
              <w:t>3</w:t>
            </w:r>
          </w:p>
        </w:tc>
        <w:tc>
          <w:tcPr>
            <w:tcW w:w="5310" w:type="dxa"/>
          </w:tcPr>
          <w:p w14:paraId="4715DA13" w14:textId="77777777" w:rsidR="00792C17" w:rsidRPr="00792C17" w:rsidRDefault="00792C17" w:rsidP="00707E0F">
            <w:pPr>
              <w:rPr>
                <w:sz w:val="22"/>
                <w:szCs w:val="22"/>
              </w:rPr>
            </w:pPr>
            <w:r w:rsidRPr="00792C17">
              <w:rPr>
                <w:sz w:val="22"/>
                <w:szCs w:val="22"/>
              </w:rPr>
              <w:t>Use case ends</w:t>
            </w:r>
          </w:p>
        </w:tc>
        <w:tc>
          <w:tcPr>
            <w:tcW w:w="3888" w:type="dxa"/>
          </w:tcPr>
          <w:p w14:paraId="2C5BE80A" w14:textId="77777777" w:rsidR="00792C17" w:rsidRPr="00792C17" w:rsidRDefault="00792C17" w:rsidP="00707E0F">
            <w:pPr>
              <w:rPr>
                <w:sz w:val="22"/>
                <w:szCs w:val="22"/>
              </w:rPr>
            </w:pPr>
          </w:p>
        </w:tc>
      </w:tr>
    </w:tbl>
    <w:p w14:paraId="5E228B85" w14:textId="77777777" w:rsidR="00A54374" w:rsidRDefault="00A54374" w:rsidP="00792C17">
      <w:pPr>
        <w:rPr>
          <w:rFonts w:ascii="Calibri" w:hAnsi="Calibri"/>
          <w:b/>
          <w:sz w:val="22"/>
          <w:szCs w:val="22"/>
        </w:rPr>
      </w:pPr>
    </w:p>
    <w:p w14:paraId="0064EC3D" w14:textId="0311D4EF" w:rsidR="00792C17" w:rsidRPr="00792C17" w:rsidRDefault="00792C17" w:rsidP="00792C17">
      <w:pPr>
        <w:rPr>
          <w:rFonts w:ascii="Calibri" w:hAnsi="Calibri"/>
          <w:b/>
          <w:sz w:val="22"/>
          <w:szCs w:val="22"/>
        </w:rPr>
      </w:pPr>
      <w:r w:rsidRPr="00792C17">
        <w:rPr>
          <w:rFonts w:ascii="Calibri" w:hAnsi="Calibri"/>
          <w:b/>
          <w:sz w:val="22"/>
          <w:szCs w:val="22"/>
        </w:rPr>
        <w:t>AF04 – Listing Not Found</w:t>
      </w:r>
    </w:p>
    <w:tbl>
      <w:tblPr>
        <w:tblStyle w:val="TableGrid"/>
        <w:tblW w:w="0" w:type="auto"/>
        <w:tblLayout w:type="fixed"/>
        <w:tblLook w:val="04A0" w:firstRow="1" w:lastRow="0" w:firstColumn="1" w:lastColumn="0" w:noHBand="0" w:noVBand="1"/>
      </w:tblPr>
      <w:tblGrid>
        <w:gridCol w:w="378"/>
        <w:gridCol w:w="5310"/>
        <w:gridCol w:w="3888"/>
      </w:tblGrid>
      <w:tr w:rsidR="00792C17" w:rsidRPr="00A91D45" w14:paraId="0EEA32C8" w14:textId="77777777" w:rsidTr="00792C17">
        <w:trPr>
          <w:cantSplit/>
        </w:trPr>
        <w:tc>
          <w:tcPr>
            <w:tcW w:w="378" w:type="dxa"/>
            <w:shd w:val="clear" w:color="auto" w:fill="D9D9D9"/>
          </w:tcPr>
          <w:p w14:paraId="3AC7840D" w14:textId="77777777" w:rsidR="00792C17" w:rsidRPr="00792C17" w:rsidRDefault="00792C17" w:rsidP="00707E0F">
            <w:pPr>
              <w:rPr>
                <w:sz w:val="22"/>
                <w:szCs w:val="22"/>
              </w:rPr>
            </w:pPr>
          </w:p>
        </w:tc>
        <w:tc>
          <w:tcPr>
            <w:tcW w:w="5310" w:type="dxa"/>
            <w:shd w:val="clear" w:color="auto" w:fill="D9D9D9"/>
          </w:tcPr>
          <w:p w14:paraId="1321C0CA" w14:textId="77777777" w:rsidR="00792C17" w:rsidRPr="00792C17" w:rsidRDefault="00792C17" w:rsidP="00707E0F">
            <w:pPr>
              <w:rPr>
                <w:b/>
                <w:sz w:val="22"/>
                <w:szCs w:val="22"/>
              </w:rPr>
            </w:pPr>
            <w:r w:rsidRPr="00792C17">
              <w:rPr>
                <w:b/>
                <w:sz w:val="22"/>
                <w:szCs w:val="22"/>
              </w:rPr>
              <w:t>Step</w:t>
            </w:r>
          </w:p>
        </w:tc>
        <w:tc>
          <w:tcPr>
            <w:tcW w:w="3888" w:type="dxa"/>
            <w:shd w:val="clear" w:color="auto" w:fill="D9D9D9"/>
          </w:tcPr>
          <w:p w14:paraId="10EDD3FC" w14:textId="77777777" w:rsidR="00792C17" w:rsidRPr="00792C17" w:rsidRDefault="00792C17" w:rsidP="00707E0F">
            <w:pPr>
              <w:rPr>
                <w:b/>
                <w:sz w:val="22"/>
                <w:szCs w:val="22"/>
              </w:rPr>
            </w:pPr>
            <w:r w:rsidRPr="00792C17">
              <w:rPr>
                <w:b/>
                <w:sz w:val="22"/>
                <w:szCs w:val="22"/>
              </w:rPr>
              <w:t>Alternative Flow, Data, Rules</w:t>
            </w:r>
          </w:p>
        </w:tc>
      </w:tr>
      <w:tr w:rsidR="00792C17" w:rsidRPr="00A91D45" w14:paraId="7F5444CE" w14:textId="77777777" w:rsidTr="00707E0F">
        <w:trPr>
          <w:cantSplit/>
        </w:trPr>
        <w:tc>
          <w:tcPr>
            <w:tcW w:w="378" w:type="dxa"/>
          </w:tcPr>
          <w:p w14:paraId="49AADA07" w14:textId="77777777" w:rsidR="00792C17" w:rsidRPr="00792C17" w:rsidRDefault="00792C17" w:rsidP="00707E0F">
            <w:pPr>
              <w:rPr>
                <w:sz w:val="22"/>
                <w:szCs w:val="22"/>
              </w:rPr>
            </w:pPr>
            <w:r w:rsidRPr="00792C17">
              <w:rPr>
                <w:sz w:val="22"/>
                <w:szCs w:val="22"/>
              </w:rPr>
              <w:t>1</w:t>
            </w:r>
          </w:p>
        </w:tc>
        <w:tc>
          <w:tcPr>
            <w:tcW w:w="5310" w:type="dxa"/>
          </w:tcPr>
          <w:p w14:paraId="3A7B214D" w14:textId="4650AD41" w:rsidR="00792C17" w:rsidRPr="00792C17" w:rsidRDefault="00792C17" w:rsidP="00707E0F">
            <w:pPr>
              <w:rPr>
                <w:sz w:val="22"/>
                <w:szCs w:val="22"/>
              </w:rPr>
            </w:pPr>
            <w:r w:rsidRPr="00792C17">
              <w:rPr>
                <w:sz w:val="22"/>
                <w:szCs w:val="22"/>
              </w:rPr>
              <w:t xml:space="preserve">This flow starts at step 6 of AF01 – </w:t>
            </w:r>
            <w:r w:rsidR="00AC669D">
              <w:rPr>
                <w:sz w:val="22"/>
                <w:szCs w:val="22"/>
              </w:rPr>
              <w:t xml:space="preserve">Work </w:t>
            </w:r>
            <w:proofErr w:type="gramStart"/>
            <w:r w:rsidR="00AC669D">
              <w:rPr>
                <w:sz w:val="22"/>
                <w:szCs w:val="22"/>
              </w:rPr>
              <w:t>With</w:t>
            </w:r>
            <w:proofErr w:type="gramEnd"/>
            <w:r w:rsidRPr="00792C17">
              <w:rPr>
                <w:sz w:val="22"/>
                <w:szCs w:val="22"/>
              </w:rPr>
              <w:t xml:space="preserve"> Existing </w:t>
            </w:r>
            <w:r w:rsidR="00AC669D">
              <w:rPr>
                <w:sz w:val="22"/>
                <w:szCs w:val="22"/>
              </w:rPr>
              <w:t>Listing</w:t>
            </w:r>
            <w:r w:rsidRPr="00792C17">
              <w:rPr>
                <w:sz w:val="22"/>
                <w:szCs w:val="22"/>
              </w:rPr>
              <w:t xml:space="preserve"> when system does not return search results</w:t>
            </w:r>
          </w:p>
        </w:tc>
        <w:tc>
          <w:tcPr>
            <w:tcW w:w="3888" w:type="dxa"/>
          </w:tcPr>
          <w:p w14:paraId="20B949E3" w14:textId="77777777" w:rsidR="00792C17" w:rsidRPr="00792C17" w:rsidRDefault="00792C17" w:rsidP="00707E0F">
            <w:pPr>
              <w:rPr>
                <w:sz w:val="22"/>
                <w:szCs w:val="22"/>
              </w:rPr>
            </w:pPr>
          </w:p>
        </w:tc>
      </w:tr>
      <w:tr w:rsidR="00792C17" w:rsidRPr="00A91D45" w14:paraId="4D7DC616" w14:textId="77777777" w:rsidTr="00707E0F">
        <w:tc>
          <w:tcPr>
            <w:tcW w:w="378" w:type="dxa"/>
          </w:tcPr>
          <w:p w14:paraId="5EE08DA4" w14:textId="77777777" w:rsidR="00792C17" w:rsidRPr="00792C17" w:rsidRDefault="00792C17" w:rsidP="00707E0F">
            <w:pPr>
              <w:rPr>
                <w:sz w:val="22"/>
                <w:szCs w:val="22"/>
              </w:rPr>
            </w:pPr>
            <w:r w:rsidRPr="00792C17">
              <w:rPr>
                <w:sz w:val="22"/>
                <w:szCs w:val="22"/>
              </w:rPr>
              <w:t>2</w:t>
            </w:r>
          </w:p>
        </w:tc>
        <w:tc>
          <w:tcPr>
            <w:tcW w:w="5310" w:type="dxa"/>
          </w:tcPr>
          <w:p w14:paraId="67A6C1B0" w14:textId="088FD981" w:rsidR="00792C17" w:rsidRPr="00792C17" w:rsidRDefault="00792C17" w:rsidP="00707E0F">
            <w:pPr>
              <w:rPr>
                <w:sz w:val="22"/>
                <w:szCs w:val="22"/>
              </w:rPr>
            </w:pPr>
            <w:r w:rsidRPr="00792C17">
              <w:rPr>
                <w:sz w:val="22"/>
                <w:szCs w:val="22"/>
              </w:rPr>
              <w:t xml:space="preserve">System informs user that requested </w:t>
            </w:r>
            <w:r w:rsidR="00AC669D">
              <w:rPr>
                <w:sz w:val="22"/>
                <w:szCs w:val="22"/>
              </w:rPr>
              <w:t>listing</w:t>
            </w:r>
            <w:r w:rsidRPr="00792C17">
              <w:rPr>
                <w:sz w:val="22"/>
                <w:szCs w:val="22"/>
              </w:rPr>
              <w:t xml:space="preserve"> was not found</w:t>
            </w:r>
          </w:p>
        </w:tc>
        <w:tc>
          <w:tcPr>
            <w:tcW w:w="3888" w:type="dxa"/>
          </w:tcPr>
          <w:p w14:paraId="03617979" w14:textId="77777777" w:rsidR="00792C17" w:rsidRPr="00792C17" w:rsidRDefault="00792C17" w:rsidP="00707E0F">
            <w:pPr>
              <w:rPr>
                <w:sz w:val="22"/>
                <w:szCs w:val="22"/>
              </w:rPr>
            </w:pPr>
          </w:p>
        </w:tc>
      </w:tr>
      <w:tr w:rsidR="00792C17" w:rsidRPr="00A91D45" w14:paraId="6D6B50C9" w14:textId="77777777" w:rsidTr="00707E0F">
        <w:tc>
          <w:tcPr>
            <w:tcW w:w="378" w:type="dxa"/>
          </w:tcPr>
          <w:p w14:paraId="6D251D7F" w14:textId="77777777" w:rsidR="00792C17" w:rsidRPr="00792C17" w:rsidRDefault="00792C17" w:rsidP="00707E0F">
            <w:pPr>
              <w:rPr>
                <w:sz w:val="22"/>
                <w:szCs w:val="22"/>
              </w:rPr>
            </w:pPr>
            <w:r w:rsidRPr="00792C17">
              <w:rPr>
                <w:sz w:val="22"/>
                <w:szCs w:val="22"/>
              </w:rPr>
              <w:t>3</w:t>
            </w:r>
          </w:p>
        </w:tc>
        <w:tc>
          <w:tcPr>
            <w:tcW w:w="5310" w:type="dxa"/>
          </w:tcPr>
          <w:p w14:paraId="43E9735E" w14:textId="6E191654" w:rsidR="00792C17" w:rsidRPr="00792C17" w:rsidRDefault="00792C17" w:rsidP="00707E0F">
            <w:pPr>
              <w:rPr>
                <w:sz w:val="22"/>
                <w:szCs w:val="22"/>
              </w:rPr>
            </w:pPr>
            <w:r w:rsidRPr="00792C17">
              <w:rPr>
                <w:sz w:val="22"/>
                <w:szCs w:val="22"/>
              </w:rPr>
              <w:t xml:space="preserve">This flow resumes at step 2 of AF01 – </w:t>
            </w:r>
            <w:r w:rsidR="00AC669D">
              <w:rPr>
                <w:sz w:val="22"/>
                <w:szCs w:val="22"/>
              </w:rPr>
              <w:t xml:space="preserve">Work </w:t>
            </w:r>
            <w:proofErr w:type="gramStart"/>
            <w:r w:rsidR="00AC669D">
              <w:rPr>
                <w:sz w:val="22"/>
                <w:szCs w:val="22"/>
              </w:rPr>
              <w:t>With</w:t>
            </w:r>
            <w:proofErr w:type="gramEnd"/>
            <w:r w:rsidR="00AC669D">
              <w:rPr>
                <w:sz w:val="22"/>
                <w:szCs w:val="22"/>
              </w:rPr>
              <w:t xml:space="preserve"> Existing Listing</w:t>
            </w:r>
          </w:p>
        </w:tc>
        <w:tc>
          <w:tcPr>
            <w:tcW w:w="3888" w:type="dxa"/>
          </w:tcPr>
          <w:p w14:paraId="6DFBBC15" w14:textId="77777777" w:rsidR="00792C17" w:rsidRPr="00792C17" w:rsidRDefault="00792C17" w:rsidP="00707E0F">
            <w:pPr>
              <w:rPr>
                <w:sz w:val="22"/>
                <w:szCs w:val="22"/>
              </w:rPr>
            </w:pPr>
          </w:p>
        </w:tc>
      </w:tr>
    </w:tbl>
    <w:p w14:paraId="4907233C" w14:textId="77777777" w:rsidR="00792C17" w:rsidRPr="00792C17" w:rsidRDefault="00792C17" w:rsidP="00792C17">
      <w:pPr>
        <w:rPr>
          <w:rFonts w:ascii="Calibri" w:hAnsi="Calibri"/>
          <w:sz w:val="22"/>
          <w:szCs w:val="22"/>
        </w:rPr>
      </w:pPr>
    </w:p>
    <w:p w14:paraId="31DF8426" w14:textId="083F3A7B" w:rsidR="00792C17" w:rsidRPr="00792C17" w:rsidRDefault="00792C17" w:rsidP="00A54374">
      <w:pPr>
        <w:keepNext/>
        <w:rPr>
          <w:rFonts w:ascii="Calibri" w:hAnsi="Calibri"/>
          <w:b/>
          <w:sz w:val="22"/>
          <w:szCs w:val="22"/>
        </w:rPr>
      </w:pPr>
      <w:r w:rsidRPr="00792C17">
        <w:rPr>
          <w:rFonts w:ascii="Calibri" w:hAnsi="Calibri"/>
          <w:b/>
          <w:sz w:val="22"/>
          <w:szCs w:val="22"/>
        </w:rPr>
        <w:lastRenderedPageBreak/>
        <w:t xml:space="preserve">AF05 – </w:t>
      </w:r>
      <w:r w:rsidR="00AC669D">
        <w:rPr>
          <w:rFonts w:ascii="Calibri" w:hAnsi="Calibri"/>
          <w:b/>
          <w:sz w:val="22"/>
          <w:szCs w:val="22"/>
        </w:rPr>
        <w:t>No Permission to Update/Delete</w:t>
      </w:r>
      <w:r w:rsidRPr="00792C17">
        <w:rPr>
          <w:rFonts w:ascii="Calibri" w:hAnsi="Calibri"/>
          <w:b/>
          <w:sz w:val="22"/>
          <w:szCs w:val="22"/>
        </w:rPr>
        <w:t xml:space="preserve"> </w:t>
      </w:r>
    </w:p>
    <w:tbl>
      <w:tblPr>
        <w:tblStyle w:val="TableGrid"/>
        <w:tblW w:w="0" w:type="auto"/>
        <w:tblLayout w:type="fixed"/>
        <w:tblLook w:val="04A0" w:firstRow="1" w:lastRow="0" w:firstColumn="1" w:lastColumn="0" w:noHBand="0" w:noVBand="1"/>
      </w:tblPr>
      <w:tblGrid>
        <w:gridCol w:w="378"/>
        <w:gridCol w:w="5310"/>
        <w:gridCol w:w="3888"/>
      </w:tblGrid>
      <w:tr w:rsidR="00792C17" w:rsidRPr="00A91D45" w14:paraId="18258F1E" w14:textId="77777777" w:rsidTr="00792C17">
        <w:tc>
          <w:tcPr>
            <w:tcW w:w="378" w:type="dxa"/>
            <w:shd w:val="clear" w:color="auto" w:fill="D9D9D9"/>
          </w:tcPr>
          <w:p w14:paraId="66DD66FE" w14:textId="77777777" w:rsidR="00792C17" w:rsidRPr="00792C17" w:rsidRDefault="00792C17" w:rsidP="00A54374">
            <w:pPr>
              <w:keepNext/>
              <w:rPr>
                <w:sz w:val="22"/>
                <w:szCs w:val="22"/>
              </w:rPr>
            </w:pPr>
          </w:p>
        </w:tc>
        <w:tc>
          <w:tcPr>
            <w:tcW w:w="5310" w:type="dxa"/>
            <w:shd w:val="clear" w:color="auto" w:fill="D9D9D9"/>
          </w:tcPr>
          <w:p w14:paraId="56C4F929" w14:textId="77777777" w:rsidR="00792C17" w:rsidRPr="00792C17" w:rsidRDefault="00792C17" w:rsidP="00A54374">
            <w:pPr>
              <w:keepNext/>
              <w:rPr>
                <w:b/>
                <w:sz w:val="22"/>
                <w:szCs w:val="22"/>
              </w:rPr>
            </w:pPr>
            <w:r w:rsidRPr="00792C17">
              <w:rPr>
                <w:b/>
                <w:sz w:val="22"/>
                <w:szCs w:val="22"/>
              </w:rPr>
              <w:t>Step</w:t>
            </w:r>
          </w:p>
        </w:tc>
        <w:tc>
          <w:tcPr>
            <w:tcW w:w="3888" w:type="dxa"/>
            <w:shd w:val="clear" w:color="auto" w:fill="D9D9D9"/>
          </w:tcPr>
          <w:p w14:paraId="5D978065" w14:textId="77777777" w:rsidR="00792C17" w:rsidRPr="00792C17" w:rsidRDefault="00792C17" w:rsidP="00A54374">
            <w:pPr>
              <w:keepNext/>
              <w:rPr>
                <w:b/>
                <w:sz w:val="22"/>
                <w:szCs w:val="22"/>
              </w:rPr>
            </w:pPr>
            <w:r w:rsidRPr="00792C17">
              <w:rPr>
                <w:b/>
                <w:sz w:val="22"/>
                <w:szCs w:val="22"/>
              </w:rPr>
              <w:t>Alternative Flow, Data, Rules</w:t>
            </w:r>
          </w:p>
        </w:tc>
      </w:tr>
      <w:tr w:rsidR="00792C17" w:rsidRPr="00A91D45" w14:paraId="6CDD351C" w14:textId="77777777" w:rsidTr="00707E0F">
        <w:tc>
          <w:tcPr>
            <w:tcW w:w="378" w:type="dxa"/>
          </w:tcPr>
          <w:p w14:paraId="73F01F01" w14:textId="77777777" w:rsidR="00792C17" w:rsidRPr="00792C17" w:rsidRDefault="00792C17" w:rsidP="00A54374">
            <w:pPr>
              <w:keepNext/>
              <w:rPr>
                <w:sz w:val="22"/>
                <w:szCs w:val="22"/>
              </w:rPr>
            </w:pPr>
            <w:r w:rsidRPr="00792C17">
              <w:rPr>
                <w:sz w:val="22"/>
                <w:szCs w:val="22"/>
              </w:rPr>
              <w:t>1</w:t>
            </w:r>
          </w:p>
        </w:tc>
        <w:tc>
          <w:tcPr>
            <w:tcW w:w="5310" w:type="dxa"/>
          </w:tcPr>
          <w:p w14:paraId="5DE2508A" w14:textId="11EFB4C7" w:rsidR="00792C17" w:rsidRPr="00792C17" w:rsidRDefault="00792C17" w:rsidP="00A54374">
            <w:pPr>
              <w:keepNext/>
              <w:rPr>
                <w:sz w:val="22"/>
                <w:szCs w:val="22"/>
              </w:rPr>
            </w:pPr>
            <w:r w:rsidRPr="00792C17">
              <w:rPr>
                <w:sz w:val="22"/>
                <w:szCs w:val="22"/>
              </w:rPr>
              <w:t xml:space="preserve">This flow starts at step 6 of AF01 – </w:t>
            </w:r>
            <w:r w:rsidR="00AC669D">
              <w:rPr>
                <w:sz w:val="22"/>
                <w:szCs w:val="22"/>
              </w:rPr>
              <w:t xml:space="preserve">Work </w:t>
            </w:r>
            <w:proofErr w:type="gramStart"/>
            <w:r w:rsidR="00AC669D">
              <w:rPr>
                <w:sz w:val="22"/>
                <w:szCs w:val="22"/>
              </w:rPr>
              <w:t>With</w:t>
            </w:r>
            <w:proofErr w:type="gramEnd"/>
            <w:r w:rsidR="00AC669D">
              <w:rPr>
                <w:sz w:val="22"/>
                <w:szCs w:val="22"/>
              </w:rPr>
              <w:t xml:space="preserve"> Existing Listing</w:t>
            </w:r>
            <w:r w:rsidRPr="00792C17">
              <w:rPr>
                <w:sz w:val="22"/>
                <w:szCs w:val="22"/>
              </w:rPr>
              <w:t xml:space="preserve"> when system determines </w:t>
            </w:r>
            <w:r w:rsidR="00AC669D">
              <w:rPr>
                <w:sz w:val="22"/>
                <w:szCs w:val="22"/>
              </w:rPr>
              <w:t>listing</w:t>
            </w:r>
            <w:r w:rsidRPr="00792C17">
              <w:rPr>
                <w:sz w:val="22"/>
                <w:szCs w:val="22"/>
              </w:rPr>
              <w:t xml:space="preserve"> </w:t>
            </w:r>
            <w:r w:rsidR="00AC669D">
              <w:rPr>
                <w:sz w:val="22"/>
                <w:szCs w:val="22"/>
              </w:rPr>
              <w:t>update/delete</w:t>
            </w:r>
            <w:r w:rsidRPr="00792C17">
              <w:rPr>
                <w:sz w:val="22"/>
                <w:szCs w:val="22"/>
              </w:rPr>
              <w:t xml:space="preserve"> is not allowed</w:t>
            </w:r>
          </w:p>
        </w:tc>
        <w:tc>
          <w:tcPr>
            <w:tcW w:w="3888" w:type="dxa"/>
          </w:tcPr>
          <w:p w14:paraId="4E389C9E" w14:textId="77777777" w:rsidR="00792C17" w:rsidRPr="00792C17" w:rsidRDefault="00792C17" w:rsidP="00A54374">
            <w:pPr>
              <w:keepNext/>
              <w:rPr>
                <w:sz w:val="22"/>
                <w:szCs w:val="22"/>
              </w:rPr>
            </w:pPr>
          </w:p>
        </w:tc>
      </w:tr>
      <w:tr w:rsidR="00792C17" w:rsidRPr="00A91D45" w14:paraId="52A7007C" w14:textId="77777777" w:rsidTr="00707E0F">
        <w:tc>
          <w:tcPr>
            <w:tcW w:w="378" w:type="dxa"/>
          </w:tcPr>
          <w:p w14:paraId="7D4B5998" w14:textId="77777777" w:rsidR="00792C17" w:rsidRPr="00792C17" w:rsidRDefault="00792C17" w:rsidP="00707E0F">
            <w:pPr>
              <w:rPr>
                <w:sz w:val="22"/>
                <w:szCs w:val="22"/>
              </w:rPr>
            </w:pPr>
            <w:r w:rsidRPr="00792C17">
              <w:rPr>
                <w:sz w:val="22"/>
                <w:szCs w:val="22"/>
              </w:rPr>
              <w:t>2</w:t>
            </w:r>
          </w:p>
        </w:tc>
        <w:tc>
          <w:tcPr>
            <w:tcW w:w="5310" w:type="dxa"/>
          </w:tcPr>
          <w:p w14:paraId="4EB9281C" w14:textId="4AB9AC8C" w:rsidR="00792C17" w:rsidRPr="00792C17" w:rsidRDefault="00792C17" w:rsidP="00707E0F">
            <w:pPr>
              <w:rPr>
                <w:sz w:val="22"/>
                <w:szCs w:val="22"/>
              </w:rPr>
            </w:pPr>
            <w:r w:rsidRPr="00792C17">
              <w:rPr>
                <w:sz w:val="22"/>
                <w:szCs w:val="22"/>
              </w:rPr>
              <w:t xml:space="preserve">System informs user that </w:t>
            </w:r>
            <w:r w:rsidR="00AC669D">
              <w:rPr>
                <w:sz w:val="22"/>
                <w:szCs w:val="22"/>
              </w:rPr>
              <w:t>listing update/delete</w:t>
            </w:r>
            <w:r w:rsidRPr="00792C17">
              <w:rPr>
                <w:sz w:val="22"/>
                <w:szCs w:val="22"/>
              </w:rPr>
              <w:t xml:space="preserve"> is not allowed</w:t>
            </w:r>
          </w:p>
        </w:tc>
        <w:tc>
          <w:tcPr>
            <w:tcW w:w="3888" w:type="dxa"/>
          </w:tcPr>
          <w:p w14:paraId="304498CF" w14:textId="77777777" w:rsidR="00792C17" w:rsidRPr="00792C17" w:rsidRDefault="00792C17" w:rsidP="00707E0F">
            <w:pPr>
              <w:rPr>
                <w:sz w:val="22"/>
                <w:szCs w:val="22"/>
              </w:rPr>
            </w:pPr>
          </w:p>
        </w:tc>
      </w:tr>
      <w:tr w:rsidR="00792C17" w:rsidRPr="00A91D45" w14:paraId="6025E9CB" w14:textId="77777777" w:rsidTr="00707E0F">
        <w:tc>
          <w:tcPr>
            <w:tcW w:w="378" w:type="dxa"/>
          </w:tcPr>
          <w:p w14:paraId="6BCA733B" w14:textId="77777777" w:rsidR="00792C17" w:rsidRPr="00792C17" w:rsidRDefault="00792C17" w:rsidP="00707E0F">
            <w:pPr>
              <w:rPr>
                <w:sz w:val="22"/>
                <w:szCs w:val="22"/>
              </w:rPr>
            </w:pPr>
            <w:r w:rsidRPr="00792C17">
              <w:rPr>
                <w:sz w:val="22"/>
                <w:szCs w:val="22"/>
              </w:rPr>
              <w:t>3</w:t>
            </w:r>
          </w:p>
        </w:tc>
        <w:tc>
          <w:tcPr>
            <w:tcW w:w="5310" w:type="dxa"/>
          </w:tcPr>
          <w:p w14:paraId="50B384A3" w14:textId="25CDC24E" w:rsidR="00792C17" w:rsidRPr="00792C17" w:rsidRDefault="00792C17" w:rsidP="00707E0F">
            <w:pPr>
              <w:rPr>
                <w:sz w:val="22"/>
                <w:szCs w:val="22"/>
              </w:rPr>
            </w:pPr>
            <w:r w:rsidRPr="00792C17">
              <w:rPr>
                <w:sz w:val="22"/>
                <w:szCs w:val="22"/>
              </w:rPr>
              <w:t xml:space="preserve">This flow returns at step 2 of AF01 – </w:t>
            </w:r>
            <w:r w:rsidR="00AC669D">
              <w:rPr>
                <w:sz w:val="22"/>
                <w:szCs w:val="22"/>
              </w:rPr>
              <w:t xml:space="preserve">Work </w:t>
            </w:r>
            <w:proofErr w:type="gramStart"/>
            <w:r w:rsidR="00AC669D">
              <w:rPr>
                <w:sz w:val="22"/>
                <w:szCs w:val="22"/>
              </w:rPr>
              <w:t>With</w:t>
            </w:r>
            <w:proofErr w:type="gramEnd"/>
            <w:r w:rsidRPr="00792C17">
              <w:rPr>
                <w:sz w:val="22"/>
                <w:szCs w:val="22"/>
              </w:rPr>
              <w:t xml:space="preserve"> Existing </w:t>
            </w:r>
            <w:r w:rsidR="00AC669D">
              <w:rPr>
                <w:sz w:val="22"/>
                <w:szCs w:val="22"/>
              </w:rPr>
              <w:t>Listing</w:t>
            </w:r>
          </w:p>
        </w:tc>
        <w:tc>
          <w:tcPr>
            <w:tcW w:w="3888" w:type="dxa"/>
          </w:tcPr>
          <w:p w14:paraId="11F431C4" w14:textId="77777777" w:rsidR="00792C17" w:rsidRPr="00792C17" w:rsidRDefault="00792C17" w:rsidP="00707E0F">
            <w:pPr>
              <w:rPr>
                <w:sz w:val="22"/>
                <w:szCs w:val="22"/>
              </w:rPr>
            </w:pPr>
          </w:p>
        </w:tc>
      </w:tr>
    </w:tbl>
    <w:p w14:paraId="2986F66D" w14:textId="77777777" w:rsidR="00792C17" w:rsidRPr="00792C17" w:rsidRDefault="00792C17" w:rsidP="00792C17">
      <w:pPr>
        <w:keepNext/>
        <w:rPr>
          <w:rFonts w:ascii="Calibri" w:hAnsi="Calibri"/>
        </w:rPr>
      </w:pPr>
    </w:p>
    <w:p w14:paraId="39A879BB" w14:textId="77777777" w:rsidR="00792C17" w:rsidRPr="00792C17" w:rsidRDefault="00792C17" w:rsidP="00792C17">
      <w:pPr>
        <w:rPr>
          <w:rFonts w:ascii="Calibri" w:hAnsi="Calibri"/>
          <w:b/>
          <w:sz w:val="22"/>
          <w:szCs w:val="22"/>
        </w:rPr>
      </w:pPr>
      <w:r w:rsidRPr="00792C17">
        <w:rPr>
          <w:rFonts w:ascii="Calibri" w:hAnsi="Calibri"/>
          <w:b/>
          <w:sz w:val="22"/>
          <w:szCs w:val="22"/>
        </w:rPr>
        <w:t>AF06 – View and Exit</w:t>
      </w:r>
    </w:p>
    <w:tbl>
      <w:tblPr>
        <w:tblStyle w:val="TableGrid"/>
        <w:tblW w:w="0" w:type="auto"/>
        <w:tblLayout w:type="fixed"/>
        <w:tblLook w:val="04A0" w:firstRow="1" w:lastRow="0" w:firstColumn="1" w:lastColumn="0" w:noHBand="0" w:noVBand="1"/>
      </w:tblPr>
      <w:tblGrid>
        <w:gridCol w:w="378"/>
        <w:gridCol w:w="5310"/>
        <w:gridCol w:w="3888"/>
      </w:tblGrid>
      <w:tr w:rsidR="00792C17" w:rsidRPr="00A91D45" w14:paraId="1A9A952B" w14:textId="77777777" w:rsidTr="00792C17">
        <w:tc>
          <w:tcPr>
            <w:tcW w:w="378" w:type="dxa"/>
            <w:shd w:val="clear" w:color="auto" w:fill="D9D9D9"/>
          </w:tcPr>
          <w:p w14:paraId="0F52D560" w14:textId="77777777" w:rsidR="00792C17" w:rsidRPr="00792C17" w:rsidRDefault="00792C17" w:rsidP="00707E0F">
            <w:pPr>
              <w:rPr>
                <w:sz w:val="22"/>
                <w:szCs w:val="22"/>
              </w:rPr>
            </w:pPr>
          </w:p>
        </w:tc>
        <w:tc>
          <w:tcPr>
            <w:tcW w:w="5310" w:type="dxa"/>
            <w:shd w:val="clear" w:color="auto" w:fill="D9D9D9"/>
          </w:tcPr>
          <w:p w14:paraId="77D08090" w14:textId="77777777" w:rsidR="00792C17" w:rsidRPr="00792C17" w:rsidRDefault="00792C17" w:rsidP="00707E0F">
            <w:pPr>
              <w:rPr>
                <w:b/>
                <w:sz w:val="22"/>
                <w:szCs w:val="22"/>
              </w:rPr>
            </w:pPr>
            <w:r w:rsidRPr="00792C17">
              <w:rPr>
                <w:b/>
                <w:sz w:val="22"/>
                <w:szCs w:val="22"/>
              </w:rPr>
              <w:t>Step</w:t>
            </w:r>
          </w:p>
        </w:tc>
        <w:tc>
          <w:tcPr>
            <w:tcW w:w="3888" w:type="dxa"/>
            <w:shd w:val="clear" w:color="auto" w:fill="D9D9D9"/>
          </w:tcPr>
          <w:p w14:paraId="14E11977" w14:textId="77777777" w:rsidR="00792C17" w:rsidRPr="00792C17" w:rsidRDefault="00792C17" w:rsidP="00707E0F">
            <w:pPr>
              <w:rPr>
                <w:b/>
                <w:sz w:val="22"/>
                <w:szCs w:val="22"/>
              </w:rPr>
            </w:pPr>
            <w:r w:rsidRPr="00792C17">
              <w:rPr>
                <w:b/>
                <w:sz w:val="22"/>
                <w:szCs w:val="22"/>
              </w:rPr>
              <w:t>Alternative Flow, Data, Rules</w:t>
            </w:r>
          </w:p>
        </w:tc>
      </w:tr>
      <w:tr w:rsidR="00792C17" w:rsidRPr="00A91D45" w14:paraId="2382FA8E" w14:textId="77777777" w:rsidTr="00707E0F">
        <w:tc>
          <w:tcPr>
            <w:tcW w:w="378" w:type="dxa"/>
          </w:tcPr>
          <w:p w14:paraId="3759492B" w14:textId="77777777" w:rsidR="00792C17" w:rsidRPr="00792C17" w:rsidRDefault="00792C17" w:rsidP="00707E0F">
            <w:pPr>
              <w:rPr>
                <w:sz w:val="22"/>
                <w:szCs w:val="22"/>
              </w:rPr>
            </w:pPr>
            <w:r w:rsidRPr="00792C17">
              <w:rPr>
                <w:sz w:val="22"/>
                <w:szCs w:val="22"/>
              </w:rPr>
              <w:t>1</w:t>
            </w:r>
          </w:p>
        </w:tc>
        <w:tc>
          <w:tcPr>
            <w:tcW w:w="5310" w:type="dxa"/>
          </w:tcPr>
          <w:p w14:paraId="7758D973" w14:textId="1D354C8C" w:rsidR="00792C17" w:rsidRPr="00792C17" w:rsidRDefault="00792C17" w:rsidP="00707E0F">
            <w:pPr>
              <w:rPr>
                <w:sz w:val="22"/>
                <w:szCs w:val="22"/>
              </w:rPr>
            </w:pPr>
            <w:r w:rsidRPr="00792C17">
              <w:rPr>
                <w:sz w:val="22"/>
                <w:szCs w:val="22"/>
              </w:rPr>
              <w:t xml:space="preserve">This flow starts at step 6 of AF01 – </w:t>
            </w:r>
            <w:r w:rsidR="00AC669D">
              <w:rPr>
                <w:sz w:val="22"/>
                <w:szCs w:val="22"/>
              </w:rPr>
              <w:t xml:space="preserve">Work </w:t>
            </w:r>
            <w:proofErr w:type="gramStart"/>
            <w:r w:rsidR="00AC669D">
              <w:rPr>
                <w:sz w:val="22"/>
                <w:szCs w:val="22"/>
              </w:rPr>
              <w:t>With</w:t>
            </w:r>
            <w:proofErr w:type="gramEnd"/>
            <w:r w:rsidR="00AC669D">
              <w:rPr>
                <w:sz w:val="22"/>
                <w:szCs w:val="22"/>
              </w:rPr>
              <w:t xml:space="preserve"> Existing</w:t>
            </w:r>
            <w:r w:rsidRPr="00792C17">
              <w:rPr>
                <w:sz w:val="22"/>
                <w:szCs w:val="22"/>
              </w:rPr>
              <w:t xml:space="preserve"> Listing when user requests to view and exit</w:t>
            </w:r>
          </w:p>
        </w:tc>
        <w:tc>
          <w:tcPr>
            <w:tcW w:w="3888" w:type="dxa"/>
          </w:tcPr>
          <w:p w14:paraId="269B0106" w14:textId="77777777" w:rsidR="00792C17" w:rsidRPr="00792C17" w:rsidRDefault="00792C17" w:rsidP="00707E0F">
            <w:pPr>
              <w:rPr>
                <w:sz w:val="22"/>
                <w:szCs w:val="22"/>
              </w:rPr>
            </w:pPr>
          </w:p>
        </w:tc>
      </w:tr>
      <w:tr w:rsidR="00792C17" w:rsidRPr="00A91D45" w14:paraId="112BE4EA" w14:textId="77777777" w:rsidTr="00707E0F">
        <w:tc>
          <w:tcPr>
            <w:tcW w:w="378" w:type="dxa"/>
          </w:tcPr>
          <w:p w14:paraId="72D2D5FA" w14:textId="77777777" w:rsidR="00792C17" w:rsidRPr="00792C17" w:rsidRDefault="00792C17" w:rsidP="00707E0F">
            <w:pPr>
              <w:rPr>
                <w:sz w:val="22"/>
                <w:szCs w:val="22"/>
              </w:rPr>
            </w:pPr>
            <w:r w:rsidRPr="00792C17">
              <w:rPr>
                <w:sz w:val="22"/>
                <w:szCs w:val="22"/>
              </w:rPr>
              <w:t>2</w:t>
            </w:r>
          </w:p>
        </w:tc>
        <w:tc>
          <w:tcPr>
            <w:tcW w:w="5310" w:type="dxa"/>
          </w:tcPr>
          <w:p w14:paraId="1D67C119" w14:textId="77777777" w:rsidR="00792C17" w:rsidRPr="00792C17" w:rsidRDefault="00792C17" w:rsidP="00707E0F">
            <w:pPr>
              <w:rPr>
                <w:sz w:val="22"/>
                <w:szCs w:val="22"/>
              </w:rPr>
            </w:pPr>
            <w:r w:rsidRPr="00792C17">
              <w:rPr>
                <w:sz w:val="22"/>
                <w:szCs w:val="22"/>
              </w:rPr>
              <w:t>User case ends.</w:t>
            </w:r>
          </w:p>
        </w:tc>
        <w:tc>
          <w:tcPr>
            <w:tcW w:w="3888" w:type="dxa"/>
          </w:tcPr>
          <w:p w14:paraId="30679780" w14:textId="77777777" w:rsidR="00792C17" w:rsidRPr="00792C17" w:rsidRDefault="00792C17" w:rsidP="00707E0F">
            <w:pPr>
              <w:rPr>
                <w:sz w:val="22"/>
                <w:szCs w:val="22"/>
              </w:rPr>
            </w:pPr>
          </w:p>
        </w:tc>
      </w:tr>
    </w:tbl>
    <w:p w14:paraId="5BF9AF8F" w14:textId="77777777" w:rsidR="00792C17" w:rsidRPr="00792C17" w:rsidRDefault="00792C17" w:rsidP="00792C17">
      <w:pPr>
        <w:keepNext/>
        <w:rPr>
          <w:rFonts w:ascii="Calibri" w:hAnsi="Calibri"/>
        </w:rPr>
      </w:pPr>
    </w:p>
    <w:p w14:paraId="14D0F6E4" w14:textId="7CDC8A49" w:rsidR="00792C17" w:rsidRPr="00792C17" w:rsidRDefault="00792C17" w:rsidP="00792C17">
      <w:pPr>
        <w:rPr>
          <w:rFonts w:ascii="Calibri" w:hAnsi="Calibri"/>
          <w:b/>
          <w:sz w:val="22"/>
          <w:szCs w:val="22"/>
        </w:rPr>
      </w:pPr>
      <w:r w:rsidRPr="00792C17">
        <w:rPr>
          <w:rFonts w:ascii="Calibri" w:hAnsi="Calibri"/>
          <w:b/>
          <w:sz w:val="22"/>
          <w:szCs w:val="22"/>
        </w:rPr>
        <w:t xml:space="preserve">AF07 – Delete </w:t>
      </w:r>
      <w:r w:rsidR="00E95220">
        <w:rPr>
          <w:rFonts w:ascii="Calibri" w:hAnsi="Calibri"/>
          <w:b/>
          <w:sz w:val="22"/>
          <w:szCs w:val="22"/>
        </w:rPr>
        <w:t>Listing</w:t>
      </w:r>
    </w:p>
    <w:tbl>
      <w:tblPr>
        <w:tblStyle w:val="TableGrid"/>
        <w:tblW w:w="0" w:type="auto"/>
        <w:tblLayout w:type="fixed"/>
        <w:tblLook w:val="04A0" w:firstRow="1" w:lastRow="0" w:firstColumn="1" w:lastColumn="0" w:noHBand="0" w:noVBand="1"/>
      </w:tblPr>
      <w:tblGrid>
        <w:gridCol w:w="378"/>
        <w:gridCol w:w="5310"/>
        <w:gridCol w:w="3888"/>
      </w:tblGrid>
      <w:tr w:rsidR="00792C17" w:rsidRPr="00A91D45" w14:paraId="0AB9AEFD" w14:textId="77777777" w:rsidTr="00792C17">
        <w:tc>
          <w:tcPr>
            <w:tcW w:w="378" w:type="dxa"/>
            <w:shd w:val="clear" w:color="auto" w:fill="D9D9D9"/>
          </w:tcPr>
          <w:p w14:paraId="2F9C388F" w14:textId="77777777" w:rsidR="00792C17" w:rsidRPr="00792C17" w:rsidRDefault="00792C17" w:rsidP="00707E0F">
            <w:pPr>
              <w:rPr>
                <w:sz w:val="22"/>
                <w:szCs w:val="22"/>
              </w:rPr>
            </w:pPr>
          </w:p>
        </w:tc>
        <w:tc>
          <w:tcPr>
            <w:tcW w:w="5310" w:type="dxa"/>
            <w:shd w:val="clear" w:color="auto" w:fill="D9D9D9"/>
          </w:tcPr>
          <w:p w14:paraId="1732947A" w14:textId="77777777" w:rsidR="00792C17" w:rsidRPr="00792C17" w:rsidRDefault="00792C17" w:rsidP="00707E0F">
            <w:pPr>
              <w:rPr>
                <w:b/>
                <w:sz w:val="22"/>
                <w:szCs w:val="22"/>
              </w:rPr>
            </w:pPr>
            <w:r w:rsidRPr="00792C17">
              <w:rPr>
                <w:b/>
                <w:sz w:val="22"/>
                <w:szCs w:val="22"/>
              </w:rPr>
              <w:t>Step</w:t>
            </w:r>
          </w:p>
        </w:tc>
        <w:tc>
          <w:tcPr>
            <w:tcW w:w="3888" w:type="dxa"/>
            <w:shd w:val="clear" w:color="auto" w:fill="D9D9D9"/>
          </w:tcPr>
          <w:p w14:paraId="0A76CD96" w14:textId="77777777" w:rsidR="00792C17" w:rsidRPr="00792C17" w:rsidRDefault="00792C17" w:rsidP="00707E0F">
            <w:pPr>
              <w:rPr>
                <w:b/>
                <w:sz w:val="22"/>
                <w:szCs w:val="22"/>
              </w:rPr>
            </w:pPr>
            <w:r w:rsidRPr="00792C17">
              <w:rPr>
                <w:b/>
                <w:sz w:val="22"/>
                <w:szCs w:val="22"/>
              </w:rPr>
              <w:t>Alternative Flow, Data, Rules</w:t>
            </w:r>
          </w:p>
        </w:tc>
      </w:tr>
      <w:tr w:rsidR="00792C17" w:rsidRPr="00A91D45" w14:paraId="744D6BA5" w14:textId="77777777" w:rsidTr="00707E0F">
        <w:tc>
          <w:tcPr>
            <w:tcW w:w="378" w:type="dxa"/>
          </w:tcPr>
          <w:p w14:paraId="107ADBEE" w14:textId="77777777" w:rsidR="00792C17" w:rsidRPr="00792C17" w:rsidRDefault="00792C17" w:rsidP="00707E0F">
            <w:pPr>
              <w:rPr>
                <w:sz w:val="22"/>
                <w:szCs w:val="22"/>
              </w:rPr>
            </w:pPr>
            <w:r w:rsidRPr="00792C17">
              <w:rPr>
                <w:sz w:val="22"/>
                <w:szCs w:val="22"/>
              </w:rPr>
              <w:t>1</w:t>
            </w:r>
          </w:p>
        </w:tc>
        <w:tc>
          <w:tcPr>
            <w:tcW w:w="5310" w:type="dxa"/>
          </w:tcPr>
          <w:p w14:paraId="5453FFE5" w14:textId="7BB0B86E" w:rsidR="00792C17" w:rsidRPr="00792C17" w:rsidRDefault="00792C17" w:rsidP="00707E0F">
            <w:pPr>
              <w:rPr>
                <w:sz w:val="22"/>
                <w:szCs w:val="22"/>
              </w:rPr>
            </w:pPr>
            <w:r w:rsidRPr="00792C17">
              <w:rPr>
                <w:sz w:val="22"/>
                <w:szCs w:val="22"/>
              </w:rPr>
              <w:t xml:space="preserve">This flow starts at step 6 of AF01 – </w:t>
            </w:r>
            <w:r w:rsidR="00AC669D">
              <w:rPr>
                <w:sz w:val="22"/>
                <w:szCs w:val="22"/>
              </w:rPr>
              <w:t xml:space="preserve">Work </w:t>
            </w:r>
            <w:proofErr w:type="gramStart"/>
            <w:r w:rsidR="00AC669D">
              <w:rPr>
                <w:sz w:val="22"/>
                <w:szCs w:val="22"/>
              </w:rPr>
              <w:t>With</w:t>
            </w:r>
            <w:proofErr w:type="gramEnd"/>
            <w:r w:rsidR="00AC669D">
              <w:rPr>
                <w:sz w:val="22"/>
                <w:szCs w:val="22"/>
              </w:rPr>
              <w:t xml:space="preserve"> Existing Listing</w:t>
            </w:r>
            <w:r w:rsidRPr="00792C17">
              <w:rPr>
                <w:sz w:val="22"/>
                <w:szCs w:val="22"/>
              </w:rPr>
              <w:t xml:space="preserve"> when user requests to delete listing</w:t>
            </w:r>
          </w:p>
        </w:tc>
        <w:tc>
          <w:tcPr>
            <w:tcW w:w="3888" w:type="dxa"/>
          </w:tcPr>
          <w:p w14:paraId="358CC424" w14:textId="77777777" w:rsidR="00792C17" w:rsidRPr="00792C17" w:rsidRDefault="00792C17" w:rsidP="00707E0F">
            <w:pPr>
              <w:rPr>
                <w:sz w:val="22"/>
                <w:szCs w:val="22"/>
              </w:rPr>
            </w:pPr>
          </w:p>
        </w:tc>
      </w:tr>
      <w:tr w:rsidR="00792C17" w:rsidRPr="00A91D45" w14:paraId="03007CA8" w14:textId="77777777" w:rsidTr="00707E0F">
        <w:tc>
          <w:tcPr>
            <w:tcW w:w="378" w:type="dxa"/>
          </w:tcPr>
          <w:p w14:paraId="59279F96" w14:textId="77777777" w:rsidR="00792C17" w:rsidRPr="00792C17" w:rsidRDefault="00792C17" w:rsidP="00707E0F">
            <w:pPr>
              <w:rPr>
                <w:sz w:val="22"/>
                <w:szCs w:val="22"/>
              </w:rPr>
            </w:pPr>
            <w:r w:rsidRPr="00792C17">
              <w:rPr>
                <w:sz w:val="22"/>
                <w:szCs w:val="22"/>
              </w:rPr>
              <w:t>2</w:t>
            </w:r>
          </w:p>
        </w:tc>
        <w:tc>
          <w:tcPr>
            <w:tcW w:w="5310" w:type="dxa"/>
          </w:tcPr>
          <w:p w14:paraId="60222711" w14:textId="77777777" w:rsidR="00792C17" w:rsidRPr="00792C17" w:rsidRDefault="00792C17" w:rsidP="00707E0F">
            <w:pPr>
              <w:rPr>
                <w:sz w:val="22"/>
                <w:szCs w:val="22"/>
              </w:rPr>
            </w:pPr>
            <w:r w:rsidRPr="00792C17">
              <w:rPr>
                <w:sz w:val="22"/>
                <w:szCs w:val="22"/>
              </w:rPr>
              <w:t>System prompts user to confirm deletion of listing</w:t>
            </w:r>
          </w:p>
        </w:tc>
        <w:tc>
          <w:tcPr>
            <w:tcW w:w="3888" w:type="dxa"/>
          </w:tcPr>
          <w:p w14:paraId="19418E65" w14:textId="77777777" w:rsidR="00792C17" w:rsidRPr="00792C17" w:rsidRDefault="00792C17" w:rsidP="00707E0F">
            <w:pPr>
              <w:rPr>
                <w:sz w:val="22"/>
                <w:szCs w:val="22"/>
              </w:rPr>
            </w:pPr>
          </w:p>
        </w:tc>
      </w:tr>
      <w:tr w:rsidR="00792C17" w:rsidRPr="00A91D45" w14:paraId="17BD7848" w14:textId="77777777" w:rsidTr="00707E0F">
        <w:tc>
          <w:tcPr>
            <w:tcW w:w="378" w:type="dxa"/>
          </w:tcPr>
          <w:p w14:paraId="44BAE2D7" w14:textId="77777777" w:rsidR="00792C17" w:rsidRPr="00792C17" w:rsidRDefault="00792C17" w:rsidP="00707E0F">
            <w:pPr>
              <w:rPr>
                <w:sz w:val="22"/>
                <w:szCs w:val="22"/>
              </w:rPr>
            </w:pPr>
            <w:r w:rsidRPr="00792C17">
              <w:rPr>
                <w:sz w:val="22"/>
                <w:szCs w:val="22"/>
              </w:rPr>
              <w:t>3</w:t>
            </w:r>
          </w:p>
        </w:tc>
        <w:tc>
          <w:tcPr>
            <w:tcW w:w="5310" w:type="dxa"/>
          </w:tcPr>
          <w:p w14:paraId="509D3995" w14:textId="77777777" w:rsidR="00792C17" w:rsidRPr="00792C17" w:rsidRDefault="00792C17" w:rsidP="00707E0F">
            <w:pPr>
              <w:rPr>
                <w:sz w:val="22"/>
                <w:szCs w:val="22"/>
              </w:rPr>
            </w:pPr>
            <w:r w:rsidRPr="00792C17">
              <w:rPr>
                <w:sz w:val="22"/>
                <w:szCs w:val="22"/>
              </w:rPr>
              <w:t>User confirms deletion</w:t>
            </w:r>
          </w:p>
        </w:tc>
        <w:tc>
          <w:tcPr>
            <w:tcW w:w="3888" w:type="dxa"/>
          </w:tcPr>
          <w:p w14:paraId="3AB6F40D" w14:textId="77777777" w:rsidR="00792C17" w:rsidRPr="00792C17" w:rsidRDefault="00792C17" w:rsidP="00707E0F">
            <w:pPr>
              <w:rPr>
                <w:sz w:val="22"/>
                <w:szCs w:val="22"/>
              </w:rPr>
            </w:pPr>
          </w:p>
        </w:tc>
      </w:tr>
      <w:tr w:rsidR="00792C17" w:rsidRPr="00A91D45" w14:paraId="3EFDCB58" w14:textId="77777777" w:rsidTr="00707E0F">
        <w:tc>
          <w:tcPr>
            <w:tcW w:w="378" w:type="dxa"/>
          </w:tcPr>
          <w:p w14:paraId="5ABC28AA" w14:textId="77777777" w:rsidR="00792C17" w:rsidRPr="00792C17" w:rsidRDefault="00792C17" w:rsidP="00707E0F">
            <w:pPr>
              <w:rPr>
                <w:sz w:val="22"/>
                <w:szCs w:val="22"/>
              </w:rPr>
            </w:pPr>
            <w:r w:rsidRPr="00792C17">
              <w:rPr>
                <w:sz w:val="22"/>
                <w:szCs w:val="22"/>
              </w:rPr>
              <w:t>4</w:t>
            </w:r>
          </w:p>
        </w:tc>
        <w:tc>
          <w:tcPr>
            <w:tcW w:w="5310" w:type="dxa"/>
          </w:tcPr>
          <w:p w14:paraId="7F70D8AC" w14:textId="63C5067D" w:rsidR="00792C17" w:rsidRPr="00792C17" w:rsidRDefault="00792C17" w:rsidP="00707E0F">
            <w:pPr>
              <w:rPr>
                <w:sz w:val="22"/>
                <w:szCs w:val="22"/>
              </w:rPr>
            </w:pPr>
            <w:r w:rsidRPr="00792C17">
              <w:rPr>
                <w:sz w:val="22"/>
                <w:szCs w:val="22"/>
              </w:rPr>
              <w:t>System determines the status of listing as per BR0</w:t>
            </w:r>
            <w:r w:rsidR="00707E0F">
              <w:rPr>
                <w:sz w:val="22"/>
                <w:szCs w:val="22"/>
              </w:rPr>
              <w:t>1</w:t>
            </w:r>
            <w:r w:rsidRPr="00792C17">
              <w:rPr>
                <w:sz w:val="22"/>
                <w:szCs w:val="22"/>
              </w:rPr>
              <w:t xml:space="preserve"> –</w:t>
            </w:r>
            <w:r w:rsidR="00707E0F" w:rsidRPr="00792C17">
              <w:rPr>
                <w:sz w:val="22"/>
                <w:szCs w:val="22"/>
              </w:rPr>
              <w:t xml:space="preserve"> Listing </w:t>
            </w:r>
            <w:r w:rsidRPr="00792C17">
              <w:rPr>
                <w:sz w:val="22"/>
                <w:szCs w:val="22"/>
              </w:rPr>
              <w:t>Status and updates listing information in DE16 – Listing Status</w:t>
            </w:r>
          </w:p>
        </w:tc>
        <w:tc>
          <w:tcPr>
            <w:tcW w:w="3888" w:type="dxa"/>
          </w:tcPr>
          <w:p w14:paraId="2735334D" w14:textId="77777777" w:rsidR="00792C17" w:rsidRPr="00792C17" w:rsidRDefault="00792C17" w:rsidP="00707E0F">
            <w:pPr>
              <w:rPr>
                <w:sz w:val="22"/>
                <w:szCs w:val="22"/>
              </w:rPr>
            </w:pPr>
          </w:p>
        </w:tc>
      </w:tr>
      <w:tr w:rsidR="00792C17" w:rsidRPr="00A91D45" w14:paraId="19395B89" w14:textId="77777777" w:rsidTr="00707E0F">
        <w:tc>
          <w:tcPr>
            <w:tcW w:w="378" w:type="dxa"/>
          </w:tcPr>
          <w:p w14:paraId="296EB58E" w14:textId="77777777" w:rsidR="00792C17" w:rsidRPr="00792C17" w:rsidRDefault="00792C17" w:rsidP="00707E0F">
            <w:pPr>
              <w:rPr>
                <w:sz w:val="22"/>
                <w:szCs w:val="22"/>
              </w:rPr>
            </w:pPr>
            <w:r w:rsidRPr="00792C17">
              <w:rPr>
                <w:sz w:val="22"/>
                <w:szCs w:val="22"/>
              </w:rPr>
              <w:t>5</w:t>
            </w:r>
          </w:p>
        </w:tc>
        <w:tc>
          <w:tcPr>
            <w:tcW w:w="5310" w:type="dxa"/>
          </w:tcPr>
          <w:p w14:paraId="1737C01C" w14:textId="77777777" w:rsidR="00792C17" w:rsidRPr="00792C17" w:rsidRDefault="00792C17" w:rsidP="00707E0F">
            <w:pPr>
              <w:rPr>
                <w:sz w:val="22"/>
                <w:szCs w:val="22"/>
              </w:rPr>
            </w:pPr>
            <w:r w:rsidRPr="00792C17">
              <w:rPr>
                <w:sz w:val="22"/>
                <w:szCs w:val="22"/>
              </w:rPr>
              <w:t>User case ends.</w:t>
            </w:r>
          </w:p>
        </w:tc>
        <w:tc>
          <w:tcPr>
            <w:tcW w:w="3888" w:type="dxa"/>
          </w:tcPr>
          <w:p w14:paraId="50D1BC80" w14:textId="77777777" w:rsidR="00792C17" w:rsidRPr="00792C17" w:rsidRDefault="00792C17" w:rsidP="00707E0F">
            <w:pPr>
              <w:rPr>
                <w:sz w:val="22"/>
                <w:szCs w:val="22"/>
              </w:rPr>
            </w:pPr>
          </w:p>
        </w:tc>
      </w:tr>
    </w:tbl>
    <w:p w14:paraId="487952DD" w14:textId="77777777" w:rsidR="00792C17" w:rsidRPr="00792C17" w:rsidRDefault="00792C17" w:rsidP="00792C17">
      <w:pPr>
        <w:rPr>
          <w:rFonts w:ascii="Calibri" w:hAnsi="Calibri"/>
        </w:rPr>
      </w:pPr>
    </w:p>
    <w:p w14:paraId="716CB5AF" w14:textId="77777777" w:rsidR="00792C17" w:rsidRPr="00792C17" w:rsidRDefault="00792C17" w:rsidP="00792C17">
      <w:pPr>
        <w:rPr>
          <w:rFonts w:ascii="Calibri" w:hAnsi="Calibri"/>
          <w:b/>
          <w:sz w:val="22"/>
          <w:szCs w:val="22"/>
        </w:rPr>
      </w:pPr>
      <w:r w:rsidRPr="00792C17">
        <w:rPr>
          <w:rFonts w:ascii="Calibri" w:hAnsi="Calibri"/>
          <w:b/>
          <w:sz w:val="22"/>
          <w:szCs w:val="22"/>
        </w:rPr>
        <w:t>AF08 – Cancel</w:t>
      </w:r>
    </w:p>
    <w:tbl>
      <w:tblPr>
        <w:tblStyle w:val="TableGrid"/>
        <w:tblW w:w="0" w:type="auto"/>
        <w:tblLayout w:type="fixed"/>
        <w:tblLook w:val="04A0" w:firstRow="1" w:lastRow="0" w:firstColumn="1" w:lastColumn="0" w:noHBand="0" w:noVBand="1"/>
      </w:tblPr>
      <w:tblGrid>
        <w:gridCol w:w="378"/>
        <w:gridCol w:w="5310"/>
        <w:gridCol w:w="3888"/>
      </w:tblGrid>
      <w:tr w:rsidR="00792C17" w:rsidRPr="00A91D45" w14:paraId="03F0E372" w14:textId="77777777" w:rsidTr="00792C17">
        <w:tc>
          <w:tcPr>
            <w:tcW w:w="378" w:type="dxa"/>
            <w:shd w:val="clear" w:color="auto" w:fill="D9D9D9"/>
          </w:tcPr>
          <w:p w14:paraId="7282ECC3" w14:textId="77777777" w:rsidR="00792C17" w:rsidRPr="00792C17" w:rsidRDefault="00792C17" w:rsidP="00707E0F">
            <w:pPr>
              <w:rPr>
                <w:sz w:val="22"/>
                <w:szCs w:val="22"/>
              </w:rPr>
            </w:pPr>
          </w:p>
        </w:tc>
        <w:tc>
          <w:tcPr>
            <w:tcW w:w="5310" w:type="dxa"/>
            <w:shd w:val="clear" w:color="auto" w:fill="D9D9D9"/>
          </w:tcPr>
          <w:p w14:paraId="23C1EE27" w14:textId="77777777" w:rsidR="00792C17" w:rsidRPr="00792C17" w:rsidRDefault="00792C17" w:rsidP="00707E0F">
            <w:pPr>
              <w:rPr>
                <w:b/>
                <w:sz w:val="22"/>
                <w:szCs w:val="22"/>
              </w:rPr>
            </w:pPr>
            <w:r w:rsidRPr="00792C17">
              <w:rPr>
                <w:b/>
                <w:sz w:val="22"/>
                <w:szCs w:val="22"/>
              </w:rPr>
              <w:t>Step</w:t>
            </w:r>
          </w:p>
        </w:tc>
        <w:tc>
          <w:tcPr>
            <w:tcW w:w="3888" w:type="dxa"/>
            <w:shd w:val="clear" w:color="auto" w:fill="D9D9D9"/>
          </w:tcPr>
          <w:p w14:paraId="61DA04A4" w14:textId="77777777" w:rsidR="00792C17" w:rsidRPr="00792C17" w:rsidRDefault="00792C17" w:rsidP="00707E0F">
            <w:pPr>
              <w:rPr>
                <w:b/>
                <w:sz w:val="22"/>
                <w:szCs w:val="22"/>
              </w:rPr>
            </w:pPr>
            <w:r w:rsidRPr="00792C17">
              <w:rPr>
                <w:b/>
                <w:sz w:val="22"/>
                <w:szCs w:val="22"/>
              </w:rPr>
              <w:t>Alternative Flow, Data, Rules</w:t>
            </w:r>
          </w:p>
        </w:tc>
      </w:tr>
      <w:tr w:rsidR="00792C17" w:rsidRPr="00A91D45" w14:paraId="60851B04" w14:textId="77777777" w:rsidTr="00707E0F">
        <w:tc>
          <w:tcPr>
            <w:tcW w:w="378" w:type="dxa"/>
          </w:tcPr>
          <w:p w14:paraId="4B52340D" w14:textId="77777777" w:rsidR="00792C17" w:rsidRPr="00792C17" w:rsidRDefault="00792C17" w:rsidP="00707E0F">
            <w:pPr>
              <w:rPr>
                <w:sz w:val="22"/>
                <w:szCs w:val="22"/>
              </w:rPr>
            </w:pPr>
            <w:r w:rsidRPr="00792C17">
              <w:rPr>
                <w:sz w:val="22"/>
                <w:szCs w:val="22"/>
              </w:rPr>
              <w:t>1</w:t>
            </w:r>
          </w:p>
        </w:tc>
        <w:tc>
          <w:tcPr>
            <w:tcW w:w="5310" w:type="dxa"/>
          </w:tcPr>
          <w:p w14:paraId="2BA3B3EF" w14:textId="77777777" w:rsidR="00792C17" w:rsidRPr="00792C17" w:rsidRDefault="00792C17" w:rsidP="00707E0F">
            <w:pPr>
              <w:rPr>
                <w:sz w:val="22"/>
                <w:szCs w:val="22"/>
              </w:rPr>
            </w:pPr>
            <w:r w:rsidRPr="00792C17">
              <w:rPr>
                <w:sz w:val="22"/>
                <w:szCs w:val="22"/>
              </w:rPr>
              <w:t>This flow starts at any step when user requests to cancel</w:t>
            </w:r>
          </w:p>
        </w:tc>
        <w:tc>
          <w:tcPr>
            <w:tcW w:w="3888" w:type="dxa"/>
          </w:tcPr>
          <w:p w14:paraId="423AB02A" w14:textId="77777777" w:rsidR="00792C17" w:rsidRPr="00792C17" w:rsidRDefault="00792C17" w:rsidP="00707E0F">
            <w:pPr>
              <w:rPr>
                <w:sz w:val="22"/>
                <w:szCs w:val="22"/>
              </w:rPr>
            </w:pPr>
          </w:p>
        </w:tc>
      </w:tr>
      <w:tr w:rsidR="00792C17" w:rsidRPr="00A91D45" w14:paraId="0BBA0D43" w14:textId="77777777" w:rsidTr="00707E0F">
        <w:tc>
          <w:tcPr>
            <w:tcW w:w="378" w:type="dxa"/>
          </w:tcPr>
          <w:p w14:paraId="6D6A4789" w14:textId="77777777" w:rsidR="00792C17" w:rsidRPr="00792C17" w:rsidRDefault="00792C17" w:rsidP="00707E0F">
            <w:pPr>
              <w:rPr>
                <w:sz w:val="22"/>
                <w:szCs w:val="22"/>
              </w:rPr>
            </w:pPr>
            <w:r w:rsidRPr="00792C17">
              <w:rPr>
                <w:sz w:val="22"/>
                <w:szCs w:val="22"/>
              </w:rPr>
              <w:t>2</w:t>
            </w:r>
          </w:p>
        </w:tc>
        <w:tc>
          <w:tcPr>
            <w:tcW w:w="5310" w:type="dxa"/>
          </w:tcPr>
          <w:p w14:paraId="21473FDE" w14:textId="77777777" w:rsidR="00792C17" w:rsidRPr="00792C17" w:rsidRDefault="00792C17" w:rsidP="00707E0F">
            <w:pPr>
              <w:rPr>
                <w:sz w:val="22"/>
                <w:szCs w:val="22"/>
              </w:rPr>
            </w:pPr>
            <w:r w:rsidRPr="00792C17">
              <w:rPr>
                <w:sz w:val="22"/>
                <w:szCs w:val="22"/>
              </w:rPr>
              <w:t>System prompts user to confirm they want to cancel</w:t>
            </w:r>
          </w:p>
        </w:tc>
        <w:tc>
          <w:tcPr>
            <w:tcW w:w="3888" w:type="dxa"/>
          </w:tcPr>
          <w:p w14:paraId="4569ED1B" w14:textId="77777777" w:rsidR="00792C17" w:rsidRPr="00792C17" w:rsidRDefault="00792C17" w:rsidP="00707E0F">
            <w:pPr>
              <w:rPr>
                <w:sz w:val="22"/>
                <w:szCs w:val="22"/>
              </w:rPr>
            </w:pPr>
          </w:p>
        </w:tc>
      </w:tr>
      <w:tr w:rsidR="00792C17" w:rsidRPr="00A91D45" w14:paraId="4CE60B2D" w14:textId="77777777" w:rsidTr="00707E0F">
        <w:tc>
          <w:tcPr>
            <w:tcW w:w="378" w:type="dxa"/>
          </w:tcPr>
          <w:p w14:paraId="7B9B7EC1" w14:textId="77777777" w:rsidR="00792C17" w:rsidRPr="00792C17" w:rsidRDefault="00792C17" w:rsidP="00707E0F">
            <w:pPr>
              <w:rPr>
                <w:sz w:val="22"/>
                <w:szCs w:val="22"/>
              </w:rPr>
            </w:pPr>
            <w:r w:rsidRPr="00792C17">
              <w:rPr>
                <w:sz w:val="22"/>
                <w:szCs w:val="22"/>
              </w:rPr>
              <w:t>3</w:t>
            </w:r>
          </w:p>
        </w:tc>
        <w:tc>
          <w:tcPr>
            <w:tcW w:w="5310" w:type="dxa"/>
          </w:tcPr>
          <w:p w14:paraId="175AB3E4" w14:textId="77777777" w:rsidR="00792C17" w:rsidRPr="00792C17" w:rsidRDefault="00792C17" w:rsidP="00707E0F">
            <w:pPr>
              <w:rPr>
                <w:sz w:val="22"/>
                <w:szCs w:val="22"/>
              </w:rPr>
            </w:pPr>
            <w:r w:rsidRPr="00792C17">
              <w:rPr>
                <w:sz w:val="22"/>
                <w:szCs w:val="22"/>
              </w:rPr>
              <w:t>User confirms they want to cancel</w:t>
            </w:r>
          </w:p>
        </w:tc>
        <w:tc>
          <w:tcPr>
            <w:tcW w:w="3888" w:type="dxa"/>
          </w:tcPr>
          <w:p w14:paraId="0DB3FC63" w14:textId="77777777" w:rsidR="00792C17" w:rsidRPr="00792C17" w:rsidRDefault="00792C17" w:rsidP="00707E0F">
            <w:pPr>
              <w:rPr>
                <w:sz w:val="22"/>
                <w:szCs w:val="22"/>
              </w:rPr>
            </w:pPr>
          </w:p>
        </w:tc>
      </w:tr>
      <w:tr w:rsidR="00792C17" w:rsidRPr="00A91D45" w14:paraId="6D590566" w14:textId="77777777" w:rsidTr="00707E0F">
        <w:tc>
          <w:tcPr>
            <w:tcW w:w="378" w:type="dxa"/>
          </w:tcPr>
          <w:p w14:paraId="30479371" w14:textId="77777777" w:rsidR="00792C17" w:rsidRPr="00792C17" w:rsidRDefault="00792C17" w:rsidP="00707E0F">
            <w:pPr>
              <w:rPr>
                <w:sz w:val="22"/>
                <w:szCs w:val="22"/>
              </w:rPr>
            </w:pPr>
            <w:r w:rsidRPr="00792C17">
              <w:rPr>
                <w:sz w:val="22"/>
                <w:szCs w:val="22"/>
              </w:rPr>
              <w:t>4</w:t>
            </w:r>
          </w:p>
        </w:tc>
        <w:tc>
          <w:tcPr>
            <w:tcW w:w="5310" w:type="dxa"/>
          </w:tcPr>
          <w:p w14:paraId="44F02493" w14:textId="77777777" w:rsidR="00792C17" w:rsidRPr="00792C17" w:rsidRDefault="00792C17" w:rsidP="00707E0F">
            <w:pPr>
              <w:rPr>
                <w:sz w:val="22"/>
                <w:szCs w:val="22"/>
              </w:rPr>
            </w:pPr>
            <w:r w:rsidRPr="00792C17">
              <w:rPr>
                <w:sz w:val="22"/>
                <w:szCs w:val="22"/>
              </w:rPr>
              <w:t>Use case ends</w:t>
            </w:r>
          </w:p>
        </w:tc>
        <w:tc>
          <w:tcPr>
            <w:tcW w:w="3888" w:type="dxa"/>
          </w:tcPr>
          <w:p w14:paraId="4BB80307" w14:textId="77777777" w:rsidR="00792C17" w:rsidRPr="00792C17" w:rsidRDefault="00792C17" w:rsidP="00707E0F">
            <w:pPr>
              <w:rPr>
                <w:sz w:val="22"/>
                <w:szCs w:val="22"/>
              </w:rPr>
            </w:pPr>
          </w:p>
        </w:tc>
      </w:tr>
    </w:tbl>
    <w:p w14:paraId="0B30FC70" w14:textId="77777777" w:rsidR="00792C17" w:rsidRPr="00792C17" w:rsidRDefault="00792C17" w:rsidP="00792C17">
      <w:pPr>
        <w:spacing w:after="200" w:line="276" w:lineRule="auto"/>
        <w:rPr>
          <w:rFonts w:ascii="Calibri" w:hAnsi="Calibri"/>
        </w:rPr>
      </w:pPr>
    </w:p>
    <w:p w14:paraId="71511B31" w14:textId="77777777" w:rsidR="00792C17" w:rsidRPr="00792C17" w:rsidRDefault="00792C17" w:rsidP="00792C17">
      <w:pPr>
        <w:rPr>
          <w:rFonts w:ascii="Calibri" w:hAnsi="Calibri"/>
          <w:b/>
          <w:sz w:val="22"/>
          <w:szCs w:val="22"/>
        </w:rPr>
      </w:pPr>
      <w:r w:rsidRPr="00792C17">
        <w:rPr>
          <w:rFonts w:ascii="Calibri" w:hAnsi="Calibri"/>
          <w:b/>
          <w:sz w:val="22"/>
          <w:szCs w:val="22"/>
        </w:rPr>
        <w:t>AF09 – System Error</w:t>
      </w:r>
    </w:p>
    <w:tbl>
      <w:tblPr>
        <w:tblStyle w:val="TableGrid"/>
        <w:tblW w:w="0" w:type="auto"/>
        <w:tblLayout w:type="fixed"/>
        <w:tblLook w:val="04A0" w:firstRow="1" w:lastRow="0" w:firstColumn="1" w:lastColumn="0" w:noHBand="0" w:noVBand="1"/>
      </w:tblPr>
      <w:tblGrid>
        <w:gridCol w:w="378"/>
        <w:gridCol w:w="5310"/>
        <w:gridCol w:w="3888"/>
      </w:tblGrid>
      <w:tr w:rsidR="00792C17" w:rsidRPr="00A91D45" w14:paraId="5B9A8EDC" w14:textId="77777777" w:rsidTr="00792C17">
        <w:tc>
          <w:tcPr>
            <w:tcW w:w="378" w:type="dxa"/>
            <w:shd w:val="clear" w:color="auto" w:fill="D9D9D9"/>
          </w:tcPr>
          <w:p w14:paraId="4F8D2415" w14:textId="77777777" w:rsidR="00792C17" w:rsidRPr="00792C17" w:rsidRDefault="00792C17" w:rsidP="00707E0F">
            <w:pPr>
              <w:rPr>
                <w:sz w:val="22"/>
                <w:szCs w:val="22"/>
              </w:rPr>
            </w:pPr>
          </w:p>
        </w:tc>
        <w:tc>
          <w:tcPr>
            <w:tcW w:w="5310" w:type="dxa"/>
            <w:shd w:val="clear" w:color="auto" w:fill="D9D9D9"/>
          </w:tcPr>
          <w:p w14:paraId="74AE0813" w14:textId="77777777" w:rsidR="00792C17" w:rsidRPr="00792C17" w:rsidRDefault="00792C17" w:rsidP="00707E0F">
            <w:pPr>
              <w:rPr>
                <w:b/>
                <w:sz w:val="22"/>
                <w:szCs w:val="22"/>
              </w:rPr>
            </w:pPr>
            <w:r w:rsidRPr="00792C17">
              <w:rPr>
                <w:b/>
                <w:sz w:val="22"/>
                <w:szCs w:val="22"/>
              </w:rPr>
              <w:t>Step</w:t>
            </w:r>
          </w:p>
        </w:tc>
        <w:tc>
          <w:tcPr>
            <w:tcW w:w="3888" w:type="dxa"/>
            <w:shd w:val="clear" w:color="auto" w:fill="D9D9D9"/>
          </w:tcPr>
          <w:p w14:paraId="5378C7EC" w14:textId="77777777" w:rsidR="00792C17" w:rsidRPr="00792C17" w:rsidRDefault="00792C17" w:rsidP="00707E0F">
            <w:pPr>
              <w:rPr>
                <w:b/>
                <w:sz w:val="22"/>
                <w:szCs w:val="22"/>
              </w:rPr>
            </w:pPr>
            <w:r w:rsidRPr="00792C17">
              <w:rPr>
                <w:b/>
                <w:sz w:val="22"/>
                <w:szCs w:val="22"/>
              </w:rPr>
              <w:t>Alternative Flow, Data, Rules</w:t>
            </w:r>
          </w:p>
        </w:tc>
      </w:tr>
      <w:tr w:rsidR="00792C17" w:rsidRPr="00A91D45" w14:paraId="36EC063A" w14:textId="77777777" w:rsidTr="00707E0F">
        <w:tc>
          <w:tcPr>
            <w:tcW w:w="378" w:type="dxa"/>
          </w:tcPr>
          <w:p w14:paraId="53677DDD" w14:textId="77777777" w:rsidR="00792C17" w:rsidRPr="00792C17" w:rsidRDefault="00792C17" w:rsidP="00707E0F">
            <w:pPr>
              <w:rPr>
                <w:sz w:val="22"/>
                <w:szCs w:val="22"/>
              </w:rPr>
            </w:pPr>
            <w:r w:rsidRPr="00792C17">
              <w:rPr>
                <w:sz w:val="22"/>
                <w:szCs w:val="22"/>
              </w:rPr>
              <w:t>1</w:t>
            </w:r>
          </w:p>
        </w:tc>
        <w:tc>
          <w:tcPr>
            <w:tcW w:w="5310" w:type="dxa"/>
          </w:tcPr>
          <w:p w14:paraId="44546F5C" w14:textId="77777777" w:rsidR="00792C17" w:rsidRPr="00792C17" w:rsidRDefault="00792C17" w:rsidP="00707E0F">
            <w:pPr>
              <w:rPr>
                <w:sz w:val="22"/>
                <w:szCs w:val="22"/>
              </w:rPr>
            </w:pPr>
            <w:r w:rsidRPr="00792C17">
              <w:rPr>
                <w:sz w:val="22"/>
                <w:szCs w:val="22"/>
              </w:rPr>
              <w:t>This flow starts at any step when system error occurs</w:t>
            </w:r>
          </w:p>
        </w:tc>
        <w:tc>
          <w:tcPr>
            <w:tcW w:w="3888" w:type="dxa"/>
          </w:tcPr>
          <w:p w14:paraId="764101B9" w14:textId="77777777" w:rsidR="00792C17" w:rsidRPr="00792C17" w:rsidRDefault="00792C17" w:rsidP="00707E0F">
            <w:pPr>
              <w:rPr>
                <w:sz w:val="22"/>
                <w:szCs w:val="22"/>
              </w:rPr>
            </w:pPr>
          </w:p>
        </w:tc>
      </w:tr>
      <w:tr w:rsidR="00792C17" w:rsidRPr="00A91D45" w14:paraId="394D71FF" w14:textId="77777777" w:rsidTr="00707E0F">
        <w:tc>
          <w:tcPr>
            <w:tcW w:w="378" w:type="dxa"/>
          </w:tcPr>
          <w:p w14:paraId="17B7A7D4" w14:textId="77777777" w:rsidR="00792C17" w:rsidRPr="00792C17" w:rsidRDefault="00792C17" w:rsidP="00707E0F">
            <w:pPr>
              <w:rPr>
                <w:sz w:val="22"/>
                <w:szCs w:val="22"/>
              </w:rPr>
            </w:pPr>
            <w:r w:rsidRPr="00792C17">
              <w:rPr>
                <w:sz w:val="22"/>
                <w:szCs w:val="22"/>
              </w:rPr>
              <w:t>2</w:t>
            </w:r>
          </w:p>
        </w:tc>
        <w:tc>
          <w:tcPr>
            <w:tcW w:w="5310" w:type="dxa"/>
          </w:tcPr>
          <w:p w14:paraId="7BAE31CD" w14:textId="77777777" w:rsidR="00792C17" w:rsidRPr="00792C17" w:rsidRDefault="00792C17" w:rsidP="00707E0F">
            <w:pPr>
              <w:rPr>
                <w:sz w:val="22"/>
                <w:szCs w:val="22"/>
              </w:rPr>
            </w:pPr>
            <w:r w:rsidRPr="00792C17">
              <w:rPr>
                <w:sz w:val="22"/>
                <w:szCs w:val="22"/>
              </w:rPr>
              <w:t>System informs user that error occurs</w:t>
            </w:r>
          </w:p>
        </w:tc>
        <w:tc>
          <w:tcPr>
            <w:tcW w:w="3888" w:type="dxa"/>
          </w:tcPr>
          <w:p w14:paraId="64B971BE" w14:textId="77777777" w:rsidR="00792C17" w:rsidRPr="00792C17" w:rsidRDefault="00792C17" w:rsidP="00707E0F">
            <w:pPr>
              <w:rPr>
                <w:sz w:val="22"/>
                <w:szCs w:val="22"/>
              </w:rPr>
            </w:pPr>
          </w:p>
        </w:tc>
      </w:tr>
      <w:tr w:rsidR="00792C17" w:rsidRPr="00A91D45" w14:paraId="703FF44A" w14:textId="77777777" w:rsidTr="00707E0F">
        <w:tc>
          <w:tcPr>
            <w:tcW w:w="378" w:type="dxa"/>
          </w:tcPr>
          <w:p w14:paraId="6B1B13A8" w14:textId="77777777" w:rsidR="00792C17" w:rsidRPr="00792C17" w:rsidRDefault="00792C17" w:rsidP="00707E0F">
            <w:pPr>
              <w:rPr>
                <w:sz w:val="22"/>
                <w:szCs w:val="22"/>
              </w:rPr>
            </w:pPr>
            <w:r w:rsidRPr="00792C17">
              <w:rPr>
                <w:sz w:val="22"/>
                <w:szCs w:val="22"/>
              </w:rPr>
              <w:t>3</w:t>
            </w:r>
          </w:p>
        </w:tc>
        <w:tc>
          <w:tcPr>
            <w:tcW w:w="5310" w:type="dxa"/>
          </w:tcPr>
          <w:p w14:paraId="08CE13F0" w14:textId="77777777" w:rsidR="00792C17" w:rsidRPr="00792C17" w:rsidRDefault="00792C17" w:rsidP="00707E0F">
            <w:pPr>
              <w:rPr>
                <w:sz w:val="22"/>
                <w:szCs w:val="22"/>
              </w:rPr>
            </w:pPr>
            <w:r w:rsidRPr="00792C17">
              <w:rPr>
                <w:sz w:val="22"/>
                <w:szCs w:val="22"/>
              </w:rPr>
              <w:t>Use case ends</w:t>
            </w:r>
          </w:p>
        </w:tc>
        <w:tc>
          <w:tcPr>
            <w:tcW w:w="3888" w:type="dxa"/>
          </w:tcPr>
          <w:p w14:paraId="64DF940F" w14:textId="77777777" w:rsidR="00792C17" w:rsidRPr="00792C17" w:rsidRDefault="00792C17" w:rsidP="00707E0F">
            <w:pPr>
              <w:rPr>
                <w:sz w:val="22"/>
                <w:szCs w:val="22"/>
              </w:rPr>
            </w:pPr>
          </w:p>
        </w:tc>
      </w:tr>
    </w:tbl>
    <w:p w14:paraId="608BA9DA" w14:textId="77777777" w:rsidR="00792C17" w:rsidRPr="00792C17" w:rsidRDefault="00792C17" w:rsidP="00792C17">
      <w:pPr>
        <w:spacing w:after="200" w:line="276" w:lineRule="auto"/>
        <w:rPr>
          <w:rFonts w:ascii="Calibri" w:hAnsi="Calibri"/>
        </w:rPr>
      </w:pPr>
    </w:p>
    <w:p w14:paraId="68FFEA7B" w14:textId="77777777" w:rsidR="00792C17" w:rsidRPr="00792C17" w:rsidRDefault="00792C17" w:rsidP="00792C17">
      <w:pPr>
        <w:spacing w:after="200" w:line="276" w:lineRule="auto"/>
        <w:rPr>
          <w:rFonts w:ascii="Calibri" w:hAnsi="Calibri"/>
        </w:rPr>
      </w:pPr>
      <w:r w:rsidRPr="00792C17">
        <w:rPr>
          <w:rFonts w:ascii="Calibri" w:hAnsi="Calibri"/>
        </w:rPr>
        <w:br w:type="page"/>
      </w:r>
    </w:p>
    <w:p w14:paraId="3CD36C2A" w14:textId="77777777" w:rsidR="00792C17" w:rsidRPr="00792C17" w:rsidRDefault="00792C17" w:rsidP="00792C17">
      <w:pPr>
        <w:pStyle w:val="Heading2"/>
        <w:keepNext/>
        <w:keepLines/>
        <w:numPr>
          <w:ilvl w:val="0"/>
          <w:numId w:val="19"/>
        </w:numPr>
        <w:spacing w:before="200" w:beforeAutospacing="0"/>
        <w:rPr>
          <w:rFonts w:ascii="Calibri" w:hAnsi="Calibri" w:cs="Calibri"/>
          <w:color w:val="000000"/>
        </w:rPr>
      </w:pPr>
      <w:r w:rsidRPr="00792C17">
        <w:rPr>
          <w:rFonts w:ascii="Calibri" w:hAnsi="Calibri" w:cs="Calibri"/>
          <w:color w:val="000000"/>
        </w:rPr>
        <w:lastRenderedPageBreak/>
        <w:t>Business Rules</w:t>
      </w:r>
    </w:p>
    <w:tbl>
      <w:tblPr>
        <w:tblStyle w:val="TableGrid"/>
        <w:tblW w:w="10402" w:type="dxa"/>
        <w:tblInd w:w="250" w:type="dxa"/>
        <w:tblLayout w:type="fixed"/>
        <w:tblLook w:val="04A0" w:firstRow="1" w:lastRow="0" w:firstColumn="1" w:lastColumn="0" w:noHBand="0" w:noVBand="1"/>
      </w:tblPr>
      <w:tblGrid>
        <w:gridCol w:w="851"/>
        <w:gridCol w:w="2028"/>
        <w:gridCol w:w="7523"/>
      </w:tblGrid>
      <w:tr w:rsidR="00792C17" w:rsidRPr="00360A39" w14:paraId="0FA9CCC7" w14:textId="77777777" w:rsidTr="00E95220">
        <w:trPr>
          <w:trHeight w:val="585"/>
        </w:trPr>
        <w:tc>
          <w:tcPr>
            <w:tcW w:w="851" w:type="dxa"/>
            <w:shd w:val="clear" w:color="auto" w:fill="D9D9D9"/>
            <w:vAlign w:val="center"/>
          </w:tcPr>
          <w:p w14:paraId="15E96E49" w14:textId="77777777" w:rsidR="00792C17" w:rsidRPr="00360A39" w:rsidRDefault="00792C17" w:rsidP="00707E0F">
            <w:pPr>
              <w:jc w:val="center"/>
              <w:rPr>
                <w:rFonts w:eastAsia="Times New Roman"/>
                <w:b/>
                <w:bCs/>
                <w:sz w:val="22"/>
                <w:szCs w:val="22"/>
              </w:rPr>
            </w:pPr>
            <w:r w:rsidRPr="00360A39">
              <w:rPr>
                <w:rFonts w:eastAsia="Times New Roman"/>
                <w:b/>
                <w:bCs/>
                <w:sz w:val="22"/>
                <w:szCs w:val="22"/>
              </w:rPr>
              <w:t>ID</w:t>
            </w:r>
          </w:p>
        </w:tc>
        <w:tc>
          <w:tcPr>
            <w:tcW w:w="2028" w:type="dxa"/>
            <w:shd w:val="clear" w:color="auto" w:fill="D9D9D9"/>
            <w:vAlign w:val="center"/>
          </w:tcPr>
          <w:p w14:paraId="3738B6FE" w14:textId="77777777" w:rsidR="00792C17" w:rsidRPr="00360A39" w:rsidRDefault="00792C17" w:rsidP="00707E0F">
            <w:pPr>
              <w:jc w:val="center"/>
              <w:rPr>
                <w:rFonts w:eastAsia="Times New Roman"/>
                <w:b/>
                <w:bCs/>
                <w:sz w:val="22"/>
                <w:szCs w:val="22"/>
              </w:rPr>
            </w:pPr>
            <w:r w:rsidRPr="00360A39">
              <w:rPr>
                <w:rFonts w:eastAsia="Times New Roman"/>
                <w:b/>
                <w:bCs/>
                <w:sz w:val="22"/>
                <w:szCs w:val="22"/>
              </w:rPr>
              <w:t>Name</w:t>
            </w:r>
          </w:p>
        </w:tc>
        <w:tc>
          <w:tcPr>
            <w:tcW w:w="7523" w:type="dxa"/>
            <w:shd w:val="clear" w:color="auto" w:fill="D9D9D9"/>
            <w:vAlign w:val="center"/>
          </w:tcPr>
          <w:p w14:paraId="15D10B43" w14:textId="77777777" w:rsidR="00792C17" w:rsidRPr="00360A39" w:rsidRDefault="00792C17" w:rsidP="00707E0F">
            <w:pPr>
              <w:jc w:val="center"/>
              <w:rPr>
                <w:rFonts w:eastAsia="Times New Roman"/>
                <w:b/>
                <w:bCs/>
                <w:sz w:val="22"/>
                <w:szCs w:val="22"/>
              </w:rPr>
            </w:pPr>
            <w:r w:rsidRPr="00360A39">
              <w:rPr>
                <w:rFonts w:eastAsia="Times New Roman"/>
                <w:b/>
                <w:bCs/>
                <w:sz w:val="22"/>
                <w:szCs w:val="22"/>
              </w:rPr>
              <w:t>Business Rule</w:t>
            </w:r>
          </w:p>
        </w:tc>
      </w:tr>
      <w:tr w:rsidR="00792C17" w:rsidRPr="00A01B32" w14:paraId="45CF4395" w14:textId="77777777" w:rsidTr="00E95220">
        <w:tc>
          <w:tcPr>
            <w:tcW w:w="851" w:type="dxa"/>
          </w:tcPr>
          <w:p w14:paraId="0021B40E" w14:textId="77777777" w:rsidR="00792C17" w:rsidRPr="00792C17" w:rsidRDefault="00792C17" w:rsidP="00707E0F">
            <w:pPr>
              <w:rPr>
                <w:rFonts w:cs="Calibri"/>
                <w:sz w:val="22"/>
                <w:szCs w:val="22"/>
              </w:rPr>
            </w:pPr>
            <w:r w:rsidRPr="00792C17">
              <w:rPr>
                <w:rFonts w:cs="Calibri"/>
                <w:sz w:val="22"/>
                <w:szCs w:val="22"/>
              </w:rPr>
              <w:t>BR01</w:t>
            </w:r>
          </w:p>
        </w:tc>
        <w:tc>
          <w:tcPr>
            <w:tcW w:w="2028" w:type="dxa"/>
          </w:tcPr>
          <w:p w14:paraId="280534AF" w14:textId="043DE703" w:rsidR="00792C17" w:rsidRPr="00792C17" w:rsidRDefault="00792C17" w:rsidP="00707E0F">
            <w:pPr>
              <w:rPr>
                <w:sz w:val="22"/>
                <w:szCs w:val="22"/>
              </w:rPr>
            </w:pPr>
            <w:r w:rsidRPr="00792C17">
              <w:rPr>
                <w:sz w:val="22"/>
                <w:szCs w:val="22"/>
              </w:rPr>
              <w:t xml:space="preserve">Determine </w:t>
            </w:r>
            <w:r w:rsidR="008C1EF4">
              <w:rPr>
                <w:sz w:val="22"/>
                <w:szCs w:val="22"/>
              </w:rPr>
              <w:t>Listing Status</w:t>
            </w:r>
          </w:p>
          <w:p w14:paraId="6AC2EEDF" w14:textId="77777777" w:rsidR="00792C17" w:rsidRPr="00792C17" w:rsidRDefault="00792C17" w:rsidP="00707E0F">
            <w:pPr>
              <w:rPr>
                <w:sz w:val="22"/>
                <w:szCs w:val="22"/>
              </w:rPr>
            </w:pPr>
          </w:p>
        </w:tc>
        <w:tc>
          <w:tcPr>
            <w:tcW w:w="7523" w:type="dxa"/>
          </w:tcPr>
          <w:p w14:paraId="5352CC4F" w14:textId="535A767C" w:rsidR="00792C17" w:rsidRDefault="00792C17" w:rsidP="00707E0F">
            <w:pPr>
              <w:rPr>
                <w:rFonts w:cs="Calibri"/>
                <w:sz w:val="22"/>
                <w:szCs w:val="22"/>
              </w:rPr>
            </w:pPr>
          </w:p>
          <w:p w14:paraId="50804791" w14:textId="76071525" w:rsidR="008C1EF4" w:rsidRPr="00792C17" w:rsidRDefault="008C1EF4" w:rsidP="00707E0F">
            <w:pPr>
              <w:rPr>
                <w:rFonts w:cs="Calibri"/>
                <w:sz w:val="22"/>
                <w:szCs w:val="22"/>
              </w:rPr>
            </w:pPr>
            <w:r>
              <w:rPr>
                <w:rFonts w:cs="Calibri"/>
                <w:sz w:val="22"/>
                <w:szCs w:val="22"/>
              </w:rPr>
              <w:t>DE016- Listing Status:</w:t>
            </w:r>
          </w:p>
          <w:p w14:paraId="7EF05640" w14:textId="77777777" w:rsidR="00792C17" w:rsidRDefault="008C1EF4" w:rsidP="00707E0F">
            <w:pPr>
              <w:rPr>
                <w:rFonts w:cs="Calibri"/>
                <w:sz w:val="22"/>
                <w:szCs w:val="22"/>
              </w:rPr>
            </w:pPr>
            <w:r>
              <w:rPr>
                <w:rFonts w:cs="Calibri"/>
                <w:noProof/>
                <w:sz w:val="22"/>
                <w:szCs w:val="22"/>
              </w:rPr>
              <w:drawing>
                <wp:inline distT="0" distB="0" distL="0" distR="0" wp14:anchorId="37A1D416" wp14:editId="5A7E782A">
                  <wp:extent cx="1869440" cy="2906973"/>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 Shot 2018-11-08 at 9.56.45 PM.png"/>
                          <pic:cNvPicPr/>
                        </pic:nvPicPr>
                        <pic:blipFill>
                          <a:blip r:embed="rId8">
                            <a:extLst>
                              <a:ext uri="{28A0092B-C50C-407E-A947-70E740481C1C}">
                                <a14:useLocalDpi xmlns:a14="http://schemas.microsoft.com/office/drawing/2010/main" val="0"/>
                              </a:ext>
                            </a:extLst>
                          </a:blip>
                          <a:stretch>
                            <a:fillRect/>
                          </a:stretch>
                        </pic:blipFill>
                        <pic:spPr>
                          <a:xfrm>
                            <a:off x="0" y="0"/>
                            <a:ext cx="1919662" cy="2985069"/>
                          </a:xfrm>
                          <a:prstGeom prst="rect">
                            <a:avLst/>
                          </a:prstGeom>
                        </pic:spPr>
                      </pic:pic>
                    </a:graphicData>
                  </a:graphic>
                </wp:inline>
              </w:drawing>
            </w:r>
          </w:p>
          <w:p w14:paraId="0C0F662B" w14:textId="2F4B8314" w:rsidR="008C1EF4" w:rsidRPr="00792C17" w:rsidRDefault="008C1EF4" w:rsidP="00707E0F">
            <w:pPr>
              <w:rPr>
                <w:rFonts w:cs="Calibri"/>
                <w:sz w:val="22"/>
                <w:szCs w:val="22"/>
              </w:rPr>
            </w:pPr>
          </w:p>
        </w:tc>
      </w:tr>
      <w:tr w:rsidR="00792C17" w:rsidRPr="00A01B32" w14:paraId="75E52A49" w14:textId="77777777" w:rsidTr="008C1EF4">
        <w:trPr>
          <w:trHeight w:val="1494"/>
        </w:trPr>
        <w:tc>
          <w:tcPr>
            <w:tcW w:w="851" w:type="dxa"/>
          </w:tcPr>
          <w:p w14:paraId="3B607B4E" w14:textId="77777777" w:rsidR="00792C17" w:rsidRPr="00792C17" w:rsidRDefault="00792C17" w:rsidP="00707E0F">
            <w:pPr>
              <w:rPr>
                <w:rFonts w:cs="Calibri"/>
                <w:sz w:val="22"/>
                <w:szCs w:val="22"/>
              </w:rPr>
            </w:pPr>
            <w:r w:rsidRPr="00792C17">
              <w:rPr>
                <w:rFonts w:cs="Calibri"/>
                <w:sz w:val="22"/>
                <w:szCs w:val="22"/>
              </w:rPr>
              <w:t>BR02</w:t>
            </w:r>
          </w:p>
        </w:tc>
        <w:tc>
          <w:tcPr>
            <w:tcW w:w="2028" w:type="dxa"/>
          </w:tcPr>
          <w:p w14:paraId="7F672072" w14:textId="479750D3" w:rsidR="00792C17" w:rsidRPr="00792C17" w:rsidRDefault="008C1EF4" w:rsidP="00707E0F">
            <w:pPr>
              <w:rPr>
                <w:rFonts w:cs="Calibri"/>
                <w:sz w:val="22"/>
                <w:szCs w:val="22"/>
              </w:rPr>
            </w:pPr>
            <w:r>
              <w:rPr>
                <w:sz w:val="22"/>
                <w:szCs w:val="22"/>
              </w:rPr>
              <w:t>Determine Listing Permissions</w:t>
            </w:r>
          </w:p>
        </w:tc>
        <w:tc>
          <w:tcPr>
            <w:tcW w:w="7523" w:type="dxa"/>
          </w:tcPr>
          <w:p w14:paraId="4BFC90FC" w14:textId="77777777" w:rsidR="00792C17" w:rsidRDefault="00792C17" w:rsidP="00707E0F">
            <w:pPr>
              <w:rPr>
                <w:rFonts w:cs="Calibri"/>
                <w:sz w:val="22"/>
                <w:szCs w:val="22"/>
              </w:rPr>
            </w:pPr>
          </w:p>
          <w:tbl>
            <w:tblPr>
              <w:tblStyle w:val="TableGrid"/>
              <w:tblW w:w="0" w:type="auto"/>
              <w:tblInd w:w="142" w:type="dxa"/>
              <w:tblLayout w:type="fixed"/>
              <w:tblLook w:val="04A0" w:firstRow="1" w:lastRow="0" w:firstColumn="1" w:lastColumn="0" w:noHBand="0" w:noVBand="1"/>
            </w:tblPr>
            <w:tblGrid>
              <w:gridCol w:w="1874"/>
              <w:gridCol w:w="1611"/>
              <w:gridCol w:w="1611"/>
              <w:gridCol w:w="1612"/>
            </w:tblGrid>
            <w:tr w:rsidR="00AC669D" w14:paraId="25B163FB" w14:textId="1BABD3F2" w:rsidTr="00AC669D">
              <w:trPr>
                <w:trHeight w:val="203"/>
              </w:trPr>
              <w:tc>
                <w:tcPr>
                  <w:tcW w:w="1874" w:type="dxa"/>
                </w:tcPr>
                <w:p w14:paraId="2E3042AF" w14:textId="5822D96E" w:rsidR="00AC669D" w:rsidRDefault="00647749" w:rsidP="00707E0F">
                  <w:pPr>
                    <w:ind w:left="0"/>
                    <w:rPr>
                      <w:rFonts w:cs="Calibri"/>
                      <w:sz w:val="22"/>
                      <w:szCs w:val="22"/>
                    </w:rPr>
                  </w:pPr>
                  <w:r>
                    <w:rPr>
                      <w:rFonts w:cs="Calibri"/>
                      <w:sz w:val="22"/>
                      <w:szCs w:val="22"/>
                    </w:rPr>
                    <w:t>DE1</w:t>
                  </w:r>
                  <w:r w:rsidR="00A54374">
                    <w:rPr>
                      <w:rFonts w:cs="Calibri"/>
                      <w:sz w:val="22"/>
                      <w:szCs w:val="22"/>
                    </w:rPr>
                    <w:t>5</w:t>
                  </w:r>
                  <w:r>
                    <w:rPr>
                      <w:rFonts w:cs="Calibri"/>
                      <w:sz w:val="22"/>
                      <w:szCs w:val="22"/>
                    </w:rPr>
                    <w:t>-</w:t>
                  </w:r>
                  <w:r w:rsidR="00AC669D">
                    <w:rPr>
                      <w:rFonts w:cs="Calibri"/>
                      <w:sz w:val="22"/>
                      <w:szCs w:val="22"/>
                    </w:rPr>
                    <w:t>User ID</w:t>
                  </w:r>
                </w:p>
              </w:tc>
              <w:tc>
                <w:tcPr>
                  <w:tcW w:w="1611" w:type="dxa"/>
                </w:tcPr>
                <w:p w14:paraId="56A7DFD4" w14:textId="4A693B5D" w:rsidR="00AC669D" w:rsidRDefault="00AC669D" w:rsidP="00707E0F">
                  <w:pPr>
                    <w:ind w:left="0"/>
                    <w:rPr>
                      <w:rFonts w:cs="Calibri"/>
                      <w:sz w:val="22"/>
                      <w:szCs w:val="22"/>
                    </w:rPr>
                  </w:pPr>
                  <w:r>
                    <w:rPr>
                      <w:rFonts w:cs="Calibri"/>
                      <w:sz w:val="22"/>
                      <w:szCs w:val="22"/>
                    </w:rPr>
                    <w:t>View Listing</w:t>
                  </w:r>
                </w:p>
              </w:tc>
              <w:tc>
                <w:tcPr>
                  <w:tcW w:w="1611" w:type="dxa"/>
                </w:tcPr>
                <w:p w14:paraId="6429766F" w14:textId="55E01916" w:rsidR="00AC669D" w:rsidRDefault="00AC669D" w:rsidP="00707E0F">
                  <w:pPr>
                    <w:ind w:left="0"/>
                    <w:rPr>
                      <w:rFonts w:cs="Calibri"/>
                      <w:sz w:val="22"/>
                      <w:szCs w:val="22"/>
                    </w:rPr>
                  </w:pPr>
                  <w:r>
                    <w:rPr>
                      <w:rFonts w:cs="Calibri"/>
                      <w:sz w:val="22"/>
                      <w:szCs w:val="22"/>
                    </w:rPr>
                    <w:t>Update Listing</w:t>
                  </w:r>
                </w:p>
              </w:tc>
              <w:tc>
                <w:tcPr>
                  <w:tcW w:w="1612" w:type="dxa"/>
                </w:tcPr>
                <w:p w14:paraId="29EEAAC1" w14:textId="6A52B9D0" w:rsidR="00AC669D" w:rsidRDefault="00AC669D" w:rsidP="00707E0F">
                  <w:pPr>
                    <w:ind w:left="0"/>
                    <w:rPr>
                      <w:rFonts w:cs="Calibri"/>
                      <w:sz w:val="22"/>
                      <w:szCs w:val="22"/>
                    </w:rPr>
                  </w:pPr>
                  <w:r>
                    <w:rPr>
                      <w:rFonts w:cs="Calibri"/>
                      <w:sz w:val="22"/>
                      <w:szCs w:val="22"/>
                    </w:rPr>
                    <w:t>Delete Listing</w:t>
                  </w:r>
                </w:p>
              </w:tc>
            </w:tr>
            <w:tr w:rsidR="00AC669D" w14:paraId="6FF40653" w14:textId="44197EA9" w:rsidTr="00AC669D">
              <w:trPr>
                <w:trHeight w:val="203"/>
              </w:trPr>
              <w:tc>
                <w:tcPr>
                  <w:tcW w:w="1874" w:type="dxa"/>
                </w:tcPr>
                <w:p w14:paraId="21555DFD" w14:textId="5E1E11DB" w:rsidR="00AC669D" w:rsidRDefault="00AC669D" w:rsidP="00707E0F">
                  <w:pPr>
                    <w:ind w:left="0"/>
                    <w:rPr>
                      <w:rFonts w:cs="Calibri"/>
                      <w:sz w:val="22"/>
                      <w:szCs w:val="22"/>
                    </w:rPr>
                  </w:pPr>
                  <w:r>
                    <w:rPr>
                      <w:rFonts w:cs="Calibri"/>
                      <w:sz w:val="22"/>
                      <w:szCs w:val="22"/>
                    </w:rPr>
                    <w:t>Equal to DE13 - Listing Agent ID</w:t>
                  </w:r>
                </w:p>
              </w:tc>
              <w:tc>
                <w:tcPr>
                  <w:tcW w:w="1611" w:type="dxa"/>
                </w:tcPr>
                <w:p w14:paraId="748A3D41" w14:textId="421740DE" w:rsidR="00AC669D" w:rsidRDefault="00AC669D" w:rsidP="00707E0F">
                  <w:pPr>
                    <w:ind w:left="0"/>
                    <w:rPr>
                      <w:rFonts w:cs="Calibri"/>
                      <w:sz w:val="22"/>
                      <w:szCs w:val="22"/>
                    </w:rPr>
                  </w:pPr>
                  <w:r>
                    <w:rPr>
                      <w:rFonts w:cs="Calibri"/>
                      <w:sz w:val="22"/>
                      <w:szCs w:val="22"/>
                    </w:rPr>
                    <w:t>Y</w:t>
                  </w:r>
                </w:p>
              </w:tc>
              <w:tc>
                <w:tcPr>
                  <w:tcW w:w="1611" w:type="dxa"/>
                </w:tcPr>
                <w:p w14:paraId="19BFD8FC" w14:textId="0142A395" w:rsidR="00AC669D" w:rsidRDefault="00AC669D" w:rsidP="00707E0F">
                  <w:pPr>
                    <w:ind w:left="0"/>
                    <w:rPr>
                      <w:rFonts w:cs="Calibri"/>
                      <w:sz w:val="22"/>
                      <w:szCs w:val="22"/>
                    </w:rPr>
                  </w:pPr>
                  <w:r>
                    <w:rPr>
                      <w:rFonts w:cs="Calibri"/>
                      <w:sz w:val="22"/>
                      <w:szCs w:val="22"/>
                    </w:rPr>
                    <w:t>Y</w:t>
                  </w:r>
                </w:p>
              </w:tc>
              <w:tc>
                <w:tcPr>
                  <w:tcW w:w="1612" w:type="dxa"/>
                </w:tcPr>
                <w:p w14:paraId="211CFD5A" w14:textId="7EEA0CA8" w:rsidR="00AC669D" w:rsidRDefault="00AC669D" w:rsidP="00707E0F">
                  <w:pPr>
                    <w:ind w:left="0"/>
                    <w:rPr>
                      <w:rFonts w:cs="Calibri"/>
                      <w:sz w:val="22"/>
                      <w:szCs w:val="22"/>
                    </w:rPr>
                  </w:pPr>
                  <w:r>
                    <w:rPr>
                      <w:rFonts w:cs="Calibri"/>
                      <w:sz w:val="22"/>
                      <w:szCs w:val="22"/>
                    </w:rPr>
                    <w:t>Y</w:t>
                  </w:r>
                </w:p>
              </w:tc>
            </w:tr>
            <w:tr w:rsidR="00AC669D" w14:paraId="1B14CA1E" w14:textId="70302502" w:rsidTr="00AC669D">
              <w:trPr>
                <w:trHeight w:val="195"/>
              </w:trPr>
              <w:tc>
                <w:tcPr>
                  <w:tcW w:w="1874" w:type="dxa"/>
                </w:tcPr>
                <w:p w14:paraId="7FA382A1" w14:textId="7196DED6" w:rsidR="00AC669D" w:rsidRDefault="00AC669D" w:rsidP="00707E0F">
                  <w:pPr>
                    <w:ind w:left="0"/>
                    <w:rPr>
                      <w:rFonts w:cs="Calibri"/>
                      <w:sz w:val="22"/>
                      <w:szCs w:val="22"/>
                    </w:rPr>
                  </w:pPr>
                  <w:r>
                    <w:rPr>
                      <w:rFonts w:cs="Calibri"/>
                      <w:sz w:val="22"/>
                      <w:szCs w:val="22"/>
                    </w:rPr>
                    <w:t>Not Equal to DE13 Listing Agent ID</w:t>
                  </w:r>
                </w:p>
              </w:tc>
              <w:tc>
                <w:tcPr>
                  <w:tcW w:w="1611" w:type="dxa"/>
                </w:tcPr>
                <w:p w14:paraId="6249BD14" w14:textId="11205593" w:rsidR="00AC669D" w:rsidRDefault="00AC669D" w:rsidP="00707E0F">
                  <w:pPr>
                    <w:ind w:left="0"/>
                    <w:rPr>
                      <w:rFonts w:cs="Calibri"/>
                      <w:sz w:val="22"/>
                      <w:szCs w:val="22"/>
                    </w:rPr>
                  </w:pPr>
                  <w:r>
                    <w:rPr>
                      <w:rFonts w:cs="Calibri"/>
                      <w:sz w:val="22"/>
                      <w:szCs w:val="22"/>
                    </w:rPr>
                    <w:t>Y</w:t>
                  </w:r>
                </w:p>
              </w:tc>
              <w:tc>
                <w:tcPr>
                  <w:tcW w:w="1611" w:type="dxa"/>
                </w:tcPr>
                <w:p w14:paraId="6457E5B9" w14:textId="765CD44E" w:rsidR="00AC669D" w:rsidRDefault="00AC669D" w:rsidP="00707E0F">
                  <w:pPr>
                    <w:ind w:left="0"/>
                    <w:rPr>
                      <w:rFonts w:cs="Calibri"/>
                      <w:sz w:val="22"/>
                      <w:szCs w:val="22"/>
                    </w:rPr>
                  </w:pPr>
                  <w:r>
                    <w:rPr>
                      <w:rFonts w:cs="Calibri"/>
                      <w:sz w:val="22"/>
                      <w:szCs w:val="22"/>
                    </w:rPr>
                    <w:t>N</w:t>
                  </w:r>
                </w:p>
              </w:tc>
              <w:tc>
                <w:tcPr>
                  <w:tcW w:w="1612" w:type="dxa"/>
                </w:tcPr>
                <w:p w14:paraId="0208AA3A" w14:textId="06EB586D" w:rsidR="00AC669D" w:rsidRDefault="00AC669D" w:rsidP="00707E0F">
                  <w:pPr>
                    <w:ind w:left="0"/>
                    <w:rPr>
                      <w:rFonts w:cs="Calibri"/>
                      <w:sz w:val="22"/>
                      <w:szCs w:val="22"/>
                    </w:rPr>
                  </w:pPr>
                  <w:r>
                    <w:rPr>
                      <w:rFonts w:cs="Calibri"/>
                      <w:sz w:val="22"/>
                      <w:szCs w:val="22"/>
                    </w:rPr>
                    <w:t>N</w:t>
                  </w:r>
                </w:p>
              </w:tc>
            </w:tr>
          </w:tbl>
          <w:p w14:paraId="3254AFB3" w14:textId="19C8EB6E" w:rsidR="008C1EF4" w:rsidRPr="00792C17" w:rsidRDefault="008C1EF4" w:rsidP="00707E0F">
            <w:pPr>
              <w:rPr>
                <w:rFonts w:cs="Calibri"/>
                <w:sz w:val="22"/>
                <w:szCs w:val="22"/>
              </w:rPr>
            </w:pPr>
          </w:p>
        </w:tc>
      </w:tr>
    </w:tbl>
    <w:p w14:paraId="7C8C8BAE" w14:textId="77777777" w:rsidR="00792C17" w:rsidRPr="00792C17" w:rsidRDefault="00792C17" w:rsidP="00792C17">
      <w:pPr>
        <w:pStyle w:val="Heading2"/>
        <w:spacing w:before="0"/>
        <w:ind w:left="714"/>
        <w:rPr>
          <w:rFonts w:ascii="Calibri" w:hAnsi="Calibri" w:cs="Calibri"/>
          <w:color w:val="000000"/>
        </w:rPr>
      </w:pPr>
    </w:p>
    <w:p w14:paraId="36D7891F" w14:textId="77777777" w:rsidR="00792C17" w:rsidRPr="00792C17" w:rsidRDefault="00792C17" w:rsidP="00792C17">
      <w:pPr>
        <w:spacing w:after="200" w:line="276" w:lineRule="auto"/>
        <w:rPr>
          <w:rFonts w:ascii="Calibri" w:eastAsia="DengXian Light" w:hAnsi="Calibri" w:cs="Calibri"/>
          <w:b/>
          <w:bCs/>
          <w:color w:val="000000"/>
          <w:sz w:val="26"/>
          <w:szCs w:val="26"/>
        </w:rPr>
      </w:pPr>
      <w:r w:rsidRPr="00792C17">
        <w:rPr>
          <w:rFonts w:ascii="Calibri" w:hAnsi="Calibri" w:cs="Calibri"/>
          <w:color w:val="000000"/>
        </w:rPr>
        <w:br w:type="page"/>
      </w:r>
    </w:p>
    <w:p w14:paraId="05B44E4B" w14:textId="77777777" w:rsidR="00792C17" w:rsidRPr="00792C17" w:rsidRDefault="00792C17" w:rsidP="00792C17">
      <w:pPr>
        <w:pStyle w:val="Heading2"/>
        <w:keepNext/>
        <w:keepLines/>
        <w:numPr>
          <w:ilvl w:val="0"/>
          <w:numId w:val="19"/>
        </w:numPr>
        <w:spacing w:before="0" w:beforeAutospacing="0" w:after="0" w:afterAutospacing="0"/>
        <w:rPr>
          <w:rFonts w:ascii="Calibri" w:hAnsi="Calibri" w:cs="Calibri"/>
          <w:color w:val="000000"/>
        </w:rPr>
      </w:pPr>
      <w:r w:rsidRPr="00792C17">
        <w:rPr>
          <w:rFonts w:ascii="Calibri" w:hAnsi="Calibri" w:cs="Calibri"/>
          <w:color w:val="000000"/>
        </w:rPr>
        <w:lastRenderedPageBreak/>
        <w:t>Data Dictionary</w:t>
      </w:r>
    </w:p>
    <w:tbl>
      <w:tblPr>
        <w:tblpPr w:leftFromText="180" w:rightFromText="180" w:vertAnchor="text" w:horzAnchor="page" w:tblpX="742" w:tblpY="193"/>
        <w:tblW w:w="10783" w:type="dxa"/>
        <w:tblLayout w:type="fixed"/>
        <w:tblLook w:val="04A0" w:firstRow="1" w:lastRow="0" w:firstColumn="1" w:lastColumn="0" w:noHBand="0" w:noVBand="1"/>
      </w:tblPr>
      <w:tblGrid>
        <w:gridCol w:w="846"/>
        <w:gridCol w:w="1738"/>
        <w:gridCol w:w="2798"/>
        <w:gridCol w:w="1946"/>
        <w:gridCol w:w="1456"/>
        <w:gridCol w:w="1999"/>
      </w:tblGrid>
      <w:tr w:rsidR="00792C17" w:rsidRPr="00667E05" w14:paraId="10B27E74" w14:textId="77777777" w:rsidTr="00647749">
        <w:trPr>
          <w:cantSplit/>
          <w:trHeight w:val="626"/>
          <w:tblHeader/>
        </w:trPr>
        <w:tc>
          <w:tcPr>
            <w:tcW w:w="84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2C5987" w14:textId="77777777" w:rsidR="00792C17" w:rsidRPr="00792C17" w:rsidRDefault="00792C17" w:rsidP="00E977DB">
            <w:pPr>
              <w:keepNext/>
              <w:jc w:val="center"/>
              <w:rPr>
                <w:rFonts w:ascii="Calibri" w:hAnsi="Calibri" w:cs="Arial"/>
                <w:b/>
                <w:bCs/>
                <w:sz w:val="22"/>
                <w:szCs w:val="22"/>
                <w:shd w:val="clear" w:color="auto" w:fill="D9D9D9"/>
              </w:rPr>
            </w:pPr>
            <w:r w:rsidRPr="00792C17">
              <w:rPr>
                <w:rFonts w:ascii="Calibri" w:hAnsi="Calibri" w:cs="Arial"/>
                <w:b/>
                <w:bCs/>
                <w:sz w:val="22"/>
                <w:szCs w:val="22"/>
                <w:shd w:val="clear" w:color="auto" w:fill="D9D9D9"/>
              </w:rPr>
              <w:t>ID</w:t>
            </w:r>
          </w:p>
        </w:tc>
        <w:tc>
          <w:tcPr>
            <w:tcW w:w="1738" w:type="dxa"/>
            <w:tcBorders>
              <w:top w:val="single" w:sz="4" w:space="0" w:color="auto"/>
              <w:left w:val="nil"/>
              <w:bottom w:val="single" w:sz="4" w:space="0" w:color="auto"/>
              <w:right w:val="single" w:sz="4" w:space="0" w:color="auto"/>
            </w:tcBorders>
            <w:shd w:val="clear" w:color="000000" w:fill="D9D9D9"/>
            <w:vAlign w:val="center"/>
            <w:hideMark/>
          </w:tcPr>
          <w:p w14:paraId="4D73786B" w14:textId="77777777" w:rsidR="00792C17" w:rsidRPr="00792C17" w:rsidRDefault="00792C17" w:rsidP="00E977DB">
            <w:pPr>
              <w:keepNext/>
              <w:jc w:val="center"/>
              <w:rPr>
                <w:rFonts w:ascii="Calibri" w:hAnsi="Calibri" w:cs="Arial"/>
                <w:b/>
                <w:bCs/>
                <w:sz w:val="22"/>
                <w:szCs w:val="22"/>
                <w:shd w:val="clear" w:color="auto" w:fill="D9D9D9"/>
              </w:rPr>
            </w:pPr>
            <w:r w:rsidRPr="00792C17">
              <w:rPr>
                <w:rFonts w:ascii="Calibri" w:hAnsi="Calibri" w:cs="Arial"/>
                <w:b/>
                <w:bCs/>
                <w:sz w:val="22"/>
                <w:szCs w:val="22"/>
                <w:shd w:val="clear" w:color="auto" w:fill="D9D9D9"/>
              </w:rPr>
              <w:t>Business Name</w:t>
            </w:r>
          </w:p>
        </w:tc>
        <w:tc>
          <w:tcPr>
            <w:tcW w:w="2798" w:type="dxa"/>
            <w:tcBorders>
              <w:top w:val="single" w:sz="4" w:space="0" w:color="auto"/>
              <w:left w:val="nil"/>
              <w:bottom w:val="single" w:sz="4" w:space="0" w:color="auto"/>
              <w:right w:val="single" w:sz="4" w:space="0" w:color="auto"/>
            </w:tcBorders>
            <w:shd w:val="clear" w:color="000000" w:fill="D9D9D9"/>
            <w:vAlign w:val="center"/>
            <w:hideMark/>
          </w:tcPr>
          <w:p w14:paraId="61DF7BC2" w14:textId="77777777" w:rsidR="00792C17" w:rsidRPr="00792C17" w:rsidRDefault="00792C17" w:rsidP="00E977DB">
            <w:pPr>
              <w:keepNext/>
              <w:jc w:val="center"/>
              <w:rPr>
                <w:rFonts w:ascii="Calibri" w:hAnsi="Calibri" w:cs="Arial"/>
                <w:b/>
                <w:bCs/>
                <w:sz w:val="22"/>
                <w:szCs w:val="22"/>
                <w:shd w:val="clear" w:color="auto" w:fill="D9D9D9"/>
              </w:rPr>
            </w:pPr>
            <w:r w:rsidRPr="00792C17">
              <w:rPr>
                <w:rFonts w:ascii="Calibri" w:hAnsi="Calibri" w:cs="Arial"/>
                <w:b/>
                <w:bCs/>
                <w:sz w:val="22"/>
                <w:szCs w:val="22"/>
                <w:shd w:val="clear" w:color="auto" w:fill="D9D9D9"/>
              </w:rPr>
              <w:t>Description</w:t>
            </w:r>
          </w:p>
        </w:tc>
        <w:tc>
          <w:tcPr>
            <w:tcW w:w="1946" w:type="dxa"/>
            <w:tcBorders>
              <w:top w:val="single" w:sz="4" w:space="0" w:color="auto"/>
              <w:left w:val="nil"/>
              <w:bottom w:val="single" w:sz="4" w:space="0" w:color="auto"/>
              <w:right w:val="single" w:sz="4" w:space="0" w:color="auto"/>
            </w:tcBorders>
            <w:shd w:val="clear" w:color="000000" w:fill="D9D9D9"/>
            <w:vAlign w:val="center"/>
            <w:hideMark/>
          </w:tcPr>
          <w:p w14:paraId="559BA7FA" w14:textId="44ED5466" w:rsidR="00792C17" w:rsidRPr="00792C17" w:rsidRDefault="00792C17" w:rsidP="00E977DB">
            <w:pPr>
              <w:keepNext/>
              <w:jc w:val="center"/>
              <w:rPr>
                <w:rFonts w:ascii="Calibri" w:hAnsi="Calibri" w:cs="Arial"/>
                <w:b/>
                <w:bCs/>
                <w:sz w:val="22"/>
                <w:szCs w:val="22"/>
                <w:shd w:val="clear" w:color="auto" w:fill="D9D9D9"/>
              </w:rPr>
            </w:pPr>
            <w:r w:rsidRPr="00792C17">
              <w:rPr>
                <w:rFonts w:ascii="Calibri" w:hAnsi="Calibri" w:cs="Arial"/>
                <w:b/>
                <w:bCs/>
                <w:sz w:val="22"/>
                <w:szCs w:val="22"/>
                <w:shd w:val="clear" w:color="auto" w:fill="D9D9D9"/>
              </w:rPr>
              <w:t>Validatio</w:t>
            </w:r>
            <w:r w:rsidR="00817859">
              <w:rPr>
                <w:rFonts w:ascii="Calibri" w:hAnsi="Calibri" w:cs="Arial"/>
                <w:b/>
                <w:bCs/>
                <w:sz w:val="22"/>
                <w:szCs w:val="22"/>
                <w:shd w:val="clear" w:color="auto" w:fill="D9D9D9"/>
              </w:rPr>
              <w:t>n</w:t>
            </w:r>
            <w:r w:rsidRPr="00792C17">
              <w:rPr>
                <w:rFonts w:ascii="Calibri" w:hAnsi="Calibri" w:cs="Arial"/>
                <w:b/>
                <w:bCs/>
                <w:sz w:val="22"/>
                <w:szCs w:val="22"/>
                <w:shd w:val="clear" w:color="auto" w:fill="D9D9D9"/>
              </w:rPr>
              <w:t xml:space="preserve"> Rule</w:t>
            </w:r>
          </w:p>
        </w:tc>
        <w:tc>
          <w:tcPr>
            <w:tcW w:w="1456" w:type="dxa"/>
            <w:tcBorders>
              <w:top w:val="single" w:sz="4" w:space="0" w:color="auto"/>
              <w:left w:val="nil"/>
              <w:bottom w:val="single" w:sz="4" w:space="0" w:color="auto"/>
              <w:right w:val="single" w:sz="4" w:space="0" w:color="auto"/>
            </w:tcBorders>
            <w:shd w:val="clear" w:color="000000" w:fill="D9D9D9"/>
            <w:vAlign w:val="center"/>
            <w:hideMark/>
          </w:tcPr>
          <w:p w14:paraId="4F880E3E" w14:textId="77777777" w:rsidR="00792C17" w:rsidRPr="00792C17" w:rsidRDefault="00792C17" w:rsidP="00E977DB">
            <w:pPr>
              <w:keepNext/>
              <w:jc w:val="center"/>
              <w:rPr>
                <w:rFonts w:ascii="Calibri" w:hAnsi="Calibri" w:cs="Arial"/>
                <w:b/>
                <w:bCs/>
                <w:sz w:val="22"/>
                <w:szCs w:val="22"/>
                <w:shd w:val="clear" w:color="auto" w:fill="D9D9D9"/>
              </w:rPr>
            </w:pPr>
            <w:r w:rsidRPr="00792C17">
              <w:rPr>
                <w:rFonts w:ascii="Calibri" w:hAnsi="Calibri" w:cs="Arial"/>
                <w:b/>
                <w:bCs/>
                <w:sz w:val="22"/>
                <w:szCs w:val="22"/>
                <w:shd w:val="clear" w:color="auto" w:fill="D9D9D9"/>
              </w:rPr>
              <w:t>Calculation Rule</w:t>
            </w:r>
          </w:p>
        </w:tc>
        <w:tc>
          <w:tcPr>
            <w:tcW w:w="1999" w:type="dxa"/>
            <w:tcBorders>
              <w:top w:val="single" w:sz="4" w:space="0" w:color="auto"/>
              <w:left w:val="nil"/>
              <w:bottom w:val="single" w:sz="4" w:space="0" w:color="auto"/>
              <w:right w:val="single" w:sz="4" w:space="0" w:color="auto"/>
            </w:tcBorders>
            <w:shd w:val="clear" w:color="000000" w:fill="D9D9D9"/>
            <w:vAlign w:val="center"/>
            <w:hideMark/>
          </w:tcPr>
          <w:p w14:paraId="319733FF" w14:textId="77777777" w:rsidR="00792C17" w:rsidRPr="00792C17" w:rsidRDefault="00792C17" w:rsidP="00E977DB">
            <w:pPr>
              <w:keepNext/>
              <w:jc w:val="center"/>
              <w:rPr>
                <w:rFonts w:ascii="Calibri" w:hAnsi="Calibri" w:cs="Arial"/>
                <w:b/>
                <w:bCs/>
                <w:sz w:val="22"/>
                <w:szCs w:val="22"/>
                <w:shd w:val="clear" w:color="auto" w:fill="D9D9D9"/>
              </w:rPr>
            </w:pPr>
            <w:r w:rsidRPr="00792C17">
              <w:rPr>
                <w:rFonts w:ascii="Calibri" w:hAnsi="Calibri" w:cs="Arial"/>
                <w:b/>
                <w:bCs/>
                <w:sz w:val="22"/>
                <w:szCs w:val="22"/>
                <w:shd w:val="clear" w:color="auto" w:fill="D9D9D9"/>
              </w:rPr>
              <w:t>Sample Data</w:t>
            </w:r>
          </w:p>
        </w:tc>
      </w:tr>
      <w:tr w:rsidR="00792C17" w:rsidRPr="00A01B32" w14:paraId="1C280DFE" w14:textId="77777777" w:rsidTr="00647749">
        <w:trPr>
          <w:trHeight w:val="257"/>
        </w:trPr>
        <w:tc>
          <w:tcPr>
            <w:tcW w:w="846" w:type="dxa"/>
            <w:tcBorders>
              <w:top w:val="nil"/>
              <w:left w:val="single" w:sz="4" w:space="0" w:color="auto"/>
              <w:bottom w:val="single" w:sz="4" w:space="0" w:color="auto"/>
              <w:right w:val="single" w:sz="4" w:space="0" w:color="auto"/>
            </w:tcBorders>
            <w:shd w:val="clear" w:color="auto" w:fill="auto"/>
            <w:vAlign w:val="center"/>
          </w:tcPr>
          <w:p w14:paraId="2AA9E030" w14:textId="77777777" w:rsidR="00792C17" w:rsidRPr="00792C17" w:rsidRDefault="00792C17" w:rsidP="00E977DB">
            <w:pPr>
              <w:rPr>
                <w:rFonts w:ascii="Calibri" w:hAnsi="Calibri" w:cs="Arial"/>
                <w:sz w:val="22"/>
                <w:szCs w:val="22"/>
              </w:rPr>
            </w:pPr>
            <w:r w:rsidRPr="00792C17">
              <w:rPr>
                <w:rFonts w:ascii="Calibri" w:hAnsi="Calibri" w:cs="Arial"/>
                <w:sz w:val="22"/>
                <w:szCs w:val="22"/>
              </w:rPr>
              <w:t>DE01</w:t>
            </w:r>
          </w:p>
        </w:tc>
        <w:tc>
          <w:tcPr>
            <w:tcW w:w="1738" w:type="dxa"/>
            <w:tcBorders>
              <w:top w:val="nil"/>
              <w:left w:val="nil"/>
              <w:bottom w:val="single" w:sz="4" w:space="0" w:color="auto"/>
              <w:right w:val="single" w:sz="4" w:space="0" w:color="auto"/>
            </w:tcBorders>
            <w:shd w:val="clear" w:color="auto" w:fill="auto"/>
            <w:vAlign w:val="center"/>
          </w:tcPr>
          <w:p w14:paraId="520A662E" w14:textId="7015DBD4" w:rsidR="00792C17" w:rsidRPr="00792C17" w:rsidRDefault="00707E0F" w:rsidP="00E977DB">
            <w:pPr>
              <w:rPr>
                <w:rFonts w:ascii="Calibri" w:hAnsi="Calibri" w:cs="Arial"/>
                <w:sz w:val="22"/>
                <w:szCs w:val="22"/>
              </w:rPr>
            </w:pPr>
            <w:r>
              <w:rPr>
                <w:rFonts w:ascii="Calibri" w:hAnsi="Calibri" w:cs="Arial"/>
                <w:sz w:val="22"/>
                <w:szCs w:val="22"/>
              </w:rPr>
              <w:t>Property Type</w:t>
            </w:r>
          </w:p>
        </w:tc>
        <w:tc>
          <w:tcPr>
            <w:tcW w:w="2798" w:type="dxa"/>
            <w:tcBorders>
              <w:top w:val="nil"/>
              <w:left w:val="nil"/>
              <w:bottom w:val="single" w:sz="4" w:space="0" w:color="auto"/>
              <w:right w:val="single" w:sz="4" w:space="0" w:color="auto"/>
            </w:tcBorders>
            <w:shd w:val="clear" w:color="auto" w:fill="auto"/>
            <w:vAlign w:val="center"/>
          </w:tcPr>
          <w:p w14:paraId="73FEDD42" w14:textId="074BAB23" w:rsidR="00792C17" w:rsidRPr="00792C17" w:rsidRDefault="00707E0F" w:rsidP="00E977DB">
            <w:pPr>
              <w:rPr>
                <w:rFonts w:ascii="Calibri" w:hAnsi="Calibri" w:cs="Arial"/>
                <w:sz w:val="22"/>
                <w:szCs w:val="22"/>
              </w:rPr>
            </w:pPr>
            <w:r>
              <w:rPr>
                <w:rFonts w:ascii="Calibri" w:hAnsi="Calibri" w:cs="Arial"/>
                <w:sz w:val="22"/>
                <w:szCs w:val="22"/>
              </w:rPr>
              <w:t>Type of the property listed</w:t>
            </w:r>
          </w:p>
        </w:tc>
        <w:tc>
          <w:tcPr>
            <w:tcW w:w="1946" w:type="dxa"/>
            <w:tcBorders>
              <w:top w:val="nil"/>
              <w:left w:val="nil"/>
              <w:bottom w:val="single" w:sz="4" w:space="0" w:color="auto"/>
              <w:right w:val="single" w:sz="4" w:space="0" w:color="auto"/>
            </w:tcBorders>
            <w:shd w:val="clear" w:color="auto" w:fill="auto"/>
            <w:vAlign w:val="center"/>
          </w:tcPr>
          <w:p w14:paraId="517A3666" w14:textId="77777777" w:rsidR="00792C17" w:rsidRDefault="00707E0F" w:rsidP="00E977DB">
            <w:pPr>
              <w:rPr>
                <w:rFonts w:ascii="Calibri" w:hAnsi="Calibri" w:cs="Arial"/>
                <w:sz w:val="22"/>
                <w:szCs w:val="22"/>
              </w:rPr>
            </w:pPr>
            <w:r>
              <w:rPr>
                <w:rFonts w:ascii="Calibri" w:hAnsi="Calibri" w:cs="Arial"/>
                <w:sz w:val="22"/>
                <w:szCs w:val="22"/>
              </w:rPr>
              <w:t>Condo</w:t>
            </w:r>
          </w:p>
          <w:p w14:paraId="42FBE7F6" w14:textId="77777777" w:rsidR="00707E0F" w:rsidRDefault="00707E0F" w:rsidP="00E977DB">
            <w:pPr>
              <w:rPr>
                <w:rFonts w:ascii="Calibri" w:hAnsi="Calibri" w:cs="Arial"/>
                <w:sz w:val="22"/>
                <w:szCs w:val="22"/>
              </w:rPr>
            </w:pPr>
            <w:r>
              <w:rPr>
                <w:rFonts w:ascii="Calibri" w:hAnsi="Calibri" w:cs="Arial"/>
                <w:sz w:val="22"/>
                <w:szCs w:val="22"/>
              </w:rPr>
              <w:t>House</w:t>
            </w:r>
          </w:p>
          <w:p w14:paraId="137B120F" w14:textId="5EB36518" w:rsidR="00707E0F" w:rsidRPr="00792C17" w:rsidRDefault="00707E0F" w:rsidP="00E977DB">
            <w:pPr>
              <w:rPr>
                <w:rFonts w:ascii="Calibri" w:hAnsi="Calibri" w:cs="Arial"/>
                <w:sz w:val="22"/>
                <w:szCs w:val="22"/>
              </w:rPr>
            </w:pPr>
            <w:r>
              <w:rPr>
                <w:rFonts w:ascii="Calibri" w:hAnsi="Calibri" w:cs="Arial"/>
                <w:sz w:val="22"/>
                <w:szCs w:val="22"/>
              </w:rPr>
              <w:t>Townhouse</w:t>
            </w:r>
          </w:p>
        </w:tc>
        <w:tc>
          <w:tcPr>
            <w:tcW w:w="1456" w:type="dxa"/>
            <w:tcBorders>
              <w:top w:val="nil"/>
              <w:left w:val="nil"/>
              <w:bottom w:val="single" w:sz="4" w:space="0" w:color="auto"/>
              <w:right w:val="single" w:sz="4" w:space="0" w:color="auto"/>
            </w:tcBorders>
            <w:shd w:val="clear" w:color="auto" w:fill="auto"/>
            <w:vAlign w:val="center"/>
          </w:tcPr>
          <w:p w14:paraId="73707E45" w14:textId="77777777" w:rsidR="00792C17" w:rsidRPr="00792C17" w:rsidRDefault="00792C17" w:rsidP="00E977DB">
            <w:pPr>
              <w:rPr>
                <w:rFonts w:ascii="Calibri" w:hAnsi="Calibri" w:cs="Arial"/>
                <w:sz w:val="22"/>
                <w:szCs w:val="22"/>
              </w:rPr>
            </w:pPr>
            <w:r w:rsidRPr="00792C17">
              <w:rPr>
                <w:rFonts w:ascii="Calibri" w:hAnsi="Calibri" w:cs="Arial"/>
                <w:sz w:val="22"/>
                <w:szCs w:val="22"/>
              </w:rPr>
              <w:t>N/A</w:t>
            </w:r>
          </w:p>
        </w:tc>
        <w:tc>
          <w:tcPr>
            <w:tcW w:w="1999" w:type="dxa"/>
            <w:tcBorders>
              <w:top w:val="nil"/>
              <w:left w:val="nil"/>
              <w:bottom w:val="single" w:sz="4" w:space="0" w:color="auto"/>
              <w:right w:val="single" w:sz="4" w:space="0" w:color="auto"/>
            </w:tcBorders>
            <w:shd w:val="clear" w:color="auto" w:fill="auto"/>
            <w:vAlign w:val="center"/>
          </w:tcPr>
          <w:p w14:paraId="3DA91F71" w14:textId="2DFB5D3D" w:rsidR="00792C17" w:rsidRPr="00792C17" w:rsidRDefault="00707E0F" w:rsidP="00E977DB">
            <w:pPr>
              <w:rPr>
                <w:rFonts w:ascii="Calibri" w:hAnsi="Calibri" w:cs="Arial"/>
                <w:sz w:val="22"/>
                <w:szCs w:val="22"/>
              </w:rPr>
            </w:pPr>
            <w:r>
              <w:rPr>
                <w:rFonts w:ascii="Calibri" w:hAnsi="Calibri" w:cs="Arial"/>
                <w:sz w:val="22"/>
                <w:szCs w:val="22"/>
              </w:rPr>
              <w:t>House</w:t>
            </w:r>
          </w:p>
        </w:tc>
      </w:tr>
      <w:tr w:rsidR="00792C17" w:rsidRPr="00A01B32" w14:paraId="6C00713E" w14:textId="77777777" w:rsidTr="00647749">
        <w:trPr>
          <w:trHeight w:val="257"/>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55AFC127" w14:textId="1D662EF3" w:rsidR="00792C17" w:rsidRPr="00792C17" w:rsidRDefault="00792C17" w:rsidP="00E977DB">
            <w:pPr>
              <w:rPr>
                <w:rFonts w:ascii="Calibri" w:hAnsi="Calibri" w:cs="Arial"/>
                <w:sz w:val="22"/>
                <w:szCs w:val="22"/>
              </w:rPr>
            </w:pPr>
            <w:r w:rsidRPr="00792C17">
              <w:rPr>
                <w:rFonts w:ascii="Calibri" w:hAnsi="Calibri" w:cs="Arial"/>
                <w:sz w:val="22"/>
                <w:szCs w:val="22"/>
              </w:rPr>
              <w:t>DE0</w:t>
            </w:r>
            <w:r w:rsidR="00817859">
              <w:rPr>
                <w:rFonts w:ascii="Calibri" w:hAnsi="Calibri" w:cs="Arial"/>
                <w:sz w:val="22"/>
                <w:szCs w:val="22"/>
              </w:rPr>
              <w:t>2</w:t>
            </w:r>
          </w:p>
        </w:tc>
        <w:tc>
          <w:tcPr>
            <w:tcW w:w="1738" w:type="dxa"/>
            <w:tcBorders>
              <w:top w:val="nil"/>
              <w:left w:val="nil"/>
              <w:bottom w:val="single" w:sz="4" w:space="0" w:color="auto"/>
              <w:right w:val="single" w:sz="4" w:space="0" w:color="auto"/>
            </w:tcBorders>
            <w:shd w:val="clear" w:color="auto" w:fill="auto"/>
            <w:vAlign w:val="center"/>
            <w:hideMark/>
          </w:tcPr>
          <w:p w14:paraId="5291E051" w14:textId="696F4739" w:rsidR="00792C17" w:rsidRPr="00792C17" w:rsidRDefault="00817859" w:rsidP="00E977DB">
            <w:pPr>
              <w:rPr>
                <w:rFonts w:ascii="Calibri" w:hAnsi="Calibri" w:cs="Arial"/>
                <w:sz w:val="22"/>
                <w:szCs w:val="22"/>
              </w:rPr>
            </w:pPr>
            <w:r>
              <w:rPr>
                <w:rFonts w:ascii="Calibri" w:hAnsi="Calibri" w:cs="Arial"/>
                <w:sz w:val="22"/>
                <w:szCs w:val="22"/>
              </w:rPr>
              <w:t>Number of Bedrooms</w:t>
            </w:r>
          </w:p>
        </w:tc>
        <w:tc>
          <w:tcPr>
            <w:tcW w:w="2798" w:type="dxa"/>
            <w:tcBorders>
              <w:top w:val="nil"/>
              <w:left w:val="nil"/>
              <w:bottom w:val="single" w:sz="4" w:space="0" w:color="auto"/>
              <w:right w:val="single" w:sz="4" w:space="0" w:color="auto"/>
            </w:tcBorders>
            <w:shd w:val="clear" w:color="auto" w:fill="auto"/>
            <w:vAlign w:val="center"/>
            <w:hideMark/>
          </w:tcPr>
          <w:p w14:paraId="41575386" w14:textId="47D0B01D" w:rsidR="00792C17" w:rsidRPr="00792C17" w:rsidRDefault="00817859" w:rsidP="00E977DB">
            <w:pPr>
              <w:rPr>
                <w:rFonts w:ascii="Calibri" w:hAnsi="Calibri" w:cs="Arial"/>
                <w:sz w:val="22"/>
                <w:szCs w:val="22"/>
              </w:rPr>
            </w:pPr>
            <w:r>
              <w:rPr>
                <w:rFonts w:ascii="Calibri" w:hAnsi="Calibri" w:cs="Arial"/>
                <w:sz w:val="22"/>
                <w:szCs w:val="22"/>
              </w:rPr>
              <w:t>Number of bedrooms the property has</w:t>
            </w:r>
          </w:p>
        </w:tc>
        <w:tc>
          <w:tcPr>
            <w:tcW w:w="1946" w:type="dxa"/>
            <w:tcBorders>
              <w:top w:val="nil"/>
              <w:left w:val="nil"/>
              <w:bottom w:val="single" w:sz="4" w:space="0" w:color="auto"/>
              <w:right w:val="single" w:sz="4" w:space="0" w:color="auto"/>
            </w:tcBorders>
            <w:shd w:val="clear" w:color="auto" w:fill="auto"/>
            <w:vAlign w:val="center"/>
            <w:hideMark/>
          </w:tcPr>
          <w:p w14:paraId="4E2C1C30" w14:textId="7351629D" w:rsidR="00792C17" w:rsidRPr="00792C17" w:rsidRDefault="00817859" w:rsidP="00E977DB">
            <w:pPr>
              <w:rPr>
                <w:rFonts w:ascii="Calibri" w:hAnsi="Calibri" w:cs="Arial"/>
                <w:sz w:val="22"/>
                <w:szCs w:val="22"/>
              </w:rPr>
            </w:pPr>
            <w:r>
              <w:rPr>
                <w:rFonts w:ascii="Calibri" w:hAnsi="Calibri" w:cs="Arial"/>
                <w:sz w:val="22"/>
                <w:szCs w:val="22"/>
              </w:rPr>
              <w:t>Numeric</w:t>
            </w:r>
          </w:p>
        </w:tc>
        <w:tc>
          <w:tcPr>
            <w:tcW w:w="1456" w:type="dxa"/>
            <w:tcBorders>
              <w:top w:val="nil"/>
              <w:left w:val="nil"/>
              <w:bottom w:val="single" w:sz="4" w:space="0" w:color="auto"/>
              <w:right w:val="single" w:sz="4" w:space="0" w:color="auto"/>
            </w:tcBorders>
            <w:shd w:val="clear" w:color="auto" w:fill="auto"/>
            <w:vAlign w:val="center"/>
            <w:hideMark/>
          </w:tcPr>
          <w:p w14:paraId="0D42357B" w14:textId="77777777" w:rsidR="00792C17" w:rsidRPr="00792C17" w:rsidRDefault="00792C17" w:rsidP="00E977DB">
            <w:pPr>
              <w:rPr>
                <w:rFonts w:ascii="Calibri" w:hAnsi="Calibri" w:cs="Arial"/>
                <w:sz w:val="22"/>
                <w:szCs w:val="22"/>
              </w:rPr>
            </w:pPr>
            <w:r w:rsidRPr="00792C17">
              <w:rPr>
                <w:rFonts w:ascii="Calibri" w:hAnsi="Calibri" w:cs="Arial"/>
                <w:sz w:val="22"/>
                <w:szCs w:val="22"/>
              </w:rPr>
              <w:t>N/A</w:t>
            </w:r>
          </w:p>
        </w:tc>
        <w:tc>
          <w:tcPr>
            <w:tcW w:w="1999" w:type="dxa"/>
            <w:tcBorders>
              <w:top w:val="nil"/>
              <w:left w:val="nil"/>
              <w:bottom w:val="single" w:sz="4" w:space="0" w:color="auto"/>
              <w:right w:val="single" w:sz="4" w:space="0" w:color="auto"/>
            </w:tcBorders>
            <w:shd w:val="clear" w:color="auto" w:fill="auto"/>
            <w:vAlign w:val="center"/>
            <w:hideMark/>
          </w:tcPr>
          <w:p w14:paraId="400A7392" w14:textId="273FD83F" w:rsidR="00792C17" w:rsidRPr="00792C17" w:rsidRDefault="00817859" w:rsidP="00E977DB">
            <w:pPr>
              <w:rPr>
                <w:rFonts w:ascii="Calibri" w:hAnsi="Calibri" w:cs="Arial"/>
                <w:sz w:val="22"/>
                <w:szCs w:val="22"/>
              </w:rPr>
            </w:pPr>
            <w:r>
              <w:rPr>
                <w:rFonts w:ascii="Calibri" w:hAnsi="Calibri" w:cs="Arial"/>
                <w:sz w:val="22"/>
                <w:szCs w:val="22"/>
              </w:rPr>
              <w:t>4</w:t>
            </w:r>
          </w:p>
        </w:tc>
      </w:tr>
      <w:tr w:rsidR="00792C17" w:rsidRPr="00A01B32" w14:paraId="3FF74EEF" w14:textId="77777777" w:rsidTr="00647749">
        <w:trPr>
          <w:trHeight w:val="677"/>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805431E" w14:textId="224ACD91" w:rsidR="00792C17" w:rsidRPr="00792C17" w:rsidRDefault="00792C17" w:rsidP="00E977DB">
            <w:pPr>
              <w:rPr>
                <w:rFonts w:ascii="Calibri" w:hAnsi="Calibri" w:cs="Arial"/>
                <w:sz w:val="22"/>
                <w:szCs w:val="22"/>
              </w:rPr>
            </w:pPr>
            <w:r w:rsidRPr="00792C17">
              <w:rPr>
                <w:rFonts w:ascii="Calibri" w:hAnsi="Calibri" w:cs="Arial"/>
                <w:sz w:val="22"/>
                <w:szCs w:val="22"/>
              </w:rPr>
              <w:t>DE0</w:t>
            </w:r>
            <w:r w:rsidR="00817859">
              <w:rPr>
                <w:rFonts w:ascii="Calibri" w:hAnsi="Calibri" w:cs="Arial"/>
                <w:sz w:val="22"/>
                <w:szCs w:val="22"/>
              </w:rPr>
              <w:t>3</w:t>
            </w:r>
          </w:p>
        </w:tc>
        <w:tc>
          <w:tcPr>
            <w:tcW w:w="1738" w:type="dxa"/>
            <w:tcBorders>
              <w:top w:val="nil"/>
              <w:left w:val="nil"/>
              <w:bottom w:val="single" w:sz="4" w:space="0" w:color="auto"/>
              <w:right w:val="single" w:sz="4" w:space="0" w:color="auto"/>
            </w:tcBorders>
            <w:shd w:val="clear" w:color="auto" w:fill="auto"/>
            <w:vAlign w:val="center"/>
            <w:hideMark/>
          </w:tcPr>
          <w:p w14:paraId="2CECCFCF" w14:textId="53CD6A0C" w:rsidR="00792C17" w:rsidRPr="00792C17" w:rsidRDefault="00817859" w:rsidP="00E977DB">
            <w:pPr>
              <w:rPr>
                <w:rFonts w:ascii="Calibri" w:hAnsi="Calibri" w:cs="Arial"/>
                <w:sz w:val="22"/>
                <w:szCs w:val="22"/>
              </w:rPr>
            </w:pPr>
            <w:r>
              <w:rPr>
                <w:rFonts w:ascii="Calibri" w:hAnsi="Calibri" w:cs="Arial"/>
                <w:sz w:val="22"/>
                <w:szCs w:val="22"/>
              </w:rPr>
              <w:t>Number of Bathrooms</w:t>
            </w:r>
            <w:r w:rsidR="00792C17" w:rsidRPr="00792C17">
              <w:rPr>
                <w:rFonts w:ascii="Calibri" w:hAnsi="Calibri" w:cs="Arial"/>
                <w:sz w:val="22"/>
                <w:szCs w:val="22"/>
              </w:rPr>
              <w:t xml:space="preserve"> </w:t>
            </w:r>
          </w:p>
        </w:tc>
        <w:tc>
          <w:tcPr>
            <w:tcW w:w="2798" w:type="dxa"/>
            <w:tcBorders>
              <w:top w:val="nil"/>
              <w:left w:val="nil"/>
              <w:bottom w:val="single" w:sz="4" w:space="0" w:color="auto"/>
              <w:right w:val="single" w:sz="4" w:space="0" w:color="auto"/>
            </w:tcBorders>
            <w:shd w:val="clear" w:color="auto" w:fill="auto"/>
            <w:vAlign w:val="center"/>
            <w:hideMark/>
          </w:tcPr>
          <w:p w14:paraId="13ECFFFC" w14:textId="3BE69DD5" w:rsidR="00792C17" w:rsidRPr="00792C17" w:rsidRDefault="00817859" w:rsidP="00E977DB">
            <w:pPr>
              <w:rPr>
                <w:rFonts w:ascii="Calibri" w:hAnsi="Calibri" w:cs="Arial"/>
                <w:sz w:val="22"/>
                <w:szCs w:val="22"/>
              </w:rPr>
            </w:pPr>
            <w:r>
              <w:rPr>
                <w:rFonts w:ascii="Calibri" w:hAnsi="Calibri" w:cs="Arial"/>
                <w:sz w:val="22"/>
                <w:szCs w:val="22"/>
              </w:rPr>
              <w:t xml:space="preserve">Number of bathrooms </w:t>
            </w:r>
            <w:r w:rsidR="00647749">
              <w:rPr>
                <w:rFonts w:ascii="Calibri" w:hAnsi="Calibri" w:cs="Arial"/>
                <w:sz w:val="22"/>
                <w:szCs w:val="22"/>
              </w:rPr>
              <w:t>the</w:t>
            </w:r>
            <w:r>
              <w:rPr>
                <w:rFonts w:ascii="Calibri" w:hAnsi="Calibri" w:cs="Arial"/>
                <w:sz w:val="22"/>
                <w:szCs w:val="22"/>
              </w:rPr>
              <w:t xml:space="preserve"> property has</w:t>
            </w:r>
          </w:p>
        </w:tc>
        <w:tc>
          <w:tcPr>
            <w:tcW w:w="1946" w:type="dxa"/>
            <w:tcBorders>
              <w:top w:val="nil"/>
              <w:left w:val="nil"/>
              <w:bottom w:val="single" w:sz="4" w:space="0" w:color="auto"/>
              <w:right w:val="single" w:sz="4" w:space="0" w:color="auto"/>
            </w:tcBorders>
            <w:shd w:val="clear" w:color="auto" w:fill="auto"/>
            <w:vAlign w:val="center"/>
            <w:hideMark/>
          </w:tcPr>
          <w:p w14:paraId="06251A7A" w14:textId="07EEC32D" w:rsidR="00792C17" w:rsidRPr="00792C17" w:rsidRDefault="00817859" w:rsidP="00E977DB">
            <w:pPr>
              <w:rPr>
                <w:rFonts w:ascii="Calibri" w:hAnsi="Calibri" w:cs="Arial"/>
                <w:sz w:val="22"/>
                <w:szCs w:val="22"/>
              </w:rPr>
            </w:pPr>
            <w:r>
              <w:rPr>
                <w:rFonts w:ascii="Calibri" w:hAnsi="Calibri" w:cs="Arial"/>
                <w:sz w:val="22"/>
                <w:szCs w:val="22"/>
              </w:rPr>
              <w:t>Numeric</w:t>
            </w:r>
          </w:p>
        </w:tc>
        <w:tc>
          <w:tcPr>
            <w:tcW w:w="1456" w:type="dxa"/>
            <w:tcBorders>
              <w:top w:val="nil"/>
              <w:left w:val="nil"/>
              <w:bottom w:val="single" w:sz="4" w:space="0" w:color="auto"/>
              <w:right w:val="single" w:sz="4" w:space="0" w:color="auto"/>
            </w:tcBorders>
            <w:shd w:val="clear" w:color="auto" w:fill="auto"/>
            <w:vAlign w:val="center"/>
            <w:hideMark/>
          </w:tcPr>
          <w:p w14:paraId="58756913" w14:textId="77777777" w:rsidR="00792C17" w:rsidRPr="00792C17" w:rsidRDefault="00792C17" w:rsidP="00E977DB">
            <w:pPr>
              <w:rPr>
                <w:rFonts w:ascii="Calibri" w:hAnsi="Calibri" w:cs="Arial"/>
                <w:sz w:val="22"/>
                <w:szCs w:val="22"/>
              </w:rPr>
            </w:pPr>
            <w:r w:rsidRPr="00792C17">
              <w:rPr>
                <w:rFonts w:ascii="Calibri" w:hAnsi="Calibri" w:cs="Arial"/>
                <w:sz w:val="22"/>
                <w:szCs w:val="22"/>
              </w:rPr>
              <w:t>N/A</w:t>
            </w:r>
          </w:p>
        </w:tc>
        <w:tc>
          <w:tcPr>
            <w:tcW w:w="1999" w:type="dxa"/>
            <w:tcBorders>
              <w:top w:val="nil"/>
              <w:left w:val="nil"/>
              <w:bottom w:val="single" w:sz="4" w:space="0" w:color="auto"/>
              <w:right w:val="single" w:sz="4" w:space="0" w:color="auto"/>
            </w:tcBorders>
            <w:shd w:val="clear" w:color="auto" w:fill="auto"/>
            <w:vAlign w:val="center"/>
            <w:hideMark/>
          </w:tcPr>
          <w:p w14:paraId="2B4CE4EE" w14:textId="577DE8CD" w:rsidR="00792C17" w:rsidRPr="00792C17" w:rsidRDefault="00817859" w:rsidP="00E977DB">
            <w:pPr>
              <w:rPr>
                <w:rFonts w:ascii="Calibri" w:hAnsi="Calibri" w:cs="Arial"/>
                <w:sz w:val="22"/>
                <w:szCs w:val="22"/>
              </w:rPr>
            </w:pPr>
            <w:r>
              <w:rPr>
                <w:rFonts w:ascii="Calibri" w:hAnsi="Calibri" w:cs="Arial"/>
                <w:sz w:val="22"/>
                <w:szCs w:val="22"/>
              </w:rPr>
              <w:t>5</w:t>
            </w:r>
          </w:p>
        </w:tc>
      </w:tr>
      <w:tr w:rsidR="00792C17" w:rsidRPr="00A01B32" w14:paraId="7B83101E" w14:textId="77777777" w:rsidTr="00647749">
        <w:trPr>
          <w:trHeight w:val="257"/>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0D9C03D0" w14:textId="2CAECCD3" w:rsidR="00792C17" w:rsidRPr="00792C17" w:rsidRDefault="00792C17" w:rsidP="00E977DB">
            <w:pPr>
              <w:rPr>
                <w:rFonts w:ascii="Calibri" w:hAnsi="Calibri" w:cs="Arial"/>
                <w:sz w:val="22"/>
                <w:szCs w:val="22"/>
              </w:rPr>
            </w:pPr>
            <w:r w:rsidRPr="00792C17">
              <w:rPr>
                <w:rFonts w:ascii="Calibri" w:hAnsi="Calibri" w:cs="Arial"/>
                <w:sz w:val="22"/>
                <w:szCs w:val="22"/>
              </w:rPr>
              <w:t>DE0</w:t>
            </w:r>
            <w:r w:rsidR="00817859">
              <w:rPr>
                <w:rFonts w:ascii="Calibri" w:hAnsi="Calibri" w:cs="Arial"/>
                <w:sz w:val="22"/>
                <w:szCs w:val="22"/>
              </w:rPr>
              <w:t>4</w:t>
            </w:r>
          </w:p>
        </w:tc>
        <w:tc>
          <w:tcPr>
            <w:tcW w:w="1738" w:type="dxa"/>
            <w:tcBorders>
              <w:top w:val="nil"/>
              <w:left w:val="nil"/>
              <w:bottom w:val="single" w:sz="4" w:space="0" w:color="auto"/>
              <w:right w:val="single" w:sz="4" w:space="0" w:color="auto"/>
            </w:tcBorders>
            <w:shd w:val="clear" w:color="auto" w:fill="auto"/>
            <w:vAlign w:val="center"/>
            <w:hideMark/>
          </w:tcPr>
          <w:p w14:paraId="354B0600" w14:textId="05202ECA" w:rsidR="00792C17" w:rsidRPr="00792C17" w:rsidRDefault="00792C17" w:rsidP="00E977DB">
            <w:pPr>
              <w:rPr>
                <w:rFonts w:ascii="Calibri" w:hAnsi="Calibri" w:cs="Arial"/>
                <w:sz w:val="22"/>
                <w:szCs w:val="22"/>
              </w:rPr>
            </w:pPr>
            <w:r w:rsidRPr="00792C17">
              <w:rPr>
                <w:rFonts w:ascii="Calibri" w:hAnsi="Calibri" w:cs="Arial"/>
                <w:sz w:val="22"/>
                <w:szCs w:val="22"/>
              </w:rPr>
              <w:t> </w:t>
            </w:r>
            <w:r w:rsidR="00817859">
              <w:rPr>
                <w:rFonts w:ascii="Calibri" w:hAnsi="Calibri" w:cs="Arial"/>
                <w:sz w:val="22"/>
                <w:szCs w:val="22"/>
              </w:rPr>
              <w:t>Year Built</w:t>
            </w:r>
          </w:p>
        </w:tc>
        <w:tc>
          <w:tcPr>
            <w:tcW w:w="2798" w:type="dxa"/>
            <w:tcBorders>
              <w:top w:val="nil"/>
              <w:left w:val="nil"/>
              <w:bottom w:val="single" w:sz="4" w:space="0" w:color="auto"/>
              <w:right w:val="single" w:sz="4" w:space="0" w:color="auto"/>
            </w:tcBorders>
            <w:shd w:val="clear" w:color="auto" w:fill="auto"/>
            <w:vAlign w:val="center"/>
            <w:hideMark/>
          </w:tcPr>
          <w:p w14:paraId="1A31F3C3" w14:textId="1829DB59" w:rsidR="00792C17" w:rsidRPr="00792C17" w:rsidRDefault="00817859" w:rsidP="00E977DB">
            <w:pPr>
              <w:rPr>
                <w:rFonts w:ascii="Calibri" w:hAnsi="Calibri" w:cs="Arial"/>
                <w:sz w:val="22"/>
                <w:szCs w:val="22"/>
              </w:rPr>
            </w:pPr>
            <w:r>
              <w:rPr>
                <w:rFonts w:ascii="Calibri" w:hAnsi="Calibri" w:cs="Arial"/>
                <w:sz w:val="22"/>
                <w:szCs w:val="22"/>
              </w:rPr>
              <w:t>Year the property was built</w:t>
            </w:r>
          </w:p>
        </w:tc>
        <w:tc>
          <w:tcPr>
            <w:tcW w:w="1946" w:type="dxa"/>
            <w:tcBorders>
              <w:top w:val="nil"/>
              <w:left w:val="nil"/>
              <w:bottom w:val="single" w:sz="4" w:space="0" w:color="auto"/>
              <w:right w:val="single" w:sz="4" w:space="0" w:color="auto"/>
            </w:tcBorders>
            <w:shd w:val="clear" w:color="auto" w:fill="auto"/>
            <w:vAlign w:val="center"/>
            <w:hideMark/>
          </w:tcPr>
          <w:p w14:paraId="045EF235" w14:textId="6EABD47E" w:rsidR="00817859" w:rsidRPr="00792C17" w:rsidRDefault="00817859" w:rsidP="00E977DB">
            <w:pPr>
              <w:rPr>
                <w:rFonts w:ascii="Calibri" w:hAnsi="Calibri" w:cs="Arial"/>
                <w:sz w:val="22"/>
                <w:szCs w:val="22"/>
              </w:rPr>
            </w:pPr>
            <w:r>
              <w:rPr>
                <w:rFonts w:ascii="Calibri" w:hAnsi="Calibri" w:cs="Arial"/>
                <w:sz w:val="22"/>
                <w:szCs w:val="22"/>
              </w:rPr>
              <w:t>Year format</w:t>
            </w:r>
          </w:p>
          <w:p w14:paraId="719894FB" w14:textId="77777777" w:rsidR="00792C17" w:rsidRPr="00792C17" w:rsidRDefault="00792C17" w:rsidP="00E977DB">
            <w:pPr>
              <w:rPr>
                <w:rFonts w:ascii="Calibri" w:hAnsi="Calibri" w:cs="Arial"/>
                <w:sz w:val="22"/>
                <w:szCs w:val="22"/>
              </w:rPr>
            </w:pPr>
          </w:p>
        </w:tc>
        <w:tc>
          <w:tcPr>
            <w:tcW w:w="1456" w:type="dxa"/>
            <w:tcBorders>
              <w:top w:val="nil"/>
              <w:left w:val="nil"/>
              <w:bottom w:val="single" w:sz="4" w:space="0" w:color="auto"/>
              <w:right w:val="single" w:sz="4" w:space="0" w:color="auto"/>
            </w:tcBorders>
            <w:shd w:val="clear" w:color="auto" w:fill="auto"/>
            <w:vAlign w:val="center"/>
            <w:hideMark/>
          </w:tcPr>
          <w:p w14:paraId="05986476" w14:textId="77777777" w:rsidR="00792C17" w:rsidRPr="00792C17" w:rsidRDefault="00792C17" w:rsidP="00E977DB">
            <w:pPr>
              <w:rPr>
                <w:rFonts w:ascii="Calibri" w:hAnsi="Calibri" w:cs="Arial"/>
                <w:sz w:val="22"/>
                <w:szCs w:val="22"/>
              </w:rPr>
            </w:pPr>
            <w:r w:rsidRPr="00792C17">
              <w:rPr>
                <w:rFonts w:ascii="Calibri" w:hAnsi="Calibri" w:cs="Arial"/>
                <w:sz w:val="22"/>
                <w:szCs w:val="22"/>
              </w:rPr>
              <w:t>N/A</w:t>
            </w:r>
          </w:p>
        </w:tc>
        <w:tc>
          <w:tcPr>
            <w:tcW w:w="1999" w:type="dxa"/>
            <w:tcBorders>
              <w:top w:val="nil"/>
              <w:left w:val="nil"/>
              <w:bottom w:val="single" w:sz="4" w:space="0" w:color="auto"/>
              <w:right w:val="single" w:sz="4" w:space="0" w:color="auto"/>
            </w:tcBorders>
            <w:shd w:val="clear" w:color="auto" w:fill="auto"/>
            <w:vAlign w:val="center"/>
            <w:hideMark/>
          </w:tcPr>
          <w:p w14:paraId="4252BF56" w14:textId="22E36BBC" w:rsidR="00792C17" w:rsidRPr="00792C17" w:rsidRDefault="00817859" w:rsidP="00E977DB">
            <w:pPr>
              <w:rPr>
                <w:rFonts w:ascii="Calibri" w:hAnsi="Calibri" w:cs="Arial"/>
                <w:sz w:val="22"/>
                <w:szCs w:val="22"/>
              </w:rPr>
            </w:pPr>
            <w:r>
              <w:rPr>
                <w:rFonts w:ascii="Calibri" w:hAnsi="Calibri" w:cs="Arial"/>
                <w:sz w:val="22"/>
                <w:szCs w:val="22"/>
              </w:rPr>
              <w:t>2000</w:t>
            </w:r>
          </w:p>
        </w:tc>
      </w:tr>
      <w:tr w:rsidR="00792C17" w:rsidRPr="00A01B32" w14:paraId="351483C9" w14:textId="77777777" w:rsidTr="00A54374">
        <w:trPr>
          <w:trHeight w:val="577"/>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E0E52D8" w14:textId="6614A3EE" w:rsidR="00792C17" w:rsidRPr="00792C17" w:rsidRDefault="00792C17" w:rsidP="00E977DB">
            <w:pPr>
              <w:rPr>
                <w:rFonts w:ascii="Calibri" w:hAnsi="Calibri" w:cs="Arial"/>
                <w:sz w:val="22"/>
                <w:szCs w:val="22"/>
              </w:rPr>
            </w:pPr>
            <w:r w:rsidRPr="00792C17">
              <w:rPr>
                <w:rFonts w:ascii="Calibri" w:hAnsi="Calibri" w:cs="Arial"/>
                <w:sz w:val="22"/>
                <w:szCs w:val="22"/>
              </w:rPr>
              <w:t>DE0</w:t>
            </w:r>
            <w:r w:rsidR="00817859">
              <w:rPr>
                <w:rFonts w:ascii="Calibri" w:hAnsi="Calibri" w:cs="Arial"/>
                <w:sz w:val="22"/>
                <w:szCs w:val="22"/>
              </w:rPr>
              <w:t>5</w:t>
            </w:r>
          </w:p>
        </w:tc>
        <w:tc>
          <w:tcPr>
            <w:tcW w:w="1738" w:type="dxa"/>
            <w:tcBorders>
              <w:top w:val="nil"/>
              <w:left w:val="nil"/>
              <w:bottom w:val="single" w:sz="4" w:space="0" w:color="auto"/>
              <w:right w:val="single" w:sz="4" w:space="0" w:color="auto"/>
            </w:tcBorders>
            <w:shd w:val="clear" w:color="auto" w:fill="auto"/>
            <w:vAlign w:val="center"/>
            <w:hideMark/>
          </w:tcPr>
          <w:p w14:paraId="368D23BA" w14:textId="2E16C5DB" w:rsidR="00792C17" w:rsidRPr="00792C17" w:rsidRDefault="00817859" w:rsidP="00E977DB">
            <w:pPr>
              <w:rPr>
                <w:rFonts w:ascii="Calibri" w:hAnsi="Calibri" w:cs="Arial"/>
                <w:sz w:val="22"/>
                <w:szCs w:val="22"/>
              </w:rPr>
            </w:pPr>
            <w:r>
              <w:rPr>
                <w:rFonts w:ascii="Calibri" w:hAnsi="Calibri" w:cs="Arial"/>
                <w:sz w:val="22"/>
                <w:szCs w:val="22"/>
              </w:rPr>
              <w:t>Original Price</w:t>
            </w:r>
          </w:p>
        </w:tc>
        <w:tc>
          <w:tcPr>
            <w:tcW w:w="2798" w:type="dxa"/>
            <w:tcBorders>
              <w:top w:val="nil"/>
              <w:left w:val="nil"/>
              <w:bottom w:val="single" w:sz="4" w:space="0" w:color="auto"/>
              <w:right w:val="single" w:sz="4" w:space="0" w:color="auto"/>
            </w:tcBorders>
            <w:shd w:val="clear" w:color="auto" w:fill="auto"/>
            <w:vAlign w:val="center"/>
            <w:hideMark/>
          </w:tcPr>
          <w:p w14:paraId="5FA068C4" w14:textId="717B0E7F" w:rsidR="00792C17" w:rsidRPr="00792C17" w:rsidRDefault="00817859" w:rsidP="00E977DB">
            <w:pPr>
              <w:rPr>
                <w:rFonts w:ascii="Calibri" w:hAnsi="Calibri" w:cs="Arial"/>
                <w:sz w:val="22"/>
                <w:szCs w:val="22"/>
              </w:rPr>
            </w:pPr>
            <w:r>
              <w:rPr>
                <w:rFonts w:ascii="Calibri" w:hAnsi="Calibri" w:cs="Arial"/>
                <w:sz w:val="22"/>
                <w:szCs w:val="22"/>
              </w:rPr>
              <w:t>Listing price</w:t>
            </w:r>
          </w:p>
        </w:tc>
        <w:tc>
          <w:tcPr>
            <w:tcW w:w="1946" w:type="dxa"/>
            <w:tcBorders>
              <w:top w:val="nil"/>
              <w:left w:val="nil"/>
              <w:bottom w:val="single" w:sz="4" w:space="0" w:color="auto"/>
              <w:right w:val="single" w:sz="4" w:space="0" w:color="auto"/>
            </w:tcBorders>
            <w:shd w:val="clear" w:color="auto" w:fill="auto"/>
            <w:vAlign w:val="center"/>
            <w:hideMark/>
          </w:tcPr>
          <w:p w14:paraId="27E00B02" w14:textId="3DE62A9D" w:rsidR="00792C17" w:rsidRPr="00792C17" w:rsidRDefault="00817859" w:rsidP="00E977DB">
            <w:pPr>
              <w:spacing w:before="120" w:after="120"/>
              <w:rPr>
                <w:rFonts w:ascii="Calibri" w:hAnsi="Calibri" w:cs="Arial"/>
                <w:sz w:val="22"/>
                <w:szCs w:val="22"/>
              </w:rPr>
            </w:pPr>
            <w:r>
              <w:rPr>
                <w:rFonts w:ascii="Calibri" w:hAnsi="Calibri" w:cs="Arial"/>
                <w:sz w:val="22"/>
                <w:szCs w:val="22"/>
              </w:rPr>
              <w:t>Numeric</w:t>
            </w:r>
            <w:r w:rsidR="00792C17" w:rsidRPr="00792C17">
              <w:rPr>
                <w:rFonts w:ascii="Calibri" w:hAnsi="Calibri" w:cs="Arial"/>
                <w:sz w:val="22"/>
                <w:szCs w:val="22"/>
              </w:rPr>
              <w:t xml:space="preserve"> </w:t>
            </w:r>
          </w:p>
        </w:tc>
        <w:tc>
          <w:tcPr>
            <w:tcW w:w="1456" w:type="dxa"/>
            <w:tcBorders>
              <w:top w:val="nil"/>
              <w:left w:val="nil"/>
              <w:bottom w:val="single" w:sz="4" w:space="0" w:color="auto"/>
              <w:right w:val="single" w:sz="4" w:space="0" w:color="auto"/>
            </w:tcBorders>
            <w:shd w:val="clear" w:color="auto" w:fill="auto"/>
            <w:vAlign w:val="center"/>
            <w:hideMark/>
          </w:tcPr>
          <w:p w14:paraId="59132377" w14:textId="77777777" w:rsidR="00792C17" w:rsidRPr="00792C17" w:rsidRDefault="00792C17" w:rsidP="00E977DB">
            <w:pPr>
              <w:rPr>
                <w:rFonts w:ascii="Calibri" w:hAnsi="Calibri" w:cs="Arial"/>
                <w:sz w:val="22"/>
                <w:szCs w:val="22"/>
              </w:rPr>
            </w:pPr>
            <w:r w:rsidRPr="00792C17">
              <w:rPr>
                <w:rFonts w:ascii="Calibri" w:hAnsi="Calibri" w:cs="Arial"/>
                <w:sz w:val="22"/>
                <w:szCs w:val="22"/>
              </w:rPr>
              <w:t> N/A</w:t>
            </w:r>
          </w:p>
        </w:tc>
        <w:tc>
          <w:tcPr>
            <w:tcW w:w="1999" w:type="dxa"/>
            <w:tcBorders>
              <w:top w:val="nil"/>
              <w:left w:val="nil"/>
              <w:bottom w:val="single" w:sz="4" w:space="0" w:color="auto"/>
              <w:right w:val="single" w:sz="4" w:space="0" w:color="auto"/>
            </w:tcBorders>
            <w:shd w:val="clear" w:color="auto" w:fill="auto"/>
            <w:vAlign w:val="center"/>
            <w:hideMark/>
          </w:tcPr>
          <w:p w14:paraId="4E4480F8" w14:textId="3BD3F452" w:rsidR="00792C17" w:rsidRPr="00792C17" w:rsidRDefault="00E977DB" w:rsidP="00E977DB">
            <w:pPr>
              <w:rPr>
                <w:rFonts w:ascii="Calibri" w:hAnsi="Calibri" w:cs="Arial"/>
                <w:sz w:val="22"/>
                <w:szCs w:val="22"/>
              </w:rPr>
            </w:pPr>
            <w:r>
              <w:rPr>
                <w:rFonts w:ascii="Calibri" w:hAnsi="Calibri" w:cs="Arial"/>
                <w:sz w:val="22"/>
                <w:szCs w:val="22"/>
              </w:rPr>
              <w:t>$</w:t>
            </w:r>
            <w:r w:rsidR="00817859">
              <w:rPr>
                <w:rFonts w:ascii="Calibri" w:hAnsi="Calibri" w:cs="Arial"/>
                <w:sz w:val="22"/>
                <w:szCs w:val="22"/>
              </w:rPr>
              <w:t>1,499,000</w:t>
            </w:r>
          </w:p>
        </w:tc>
      </w:tr>
      <w:tr w:rsidR="00792C17" w:rsidRPr="00A01B32" w14:paraId="38573E89" w14:textId="77777777" w:rsidTr="00647749">
        <w:trPr>
          <w:trHeight w:val="257"/>
        </w:trPr>
        <w:tc>
          <w:tcPr>
            <w:tcW w:w="846" w:type="dxa"/>
            <w:tcBorders>
              <w:top w:val="nil"/>
              <w:left w:val="single" w:sz="4" w:space="0" w:color="auto"/>
              <w:bottom w:val="single" w:sz="4" w:space="0" w:color="auto"/>
              <w:right w:val="single" w:sz="4" w:space="0" w:color="auto"/>
            </w:tcBorders>
            <w:shd w:val="clear" w:color="auto" w:fill="auto"/>
            <w:vAlign w:val="center"/>
          </w:tcPr>
          <w:p w14:paraId="6F1079C1" w14:textId="3444CC4F" w:rsidR="00792C17" w:rsidRPr="00792C17" w:rsidRDefault="00792C17" w:rsidP="00E977DB">
            <w:pPr>
              <w:rPr>
                <w:rFonts w:ascii="Calibri" w:hAnsi="Calibri" w:cs="Arial"/>
                <w:sz w:val="22"/>
                <w:szCs w:val="22"/>
              </w:rPr>
            </w:pPr>
            <w:r w:rsidRPr="00792C17">
              <w:rPr>
                <w:rFonts w:ascii="Calibri" w:hAnsi="Calibri" w:cs="Arial"/>
                <w:sz w:val="22"/>
                <w:szCs w:val="22"/>
              </w:rPr>
              <w:t>DE0</w:t>
            </w:r>
            <w:r w:rsidR="00817859">
              <w:rPr>
                <w:rFonts w:ascii="Calibri" w:hAnsi="Calibri" w:cs="Arial"/>
                <w:sz w:val="22"/>
                <w:szCs w:val="22"/>
              </w:rPr>
              <w:t>6</w:t>
            </w:r>
          </w:p>
        </w:tc>
        <w:tc>
          <w:tcPr>
            <w:tcW w:w="1738" w:type="dxa"/>
            <w:tcBorders>
              <w:top w:val="nil"/>
              <w:left w:val="nil"/>
              <w:bottom w:val="single" w:sz="4" w:space="0" w:color="auto"/>
              <w:right w:val="single" w:sz="4" w:space="0" w:color="auto"/>
            </w:tcBorders>
            <w:shd w:val="clear" w:color="auto" w:fill="auto"/>
            <w:vAlign w:val="center"/>
          </w:tcPr>
          <w:p w14:paraId="661BC2BE" w14:textId="61D3D875" w:rsidR="00792C17" w:rsidRPr="00792C17" w:rsidRDefault="00817859" w:rsidP="00E977DB">
            <w:pPr>
              <w:rPr>
                <w:rFonts w:ascii="Calibri" w:hAnsi="Calibri" w:cs="Arial"/>
                <w:sz w:val="22"/>
                <w:szCs w:val="22"/>
              </w:rPr>
            </w:pPr>
            <w:r>
              <w:rPr>
                <w:rFonts w:ascii="Calibri" w:hAnsi="Calibri" w:cs="Arial"/>
                <w:sz w:val="22"/>
                <w:szCs w:val="22"/>
              </w:rPr>
              <w:t>Updated Price</w:t>
            </w:r>
          </w:p>
        </w:tc>
        <w:tc>
          <w:tcPr>
            <w:tcW w:w="2798" w:type="dxa"/>
            <w:tcBorders>
              <w:top w:val="nil"/>
              <w:left w:val="nil"/>
              <w:bottom w:val="single" w:sz="4" w:space="0" w:color="auto"/>
              <w:right w:val="single" w:sz="4" w:space="0" w:color="auto"/>
            </w:tcBorders>
            <w:shd w:val="clear" w:color="auto" w:fill="auto"/>
            <w:vAlign w:val="center"/>
          </w:tcPr>
          <w:p w14:paraId="520AE6F0" w14:textId="0531F15C" w:rsidR="00792C17" w:rsidRPr="00792C17" w:rsidRDefault="00817859" w:rsidP="00E977DB">
            <w:pPr>
              <w:rPr>
                <w:rFonts w:ascii="Calibri" w:hAnsi="Calibri" w:cs="Arial"/>
                <w:sz w:val="22"/>
                <w:szCs w:val="22"/>
              </w:rPr>
            </w:pPr>
            <w:r>
              <w:rPr>
                <w:rFonts w:ascii="Calibri" w:hAnsi="Calibri" w:cs="Arial"/>
                <w:sz w:val="22"/>
                <w:szCs w:val="22"/>
              </w:rPr>
              <w:t>Updated listing price</w:t>
            </w:r>
          </w:p>
        </w:tc>
        <w:tc>
          <w:tcPr>
            <w:tcW w:w="1946" w:type="dxa"/>
            <w:tcBorders>
              <w:top w:val="nil"/>
              <w:left w:val="nil"/>
              <w:bottom w:val="single" w:sz="4" w:space="0" w:color="auto"/>
              <w:right w:val="single" w:sz="4" w:space="0" w:color="auto"/>
            </w:tcBorders>
            <w:shd w:val="clear" w:color="auto" w:fill="auto"/>
            <w:vAlign w:val="center"/>
          </w:tcPr>
          <w:p w14:paraId="074A5EF5" w14:textId="1D13E745" w:rsidR="00792C17" w:rsidRPr="00792C17" w:rsidRDefault="00817859" w:rsidP="00E977DB">
            <w:pPr>
              <w:rPr>
                <w:rFonts w:ascii="Calibri" w:hAnsi="Calibri" w:cs="Arial"/>
                <w:sz w:val="22"/>
                <w:szCs w:val="22"/>
              </w:rPr>
            </w:pPr>
            <w:r>
              <w:rPr>
                <w:rFonts w:ascii="Calibri" w:hAnsi="Calibri" w:cs="Arial"/>
                <w:sz w:val="22"/>
                <w:szCs w:val="22"/>
              </w:rPr>
              <w:t>Numeric</w:t>
            </w:r>
          </w:p>
        </w:tc>
        <w:tc>
          <w:tcPr>
            <w:tcW w:w="1456" w:type="dxa"/>
            <w:tcBorders>
              <w:top w:val="nil"/>
              <w:left w:val="nil"/>
              <w:bottom w:val="single" w:sz="4" w:space="0" w:color="auto"/>
              <w:right w:val="single" w:sz="4" w:space="0" w:color="auto"/>
            </w:tcBorders>
            <w:shd w:val="clear" w:color="auto" w:fill="auto"/>
            <w:vAlign w:val="center"/>
          </w:tcPr>
          <w:p w14:paraId="4B298158" w14:textId="3AB81F5A" w:rsidR="00792C17" w:rsidRPr="00792C17" w:rsidRDefault="00817859" w:rsidP="00E977DB">
            <w:pPr>
              <w:rPr>
                <w:rFonts w:ascii="Calibri" w:hAnsi="Calibri" w:cs="Arial"/>
                <w:sz w:val="22"/>
                <w:szCs w:val="22"/>
              </w:rPr>
            </w:pPr>
            <w:r>
              <w:rPr>
                <w:rFonts w:ascii="Calibri" w:hAnsi="Calibri" w:cs="Arial"/>
                <w:sz w:val="22"/>
                <w:szCs w:val="22"/>
              </w:rPr>
              <w:t>N/A</w:t>
            </w:r>
          </w:p>
        </w:tc>
        <w:tc>
          <w:tcPr>
            <w:tcW w:w="1999" w:type="dxa"/>
            <w:tcBorders>
              <w:top w:val="nil"/>
              <w:left w:val="nil"/>
              <w:bottom w:val="single" w:sz="4" w:space="0" w:color="auto"/>
              <w:right w:val="single" w:sz="4" w:space="0" w:color="auto"/>
            </w:tcBorders>
            <w:shd w:val="clear" w:color="auto" w:fill="auto"/>
            <w:vAlign w:val="center"/>
          </w:tcPr>
          <w:p w14:paraId="1253EA7B" w14:textId="4D50BFE9" w:rsidR="00792C17" w:rsidRPr="00792C17" w:rsidRDefault="00E977DB" w:rsidP="00E977DB">
            <w:pPr>
              <w:rPr>
                <w:rFonts w:ascii="Calibri" w:hAnsi="Calibri" w:cs="Arial"/>
                <w:sz w:val="22"/>
                <w:szCs w:val="22"/>
              </w:rPr>
            </w:pPr>
            <w:r>
              <w:rPr>
                <w:rFonts w:ascii="Calibri" w:hAnsi="Calibri" w:cs="Arial"/>
                <w:sz w:val="22"/>
                <w:szCs w:val="22"/>
              </w:rPr>
              <w:t>$</w:t>
            </w:r>
            <w:r w:rsidR="00817859">
              <w:rPr>
                <w:rFonts w:ascii="Calibri" w:hAnsi="Calibri" w:cs="Arial"/>
                <w:sz w:val="22"/>
                <w:szCs w:val="22"/>
              </w:rPr>
              <w:t>1,450,000</w:t>
            </w:r>
          </w:p>
        </w:tc>
      </w:tr>
      <w:tr w:rsidR="00792C17" w:rsidRPr="00A01B32" w14:paraId="384C90B4" w14:textId="77777777" w:rsidTr="00647749">
        <w:trPr>
          <w:trHeight w:val="257"/>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0606DD0C" w14:textId="27100DD7" w:rsidR="00792C17" w:rsidRPr="00792C17" w:rsidRDefault="00792C17" w:rsidP="00E977DB">
            <w:pPr>
              <w:rPr>
                <w:rFonts w:ascii="Calibri" w:hAnsi="Calibri" w:cs="Arial"/>
                <w:sz w:val="22"/>
                <w:szCs w:val="22"/>
              </w:rPr>
            </w:pPr>
            <w:r w:rsidRPr="00792C17">
              <w:rPr>
                <w:rFonts w:ascii="Calibri" w:hAnsi="Calibri" w:cs="Arial"/>
                <w:sz w:val="22"/>
                <w:szCs w:val="22"/>
              </w:rPr>
              <w:t>DE0</w:t>
            </w:r>
            <w:r w:rsidR="00817859">
              <w:rPr>
                <w:rFonts w:ascii="Calibri" w:hAnsi="Calibri" w:cs="Arial"/>
                <w:sz w:val="22"/>
                <w:szCs w:val="22"/>
              </w:rPr>
              <w:t>7</w:t>
            </w:r>
          </w:p>
        </w:tc>
        <w:tc>
          <w:tcPr>
            <w:tcW w:w="1738" w:type="dxa"/>
            <w:tcBorders>
              <w:top w:val="nil"/>
              <w:left w:val="nil"/>
              <w:bottom w:val="single" w:sz="4" w:space="0" w:color="auto"/>
              <w:right w:val="single" w:sz="4" w:space="0" w:color="auto"/>
            </w:tcBorders>
            <w:shd w:val="clear" w:color="auto" w:fill="auto"/>
            <w:vAlign w:val="center"/>
            <w:hideMark/>
          </w:tcPr>
          <w:p w14:paraId="505ACF94" w14:textId="7CCDA63D" w:rsidR="00792C17" w:rsidRPr="00792C17" w:rsidRDefault="00817859" w:rsidP="00E977DB">
            <w:pPr>
              <w:rPr>
                <w:rFonts w:ascii="Calibri" w:hAnsi="Calibri" w:cs="Arial"/>
                <w:sz w:val="22"/>
                <w:szCs w:val="22"/>
              </w:rPr>
            </w:pPr>
            <w:r>
              <w:rPr>
                <w:rFonts w:ascii="Calibri" w:hAnsi="Calibri" w:cs="Arial"/>
                <w:sz w:val="22"/>
                <w:szCs w:val="22"/>
              </w:rPr>
              <w:t>Annual Taxes</w:t>
            </w:r>
          </w:p>
        </w:tc>
        <w:tc>
          <w:tcPr>
            <w:tcW w:w="2798" w:type="dxa"/>
            <w:tcBorders>
              <w:top w:val="nil"/>
              <w:left w:val="nil"/>
              <w:bottom w:val="single" w:sz="4" w:space="0" w:color="auto"/>
              <w:right w:val="single" w:sz="4" w:space="0" w:color="auto"/>
            </w:tcBorders>
            <w:shd w:val="clear" w:color="auto" w:fill="auto"/>
            <w:vAlign w:val="center"/>
            <w:hideMark/>
          </w:tcPr>
          <w:p w14:paraId="46DA3FC6" w14:textId="34D997AB" w:rsidR="00792C17" w:rsidRPr="00792C17" w:rsidRDefault="00817859" w:rsidP="00E977DB">
            <w:pPr>
              <w:rPr>
                <w:rFonts w:ascii="Calibri" w:hAnsi="Calibri" w:cs="Arial"/>
                <w:sz w:val="22"/>
                <w:szCs w:val="22"/>
              </w:rPr>
            </w:pPr>
            <w:r>
              <w:rPr>
                <w:rFonts w:ascii="Calibri" w:hAnsi="Calibri" w:cs="Arial"/>
                <w:sz w:val="22"/>
                <w:szCs w:val="22"/>
              </w:rPr>
              <w:t>Municipal taxes on the property</w:t>
            </w:r>
            <w:r w:rsidR="00792C17" w:rsidRPr="00792C17">
              <w:rPr>
                <w:rFonts w:ascii="Calibri" w:hAnsi="Calibri" w:cs="Arial"/>
                <w:sz w:val="22"/>
                <w:szCs w:val="22"/>
              </w:rPr>
              <w:t xml:space="preserve"> </w:t>
            </w:r>
          </w:p>
        </w:tc>
        <w:tc>
          <w:tcPr>
            <w:tcW w:w="1946" w:type="dxa"/>
            <w:tcBorders>
              <w:top w:val="nil"/>
              <w:left w:val="nil"/>
              <w:bottom w:val="single" w:sz="4" w:space="0" w:color="auto"/>
              <w:right w:val="single" w:sz="4" w:space="0" w:color="auto"/>
            </w:tcBorders>
            <w:shd w:val="clear" w:color="auto" w:fill="auto"/>
            <w:vAlign w:val="center"/>
            <w:hideMark/>
          </w:tcPr>
          <w:p w14:paraId="3DCD750F" w14:textId="6C7CCFEF" w:rsidR="00792C17" w:rsidRPr="00792C17" w:rsidRDefault="00817859" w:rsidP="00E977DB">
            <w:pPr>
              <w:rPr>
                <w:rFonts w:ascii="Calibri" w:hAnsi="Calibri" w:cs="Arial"/>
                <w:sz w:val="22"/>
                <w:szCs w:val="22"/>
              </w:rPr>
            </w:pPr>
            <w:r>
              <w:rPr>
                <w:rFonts w:ascii="Calibri" w:hAnsi="Calibri" w:cs="Arial"/>
                <w:sz w:val="22"/>
                <w:szCs w:val="22"/>
              </w:rPr>
              <w:t>Numeric</w:t>
            </w:r>
          </w:p>
        </w:tc>
        <w:tc>
          <w:tcPr>
            <w:tcW w:w="1456" w:type="dxa"/>
            <w:tcBorders>
              <w:top w:val="nil"/>
              <w:left w:val="nil"/>
              <w:bottom w:val="single" w:sz="4" w:space="0" w:color="auto"/>
              <w:right w:val="single" w:sz="4" w:space="0" w:color="auto"/>
            </w:tcBorders>
            <w:shd w:val="clear" w:color="auto" w:fill="auto"/>
            <w:vAlign w:val="center"/>
            <w:hideMark/>
          </w:tcPr>
          <w:p w14:paraId="0E108A08" w14:textId="77777777" w:rsidR="00792C17" w:rsidRPr="00792C17" w:rsidRDefault="00792C17" w:rsidP="00E977DB">
            <w:pPr>
              <w:rPr>
                <w:rFonts w:ascii="Calibri" w:hAnsi="Calibri" w:cs="Arial"/>
                <w:sz w:val="22"/>
                <w:szCs w:val="22"/>
              </w:rPr>
            </w:pPr>
            <w:r w:rsidRPr="00792C17">
              <w:rPr>
                <w:rFonts w:ascii="Calibri" w:hAnsi="Calibri" w:cs="Arial"/>
                <w:sz w:val="22"/>
                <w:szCs w:val="22"/>
              </w:rPr>
              <w:t> N/A</w:t>
            </w:r>
          </w:p>
        </w:tc>
        <w:tc>
          <w:tcPr>
            <w:tcW w:w="1999" w:type="dxa"/>
            <w:tcBorders>
              <w:top w:val="nil"/>
              <w:left w:val="nil"/>
              <w:bottom w:val="single" w:sz="4" w:space="0" w:color="auto"/>
              <w:right w:val="single" w:sz="4" w:space="0" w:color="auto"/>
            </w:tcBorders>
            <w:shd w:val="clear" w:color="auto" w:fill="auto"/>
            <w:vAlign w:val="center"/>
            <w:hideMark/>
          </w:tcPr>
          <w:p w14:paraId="2B8C169F" w14:textId="2DDF2A7B" w:rsidR="00792C17" w:rsidRPr="00792C17" w:rsidRDefault="00E977DB" w:rsidP="00E977DB">
            <w:pPr>
              <w:rPr>
                <w:rFonts w:ascii="Calibri" w:hAnsi="Calibri" w:cs="Arial"/>
                <w:sz w:val="22"/>
                <w:szCs w:val="22"/>
              </w:rPr>
            </w:pPr>
            <w:r>
              <w:rPr>
                <w:rFonts w:ascii="Calibri" w:hAnsi="Calibri" w:cs="Arial"/>
                <w:sz w:val="22"/>
                <w:szCs w:val="22"/>
              </w:rPr>
              <w:t>$</w:t>
            </w:r>
            <w:r w:rsidR="00817859">
              <w:rPr>
                <w:rFonts w:ascii="Calibri" w:hAnsi="Calibri" w:cs="Arial"/>
                <w:sz w:val="22"/>
                <w:szCs w:val="22"/>
              </w:rPr>
              <w:t>3,700</w:t>
            </w:r>
          </w:p>
        </w:tc>
      </w:tr>
      <w:tr w:rsidR="00792C17" w:rsidRPr="00A01B32" w14:paraId="6274F661" w14:textId="77777777" w:rsidTr="00647749">
        <w:trPr>
          <w:trHeight w:val="491"/>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6C58130B" w14:textId="5FC2E031" w:rsidR="00792C17" w:rsidRPr="00792C17" w:rsidRDefault="00792C17" w:rsidP="00E977DB">
            <w:pPr>
              <w:rPr>
                <w:rFonts w:ascii="Calibri" w:hAnsi="Calibri" w:cs="Arial"/>
                <w:sz w:val="22"/>
                <w:szCs w:val="22"/>
              </w:rPr>
            </w:pPr>
            <w:r w:rsidRPr="00792C17">
              <w:rPr>
                <w:rFonts w:ascii="Calibri" w:hAnsi="Calibri" w:cs="Arial"/>
                <w:sz w:val="22"/>
                <w:szCs w:val="22"/>
              </w:rPr>
              <w:t>DE0</w:t>
            </w:r>
            <w:r w:rsidR="00817859">
              <w:rPr>
                <w:rFonts w:ascii="Calibri" w:hAnsi="Calibri" w:cs="Arial"/>
                <w:sz w:val="22"/>
                <w:szCs w:val="22"/>
              </w:rPr>
              <w:t>8</w:t>
            </w:r>
          </w:p>
        </w:tc>
        <w:tc>
          <w:tcPr>
            <w:tcW w:w="1738" w:type="dxa"/>
            <w:tcBorders>
              <w:top w:val="nil"/>
              <w:left w:val="nil"/>
              <w:bottom w:val="single" w:sz="4" w:space="0" w:color="auto"/>
              <w:right w:val="single" w:sz="4" w:space="0" w:color="auto"/>
            </w:tcBorders>
            <w:shd w:val="clear" w:color="auto" w:fill="auto"/>
            <w:vAlign w:val="center"/>
            <w:hideMark/>
          </w:tcPr>
          <w:p w14:paraId="09DF7C0B" w14:textId="3322D27C" w:rsidR="00792C17" w:rsidRPr="00792C17" w:rsidRDefault="00817859" w:rsidP="00E977DB">
            <w:pPr>
              <w:rPr>
                <w:rFonts w:ascii="Calibri" w:hAnsi="Calibri" w:cs="Arial"/>
                <w:sz w:val="22"/>
                <w:szCs w:val="22"/>
              </w:rPr>
            </w:pPr>
            <w:r>
              <w:rPr>
                <w:rFonts w:ascii="Calibri" w:hAnsi="Calibri" w:cs="Arial"/>
                <w:sz w:val="22"/>
                <w:szCs w:val="22"/>
              </w:rPr>
              <w:t>Annual Maintenance Fees</w:t>
            </w:r>
          </w:p>
        </w:tc>
        <w:tc>
          <w:tcPr>
            <w:tcW w:w="2798" w:type="dxa"/>
            <w:tcBorders>
              <w:top w:val="nil"/>
              <w:left w:val="nil"/>
              <w:bottom w:val="single" w:sz="4" w:space="0" w:color="auto"/>
              <w:right w:val="single" w:sz="4" w:space="0" w:color="auto"/>
            </w:tcBorders>
            <w:shd w:val="clear" w:color="auto" w:fill="auto"/>
            <w:vAlign w:val="center"/>
            <w:hideMark/>
          </w:tcPr>
          <w:p w14:paraId="5DA66CF7" w14:textId="7E3BFAE0" w:rsidR="00792C17" w:rsidRPr="00792C17" w:rsidRDefault="00817859" w:rsidP="00E977DB">
            <w:pPr>
              <w:rPr>
                <w:rFonts w:ascii="Calibri" w:hAnsi="Calibri" w:cs="Arial"/>
                <w:sz w:val="22"/>
                <w:szCs w:val="22"/>
              </w:rPr>
            </w:pPr>
            <w:r>
              <w:rPr>
                <w:rFonts w:ascii="Calibri" w:hAnsi="Calibri" w:cs="Arial"/>
                <w:sz w:val="22"/>
                <w:szCs w:val="22"/>
              </w:rPr>
              <w:t xml:space="preserve">Maintenance fees payable </w:t>
            </w:r>
          </w:p>
        </w:tc>
        <w:tc>
          <w:tcPr>
            <w:tcW w:w="1946" w:type="dxa"/>
            <w:tcBorders>
              <w:top w:val="nil"/>
              <w:left w:val="nil"/>
              <w:bottom w:val="single" w:sz="4" w:space="0" w:color="auto"/>
              <w:right w:val="single" w:sz="4" w:space="0" w:color="auto"/>
            </w:tcBorders>
            <w:shd w:val="clear" w:color="auto" w:fill="auto"/>
            <w:vAlign w:val="center"/>
            <w:hideMark/>
          </w:tcPr>
          <w:p w14:paraId="54AF17B2" w14:textId="2037BA67" w:rsidR="00792C17" w:rsidRPr="00792C17" w:rsidRDefault="00792C17" w:rsidP="00E977DB">
            <w:pPr>
              <w:rPr>
                <w:rFonts w:ascii="Calibri" w:hAnsi="Calibri" w:cs="Arial"/>
                <w:sz w:val="22"/>
                <w:szCs w:val="22"/>
              </w:rPr>
            </w:pPr>
            <w:r w:rsidRPr="00792C17">
              <w:rPr>
                <w:rFonts w:ascii="Calibri" w:hAnsi="Calibri" w:cs="Arial"/>
                <w:sz w:val="22"/>
                <w:szCs w:val="22"/>
              </w:rPr>
              <w:t> </w:t>
            </w:r>
            <w:r w:rsidR="00817859">
              <w:rPr>
                <w:rFonts w:ascii="Calibri" w:hAnsi="Calibri" w:cs="Arial"/>
                <w:sz w:val="22"/>
                <w:szCs w:val="22"/>
              </w:rPr>
              <w:t>Numeric</w:t>
            </w:r>
          </w:p>
        </w:tc>
        <w:tc>
          <w:tcPr>
            <w:tcW w:w="1456" w:type="dxa"/>
            <w:tcBorders>
              <w:top w:val="nil"/>
              <w:left w:val="nil"/>
              <w:bottom w:val="single" w:sz="4" w:space="0" w:color="auto"/>
              <w:right w:val="single" w:sz="4" w:space="0" w:color="auto"/>
            </w:tcBorders>
            <w:shd w:val="clear" w:color="auto" w:fill="auto"/>
            <w:vAlign w:val="center"/>
            <w:hideMark/>
          </w:tcPr>
          <w:p w14:paraId="5C2CEAF1" w14:textId="77777777" w:rsidR="00792C17" w:rsidRPr="00792C17" w:rsidRDefault="00792C17" w:rsidP="00E977DB">
            <w:pPr>
              <w:rPr>
                <w:rFonts w:ascii="Calibri" w:hAnsi="Calibri" w:cs="Arial"/>
                <w:sz w:val="22"/>
                <w:szCs w:val="22"/>
              </w:rPr>
            </w:pPr>
            <w:r w:rsidRPr="00792C17">
              <w:rPr>
                <w:rFonts w:ascii="Calibri" w:hAnsi="Calibri" w:cs="Arial"/>
                <w:sz w:val="22"/>
                <w:szCs w:val="22"/>
              </w:rPr>
              <w:t> N/A</w:t>
            </w:r>
          </w:p>
        </w:tc>
        <w:tc>
          <w:tcPr>
            <w:tcW w:w="1999" w:type="dxa"/>
            <w:tcBorders>
              <w:top w:val="nil"/>
              <w:left w:val="nil"/>
              <w:bottom w:val="single" w:sz="4" w:space="0" w:color="auto"/>
              <w:right w:val="single" w:sz="4" w:space="0" w:color="auto"/>
            </w:tcBorders>
            <w:shd w:val="clear" w:color="auto" w:fill="auto"/>
            <w:vAlign w:val="center"/>
            <w:hideMark/>
          </w:tcPr>
          <w:p w14:paraId="423E133E" w14:textId="3D271D65" w:rsidR="00792C17" w:rsidRPr="00792C17" w:rsidRDefault="00E977DB" w:rsidP="00E977DB">
            <w:pPr>
              <w:rPr>
                <w:rFonts w:ascii="Calibri" w:hAnsi="Calibri" w:cs="Arial"/>
                <w:sz w:val="22"/>
                <w:szCs w:val="22"/>
              </w:rPr>
            </w:pPr>
            <w:r>
              <w:rPr>
                <w:rFonts w:ascii="Calibri" w:hAnsi="Calibri" w:cs="Arial"/>
                <w:sz w:val="22"/>
                <w:szCs w:val="22"/>
              </w:rPr>
              <w:t>$2,500</w:t>
            </w:r>
          </w:p>
        </w:tc>
      </w:tr>
      <w:tr w:rsidR="00792C17" w:rsidRPr="00A01B32" w14:paraId="2BF70A86" w14:textId="77777777" w:rsidTr="00647749">
        <w:trPr>
          <w:trHeight w:val="257"/>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C1CE4AB" w14:textId="12727E6D" w:rsidR="00792C17" w:rsidRPr="00792C17" w:rsidRDefault="00792C17" w:rsidP="00E977DB">
            <w:pPr>
              <w:rPr>
                <w:rFonts w:ascii="Calibri" w:hAnsi="Calibri" w:cs="Arial"/>
                <w:sz w:val="22"/>
                <w:szCs w:val="22"/>
              </w:rPr>
            </w:pPr>
            <w:r w:rsidRPr="00792C17">
              <w:rPr>
                <w:rFonts w:ascii="Calibri" w:hAnsi="Calibri" w:cs="Arial"/>
                <w:sz w:val="22"/>
                <w:szCs w:val="22"/>
              </w:rPr>
              <w:t>DE</w:t>
            </w:r>
            <w:r w:rsidR="00817859">
              <w:rPr>
                <w:rFonts w:ascii="Calibri" w:hAnsi="Calibri" w:cs="Arial"/>
                <w:sz w:val="22"/>
                <w:szCs w:val="22"/>
              </w:rPr>
              <w:t>09</w:t>
            </w:r>
          </w:p>
        </w:tc>
        <w:tc>
          <w:tcPr>
            <w:tcW w:w="1738" w:type="dxa"/>
            <w:tcBorders>
              <w:top w:val="nil"/>
              <w:left w:val="nil"/>
              <w:bottom w:val="single" w:sz="4" w:space="0" w:color="auto"/>
              <w:right w:val="single" w:sz="4" w:space="0" w:color="auto"/>
            </w:tcBorders>
            <w:shd w:val="clear" w:color="auto" w:fill="auto"/>
            <w:vAlign w:val="center"/>
            <w:hideMark/>
          </w:tcPr>
          <w:p w14:paraId="3B7D5082" w14:textId="209F7187" w:rsidR="00792C17" w:rsidRPr="00792C17" w:rsidRDefault="00817859" w:rsidP="00E977DB">
            <w:pPr>
              <w:rPr>
                <w:rFonts w:ascii="Calibri" w:hAnsi="Calibri" w:cs="Arial"/>
                <w:sz w:val="22"/>
                <w:szCs w:val="22"/>
              </w:rPr>
            </w:pPr>
            <w:r>
              <w:rPr>
                <w:rFonts w:ascii="Calibri" w:hAnsi="Calibri" w:cs="Arial"/>
                <w:sz w:val="22"/>
                <w:szCs w:val="22"/>
              </w:rPr>
              <w:t>Parking</w:t>
            </w:r>
          </w:p>
        </w:tc>
        <w:tc>
          <w:tcPr>
            <w:tcW w:w="2798" w:type="dxa"/>
            <w:tcBorders>
              <w:top w:val="nil"/>
              <w:left w:val="nil"/>
              <w:bottom w:val="single" w:sz="4" w:space="0" w:color="auto"/>
              <w:right w:val="single" w:sz="4" w:space="0" w:color="auto"/>
            </w:tcBorders>
            <w:shd w:val="clear" w:color="auto" w:fill="auto"/>
            <w:vAlign w:val="center"/>
            <w:hideMark/>
          </w:tcPr>
          <w:p w14:paraId="518663A4" w14:textId="48FA2739" w:rsidR="00792C17" w:rsidRPr="00792C17" w:rsidRDefault="00E977DB" w:rsidP="00E977DB">
            <w:pPr>
              <w:rPr>
                <w:rFonts w:ascii="Calibri" w:hAnsi="Calibri" w:cs="Arial"/>
                <w:sz w:val="22"/>
                <w:szCs w:val="22"/>
              </w:rPr>
            </w:pPr>
            <w:r>
              <w:rPr>
                <w:rFonts w:ascii="Calibri" w:hAnsi="Calibri" w:cs="Arial"/>
                <w:sz w:val="22"/>
                <w:szCs w:val="22"/>
              </w:rPr>
              <w:t>Does property have parking and how many</w:t>
            </w:r>
          </w:p>
        </w:tc>
        <w:tc>
          <w:tcPr>
            <w:tcW w:w="1946" w:type="dxa"/>
            <w:tcBorders>
              <w:top w:val="nil"/>
              <w:left w:val="nil"/>
              <w:bottom w:val="single" w:sz="4" w:space="0" w:color="auto"/>
              <w:right w:val="single" w:sz="4" w:space="0" w:color="auto"/>
            </w:tcBorders>
            <w:shd w:val="clear" w:color="auto" w:fill="auto"/>
            <w:vAlign w:val="center"/>
            <w:hideMark/>
          </w:tcPr>
          <w:p w14:paraId="1E6C984D" w14:textId="6949480A" w:rsidR="00792C17" w:rsidRPr="00792C17" w:rsidRDefault="00E977DB" w:rsidP="00E977DB">
            <w:pPr>
              <w:rPr>
                <w:rFonts w:ascii="Calibri" w:hAnsi="Calibri" w:cs="Arial"/>
                <w:sz w:val="22"/>
                <w:szCs w:val="22"/>
              </w:rPr>
            </w:pPr>
            <w:r>
              <w:rPr>
                <w:rFonts w:ascii="Calibri" w:hAnsi="Calibri" w:cs="Arial"/>
                <w:sz w:val="22"/>
                <w:szCs w:val="22"/>
              </w:rPr>
              <w:t>Numeric</w:t>
            </w:r>
          </w:p>
        </w:tc>
        <w:tc>
          <w:tcPr>
            <w:tcW w:w="1456" w:type="dxa"/>
            <w:tcBorders>
              <w:top w:val="nil"/>
              <w:left w:val="nil"/>
              <w:bottom w:val="single" w:sz="4" w:space="0" w:color="auto"/>
              <w:right w:val="single" w:sz="4" w:space="0" w:color="auto"/>
            </w:tcBorders>
            <w:shd w:val="clear" w:color="auto" w:fill="auto"/>
            <w:vAlign w:val="center"/>
            <w:hideMark/>
          </w:tcPr>
          <w:p w14:paraId="471B8914" w14:textId="2DD60566" w:rsidR="00792C17" w:rsidRPr="00792C17" w:rsidRDefault="00E977DB" w:rsidP="00E977DB">
            <w:pPr>
              <w:rPr>
                <w:rFonts w:ascii="Calibri" w:hAnsi="Calibri" w:cs="Arial"/>
                <w:sz w:val="22"/>
                <w:szCs w:val="22"/>
              </w:rPr>
            </w:pPr>
            <w:r>
              <w:rPr>
                <w:rFonts w:ascii="Calibri" w:hAnsi="Calibri" w:cs="Arial"/>
                <w:sz w:val="22"/>
                <w:szCs w:val="22"/>
              </w:rPr>
              <w:t>N/A</w:t>
            </w:r>
          </w:p>
        </w:tc>
        <w:tc>
          <w:tcPr>
            <w:tcW w:w="1999" w:type="dxa"/>
            <w:tcBorders>
              <w:top w:val="nil"/>
              <w:left w:val="nil"/>
              <w:bottom w:val="single" w:sz="4" w:space="0" w:color="auto"/>
              <w:right w:val="single" w:sz="4" w:space="0" w:color="auto"/>
            </w:tcBorders>
            <w:shd w:val="clear" w:color="auto" w:fill="auto"/>
            <w:vAlign w:val="center"/>
            <w:hideMark/>
          </w:tcPr>
          <w:p w14:paraId="0666AC92" w14:textId="0F2AC1F4" w:rsidR="00792C17" w:rsidRPr="00792C17" w:rsidRDefault="00E977DB" w:rsidP="00E977DB">
            <w:pPr>
              <w:rPr>
                <w:rFonts w:ascii="Calibri" w:hAnsi="Calibri" w:cs="Arial"/>
                <w:sz w:val="22"/>
                <w:szCs w:val="22"/>
              </w:rPr>
            </w:pPr>
            <w:r>
              <w:rPr>
                <w:rFonts w:ascii="Calibri" w:hAnsi="Calibri" w:cs="Arial"/>
                <w:sz w:val="22"/>
                <w:szCs w:val="22"/>
              </w:rPr>
              <w:t>2</w:t>
            </w:r>
          </w:p>
        </w:tc>
      </w:tr>
      <w:tr w:rsidR="00792C17" w:rsidRPr="00A01B32" w14:paraId="2A8407D2" w14:textId="77777777" w:rsidTr="00647749">
        <w:trPr>
          <w:trHeight w:val="257"/>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F5B73F9" w14:textId="18119FD2" w:rsidR="00792C17" w:rsidRPr="00792C17" w:rsidRDefault="00792C17" w:rsidP="00E977DB">
            <w:pPr>
              <w:rPr>
                <w:rFonts w:ascii="Calibri" w:hAnsi="Calibri" w:cs="Arial"/>
                <w:sz w:val="22"/>
                <w:szCs w:val="22"/>
              </w:rPr>
            </w:pPr>
            <w:r w:rsidRPr="00792C17">
              <w:rPr>
                <w:rFonts w:ascii="Calibri" w:hAnsi="Calibri" w:cs="Arial"/>
                <w:sz w:val="22"/>
                <w:szCs w:val="22"/>
              </w:rPr>
              <w:t>DE1</w:t>
            </w:r>
            <w:r w:rsidR="00817859">
              <w:rPr>
                <w:rFonts w:ascii="Calibri" w:hAnsi="Calibri" w:cs="Arial"/>
                <w:sz w:val="22"/>
                <w:szCs w:val="22"/>
              </w:rPr>
              <w:t>0</w:t>
            </w:r>
          </w:p>
        </w:tc>
        <w:tc>
          <w:tcPr>
            <w:tcW w:w="1738" w:type="dxa"/>
            <w:tcBorders>
              <w:top w:val="single" w:sz="4" w:space="0" w:color="auto"/>
              <w:left w:val="nil"/>
              <w:bottom w:val="single" w:sz="4" w:space="0" w:color="auto"/>
              <w:right w:val="single" w:sz="4" w:space="0" w:color="auto"/>
            </w:tcBorders>
            <w:shd w:val="clear" w:color="auto" w:fill="auto"/>
            <w:vAlign w:val="center"/>
          </w:tcPr>
          <w:p w14:paraId="327CE143" w14:textId="1FD3069C" w:rsidR="00792C17" w:rsidRPr="00792C17" w:rsidRDefault="00817859" w:rsidP="00E977DB">
            <w:pPr>
              <w:rPr>
                <w:rFonts w:ascii="Calibri" w:hAnsi="Calibri" w:cs="Arial"/>
                <w:sz w:val="22"/>
                <w:szCs w:val="22"/>
              </w:rPr>
            </w:pPr>
            <w:r>
              <w:rPr>
                <w:rFonts w:ascii="Calibri" w:hAnsi="Calibri" w:cs="Arial"/>
                <w:sz w:val="22"/>
                <w:szCs w:val="22"/>
              </w:rPr>
              <w:t>Locker</w:t>
            </w:r>
          </w:p>
        </w:tc>
        <w:tc>
          <w:tcPr>
            <w:tcW w:w="2798" w:type="dxa"/>
            <w:tcBorders>
              <w:top w:val="single" w:sz="4" w:space="0" w:color="auto"/>
              <w:left w:val="nil"/>
              <w:bottom w:val="single" w:sz="4" w:space="0" w:color="auto"/>
              <w:right w:val="single" w:sz="4" w:space="0" w:color="auto"/>
            </w:tcBorders>
            <w:shd w:val="clear" w:color="auto" w:fill="auto"/>
            <w:vAlign w:val="center"/>
          </w:tcPr>
          <w:p w14:paraId="7BDA9DF4" w14:textId="063BB1A0" w:rsidR="00792C17" w:rsidRPr="00792C17" w:rsidRDefault="00E977DB" w:rsidP="00E977DB">
            <w:pPr>
              <w:rPr>
                <w:rFonts w:ascii="Calibri" w:hAnsi="Calibri" w:cs="Arial"/>
                <w:sz w:val="22"/>
                <w:szCs w:val="22"/>
              </w:rPr>
            </w:pPr>
            <w:r>
              <w:rPr>
                <w:rFonts w:ascii="Calibri" w:hAnsi="Calibri" w:cs="Arial"/>
                <w:sz w:val="22"/>
                <w:szCs w:val="22"/>
              </w:rPr>
              <w:t>Does property have locker and how many</w:t>
            </w:r>
          </w:p>
        </w:tc>
        <w:tc>
          <w:tcPr>
            <w:tcW w:w="1946" w:type="dxa"/>
            <w:tcBorders>
              <w:top w:val="single" w:sz="4" w:space="0" w:color="auto"/>
              <w:left w:val="nil"/>
              <w:bottom w:val="single" w:sz="4" w:space="0" w:color="auto"/>
              <w:right w:val="single" w:sz="4" w:space="0" w:color="auto"/>
            </w:tcBorders>
            <w:shd w:val="clear" w:color="auto" w:fill="auto"/>
            <w:vAlign w:val="center"/>
          </w:tcPr>
          <w:p w14:paraId="1EFA46C5" w14:textId="174EC0B3" w:rsidR="00792C17" w:rsidRPr="00792C17" w:rsidRDefault="00E977DB" w:rsidP="00E977DB">
            <w:pPr>
              <w:rPr>
                <w:rFonts w:ascii="Calibri" w:hAnsi="Calibri" w:cs="Arial"/>
                <w:sz w:val="22"/>
                <w:szCs w:val="22"/>
              </w:rPr>
            </w:pPr>
            <w:r>
              <w:rPr>
                <w:rFonts w:ascii="Calibri" w:hAnsi="Calibri" w:cs="Arial"/>
                <w:sz w:val="22"/>
                <w:szCs w:val="22"/>
              </w:rPr>
              <w:t>Numeric</w:t>
            </w:r>
          </w:p>
        </w:tc>
        <w:tc>
          <w:tcPr>
            <w:tcW w:w="1456" w:type="dxa"/>
            <w:tcBorders>
              <w:top w:val="single" w:sz="4" w:space="0" w:color="auto"/>
              <w:left w:val="nil"/>
              <w:bottom w:val="single" w:sz="4" w:space="0" w:color="auto"/>
              <w:right w:val="single" w:sz="4" w:space="0" w:color="auto"/>
            </w:tcBorders>
            <w:shd w:val="clear" w:color="auto" w:fill="auto"/>
            <w:vAlign w:val="center"/>
          </w:tcPr>
          <w:p w14:paraId="0279B8A8" w14:textId="77777777" w:rsidR="00792C17" w:rsidRPr="00792C17" w:rsidRDefault="00792C17" w:rsidP="00E977DB">
            <w:pPr>
              <w:rPr>
                <w:rFonts w:ascii="Calibri" w:hAnsi="Calibri" w:cs="Arial"/>
                <w:sz w:val="22"/>
                <w:szCs w:val="22"/>
              </w:rPr>
            </w:pPr>
            <w:r w:rsidRPr="00792C17">
              <w:rPr>
                <w:rFonts w:ascii="Calibri" w:hAnsi="Calibri" w:cs="Arial"/>
                <w:sz w:val="22"/>
                <w:szCs w:val="22"/>
              </w:rPr>
              <w:t>N/A</w:t>
            </w:r>
          </w:p>
        </w:tc>
        <w:tc>
          <w:tcPr>
            <w:tcW w:w="1999" w:type="dxa"/>
            <w:tcBorders>
              <w:top w:val="single" w:sz="4" w:space="0" w:color="auto"/>
              <w:left w:val="nil"/>
              <w:bottom w:val="single" w:sz="4" w:space="0" w:color="auto"/>
              <w:right w:val="single" w:sz="4" w:space="0" w:color="auto"/>
            </w:tcBorders>
            <w:shd w:val="clear" w:color="auto" w:fill="auto"/>
            <w:vAlign w:val="center"/>
          </w:tcPr>
          <w:p w14:paraId="12ADA448" w14:textId="071FB299" w:rsidR="00792C17" w:rsidRPr="00792C17" w:rsidRDefault="00E977DB" w:rsidP="00E977DB">
            <w:pPr>
              <w:rPr>
                <w:rFonts w:ascii="Calibri" w:hAnsi="Calibri" w:cs="Arial"/>
                <w:sz w:val="22"/>
                <w:szCs w:val="22"/>
              </w:rPr>
            </w:pPr>
            <w:r>
              <w:rPr>
                <w:rFonts w:ascii="Calibri" w:hAnsi="Calibri" w:cs="Arial"/>
                <w:sz w:val="22"/>
                <w:szCs w:val="22"/>
              </w:rPr>
              <w:t>0</w:t>
            </w:r>
          </w:p>
        </w:tc>
      </w:tr>
      <w:tr w:rsidR="00817859" w:rsidRPr="00A01B32" w14:paraId="72BB392A" w14:textId="77777777" w:rsidTr="00647749">
        <w:trPr>
          <w:trHeight w:val="257"/>
        </w:trPr>
        <w:tc>
          <w:tcPr>
            <w:tcW w:w="846" w:type="dxa"/>
            <w:tcBorders>
              <w:top w:val="nil"/>
              <w:left w:val="single" w:sz="4" w:space="0" w:color="auto"/>
              <w:bottom w:val="single" w:sz="4" w:space="0" w:color="auto"/>
              <w:right w:val="single" w:sz="4" w:space="0" w:color="auto"/>
            </w:tcBorders>
            <w:shd w:val="clear" w:color="auto" w:fill="auto"/>
            <w:vAlign w:val="center"/>
            <w:hideMark/>
          </w:tcPr>
          <w:p w14:paraId="357A13D9" w14:textId="3E01DB58" w:rsidR="00817859" w:rsidRPr="00792C17" w:rsidRDefault="00817859" w:rsidP="00E977DB">
            <w:pPr>
              <w:rPr>
                <w:rFonts w:ascii="Calibri" w:hAnsi="Calibri" w:cs="Arial"/>
                <w:sz w:val="22"/>
                <w:szCs w:val="22"/>
              </w:rPr>
            </w:pPr>
            <w:bookmarkStart w:id="4" w:name="_GoBack" w:colFirst="1" w:colLast="3"/>
            <w:r w:rsidRPr="00792C17">
              <w:rPr>
                <w:rFonts w:ascii="Calibri" w:hAnsi="Calibri" w:cs="Arial"/>
                <w:sz w:val="22"/>
                <w:szCs w:val="22"/>
              </w:rPr>
              <w:t>DE</w:t>
            </w:r>
            <w:r>
              <w:rPr>
                <w:rFonts w:ascii="Calibri" w:hAnsi="Calibri" w:cs="Arial"/>
                <w:sz w:val="22"/>
                <w:szCs w:val="22"/>
              </w:rPr>
              <w:t>11</w:t>
            </w:r>
          </w:p>
        </w:tc>
        <w:tc>
          <w:tcPr>
            <w:tcW w:w="1738" w:type="dxa"/>
            <w:tcBorders>
              <w:top w:val="nil"/>
              <w:left w:val="nil"/>
              <w:bottom w:val="single" w:sz="4" w:space="0" w:color="auto"/>
              <w:right w:val="single" w:sz="4" w:space="0" w:color="auto"/>
            </w:tcBorders>
            <w:shd w:val="clear" w:color="auto" w:fill="auto"/>
            <w:vAlign w:val="center"/>
            <w:hideMark/>
          </w:tcPr>
          <w:p w14:paraId="2758418D" w14:textId="77777777" w:rsidR="00817859" w:rsidRPr="00792C17" w:rsidRDefault="00817859" w:rsidP="00E977DB">
            <w:pPr>
              <w:rPr>
                <w:rFonts w:ascii="Calibri" w:hAnsi="Calibri" w:cs="Arial"/>
                <w:sz w:val="22"/>
                <w:szCs w:val="22"/>
              </w:rPr>
            </w:pPr>
            <w:r>
              <w:rPr>
                <w:rFonts w:ascii="Calibri" w:hAnsi="Calibri" w:cs="Arial"/>
                <w:sz w:val="22"/>
                <w:szCs w:val="22"/>
              </w:rPr>
              <w:t>Property Description</w:t>
            </w:r>
            <w:r w:rsidRPr="00792C17">
              <w:rPr>
                <w:rFonts w:ascii="Calibri" w:hAnsi="Calibri" w:cs="Arial"/>
                <w:sz w:val="22"/>
                <w:szCs w:val="22"/>
              </w:rPr>
              <w:t xml:space="preserve"> </w:t>
            </w:r>
          </w:p>
        </w:tc>
        <w:tc>
          <w:tcPr>
            <w:tcW w:w="2798" w:type="dxa"/>
            <w:tcBorders>
              <w:top w:val="nil"/>
              <w:left w:val="nil"/>
              <w:bottom w:val="single" w:sz="4" w:space="0" w:color="auto"/>
              <w:right w:val="single" w:sz="4" w:space="0" w:color="auto"/>
            </w:tcBorders>
            <w:shd w:val="clear" w:color="auto" w:fill="auto"/>
            <w:vAlign w:val="center"/>
            <w:hideMark/>
          </w:tcPr>
          <w:p w14:paraId="7FD79044" w14:textId="77777777" w:rsidR="00817859" w:rsidRPr="00792C17" w:rsidRDefault="00817859" w:rsidP="00E977DB">
            <w:pPr>
              <w:rPr>
                <w:rFonts w:ascii="Calibri" w:hAnsi="Calibri" w:cs="Arial"/>
                <w:sz w:val="22"/>
                <w:szCs w:val="22"/>
              </w:rPr>
            </w:pPr>
            <w:r>
              <w:rPr>
                <w:rFonts w:ascii="Calibri" w:hAnsi="Calibri" w:cs="Arial"/>
                <w:sz w:val="22"/>
                <w:szCs w:val="22"/>
              </w:rPr>
              <w:t>Description of the property in free form</w:t>
            </w:r>
          </w:p>
        </w:tc>
        <w:tc>
          <w:tcPr>
            <w:tcW w:w="1946" w:type="dxa"/>
            <w:tcBorders>
              <w:top w:val="nil"/>
              <w:left w:val="nil"/>
              <w:bottom w:val="single" w:sz="4" w:space="0" w:color="auto"/>
              <w:right w:val="single" w:sz="4" w:space="0" w:color="auto"/>
            </w:tcBorders>
            <w:shd w:val="clear" w:color="auto" w:fill="auto"/>
            <w:vAlign w:val="center"/>
            <w:hideMark/>
          </w:tcPr>
          <w:p w14:paraId="0BC67CF0" w14:textId="77777777" w:rsidR="00817859" w:rsidRPr="00792C17" w:rsidRDefault="00817859" w:rsidP="00E977DB">
            <w:pPr>
              <w:rPr>
                <w:rFonts w:ascii="Calibri" w:hAnsi="Calibri" w:cs="Arial"/>
                <w:sz w:val="22"/>
                <w:szCs w:val="22"/>
              </w:rPr>
            </w:pPr>
            <w:r>
              <w:rPr>
                <w:rFonts w:ascii="Calibri" w:hAnsi="Calibri" w:cs="Arial"/>
                <w:sz w:val="22"/>
                <w:szCs w:val="22"/>
              </w:rPr>
              <w:t>500 characters</w:t>
            </w:r>
          </w:p>
        </w:tc>
        <w:tc>
          <w:tcPr>
            <w:tcW w:w="1456" w:type="dxa"/>
            <w:tcBorders>
              <w:top w:val="nil"/>
              <w:left w:val="nil"/>
              <w:bottom w:val="single" w:sz="4" w:space="0" w:color="auto"/>
              <w:right w:val="single" w:sz="4" w:space="0" w:color="auto"/>
            </w:tcBorders>
            <w:shd w:val="clear" w:color="auto" w:fill="auto"/>
            <w:vAlign w:val="center"/>
            <w:hideMark/>
          </w:tcPr>
          <w:p w14:paraId="58B3BCF5" w14:textId="77777777" w:rsidR="00817859" w:rsidRPr="00792C17" w:rsidRDefault="00817859" w:rsidP="00E977DB">
            <w:pPr>
              <w:rPr>
                <w:rFonts w:ascii="Calibri" w:hAnsi="Calibri" w:cs="Arial"/>
                <w:sz w:val="22"/>
                <w:szCs w:val="22"/>
              </w:rPr>
            </w:pPr>
            <w:r w:rsidRPr="00792C17">
              <w:rPr>
                <w:rFonts w:ascii="Calibri" w:hAnsi="Calibri" w:cs="Arial"/>
                <w:sz w:val="22"/>
                <w:szCs w:val="22"/>
              </w:rPr>
              <w:t>N/A</w:t>
            </w:r>
          </w:p>
        </w:tc>
        <w:tc>
          <w:tcPr>
            <w:tcW w:w="1999" w:type="dxa"/>
            <w:tcBorders>
              <w:top w:val="nil"/>
              <w:left w:val="nil"/>
              <w:bottom w:val="single" w:sz="4" w:space="0" w:color="auto"/>
              <w:right w:val="single" w:sz="4" w:space="0" w:color="auto"/>
            </w:tcBorders>
            <w:shd w:val="clear" w:color="auto" w:fill="auto"/>
            <w:vAlign w:val="center"/>
            <w:hideMark/>
          </w:tcPr>
          <w:p w14:paraId="0264DE92" w14:textId="77777777" w:rsidR="00817859" w:rsidRPr="00792C17" w:rsidRDefault="00817859" w:rsidP="00E977DB">
            <w:pPr>
              <w:rPr>
                <w:rFonts w:ascii="Calibri" w:hAnsi="Calibri" w:cs="Arial"/>
                <w:sz w:val="22"/>
                <w:szCs w:val="22"/>
              </w:rPr>
            </w:pPr>
            <w:r>
              <w:rPr>
                <w:rFonts w:ascii="Calibri" w:hAnsi="Calibri" w:cs="Arial"/>
                <w:sz w:val="22"/>
                <w:szCs w:val="22"/>
              </w:rPr>
              <w:t xml:space="preserve">Beautiful </w:t>
            </w:r>
            <w:proofErr w:type="gramStart"/>
            <w:r>
              <w:rPr>
                <w:rFonts w:ascii="Calibri" w:hAnsi="Calibri" w:cs="Arial"/>
                <w:sz w:val="22"/>
                <w:szCs w:val="22"/>
              </w:rPr>
              <w:t>4 bedroom</w:t>
            </w:r>
            <w:proofErr w:type="gramEnd"/>
            <w:r>
              <w:rPr>
                <w:rFonts w:ascii="Calibri" w:hAnsi="Calibri" w:cs="Arial"/>
                <w:sz w:val="22"/>
                <w:szCs w:val="22"/>
              </w:rPr>
              <w:t xml:space="preserve"> house on a lot overlooking the forest…</w:t>
            </w:r>
          </w:p>
        </w:tc>
      </w:tr>
      <w:bookmarkEnd w:id="4"/>
      <w:tr w:rsidR="00817859" w:rsidRPr="00A01B32" w14:paraId="22371053" w14:textId="77777777" w:rsidTr="00647749">
        <w:trPr>
          <w:trHeight w:val="257"/>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B279E25" w14:textId="5FEC06CD" w:rsidR="00817859" w:rsidRPr="00792C17" w:rsidRDefault="00817859" w:rsidP="00E977DB">
            <w:pPr>
              <w:rPr>
                <w:rFonts w:ascii="Calibri" w:hAnsi="Calibri" w:cs="Arial"/>
                <w:sz w:val="22"/>
                <w:szCs w:val="22"/>
              </w:rPr>
            </w:pPr>
            <w:r>
              <w:rPr>
                <w:rFonts w:ascii="Calibri" w:hAnsi="Calibri" w:cs="Arial"/>
                <w:sz w:val="22"/>
                <w:szCs w:val="22"/>
              </w:rPr>
              <w:t>DE12</w:t>
            </w:r>
          </w:p>
        </w:tc>
        <w:tc>
          <w:tcPr>
            <w:tcW w:w="1738" w:type="dxa"/>
            <w:tcBorders>
              <w:top w:val="single" w:sz="4" w:space="0" w:color="auto"/>
              <w:left w:val="nil"/>
              <w:bottom w:val="single" w:sz="4" w:space="0" w:color="auto"/>
              <w:right w:val="single" w:sz="4" w:space="0" w:color="auto"/>
            </w:tcBorders>
            <w:shd w:val="clear" w:color="auto" w:fill="auto"/>
            <w:vAlign w:val="center"/>
          </w:tcPr>
          <w:p w14:paraId="69EAF29E" w14:textId="0E2536AD" w:rsidR="00817859" w:rsidRDefault="00817859" w:rsidP="00E977DB">
            <w:pPr>
              <w:rPr>
                <w:rFonts w:ascii="Calibri" w:hAnsi="Calibri" w:cs="Arial"/>
                <w:sz w:val="22"/>
                <w:szCs w:val="22"/>
              </w:rPr>
            </w:pPr>
            <w:r>
              <w:rPr>
                <w:rFonts w:ascii="Calibri" w:hAnsi="Calibri" w:cs="Arial"/>
                <w:sz w:val="22"/>
                <w:szCs w:val="22"/>
              </w:rPr>
              <w:t>Room Sizes</w:t>
            </w:r>
          </w:p>
        </w:tc>
        <w:tc>
          <w:tcPr>
            <w:tcW w:w="2798" w:type="dxa"/>
            <w:tcBorders>
              <w:top w:val="single" w:sz="4" w:space="0" w:color="auto"/>
              <w:left w:val="nil"/>
              <w:bottom w:val="single" w:sz="4" w:space="0" w:color="auto"/>
              <w:right w:val="single" w:sz="4" w:space="0" w:color="auto"/>
            </w:tcBorders>
            <w:shd w:val="clear" w:color="auto" w:fill="auto"/>
            <w:vAlign w:val="center"/>
          </w:tcPr>
          <w:p w14:paraId="756A76EE" w14:textId="75DA8A40" w:rsidR="00817859" w:rsidRPr="00792C17" w:rsidRDefault="00E977DB" w:rsidP="00E977DB">
            <w:pPr>
              <w:rPr>
                <w:rFonts w:ascii="Calibri" w:hAnsi="Calibri" w:cs="Arial"/>
                <w:sz w:val="22"/>
                <w:szCs w:val="22"/>
              </w:rPr>
            </w:pPr>
            <w:r>
              <w:rPr>
                <w:rFonts w:ascii="Calibri" w:hAnsi="Calibri" w:cs="Arial"/>
                <w:sz w:val="22"/>
                <w:szCs w:val="22"/>
              </w:rPr>
              <w:t>Sizes of the room in free form</w:t>
            </w:r>
          </w:p>
        </w:tc>
        <w:tc>
          <w:tcPr>
            <w:tcW w:w="1946" w:type="dxa"/>
            <w:tcBorders>
              <w:top w:val="single" w:sz="4" w:space="0" w:color="auto"/>
              <w:left w:val="nil"/>
              <w:bottom w:val="single" w:sz="4" w:space="0" w:color="auto"/>
              <w:right w:val="single" w:sz="4" w:space="0" w:color="auto"/>
            </w:tcBorders>
            <w:shd w:val="clear" w:color="auto" w:fill="auto"/>
            <w:vAlign w:val="center"/>
          </w:tcPr>
          <w:p w14:paraId="10617902" w14:textId="6F92E7FA" w:rsidR="00817859" w:rsidRPr="00792C17" w:rsidRDefault="00E977DB" w:rsidP="00E977DB">
            <w:pPr>
              <w:rPr>
                <w:rFonts w:ascii="Calibri" w:hAnsi="Calibri" w:cs="Arial"/>
                <w:sz w:val="22"/>
                <w:szCs w:val="22"/>
              </w:rPr>
            </w:pPr>
            <w:r>
              <w:rPr>
                <w:rFonts w:ascii="Calibri" w:hAnsi="Calibri" w:cs="Arial"/>
                <w:sz w:val="22"/>
                <w:szCs w:val="22"/>
              </w:rPr>
              <w:t>500 characters</w:t>
            </w:r>
          </w:p>
        </w:tc>
        <w:tc>
          <w:tcPr>
            <w:tcW w:w="1456" w:type="dxa"/>
            <w:tcBorders>
              <w:top w:val="single" w:sz="4" w:space="0" w:color="auto"/>
              <w:left w:val="nil"/>
              <w:bottom w:val="single" w:sz="4" w:space="0" w:color="auto"/>
              <w:right w:val="single" w:sz="4" w:space="0" w:color="auto"/>
            </w:tcBorders>
            <w:shd w:val="clear" w:color="auto" w:fill="auto"/>
            <w:vAlign w:val="center"/>
          </w:tcPr>
          <w:p w14:paraId="066BEE9D" w14:textId="39CB8589" w:rsidR="00817859" w:rsidRPr="00792C17" w:rsidRDefault="00E977DB" w:rsidP="00E977DB">
            <w:pPr>
              <w:rPr>
                <w:rFonts w:ascii="Calibri" w:hAnsi="Calibri" w:cs="Arial"/>
                <w:sz w:val="22"/>
                <w:szCs w:val="22"/>
              </w:rPr>
            </w:pPr>
            <w:r>
              <w:rPr>
                <w:rFonts w:ascii="Calibri" w:hAnsi="Calibri" w:cs="Arial"/>
                <w:sz w:val="22"/>
                <w:szCs w:val="22"/>
              </w:rPr>
              <w:t>N/A</w:t>
            </w:r>
          </w:p>
        </w:tc>
        <w:tc>
          <w:tcPr>
            <w:tcW w:w="1999" w:type="dxa"/>
            <w:tcBorders>
              <w:top w:val="single" w:sz="4" w:space="0" w:color="auto"/>
              <w:left w:val="nil"/>
              <w:bottom w:val="single" w:sz="4" w:space="0" w:color="auto"/>
              <w:right w:val="single" w:sz="4" w:space="0" w:color="auto"/>
            </w:tcBorders>
            <w:shd w:val="clear" w:color="auto" w:fill="auto"/>
            <w:vAlign w:val="center"/>
          </w:tcPr>
          <w:p w14:paraId="36A95883" w14:textId="77C765A2" w:rsidR="00817859" w:rsidRDefault="00E977DB" w:rsidP="00E977DB">
            <w:pPr>
              <w:rPr>
                <w:rFonts w:ascii="Calibri" w:hAnsi="Calibri" w:cs="Arial"/>
                <w:sz w:val="22"/>
                <w:szCs w:val="22"/>
              </w:rPr>
            </w:pPr>
            <w:r>
              <w:rPr>
                <w:rFonts w:ascii="Calibri" w:hAnsi="Calibri" w:cs="Arial"/>
                <w:sz w:val="22"/>
                <w:szCs w:val="22"/>
              </w:rPr>
              <w:t>Living Room: 18’X20’</w:t>
            </w:r>
          </w:p>
          <w:p w14:paraId="183732B7" w14:textId="1EBA3968" w:rsidR="00E977DB" w:rsidRDefault="00E977DB" w:rsidP="00E977DB">
            <w:pPr>
              <w:rPr>
                <w:rFonts w:ascii="Calibri" w:hAnsi="Calibri" w:cs="Arial"/>
                <w:sz w:val="22"/>
                <w:szCs w:val="22"/>
              </w:rPr>
            </w:pPr>
            <w:r>
              <w:rPr>
                <w:rFonts w:ascii="Calibri" w:hAnsi="Calibri" w:cs="Arial"/>
                <w:sz w:val="22"/>
                <w:szCs w:val="22"/>
              </w:rPr>
              <w:t>Bedroom 1: 15’X20’</w:t>
            </w:r>
          </w:p>
          <w:p w14:paraId="75ADA8F1" w14:textId="62F82E83" w:rsidR="00E977DB" w:rsidRPr="00792C17" w:rsidRDefault="00E977DB" w:rsidP="00E977DB">
            <w:pPr>
              <w:rPr>
                <w:rFonts w:ascii="Calibri" w:hAnsi="Calibri" w:cs="Arial"/>
                <w:sz w:val="22"/>
                <w:szCs w:val="22"/>
              </w:rPr>
            </w:pPr>
            <w:r>
              <w:rPr>
                <w:rFonts w:ascii="Calibri" w:hAnsi="Calibri" w:cs="Arial"/>
                <w:sz w:val="22"/>
                <w:szCs w:val="22"/>
              </w:rPr>
              <w:t>Etc..</w:t>
            </w:r>
          </w:p>
        </w:tc>
      </w:tr>
      <w:tr w:rsidR="00817859" w:rsidRPr="00A01B32" w14:paraId="26487A03" w14:textId="77777777" w:rsidTr="00647749">
        <w:trPr>
          <w:trHeight w:val="257"/>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78FD1E7" w14:textId="07F7EA6C" w:rsidR="00817859" w:rsidRDefault="00817859" w:rsidP="00E977DB">
            <w:pPr>
              <w:rPr>
                <w:rFonts w:ascii="Calibri" w:hAnsi="Calibri" w:cs="Arial"/>
                <w:sz w:val="22"/>
                <w:szCs w:val="22"/>
              </w:rPr>
            </w:pPr>
            <w:r>
              <w:rPr>
                <w:rFonts w:ascii="Calibri" w:hAnsi="Calibri" w:cs="Arial"/>
                <w:sz w:val="22"/>
                <w:szCs w:val="22"/>
              </w:rPr>
              <w:t>DE13</w:t>
            </w:r>
          </w:p>
        </w:tc>
        <w:tc>
          <w:tcPr>
            <w:tcW w:w="1738" w:type="dxa"/>
            <w:tcBorders>
              <w:top w:val="single" w:sz="4" w:space="0" w:color="auto"/>
              <w:left w:val="nil"/>
              <w:bottom w:val="single" w:sz="4" w:space="0" w:color="auto"/>
              <w:right w:val="single" w:sz="4" w:space="0" w:color="auto"/>
            </w:tcBorders>
            <w:shd w:val="clear" w:color="auto" w:fill="auto"/>
            <w:vAlign w:val="center"/>
          </w:tcPr>
          <w:p w14:paraId="43747072" w14:textId="73737639" w:rsidR="00817859" w:rsidRDefault="00817859" w:rsidP="00E977DB">
            <w:pPr>
              <w:rPr>
                <w:rFonts w:ascii="Calibri" w:hAnsi="Calibri" w:cs="Arial"/>
                <w:sz w:val="22"/>
                <w:szCs w:val="22"/>
              </w:rPr>
            </w:pPr>
            <w:r>
              <w:rPr>
                <w:rFonts w:ascii="Calibri" w:hAnsi="Calibri" w:cs="Arial"/>
                <w:sz w:val="22"/>
                <w:szCs w:val="22"/>
              </w:rPr>
              <w:t>Listing Agent ID</w:t>
            </w:r>
          </w:p>
        </w:tc>
        <w:tc>
          <w:tcPr>
            <w:tcW w:w="2798" w:type="dxa"/>
            <w:tcBorders>
              <w:top w:val="single" w:sz="4" w:space="0" w:color="auto"/>
              <w:left w:val="nil"/>
              <w:bottom w:val="single" w:sz="4" w:space="0" w:color="auto"/>
              <w:right w:val="single" w:sz="4" w:space="0" w:color="auto"/>
            </w:tcBorders>
            <w:shd w:val="clear" w:color="auto" w:fill="auto"/>
            <w:vAlign w:val="center"/>
          </w:tcPr>
          <w:p w14:paraId="650AA3F9" w14:textId="1B9EED51" w:rsidR="00817859" w:rsidRPr="00792C17" w:rsidRDefault="00E977DB" w:rsidP="00E977DB">
            <w:pPr>
              <w:rPr>
                <w:rFonts w:ascii="Calibri" w:hAnsi="Calibri" w:cs="Arial"/>
                <w:sz w:val="22"/>
                <w:szCs w:val="22"/>
              </w:rPr>
            </w:pPr>
            <w:r>
              <w:rPr>
                <w:rFonts w:ascii="Calibri" w:hAnsi="Calibri" w:cs="Arial"/>
                <w:sz w:val="22"/>
                <w:szCs w:val="22"/>
              </w:rPr>
              <w:t>Registration ID of the listing agent</w:t>
            </w:r>
          </w:p>
        </w:tc>
        <w:tc>
          <w:tcPr>
            <w:tcW w:w="1946" w:type="dxa"/>
            <w:tcBorders>
              <w:top w:val="single" w:sz="4" w:space="0" w:color="auto"/>
              <w:left w:val="nil"/>
              <w:bottom w:val="single" w:sz="4" w:space="0" w:color="auto"/>
              <w:right w:val="single" w:sz="4" w:space="0" w:color="auto"/>
            </w:tcBorders>
            <w:shd w:val="clear" w:color="auto" w:fill="auto"/>
            <w:vAlign w:val="center"/>
          </w:tcPr>
          <w:p w14:paraId="64416A23" w14:textId="126A1B88" w:rsidR="00817859" w:rsidRPr="00792C17" w:rsidRDefault="00E977DB" w:rsidP="00E977DB">
            <w:pPr>
              <w:rPr>
                <w:rFonts w:ascii="Calibri" w:hAnsi="Calibri" w:cs="Arial"/>
                <w:sz w:val="22"/>
                <w:szCs w:val="22"/>
              </w:rPr>
            </w:pPr>
            <w:r>
              <w:rPr>
                <w:rFonts w:ascii="Calibri" w:hAnsi="Calibri" w:cs="Arial"/>
                <w:sz w:val="22"/>
                <w:szCs w:val="22"/>
              </w:rPr>
              <w:t>6 characters</w:t>
            </w:r>
          </w:p>
        </w:tc>
        <w:tc>
          <w:tcPr>
            <w:tcW w:w="1456" w:type="dxa"/>
            <w:tcBorders>
              <w:top w:val="single" w:sz="4" w:space="0" w:color="auto"/>
              <w:left w:val="nil"/>
              <w:bottom w:val="single" w:sz="4" w:space="0" w:color="auto"/>
              <w:right w:val="single" w:sz="4" w:space="0" w:color="auto"/>
            </w:tcBorders>
            <w:shd w:val="clear" w:color="auto" w:fill="auto"/>
            <w:vAlign w:val="center"/>
          </w:tcPr>
          <w:p w14:paraId="3C91A305" w14:textId="1226719A" w:rsidR="00817859" w:rsidRPr="00792C17" w:rsidRDefault="00E977DB" w:rsidP="00E977DB">
            <w:pPr>
              <w:rPr>
                <w:rFonts w:ascii="Calibri" w:hAnsi="Calibri" w:cs="Arial"/>
                <w:sz w:val="22"/>
                <w:szCs w:val="22"/>
              </w:rPr>
            </w:pPr>
            <w:r>
              <w:rPr>
                <w:rFonts w:ascii="Calibri" w:hAnsi="Calibri" w:cs="Arial"/>
                <w:sz w:val="22"/>
                <w:szCs w:val="22"/>
              </w:rPr>
              <w:t>N/A</w:t>
            </w:r>
          </w:p>
        </w:tc>
        <w:tc>
          <w:tcPr>
            <w:tcW w:w="1999" w:type="dxa"/>
            <w:tcBorders>
              <w:top w:val="single" w:sz="4" w:space="0" w:color="auto"/>
              <w:left w:val="nil"/>
              <w:bottom w:val="single" w:sz="4" w:space="0" w:color="auto"/>
              <w:right w:val="single" w:sz="4" w:space="0" w:color="auto"/>
            </w:tcBorders>
            <w:shd w:val="clear" w:color="auto" w:fill="auto"/>
            <w:vAlign w:val="center"/>
          </w:tcPr>
          <w:p w14:paraId="3A27DCA5" w14:textId="210399F5" w:rsidR="00817859" w:rsidRPr="00792C17" w:rsidRDefault="00E977DB" w:rsidP="00E977DB">
            <w:pPr>
              <w:rPr>
                <w:rFonts w:ascii="Calibri" w:hAnsi="Calibri" w:cs="Arial"/>
                <w:sz w:val="22"/>
                <w:szCs w:val="22"/>
              </w:rPr>
            </w:pPr>
            <w:r>
              <w:rPr>
                <w:rFonts w:ascii="Calibri" w:hAnsi="Calibri" w:cs="Arial"/>
                <w:sz w:val="22"/>
                <w:szCs w:val="22"/>
              </w:rPr>
              <w:t>345002</w:t>
            </w:r>
          </w:p>
        </w:tc>
      </w:tr>
      <w:tr w:rsidR="00817859" w:rsidRPr="00A01B32" w14:paraId="08E332CC" w14:textId="77777777" w:rsidTr="00647749">
        <w:trPr>
          <w:trHeight w:val="257"/>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E4950FE" w14:textId="13E11391" w:rsidR="00817859" w:rsidRDefault="00817859" w:rsidP="00E977DB">
            <w:pPr>
              <w:rPr>
                <w:rFonts w:ascii="Calibri" w:hAnsi="Calibri" w:cs="Arial"/>
                <w:sz w:val="22"/>
                <w:szCs w:val="22"/>
              </w:rPr>
            </w:pPr>
            <w:r>
              <w:rPr>
                <w:rFonts w:ascii="Calibri" w:hAnsi="Calibri" w:cs="Arial"/>
                <w:sz w:val="22"/>
                <w:szCs w:val="22"/>
              </w:rPr>
              <w:t>DE14</w:t>
            </w:r>
          </w:p>
        </w:tc>
        <w:tc>
          <w:tcPr>
            <w:tcW w:w="1738" w:type="dxa"/>
            <w:tcBorders>
              <w:top w:val="single" w:sz="4" w:space="0" w:color="auto"/>
              <w:left w:val="nil"/>
              <w:bottom w:val="single" w:sz="4" w:space="0" w:color="auto"/>
              <w:right w:val="single" w:sz="4" w:space="0" w:color="auto"/>
            </w:tcBorders>
            <w:shd w:val="clear" w:color="auto" w:fill="auto"/>
            <w:vAlign w:val="center"/>
          </w:tcPr>
          <w:p w14:paraId="6DB50C9E" w14:textId="380F7BC9" w:rsidR="00817859" w:rsidRDefault="00E977DB" w:rsidP="00E977DB">
            <w:pPr>
              <w:rPr>
                <w:rFonts w:ascii="Calibri" w:hAnsi="Calibri" w:cs="Arial"/>
                <w:sz w:val="22"/>
                <w:szCs w:val="22"/>
              </w:rPr>
            </w:pPr>
            <w:r>
              <w:rPr>
                <w:rFonts w:ascii="Calibri" w:hAnsi="Calibri" w:cs="Arial"/>
                <w:sz w:val="22"/>
                <w:szCs w:val="22"/>
              </w:rPr>
              <w:t>Property Address</w:t>
            </w:r>
          </w:p>
        </w:tc>
        <w:tc>
          <w:tcPr>
            <w:tcW w:w="2798" w:type="dxa"/>
            <w:tcBorders>
              <w:top w:val="single" w:sz="4" w:space="0" w:color="auto"/>
              <w:left w:val="nil"/>
              <w:bottom w:val="single" w:sz="4" w:space="0" w:color="auto"/>
              <w:right w:val="single" w:sz="4" w:space="0" w:color="auto"/>
            </w:tcBorders>
            <w:shd w:val="clear" w:color="auto" w:fill="auto"/>
            <w:vAlign w:val="center"/>
          </w:tcPr>
          <w:p w14:paraId="55B20AA6" w14:textId="7EEFC0A5" w:rsidR="00817859" w:rsidRPr="00792C17" w:rsidRDefault="00E977DB" w:rsidP="00E977DB">
            <w:pPr>
              <w:rPr>
                <w:rFonts w:ascii="Calibri" w:hAnsi="Calibri" w:cs="Arial"/>
                <w:sz w:val="22"/>
                <w:szCs w:val="22"/>
              </w:rPr>
            </w:pPr>
            <w:r>
              <w:rPr>
                <w:rFonts w:ascii="Calibri" w:hAnsi="Calibri" w:cs="Arial"/>
                <w:sz w:val="22"/>
                <w:szCs w:val="22"/>
              </w:rPr>
              <w:t xml:space="preserve">Address of the property </w:t>
            </w:r>
          </w:p>
        </w:tc>
        <w:tc>
          <w:tcPr>
            <w:tcW w:w="1946" w:type="dxa"/>
            <w:tcBorders>
              <w:top w:val="single" w:sz="4" w:space="0" w:color="auto"/>
              <w:left w:val="nil"/>
              <w:bottom w:val="single" w:sz="4" w:space="0" w:color="auto"/>
              <w:right w:val="single" w:sz="4" w:space="0" w:color="auto"/>
            </w:tcBorders>
            <w:shd w:val="clear" w:color="auto" w:fill="auto"/>
            <w:vAlign w:val="center"/>
          </w:tcPr>
          <w:p w14:paraId="2A4F68E2" w14:textId="58FF71A5" w:rsidR="00817859" w:rsidRPr="00792C17" w:rsidRDefault="00E977DB" w:rsidP="00E977DB">
            <w:pPr>
              <w:rPr>
                <w:rFonts w:ascii="Calibri" w:hAnsi="Calibri" w:cs="Arial"/>
                <w:sz w:val="22"/>
                <w:szCs w:val="22"/>
              </w:rPr>
            </w:pPr>
            <w:r>
              <w:rPr>
                <w:rFonts w:ascii="Calibri" w:hAnsi="Calibri" w:cs="Arial"/>
                <w:sz w:val="22"/>
                <w:szCs w:val="22"/>
              </w:rPr>
              <w:t>200 characters, must contain valid postal code</w:t>
            </w:r>
          </w:p>
        </w:tc>
        <w:tc>
          <w:tcPr>
            <w:tcW w:w="1456" w:type="dxa"/>
            <w:tcBorders>
              <w:top w:val="single" w:sz="4" w:space="0" w:color="auto"/>
              <w:left w:val="nil"/>
              <w:bottom w:val="single" w:sz="4" w:space="0" w:color="auto"/>
              <w:right w:val="single" w:sz="4" w:space="0" w:color="auto"/>
            </w:tcBorders>
            <w:shd w:val="clear" w:color="auto" w:fill="auto"/>
            <w:vAlign w:val="center"/>
          </w:tcPr>
          <w:p w14:paraId="43777321" w14:textId="4D93B76B" w:rsidR="00817859" w:rsidRPr="00792C17" w:rsidRDefault="00E977DB" w:rsidP="00E977DB">
            <w:pPr>
              <w:rPr>
                <w:rFonts w:ascii="Calibri" w:hAnsi="Calibri" w:cs="Arial"/>
                <w:sz w:val="22"/>
                <w:szCs w:val="22"/>
              </w:rPr>
            </w:pPr>
            <w:r>
              <w:rPr>
                <w:rFonts w:ascii="Calibri" w:hAnsi="Calibri" w:cs="Arial"/>
                <w:sz w:val="22"/>
                <w:szCs w:val="22"/>
              </w:rPr>
              <w:t>N/A</w:t>
            </w:r>
          </w:p>
        </w:tc>
        <w:tc>
          <w:tcPr>
            <w:tcW w:w="1999" w:type="dxa"/>
            <w:tcBorders>
              <w:top w:val="single" w:sz="4" w:space="0" w:color="auto"/>
              <w:left w:val="nil"/>
              <w:bottom w:val="single" w:sz="4" w:space="0" w:color="auto"/>
              <w:right w:val="single" w:sz="4" w:space="0" w:color="auto"/>
            </w:tcBorders>
            <w:shd w:val="clear" w:color="auto" w:fill="auto"/>
            <w:vAlign w:val="center"/>
          </w:tcPr>
          <w:p w14:paraId="58888856" w14:textId="5672E809" w:rsidR="00817859" w:rsidRPr="00792C17" w:rsidRDefault="00E977DB" w:rsidP="00E977DB">
            <w:pPr>
              <w:rPr>
                <w:rFonts w:ascii="Calibri" w:hAnsi="Calibri" w:cs="Arial"/>
                <w:sz w:val="22"/>
                <w:szCs w:val="22"/>
              </w:rPr>
            </w:pPr>
            <w:r>
              <w:rPr>
                <w:rFonts w:ascii="Calibri" w:hAnsi="Calibri" w:cs="Arial"/>
                <w:sz w:val="22"/>
                <w:szCs w:val="22"/>
              </w:rPr>
              <w:t>160 Kendal Avenue, Toronto, ON, M5R 1M3</w:t>
            </w:r>
          </w:p>
        </w:tc>
      </w:tr>
      <w:tr w:rsidR="00647749" w:rsidRPr="00A01B32" w14:paraId="5515C20F" w14:textId="77777777" w:rsidTr="00A54374">
        <w:trPr>
          <w:trHeight w:val="257"/>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5673A04" w14:textId="2CAFD9A2" w:rsidR="00647749" w:rsidRDefault="00647749" w:rsidP="00E977DB">
            <w:pPr>
              <w:rPr>
                <w:rFonts w:ascii="Calibri" w:hAnsi="Calibri" w:cs="Arial"/>
                <w:sz w:val="22"/>
                <w:szCs w:val="22"/>
              </w:rPr>
            </w:pPr>
            <w:r>
              <w:rPr>
                <w:rFonts w:ascii="Calibri" w:hAnsi="Calibri" w:cs="Arial"/>
                <w:sz w:val="22"/>
                <w:szCs w:val="22"/>
              </w:rPr>
              <w:t>DE15</w:t>
            </w:r>
          </w:p>
        </w:tc>
        <w:tc>
          <w:tcPr>
            <w:tcW w:w="1738" w:type="dxa"/>
            <w:tcBorders>
              <w:top w:val="single" w:sz="4" w:space="0" w:color="auto"/>
              <w:left w:val="nil"/>
              <w:bottom w:val="single" w:sz="4" w:space="0" w:color="auto"/>
              <w:right w:val="single" w:sz="4" w:space="0" w:color="auto"/>
            </w:tcBorders>
            <w:shd w:val="clear" w:color="auto" w:fill="auto"/>
            <w:vAlign w:val="center"/>
          </w:tcPr>
          <w:p w14:paraId="0429666D" w14:textId="35A4AB4F" w:rsidR="00647749" w:rsidRDefault="00647749" w:rsidP="00E977DB">
            <w:pPr>
              <w:rPr>
                <w:rFonts w:ascii="Calibri" w:hAnsi="Calibri" w:cs="Arial"/>
                <w:sz w:val="22"/>
                <w:szCs w:val="22"/>
              </w:rPr>
            </w:pPr>
            <w:r>
              <w:rPr>
                <w:rFonts w:ascii="Calibri" w:hAnsi="Calibri" w:cs="Arial"/>
                <w:sz w:val="22"/>
                <w:szCs w:val="22"/>
              </w:rPr>
              <w:t>User ID</w:t>
            </w:r>
          </w:p>
        </w:tc>
        <w:tc>
          <w:tcPr>
            <w:tcW w:w="2798" w:type="dxa"/>
            <w:tcBorders>
              <w:top w:val="single" w:sz="4" w:space="0" w:color="auto"/>
              <w:left w:val="nil"/>
              <w:bottom w:val="single" w:sz="4" w:space="0" w:color="auto"/>
              <w:right w:val="single" w:sz="4" w:space="0" w:color="auto"/>
            </w:tcBorders>
            <w:shd w:val="clear" w:color="auto" w:fill="auto"/>
            <w:vAlign w:val="center"/>
          </w:tcPr>
          <w:p w14:paraId="434B1533" w14:textId="39E735E3" w:rsidR="00647749" w:rsidRDefault="00647749" w:rsidP="00E977DB">
            <w:pPr>
              <w:rPr>
                <w:rFonts w:ascii="Calibri" w:hAnsi="Calibri" w:cs="Arial"/>
                <w:sz w:val="22"/>
                <w:szCs w:val="22"/>
              </w:rPr>
            </w:pPr>
            <w:r>
              <w:rPr>
                <w:rFonts w:ascii="Calibri" w:hAnsi="Calibri" w:cs="Arial"/>
                <w:sz w:val="22"/>
                <w:szCs w:val="22"/>
              </w:rPr>
              <w:t>ID of the user as logged into the system</w:t>
            </w:r>
          </w:p>
        </w:tc>
        <w:tc>
          <w:tcPr>
            <w:tcW w:w="1946" w:type="dxa"/>
            <w:tcBorders>
              <w:top w:val="single" w:sz="4" w:space="0" w:color="auto"/>
              <w:left w:val="nil"/>
              <w:bottom w:val="single" w:sz="4" w:space="0" w:color="auto"/>
              <w:right w:val="single" w:sz="4" w:space="0" w:color="auto"/>
            </w:tcBorders>
            <w:shd w:val="clear" w:color="auto" w:fill="auto"/>
            <w:vAlign w:val="center"/>
          </w:tcPr>
          <w:p w14:paraId="327928CF" w14:textId="4EA22056" w:rsidR="00647749" w:rsidRDefault="00647749" w:rsidP="00E977DB">
            <w:pPr>
              <w:rPr>
                <w:rFonts w:ascii="Calibri" w:hAnsi="Calibri" w:cs="Arial"/>
                <w:sz w:val="22"/>
                <w:szCs w:val="22"/>
              </w:rPr>
            </w:pPr>
            <w:r>
              <w:rPr>
                <w:rFonts w:ascii="Calibri" w:hAnsi="Calibri" w:cs="Arial"/>
                <w:sz w:val="22"/>
                <w:szCs w:val="22"/>
              </w:rPr>
              <w:t>6 characters</w:t>
            </w:r>
          </w:p>
        </w:tc>
        <w:tc>
          <w:tcPr>
            <w:tcW w:w="1456" w:type="dxa"/>
            <w:tcBorders>
              <w:top w:val="single" w:sz="4" w:space="0" w:color="auto"/>
              <w:left w:val="nil"/>
              <w:bottom w:val="single" w:sz="4" w:space="0" w:color="auto"/>
              <w:right w:val="single" w:sz="4" w:space="0" w:color="auto"/>
            </w:tcBorders>
            <w:shd w:val="clear" w:color="auto" w:fill="auto"/>
            <w:vAlign w:val="center"/>
          </w:tcPr>
          <w:p w14:paraId="6D1F5A86" w14:textId="0769659D" w:rsidR="00647749" w:rsidRDefault="00647749" w:rsidP="00E977DB">
            <w:pPr>
              <w:rPr>
                <w:rFonts w:ascii="Calibri" w:hAnsi="Calibri" w:cs="Arial"/>
                <w:sz w:val="22"/>
                <w:szCs w:val="22"/>
              </w:rPr>
            </w:pPr>
            <w:r>
              <w:rPr>
                <w:rFonts w:ascii="Calibri" w:hAnsi="Calibri" w:cs="Arial"/>
                <w:sz w:val="22"/>
                <w:szCs w:val="22"/>
              </w:rPr>
              <w:t>N/A</w:t>
            </w:r>
          </w:p>
        </w:tc>
        <w:tc>
          <w:tcPr>
            <w:tcW w:w="1999" w:type="dxa"/>
            <w:tcBorders>
              <w:top w:val="single" w:sz="4" w:space="0" w:color="auto"/>
              <w:left w:val="nil"/>
              <w:bottom w:val="single" w:sz="4" w:space="0" w:color="auto"/>
              <w:right w:val="single" w:sz="4" w:space="0" w:color="auto"/>
            </w:tcBorders>
            <w:shd w:val="clear" w:color="auto" w:fill="auto"/>
            <w:vAlign w:val="center"/>
          </w:tcPr>
          <w:p w14:paraId="66E0B1E6" w14:textId="257D2EEE" w:rsidR="00647749" w:rsidRDefault="00647749" w:rsidP="00E977DB">
            <w:pPr>
              <w:rPr>
                <w:rFonts w:ascii="Calibri" w:hAnsi="Calibri" w:cs="Arial"/>
                <w:sz w:val="22"/>
                <w:szCs w:val="22"/>
              </w:rPr>
            </w:pPr>
            <w:r>
              <w:rPr>
                <w:rFonts w:ascii="Calibri" w:hAnsi="Calibri" w:cs="Arial"/>
                <w:sz w:val="22"/>
                <w:szCs w:val="22"/>
              </w:rPr>
              <w:t>123456</w:t>
            </w:r>
          </w:p>
        </w:tc>
      </w:tr>
      <w:tr w:rsidR="00647749" w:rsidRPr="00A01B32" w14:paraId="15E72B77" w14:textId="77777777" w:rsidTr="00647749">
        <w:trPr>
          <w:trHeight w:val="257"/>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50C0FB0" w14:textId="5C6F1540" w:rsidR="00647749" w:rsidRDefault="00647749" w:rsidP="00E977DB">
            <w:pPr>
              <w:rPr>
                <w:rFonts w:ascii="Calibri" w:hAnsi="Calibri" w:cs="Arial"/>
                <w:sz w:val="22"/>
                <w:szCs w:val="22"/>
              </w:rPr>
            </w:pPr>
            <w:r>
              <w:rPr>
                <w:rFonts w:ascii="Calibri" w:hAnsi="Calibri" w:cs="Arial"/>
                <w:sz w:val="22"/>
                <w:szCs w:val="22"/>
              </w:rPr>
              <w:t>DE16</w:t>
            </w:r>
          </w:p>
        </w:tc>
        <w:tc>
          <w:tcPr>
            <w:tcW w:w="1738" w:type="dxa"/>
            <w:tcBorders>
              <w:top w:val="single" w:sz="4" w:space="0" w:color="auto"/>
              <w:left w:val="nil"/>
              <w:bottom w:val="single" w:sz="4" w:space="0" w:color="auto"/>
              <w:right w:val="single" w:sz="4" w:space="0" w:color="auto"/>
            </w:tcBorders>
            <w:shd w:val="clear" w:color="auto" w:fill="auto"/>
            <w:vAlign w:val="center"/>
          </w:tcPr>
          <w:p w14:paraId="7AC2BDA2" w14:textId="61C154F7" w:rsidR="00647749" w:rsidRDefault="00647749" w:rsidP="00E977DB">
            <w:pPr>
              <w:rPr>
                <w:rFonts w:ascii="Calibri" w:hAnsi="Calibri" w:cs="Arial"/>
                <w:sz w:val="22"/>
                <w:szCs w:val="22"/>
              </w:rPr>
            </w:pPr>
            <w:r>
              <w:rPr>
                <w:rFonts w:ascii="Calibri" w:hAnsi="Calibri" w:cs="Arial"/>
                <w:sz w:val="22"/>
                <w:szCs w:val="22"/>
              </w:rPr>
              <w:t>Listing Status</w:t>
            </w:r>
          </w:p>
        </w:tc>
        <w:tc>
          <w:tcPr>
            <w:tcW w:w="2798" w:type="dxa"/>
            <w:tcBorders>
              <w:top w:val="single" w:sz="4" w:space="0" w:color="auto"/>
              <w:left w:val="nil"/>
              <w:bottom w:val="single" w:sz="4" w:space="0" w:color="auto"/>
              <w:right w:val="single" w:sz="4" w:space="0" w:color="auto"/>
            </w:tcBorders>
            <w:shd w:val="clear" w:color="auto" w:fill="auto"/>
            <w:vAlign w:val="center"/>
          </w:tcPr>
          <w:p w14:paraId="1BF1E2DE" w14:textId="4996A46B" w:rsidR="00647749" w:rsidRDefault="00647749" w:rsidP="00E977DB">
            <w:pPr>
              <w:rPr>
                <w:rFonts w:ascii="Calibri" w:hAnsi="Calibri" w:cs="Arial"/>
                <w:sz w:val="22"/>
                <w:szCs w:val="22"/>
              </w:rPr>
            </w:pPr>
            <w:r>
              <w:rPr>
                <w:rFonts w:ascii="Calibri" w:hAnsi="Calibri" w:cs="Arial"/>
                <w:sz w:val="22"/>
                <w:szCs w:val="22"/>
              </w:rPr>
              <w:t>Status of the listing in the system</w:t>
            </w:r>
          </w:p>
        </w:tc>
        <w:tc>
          <w:tcPr>
            <w:tcW w:w="1946" w:type="dxa"/>
            <w:tcBorders>
              <w:top w:val="single" w:sz="4" w:space="0" w:color="auto"/>
              <w:left w:val="nil"/>
              <w:bottom w:val="single" w:sz="4" w:space="0" w:color="auto"/>
              <w:right w:val="single" w:sz="4" w:space="0" w:color="auto"/>
            </w:tcBorders>
            <w:shd w:val="clear" w:color="auto" w:fill="auto"/>
            <w:vAlign w:val="center"/>
          </w:tcPr>
          <w:p w14:paraId="29993199" w14:textId="75B31769" w:rsidR="00647749" w:rsidRDefault="00647749" w:rsidP="00647749">
            <w:pPr>
              <w:rPr>
                <w:rFonts w:ascii="Calibri" w:hAnsi="Calibri" w:cs="Arial"/>
                <w:sz w:val="22"/>
                <w:szCs w:val="22"/>
              </w:rPr>
            </w:pPr>
            <w:r>
              <w:rPr>
                <w:rFonts w:ascii="Calibri" w:hAnsi="Calibri" w:cs="Arial"/>
                <w:sz w:val="22"/>
                <w:szCs w:val="22"/>
              </w:rPr>
              <w:t>N/A</w:t>
            </w:r>
          </w:p>
        </w:tc>
        <w:tc>
          <w:tcPr>
            <w:tcW w:w="1456" w:type="dxa"/>
            <w:tcBorders>
              <w:top w:val="single" w:sz="4" w:space="0" w:color="auto"/>
              <w:left w:val="nil"/>
              <w:bottom w:val="single" w:sz="4" w:space="0" w:color="auto"/>
              <w:right w:val="single" w:sz="4" w:space="0" w:color="auto"/>
            </w:tcBorders>
            <w:shd w:val="clear" w:color="auto" w:fill="auto"/>
            <w:vAlign w:val="center"/>
          </w:tcPr>
          <w:p w14:paraId="751070FA" w14:textId="2C8F12F3" w:rsidR="00647749" w:rsidRDefault="00647749" w:rsidP="00647749">
            <w:pPr>
              <w:ind w:left="0"/>
              <w:rPr>
                <w:rFonts w:ascii="Calibri" w:hAnsi="Calibri" w:cs="Arial"/>
                <w:sz w:val="22"/>
                <w:szCs w:val="22"/>
              </w:rPr>
            </w:pPr>
            <w:r>
              <w:rPr>
                <w:rFonts w:ascii="Calibri" w:hAnsi="Calibri" w:cs="Arial"/>
                <w:sz w:val="22"/>
                <w:szCs w:val="22"/>
              </w:rPr>
              <w:t>BR01-Determine Listing Status</w:t>
            </w:r>
          </w:p>
        </w:tc>
        <w:tc>
          <w:tcPr>
            <w:tcW w:w="1999" w:type="dxa"/>
            <w:tcBorders>
              <w:top w:val="single" w:sz="4" w:space="0" w:color="auto"/>
              <w:left w:val="nil"/>
              <w:bottom w:val="single" w:sz="4" w:space="0" w:color="auto"/>
              <w:right w:val="single" w:sz="4" w:space="0" w:color="auto"/>
            </w:tcBorders>
            <w:shd w:val="clear" w:color="auto" w:fill="auto"/>
            <w:vAlign w:val="center"/>
          </w:tcPr>
          <w:p w14:paraId="12CB2215" w14:textId="13434903" w:rsidR="00647749" w:rsidRDefault="00647749" w:rsidP="00E977DB">
            <w:pPr>
              <w:rPr>
                <w:rFonts w:ascii="Calibri" w:hAnsi="Calibri" w:cs="Arial"/>
                <w:sz w:val="22"/>
                <w:szCs w:val="22"/>
              </w:rPr>
            </w:pPr>
            <w:r>
              <w:rPr>
                <w:rFonts w:ascii="Calibri" w:hAnsi="Calibri" w:cs="Arial"/>
                <w:sz w:val="22"/>
                <w:szCs w:val="22"/>
              </w:rPr>
              <w:t>Draft</w:t>
            </w:r>
          </w:p>
        </w:tc>
      </w:tr>
    </w:tbl>
    <w:p w14:paraId="1FD347B1" w14:textId="38B899E6" w:rsidR="00792C17" w:rsidRPr="00792C17" w:rsidRDefault="00792C17" w:rsidP="00E977DB">
      <w:pPr>
        <w:spacing w:after="200" w:line="276" w:lineRule="auto"/>
        <w:ind w:left="0"/>
        <w:rPr>
          <w:rFonts w:ascii="Calibri" w:eastAsia="DengXian Light" w:hAnsi="Calibri" w:cs="Calibri"/>
          <w:b/>
          <w:bCs/>
          <w:color w:val="000000"/>
          <w:sz w:val="26"/>
          <w:szCs w:val="26"/>
        </w:rPr>
      </w:pPr>
    </w:p>
    <w:sectPr w:rsidR="00792C17" w:rsidRPr="00792C17" w:rsidSect="00E977DB">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4059C" w14:textId="77777777" w:rsidR="00507849" w:rsidRDefault="00507849">
      <w:r>
        <w:separator/>
      </w:r>
    </w:p>
  </w:endnote>
  <w:endnote w:type="continuationSeparator" w:id="0">
    <w:p w14:paraId="6DC8195C" w14:textId="77777777" w:rsidR="00507849" w:rsidRDefault="00507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utiger-Light">
    <w:altName w:val="Times New Roman"/>
    <w:panose1 w:val="020B0604020202020204"/>
    <w:charset w:val="00"/>
    <w:family w:val="auto"/>
    <w:pitch w:val="variable"/>
    <w:sig w:usb0="00000083" w:usb1="00000000" w:usb2="00000000" w:usb3="00000000" w:csb0="00000009"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Futura Condensed">
    <w:panose1 w:val="020B0506020204030204"/>
    <w:charset w:val="B1"/>
    <w:family w:val="swiss"/>
    <w:pitch w:val="variable"/>
    <w:sig w:usb0="80000867" w:usb1="00000000" w:usb2="00000000" w:usb3="00000000" w:csb0="000001FB"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06CD5" w14:textId="77777777" w:rsidR="00707E0F" w:rsidRPr="00BC0DE1" w:rsidRDefault="00707E0F" w:rsidP="00D57A4A">
    <w:pPr>
      <w:pStyle w:val="Footer"/>
      <w:pBdr>
        <w:top w:val="single" w:sz="4" w:space="1" w:color="auto"/>
      </w:pBdr>
      <w:tabs>
        <w:tab w:val="clear" w:pos="4320"/>
        <w:tab w:val="center" w:pos="5940"/>
      </w:tabs>
      <w:rPr>
        <w:rFonts w:ascii="Futura Condensed" w:hAnsi="Futura Condensed"/>
        <w:sz w:val="20"/>
        <w:szCs w:val="20"/>
      </w:rPr>
    </w:pPr>
    <w:r w:rsidRPr="00BC0DE1">
      <w:rPr>
        <w:rFonts w:ascii="Futura Condensed" w:hAnsi="Futura Condensed"/>
        <w:sz w:val="20"/>
        <w:szCs w:val="20"/>
      </w:rPr>
      <w:tab/>
      <w:t xml:space="preserve">Page </w:t>
    </w:r>
    <w:r w:rsidRPr="00BC0DE1">
      <w:rPr>
        <w:rFonts w:ascii="Futura Condensed" w:hAnsi="Futura Condensed"/>
        <w:sz w:val="20"/>
        <w:szCs w:val="20"/>
      </w:rPr>
      <w:fldChar w:fldCharType="begin"/>
    </w:r>
    <w:r w:rsidRPr="00BC0DE1">
      <w:rPr>
        <w:rFonts w:ascii="Futura Condensed" w:hAnsi="Futura Condensed"/>
        <w:sz w:val="20"/>
        <w:szCs w:val="20"/>
      </w:rPr>
      <w:instrText xml:space="preserve"> PAGE </w:instrText>
    </w:r>
    <w:r w:rsidRPr="00BC0DE1">
      <w:rPr>
        <w:rFonts w:ascii="Futura Condensed" w:hAnsi="Futura Condensed"/>
        <w:sz w:val="20"/>
        <w:szCs w:val="20"/>
      </w:rPr>
      <w:fldChar w:fldCharType="separate"/>
    </w:r>
    <w:r>
      <w:rPr>
        <w:rFonts w:ascii="Futura Condensed" w:hAnsi="Futura Condensed"/>
        <w:noProof/>
        <w:sz w:val="20"/>
        <w:szCs w:val="20"/>
      </w:rPr>
      <w:t>1</w:t>
    </w:r>
    <w:r w:rsidRPr="00BC0DE1">
      <w:rPr>
        <w:rFonts w:ascii="Futura Condensed" w:hAnsi="Futura Condensed"/>
        <w:sz w:val="20"/>
        <w:szCs w:val="20"/>
      </w:rPr>
      <w:fldChar w:fldCharType="end"/>
    </w:r>
    <w:r w:rsidRPr="00BC0DE1">
      <w:rPr>
        <w:rFonts w:ascii="Futura Condensed" w:hAnsi="Futura Condensed"/>
        <w:sz w:val="20"/>
        <w:szCs w:val="20"/>
      </w:rPr>
      <w:t xml:space="preserve"> of </w:t>
    </w:r>
    <w:r w:rsidRPr="00BC0DE1">
      <w:rPr>
        <w:rFonts w:ascii="Futura Condensed" w:hAnsi="Futura Condensed"/>
        <w:sz w:val="20"/>
        <w:szCs w:val="20"/>
      </w:rPr>
      <w:fldChar w:fldCharType="begin"/>
    </w:r>
    <w:r w:rsidRPr="00BC0DE1">
      <w:rPr>
        <w:rFonts w:ascii="Futura Condensed" w:hAnsi="Futura Condensed"/>
        <w:sz w:val="20"/>
        <w:szCs w:val="20"/>
      </w:rPr>
      <w:instrText xml:space="preserve"> NUMPAGES </w:instrText>
    </w:r>
    <w:r w:rsidRPr="00BC0DE1">
      <w:rPr>
        <w:rFonts w:ascii="Futura Condensed" w:hAnsi="Futura Condensed"/>
        <w:sz w:val="20"/>
        <w:szCs w:val="20"/>
      </w:rPr>
      <w:fldChar w:fldCharType="separate"/>
    </w:r>
    <w:r>
      <w:rPr>
        <w:rFonts w:ascii="Futura Condensed" w:hAnsi="Futura Condensed"/>
        <w:noProof/>
        <w:sz w:val="20"/>
        <w:szCs w:val="20"/>
      </w:rPr>
      <w:t>1</w:t>
    </w:r>
    <w:r w:rsidRPr="00BC0DE1">
      <w:rPr>
        <w:rFonts w:ascii="Futura Condensed" w:hAnsi="Futura Condensed"/>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6E388" w14:textId="77777777" w:rsidR="00507849" w:rsidRDefault="00507849">
      <w:r>
        <w:separator/>
      </w:r>
    </w:p>
  </w:footnote>
  <w:footnote w:type="continuationSeparator" w:id="0">
    <w:p w14:paraId="21F83536" w14:textId="77777777" w:rsidR="00507849" w:rsidRDefault="00507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7FE94" w14:textId="77777777" w:rsidR="00707E0F" w:rsidRPr="00DC077B" w:rsidRDefault="00707E0F" w:rsidP="00BC0DE1">
    <w:pPr>
      <w:pStyle w:val="Header"/>
      <w:rPr>
        <w:rFonts w:ascii="Calibri" w:hAnsi="Calibri"/>
        <w:sz w:val="20"/>
        <w:szCs w:val="20"/>
      </w:rPr>
    </w:pPr>
    <w:r w:rsidRPr="00DC077B">
      <w:rPr>
        <w:rFonts w:ascii="Calibri" w:hAnsi="Calibri"/>
        <w:sz w:val="20"/>
        <w:szCs w:val="20"/>
      </w:rPr>
      <w:t xml:space="preserve">BUS </w:t>
    </w:r>
    <w:r>
      <w:rPr>
        <w:rFonts w:ascii="Calibri" w:hAnsi="Calibri"/>
        <w:sz w:val="20"/>
        <w:szCs w:val="20"/>
      </w:rPr>
      <w:t>4061</w:t>
    </w:r>
    <w:r w:rsidRPr="00DC077B">
      <w:rPr>
        <w:rFonts w:ascii="Calibri" w:hAnsi="Calibri"/>
        <w:sz w:val="20"/>
        <w:szCs w:val="20"/>
      </w:rPr>
      <w:t xml:space="preserve"> – Business Analysis </w:t>
    </w:r>
    <w:r>
      <w:rPr>
        <w:rFonts w:ascii="Calibri" w:hAnsi="Calibri"/>
        <w:sz w:val="20"/>
        <w:szCs w:val="20"/>
      </w:rPr>
      <w:t>Case Study I</w:t>
    </w:r>
    <w:r>
      <w:rPr>
        <w:rFonts w:ascii="Calibri" w:hAnsi="Calibri"/>
        <w:sz w:val="20"/>
        <w:szCs w:val="20"/>
      </w:rPr>
      <w:tab/>
    </w:r>
    <w:r>
      <w:rPr>
        <w:rFonts w:ascii="Calibri" w:hAnsi="Calibri"/>
        <w:sz w:val="20"/>
        <w:szCs w:val="20"/>
      </w:rPr>
      <w:tab/>
    </w:r>
  </w:p>
  <w:p w14:paraId="55AE61FC" w14:textId="77777777" w:rsidR="00707E0F" w:rsidRPr="00BC0DE1" w:rsidRDefault="00707E0F" w:rsidP="00BC0DE1">
    <w:pPr>
      <w:pStyle w:val="Header"/>
      <w:pBdr>
        <w:top w:val="single" w:sz="4" w:space="1" w:color="auto"/>
      </w:pBdr>
      <w:rPr>
        <w:rFonts w:ascii="Futura Condensed" w:hAnsi="Futura Condensed"/>
        <w:sz w:val="22"/>
        <w:szCs w:val="22"/>
      </w:rPr>
    </w:pPr>
    <w:r>
      <w:rPr>
        <w:rFonts w:ascii="Futura Condensed" w:hAnsi="Futura Condensed"/>
        <w:sz w:val="22"/>
        <w:szCs w:val="22"/>
      </w:rPr>
      <w:tab/>
    </w:r>
    <w:r>
      <w:rPr>
        <w:rFonts w:ascii="Futura Condensed" w:hAnsi="Futura Condensed"/>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3E23D76"/>
    <w:lvl w:ilvl="0">
      <w:start w:val="1"/>
      <w:numFmt w:val="bullet"/>
      <w:lvlText w:val=""/>
      <w:lvlJc w:val="left"/>
      <w:pPr>
        <w:tabs>
          <w:tab w:val="num" w:pos="0"/>
        </w:tabs>
        <w:ind w:left="0" w:firstLine="0"/>
      </w:pPr>
      <w:rPr>
        <w:rFonts w:ascii="Wingdings" w:hAnsi="Wingdings" w:hint="default"/>
      </w:rPr>
    </w:lvl>
    <w:lvl w:ilvl="1">
      <w:start w:val="1"/>
      <w:numFmt w:val="bullet"/>
      <w:pStyle w:val="NoSpacing"/>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BC7390"/>
    <w:multiLevelType w:val="multilevel"/>
    <w:tmpl w:val="A950E41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45"/>
        </w:tabs>
        <w:ind w:left="945" w:hanging="58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4C77048"/>
    <w:multiLevelType w:val="hybridMultilevel"/>
    <w:tmpl w:val="B3D43DC2"/>
    <w:lvl w:ilvl="0" w:tplc="04090001">
      <w:start w:val="1"/>
      <w:numFmt w:val="bullet"/>
      <w:lvlText w:val=""/>
      <w:lvlJc w:val="left"/>
      <w:pPr>
        <w:ind w:left="720" w:hanging="360"/>
      </w:pPr>
      <w:rPr>
        <w:rFonts w:ascii="Symbol" w:hAnsi="Symbol" w:hint="default"/>
        <w:b w:val="0"/>
        <w:bCs w:val="0"/>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05036822"/>
    <w:multiLevelType w:val="hybridMultilevel"/>
    <w:tmpl w:val="276CDB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B871AE"/>
    <w:multiLevelType w:val="hybridMultilevel"/>
    <w:tmpl w:val="6B46F63A"/>
    <w:lvl w:ilvl="0" w:tplc="539880D2">
      <w:start w:val="1"/>
      <w:numFmt w:val="decimal"/>
      <w:lvlText w:val="%1."/>
      <w:lvlJc w:val="left"/>
      <w:pPr>
        <w:tabs>
          <w:tab w:val="num" w:pos="360"/>
        </w:tabs>
        <w:ind w:left="360" w:hanging="360"/>
      </w:pPr>
      <w:rPr>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CCF15DD"/>
    <w:multiLevelType w:val="hybridMultilevel"/>
    <w:tmpl w:val="0922B8C6"/>
    <w:lvl w:ilvl="0" w:tplc="C6ECE626">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F2651"/>
    <w:multiLevelType w:val="hybridMultilevel"/>
    <w:tmpl w:val="638ED242"/>
    <w:lvl w:ilvl="0" w:tplc="1C54172C">
      <w:start w:val="1"/>
      <w:numFmt w:val="decimal"/>
      <w:lvlText w:val="DE0%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A046C1"/>
    <w:multiLevelType w:val="hybridMultilevel"/>
    <w:tmpl w:val="162CF20A"/>
    <w:lvl w:ilvl="0" w:tplc="0409000F">
      <w:start w:val="1"/>
      <w:numFmt w:val="decimal"/>
      <w:pStyle w:val="ListParagraph"/>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3244DB3"/>
    <w:multiLevelType w:val="hybridMultilevel"/>
    <w:tmpl w:val="99284030"/>
    <w:lvl w:ilvl="0" w:tplc="539880D2">
      <w:start w:val="1"/>
      <w:numFmt w:val="decimal"/>
      <w:lvlText w:val="%1."/>
      <w:lvlJc w:val="left"/>
      <w:pPr>
        <w:tabs>
          <w:tab w:val="num" w:pos="360"/>
        </w:tabs>
        <w:ind w:left="36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696208"/>
    <w:multiLevelType w:val="hybridMultilevel"/>
    <w:tmpl w:val="491E8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4C3AD6"/>
    <w:multiLevelType w:val="hybridMultilevel"/>
    <w:tmpl w:val="FB9C4EAE"/>
    <w:lvl w:ilvl="0" w:tplc="04090001">
      <w:start w:val="1"/>
      <w:numFmt w:val="bullet"/>
      <w:lvlText w:val=""/>
      <w:lvlJc w:val="left"/>
      <w:pPr>
        <w:ind w:left="717" w:hanging="360"/>
      </w:pPr>
      <w:rPr>
        <w:rFonts w:ascii="Symbol" w:hAnsi="Symbol" w:hint="default"/>
        <w:b w:val="0"/>
        <w:bCs w:val="0"/>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1" w15:restartNumberingAfterBreak="0">
    <w:nsid w:val="36546B19"/>
    <w:multiLevelType w:val="hybridMultilevel"/>
    <w:tmpl w:val="B83EA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7373B2"/>
    <w:multiLevelType w:val="multilevel"/>
    <w:tmpl w:val="71F8A47C"/>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D73B60"/>
    <w:multiLevelType w:val="hybridMultilevel"/>
    <w:tmpl w:val="6B46F63A"/>
    <w:lvl w:ilvl="0" w:tplc="539880D2">
      <w:start w:val="1"/>
      <w:numFmt w:val="decimal"/>
      <w:lvlText w:val="%1."/>
      <w:lvlJc w:val="left"/>
      <w:pPr>
        <w:tabs>
          <w:tab w:val="num" w:pos="360"/>
        </w:tabs>
        <w:ind w:left="360" w:hanging="360"/>
      </w:pPr>
      <w:rPr>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50713384"/>
    <w:multiLevelType w:val="hybridMultilevel"/>
    <w:tmpl w:val="1CD68214"/>
    <w:lvl w:ilvl="0" w:tplc="C6ECE626">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D4038F"/>
    <w:multiLevelType w:val="hybridMultilevel"/>
    <w:tmpl w:val="72943860"/>
    <w:lvl w:ilvl="0" w:tplc="10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B25817"/>
    <w:multiLevelType w:val="hybridMultilevel"/>
    <w:tmpl w:val="3FF4D7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F90E7A"/>
    <w:multiLevelType w:val="hybridMultilevel"/>
    <w:tmpl w:val="18FA7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80C3EF8"/>
    <w:multiLevelType w:val="hybridMultilevel"/>
    <w:tmpl w:val="88A6E7A6"/>
    <w:lvl w:ilvl="0" w:tplc="BF0E2B1E">
      <w:numFmt w:val="bullet"/>
      <w:lvlText w:val="-"/>
      <w:lvlJc w:val="left"/>
      <w:pPr>
        <w:ind w:left="720" w:hanging="360"/>
      </w:pPr>
      <w:rPr>
        <w:rFonts w:ascii="Tahoma" w:eastAsia="Times New Roman" w:hAnsi="Tahoma" w:cs="Tahoma" w:hint="default"/>
        <w:color w:val="212121"/>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0"/>
  </w:num>
  <w:num w:numId="4">
    <w:abstractNumId w:val="3"/>
  </w:num>
  <w:num w:numId="5">
    <w:abstractNumId w:val="16"/>
  </w:num>
  <w:num w:numId="6">
    <w:abstractNumId w:val="18"/>
  </w:num>
  <w:num w:numId="7">
    <w:abstractNumId w:val="7"/>
  </w:num>
  <w:num w:numId="8">
    <w:abstractNumId w:val="11"/>
  </w:num>
  <w:num w:numId="9">
    <w:abstractNumId w:val="14"/>
  </w:num>
  <w:num w:numId="10">
    <w:abstractNumId w:val="2"/>
  </w:num>
  <w:num w:numId="11">
    <w:abstractNumId w:val="15"/>
  </w:num>
  <w:num w:numId="12">
    <w:abstractNumId w:val="4"/>
  </w:num>
  <w:num w:numId="13">
    <w:abstractNumId w:val="10"/>
  </w:num>
  <w:num w:numId="14">
    <w:abstractNumId w:val="5"/>
  </w:num>
  <w:num w:numId="15">
    <w:abstractNumId w:val="13"/>
  </w:num>
  <w:num w:numId="16">
    <w:abstractNumId w:val="8"/>
  </w:num>
  <w:num w:numId="17">
    <w:abstractNumId w:val="17"/>
  </w:num>
  <w:num w:numId="18">
    <w:abstractNumId w:val="6"/>
  </w:num>
  <w:num w:numId="1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7EF"/>
    <w:rsid w:val="000023E8"/>
    <w:rsid w:val="000049AC"/>
    <w:rsid w:val="00005C99"/>
    <w:rsid w:val="00010841"/>
    <w:rsid w:val="0001604F"/>
    <w:rsid w:val="00017262"/>
    <w:rsid w:val="000175F9"/>
    <w:rsid w:val="00017A36"/>
    <w:rsid w:val="00027699"/>
    <w:rsid w:val="00034ADB"/>
    <w:rsid w:val="00037595"/>
    <w:rsid w:val="00037FA1"/>
    <w:rsid w:val="000416EF"/>
    <w:rsid w:val="00060696"/>
    <w:rsid w:val="000614B5"/>
    <w:rsid w:val="00062C2E"/>
    <w:rsid w:val="0006577F"/>
    <w:rsid w:val="00067BC5"/>
    <w:rsid w:val="000736F0"/>
    <w:rsid w:val="0008135F"/>
    <w:rsid w:val="00082CAC"/>
    <w:rsid w:val="00095B33"/>
    <w:rsid w:val="000B2E29"/>
    <w:rsid w:val="000C46A8"/>
    <w:rsid w:val="000C5C01"/>
    <w:rsid w:val="000C632B"/>
    <w:rsid w:val="000D3342"/>
    <w:rsid w:val="000D41B4"/>
    <w:rsid w:val="000E1531"/>
    <w:rsid w:val="001030ED"/>
    <w:rsid w:val="00103117"/>
    <w:rsid w:val="00103BC4"/>
    <w:rsid w:val="00104227"/>
    <w:rsid w:val="00111392"/>
    <w:rsid w:val="00112340"/>
    <w:rsid w:val="00117831"/>
    <w:rsid w:val="00130B9B"/>
    <w:rsid w:val="0013244E"/>
    <w:rsid w:val="00136993"/>
    <w:rsid w:val="00152F45"/>
    <w:rsid w:val="00162B34"/>
    <w:rsid w:val="00164985"/>
    <w:rsid w:val="00170CDF"/>
    <w:rsid w:val="00173C3C"/>
    <w:rsid w:val="00174800"/>
    <w:rsid w:val="00175BED"/>
    <w:rsid w:val="00176716"/>
    <w:rsid w:val="001819F2"/>
    <w:rsid w:val="00187041"/>
    <w:rsid w:val="0019010C"/>
    <w:rsid w:val="001939C0"/>
    <w:rsid w:val="0019423A"/>
    <w:rsid w:val="001A07B4"/>
    <w:rsid w:val="001C21C5"/>
    <w:rsid w:val="001C3053"/>
    <w:rsid w:val="001D26C5"/>
    <w:rsid w:val="001D2C5C"/>
    <w:rsid w:val="001D4FAF"/>
    <w:rsid w:val="001E3382"/>
    <w:rsid w:val="001F222E"/>
    <w:rsid w:val="00207F44"/>
    <w:rsid w:val="00210A39"/>
    <w:rsid w:val="002119C3"/>
    <w:rsid w:val="002213A6"/>
    <w:rsid w:val="00227CE1"/>
    <w:rsid w:val="00235822"/>
    <w:rsid w:val="00243C60"/>
    <w:rsid w:val="00251CBC"/>
    <w:rsid w:val="00254333"/>
    <w:rsid w:val="00265B1D"/>
    <w:rsid w:val="00266101"/>
    <w:rsid w:val="002707F3"/>
    <w:rsid w:val="00274260"/>
    <w:rsid w:val="00281613"/>
    <w:rsid w:val="002820B2"/>
    <w:rsid w:val="00287C65"/>
    <w:rsid w:val="00291B37"/>
    <w:rsid w:val="00294C11"/>
    <w:rsid w:val="00296595"/>
    <w:rsid w:val="002A0386"/>
    <w:rsid w:val="002A0A28"/>
    <w:rsid w:val="002A1CBE"/>
    <w:rsid w:val="002A35BF"/>
    <w:rsid w:val="002B105B"/>
    <w:rsid w:val="002B13F1"/>
    <w:rsid w:val="002B3103"/>
    <w:rsid w:val="002C722A"/>
    <w:rsid w:val="002D2345"/>
    <w:rsid w:val="002D67D2"/>
    <w:rsid w:val="002E754F"/>
    <w:rsid w:val="002F0859"/>
    <w:rsid w:val="002F205E"/>
    <w:rsid w:val="003008CE"/>
    <w:rsid w:val="00303174"/>
    <w:rsid w:val="00314B34"/>
    <w:rsid w:val="00320659"/>
    <w:rsid w:val="00322A09"/>
    <w:rsid w:val="003255A6"/>
    <w:rsid w:val="003265F3"/>
    <w:rsid w:val="00341B4E"/>
    <w:rsid w:val="00342C0C"/>
    <w:rsid w:val="00345D5F"/>
    <w:rsid w:val="003476B2"/>
    <w:rsid w:val="00353DFE"/>
    <w:rsid w:val="00362D11"/>
    <w:rsid w:val="003736C3"/>
    <w:rsid w:val="0037594E"/>
    <w:rsid w:val="00377D55"/>
    <w:rsid w:val="00385638"/>
    <w:rsid w:val="00386CED"/>
    <w:rsid w:val="003876D3"/>
    <w:rsid w:val="0039351D"/>
    <w:rsid w:val="003960BF"/>
    <w:rsid w:val="003973B5"/>
    <w:rsid w:val="003A29FE"/>
    <w:rsid w:val="003B09FB"/>
    <w:rsid w:val="003B5E1C"/>
    <w:rsid w:val="003C06F3"/>
    <w:rsid w:val="003D4BCE"/>
    <w:rsid w:val="003D736B"/>
    <w:rsid w:val="003E437C"/>
    <w:rsid w:val="003E56A8"/>
    <w:rsid w:val="003F0E81"/>
    <w:rsid w:val="003F4942"/>
    <w:rsid w:val="003F5C4C"/>
    <w:rsid w:val="003F7D95"/>
    <w:rsid w:val="0040271C"/>
    <w:rsid w:val="0041267A"/>
    <w:rsid w:val="00414866"/>
    <w:rsid w:val="004149F6"/>
    <w:rsid w:val="0041504B"/>
    <w:rsid w:val="00416EAF"/>
    <w:rsid w:val="00422BE6"/>
    <w:rsid w:val="0042536F"/>
    <w:rsid w:val="00425800"/>
    <w:rsid w:val="004262C1"/>
    <w:rsid w:val="00434F36"/>
    <w:rsid w:val="00436441"/>
    <w:rsid w:val="00437AEE"/>
    <w:rsid w:val="0044692C"/>
    <w:rsid w:val="00446F41"/>
    <w:rsid w:val="0045463B"/>
    <w:rsid w:val="00461570"/>
    <w:rsid w:val="004743CD"/>
    <w:rsid w:val="00481525"/>
    <w:rsid w:val="0048496E"/>
    <w:rsid w:val="004850B9"/>
    <w:rsid w:val="00485B34"/>
    <w:rsid w:val="00486107"/>
    <w:rsid w:val="00491F9F"/>
    <w:rsid w:val="004A1D9B"/>
    <w:rsid w:val="004A2212"/>
    <w:rsid w:val="004A3A0E"/>
    <w:rsid w:val="004B0A84"/>
    <w:rsid w:val="004B1BD2"/>
    <w:rsid w:val="004C7EA2"/>
    <w:rsid w:val="004D41F3"/>
    <w:rsid w:val="004E3B72"/>
    <w:rsid w:val="004E78DF"/>
    <w:rsid w:val="004F67D7"/>
    <w:rsid w:val="004F73FA"/>
    <w:rsid w:val="00504923"/>
    <w:rsid w:val="00505964"/>
    <w:rsid w:val="00507849"/>
    <w:rsid w:val="00507ADA"/>
    <w:rsid w:val="00510F9A"/>
    <w:rsid w:val="00524ECA"/>
    <w:rsid w:val="0052651D"/>
    <w:rsid w:val="00526AB8"/>
    <w:rsid w:val="00542A3B"/>
    <w:rsid w:val="005477C6"/>
    <w:rsid w:val="00550C48"/>
    <w:rsid w:val="00575A9C"/>
    <w:rsid w:val="00581813"/>
    <w:rsid w:val="0058285A"/>
    <w:rsid w:val="00586555"/>
    <w:rsid w:val="00591079"/>
    <w:rsid w:val="005915BC"/>
    <w:rsid w:val="005A16DF"/>
    <w:rsid w:val="005A326F"/>
    <w:rsid w:val="005B0587"/>
    <w:rsid w:val="005B0AC2"/>
    <w:rsid w:val="005B76AB"/>
    <w:rsid w:val="005C1547"/>
    <w:rsid w:val="005D6F0A"/>
    <w:rsid w:val="005D7F2B"/>
    <w:rsid w:val="005E6AEE"/>
    <w:rsid w:val="005F56FA"/>
    <w:rsid w:val="005F61FE"/>
    <w:rsid w:val="005F7987"/>
    <w:rsid w:val="00612A20"/>
    <w:rsid w:val="00613A65"/>
    <w:rsid w:val="006172B6"/>
    <w:rsid w:val="0062194F"/>
    <w:rsid w:val="00640228"/>
    <w:rsid w:val="00647749"/>
    <w:rsid w:val="00664274"/>
    <w:rsid w:val="00685EA1"/>
    <w:rsid w:val="006940F6"/>
    <w:rsid w:val="0069435A"/>
    <w:rsid w:val="006A05F3"/>
    <w:rsid w:val="006A37EF"/>
    <w:rsid w:val="006B65AD"/>
    <w:rsid w:val="006C4CE3"/>
    <w:rsid w:val="006C5096"/>
    <w:rsid w:val="006D1706"/>
    <w:rsid w:val="006E796D"/>
    <w:rsid w:val="006E7C8D"/>
    <w:rsid w:val="006F204F"/>
    <w:rsid w:val="006F2C2A"/>
    <w:rsid w:val="006F2FFA"/>
    <w:rsid w:val="006F55AD"/>
    <w:rsid w:val="006F6191"/>
    <w:rsid w:val="00700545"/>
    <w:rsid w:val="00705F3C"/>
    <w:rsid w:val="00707E0F"/>
    <w:rsid w:val="00712776"/>
    <w:rsid w:val="00721202"/>
    <w:rsid w:val="0072426B"/>
    <w:rsid w:val="007310EC"/>
    <w:rsid w:val="0073226F"/>
    <w:rsid w:val="007332E9"/>
    <w:rsid w:val="00735F96"/>
    <w:rsid w:val="00747381"/>
    <w:rsid w:val="00777D82"/>
    <w:rsid w:val="00777F14"/>
    <w:rsid w:val="00792C17"/>
    <w:rsid w:val="00795E45"/>
    <w:rsid w:val="007B40EB"/>
    <w:rsid w:val="007C674E"/>
    <w:rsid w:val="007E365D"/>
    <w:rsid w:val="007E42D8"/>
    <w:rsid w:val="007F0BD2"/>
    <w:rsid w:val="007F40B0"/>
    <w:rsid w:val="007F6671"/>
    <w:rsid w:val="007F7C6F"/>
    <w:rsid w:val="00802ACC"/>
    <w:rsid w:val="008053AA"/>
    <w:rsid w:val="00805CB8"/>
    <w:rsid w:val="00810FDA"/>
    <w:rsid w:val="00813D8F"/>
    <w:rsid w:val="00817859"/>
    <w:rsid w:val="008230D2"/>
    <w:rsid w:val="00823A57"/>
    <w:rsid w:val="008300AB"/>
    <w:rsid w:val="00834C5C"/>
    <w:rsid w:val="00835D83"/>
    <w:rsid w:val="0084095A"/>
    <w:rsid w:val="00844BE7"/>
    <w:rsid w:val="008518EB"/>
    <w:rsid w:val="00853C63"/>
    <w:rsid w:val="008545B8"/>
    <w:rsid w:val="00865CF8"/>
    <w:rsid w:val="00867410"/>
    <w:rsid w:val="008738BC"/>
    <w:rsid w:val="0089117F"/>
    <w:rsid w:val="008912B3"/>
    <w:rsid w:val="008948F3"/>
    <w:rsid w:val="00895C9B"/>
    <w:rsid w:val="008B464C"/>
    <w:rsid w:val="008B4CA9"/>
    <w:rsid w:val="008C0773"/>
    <w:rsid w:val="008C08B2"/>
    <w:rsid w:val="008C163F"/>
    <w:rsid w:val="008C1EF4"/>
    <w:rsid w:val="008C3417"/>
    <w:rsid w:val="008C56CA"/>
    <w:rsid w:val="008C5A07"/>
    <w:rsid w:val="008D2E23"/>
    <w:rsid w:val="008D63BC"/>
    <w:rsid w:val="008E3B23"/>
    <w:rsid w:val="008F4F9E"/>
    <w:rsid w:val="00917BEE"/>
    <w:rsid w:val="0092145C"/>
    <w:rsid w:val="00922D79"/>
    <w:rsid w:val="00932919"/>
    <w:rsid w:val="00941F78"/>
    <w:rsid w:val="00942C89"/>
    <w:rsid w:val="00952C8E"/>
    <w:rsid w:val="009628B1"/>
    <w:rsid w:val="009639D8"/>
    <w:rsid w:val="009652F4"/>
    <w:rsid w:val="00986345"/>
    <w:rsid w:val="00992ED0"/>
    <w:rsid w:val="009A1645"/>
    <w:rsid w:val="009A67B9"/>
    <w:rsid w:val="009B30C7"/>
    <w:rsid w:val="009B69BD"/>
    <w:rsid w:val="009C5BE1"/>
    <w:rsid w:val="009E6AB4"/>
    <w:rsid w:val="009F206E"/>
    <w:rsid w:val="009F37E8"/>
    <w:rsid w:val="009F67C3"/>
    <w:rsid w:val="00A00876"/>
    <w:rsid w:val="00A01DC4"/>
    <w:rsid w:val="00A10B20"/>
    <w:rsid w:val="00A11A39"/>
    <w:rsid w:val="00A46F2E"/>
    <w:rsid w:val="00A47B4D"/>
    <w:rsid w:val="00A52A11"/>
    <w:rsid w:val="00A54374"/>
    <w:rsid w:val="00A575DB"/>
    <w:rsid w:val="00A63ACD"/>
    <w:rsid w:val="00A7087B"/>
    <w:rsid w:val="00A713B9"/>
    <w:rsid w:val="00A720EA"/>
    <w:rsid w:val="00A80A3F"/>
    <w:rsid w:val="00A860E9"/>
    <w:rsid w:val="00A901FB"/>
    <w:rsid w:val="00A90C48"/>
    <w:rsid w:val="00AA6EEA"/>
    <w:rsid w:val="00AA7851"/>
    <w:rsid w:val="00AA78A2"/>
    <w:rsid w:val="00AC300E"/>
    <w:rsid w:val="00AC5A32"/>
    <w:rsid w:val="00AC669D"/>
    <w:rsid w:val="00AD1116"/>
    <w:rsid w:val="00AD4142"/>
    <w:rsid w:val="00AE7F59"/>
    <w:rsid w:val="00AF07A5"/>
    <w:rsid w:val="00AF08F9"/>
    <w:rsid w:val="00AF45B8"/>
    <w:rsid w:val="00AF4EA1"/>
    <w:rsid w:val="00AF5870"/>
    <w:rsid w:val="00AF7880"/>
    <w:rsid w:val="00B0040A"/>
    <w:rsid w:val="00B04D4B"/>
    <w:rsid w:val="00B2200F"/>
    <w:rsid w:val="00B2416C"/>
    <w:rsid w:val="00B3171F"/>
    <w:rsid w:val="00B350ED"/>
    <w:rsid w:val="00B355FD"/>
    <w:rsid w:val="00B437C7"/>
    <w:rsid w:val="00B4590E"/>
    <w:rsid w:val="00B54FB9"/>
    <w:rsid w:val="00B57813"/>
    <w:rsid w:val="00B57C05"/>
    <w:rsid w:val="00B618D4"/>
    <w:rsid w:val="00B67D0C"/>
    <w:rsid w:val="00B745AC"/>
    <w:rsid w:val="00B87F97"/>
    <w:rsid w:val="00B93185"/>
    <w:rsid w:val="00B974B6"/>
    <w:rsid w:val="00BB00B2"/>
    <w:rsid w:val="00BB53B3"/>
    <w:rsid w:val="00BC05E1"/>
    <w:rsid w:val="00BC0DE1"/>
    <w:rsid w:val="00BC1773"/>
    <w:rsid w:val="00BD1164"/>
    <w:rsid w:val="00BE383E"/>
    <w:rsid w:val="00BE3B76"/>
    <w:rsid w:val="00BF4F94"/>
    <w:rsid w:val="00C127D1"/>
    <w:rsid w:val="00C16BD2"/>
    <w:rsid w:val="00C31CF9"/>
    <w:rsid w:val="00C37722"/>
    <w:rsid w:val="00C45263"/>
    <w:rsid w:val="00C536E9"/>
    <w:rsid w:val="00C54EFC"/>
    <w:rsid w:val="00C5555B"/>
    <w:rsid w:val="00C64274"/>
    <w:rsid w:val="00C64CB9"/>
    <w:rsid w:val="00C75C91"/>
    <w:rsid w:val="00C858CC"/>
    <w:rsid w:val="00C87EA3"/>
    <w:rsid w:val="00C90CAC"/>
    <w:rsid w:val="00C946E1"/>
    <w:rsid w:val="00C96347"/>
    <w:rsid w:val="00CA2721"/>
    <w:rsid w:val="00CB7DB5"/>
    <w:rsid w:val="00CC3349"/>
    <w:rsid w:val="00CD27E2"/>
    <w:rsid w:val="00CF1F4F"/>
    <w:rsid w:val="00CF332A"/>
    <w:rsid w:val="00D003D3"/>
    <w:rsid w:val="00D056D6"/>
    <w:rsid w:val="00D110CB"/>
    <w:rsid w:val="00D15C2D"/>
    <w:rsid w:val="00D20416"/>
    <w:rsid w:val="00D23EB7"/>
    <w:rsid w:val="00D24A26"/>
    <w:rsid w:val="00D24AA7"/>
    <w:rsid w:val="00D333BD"/>
    <w:rsid w:val="00D352DF"/>
    <w:rsid w:val="00D36869"/>
    <w:rsid w:val="00D378BA"/>
    <w:rsid w:val="00D4563D"/>
    <w:rsid w:val="00D53560"/>
    <w:rsid w:val="00D560FA"/>
    <w:rsid w:val="00D57A4A"/>
    <w:rsid w:val="00D6164C"/>
    <w:rsid w:val="00D65BDD"/>
    <w:rsid w:val="00D65FD8"/>
    <w:rsid w:val="00D73219"/>
    <w:rsid w:val="00D750C6"/>
    <w:rsid w:val="00D84A94"/>
    <w:rsid w:val="00D9105D"/>
    <w:rsid w:val="00D92CC6"/>
    <w:rsid w:val="00DB6C06"/>
    <w:rsid w:val="00DB6FCE"/>
    <w:rsid w:val="00DC077B"/>
    <w:rsid w:val="00DC3207"/>
    <w:rsid w:val="00DD18C5"/>
    <w:rsid w:val="00DD2B22"/>
    <w:rsid w:val="00DD7140"/>
    <w:rsid w:val="00DD752E"/>
    <w:rsid w:val="00DF085E"/>
    <w:rsid w:val="00DF7CC1"/>
    <w:rsid w:val="00E1504D"/>
    <w:rsid w:val="00E156B0"/>
    <w:rsid w:val="00E2111A"/>
    <w:rsid w:val="00E25E90"/>
    <w:rsid w:val="00E2644D"/>
    <w:rsid w:val="00E371F2"/>
    <w:rsid w:val="00E411F1"/>
    <w:rsid w:val="00E44B68"/>
    <w:rsid w:val="00E510D8"/>
    <w:rsid w:val="00E55984"/>
    <w:rsid w:val="00E630A0"/>
    <w:rsid w:val="00E64B87"/>
    <w:rsid w:val="00E72D4C"/>
    <w:rsid w:val="00E7762D"/>
    <w:rsid w:val="00E815E3"/>
    <w:rsid w:val="00E819E0"/>
    <w:rsid w:val="00E8705A"/>
    <w:rsid w:val="00E95220"/>
    <w:rsid w:val="00E964C2"/>
    <w:rsid w:val="00E977DB"/>
    <w:rsid w:val="00E97A77"/>
    <w:rsid w:val="00EA3767"/>
    <w:rsid w:val="00EA449F"/>
    <w:rsid w:val="00EA694F"/>
    <w:rsid w:val="00EA6DC0"/>
    <w:rsid w:val="00EB414A"/>
    <w:rsid w:val="00EC6175"/>
    <w:rsid w:val="00EC70C7"/>
    <w:rsid w:val="00ED0516"/>
    <w:rsid w:val="00ED2C8B"/>
    <w:rsid w:val="00EE200A"/>
    <w:rsid w:val="00EF0747"/>
    <w:rsid w:val="00F13394"/>
    <w:rsid w:val="00F1605B"/>
    <w:rsid w:val="00F23190"/>
    <w:rsid w:val="00F23799"/>
    <w:rsid w:val="00F25266"/>
    <w:rsid w:val="00F26E74"/>
    <w:rsid w:val="00F304C7"/>
    <w:rsid w:val="00F30E3B"/>
    <w:rsid w:val="00F47272"/>
    <w:rsid w:val="00F5767E"/>
    <w:rsid w:val="00F61352"/>
    <w:rsid w:val="00F62E3A"/>
    <w:rsid w:val="00F63D71"/>
    <w:rsid w:val="00F63F1E"/>
    <w:rsid w:val="00F66191"/>
    <w:rsid w:val="00F71593"/>
    <w:rsid w:val="00F7697B"/>
    <w:rsid w:val="00F77648"/>
    <w:rsid w:val="00F8203F"/>
    <w:rsid w:val="00F8506F"/>
    <w:rsid w:val="00F93A8C"/>
    <w:rsid w:val="00F9404F"/>
    <w:rsid w:val="00FA0E80"/>
    <w:rsid w:val="00FA1B11"/>
    <w:rsid w:val="00FA272C"/>
    <w:rsid w:val="00FB2CFC"/>
    <w:rsid w:val="00FB3BBD"/>
    <w:rsid w:val="00FC0582"/>
    <w:rsid w:val="00FC1AA7"/>
    <w:rsid w:val="00FC689E"/>
    <w:rsid w:val="00FD3046"/>
    <w:rsid w:val="00FE0A7C"/>
    <w:rsid w:val="00FE1756"/>
    <w:rsid w:val="00FE5F21"/>
    <w:rsid w:val="00FE701B"/>
    <w:rsid w:val="00FF13A8"/>
    <w:rsid w:val="00FF71D0"/>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C9644"/>
  <w15:chartTrackingRefBased/>
  <w15:docId w15:val="{8D65322F-3DA7-4B49-A039-DD5DEE8D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atentStyles>
  <w:style w:type="paragraph" w:default="1" w:styleId="Normal">
    <w:name w:val="Normal"/>
    <w:qFormat/>
    <w:rsid w:val="00FD3046"/>
    <w:pPr>
      <w:ind w:left="142"/>
    </w:pPr>
    <w:rPr>
      <w:sz w:val="24"/>
      <w:szCs w:val="24"/>
      <w:lang w:eastAsia="en-CA"/>
    </w:rPr>
  </w:style>
  <w:style w:type="paragraph" w:styleId="Heading1">
    <w:name w:val="heading 1"/>
    <w:basedOn w:val="Normal"/>
    <w:link w:val="Heading1Char"/>
    <w:qFormat/>
    <w:rsid w:val="006A37EF"/>
    <w:pPr>
      <w:spacing w:before="100" w:beforeAutospacing="1" w:after="100" w:afterAutospacing="1"/>
      <w:outlineLvl w:val="0"/>
    </w:pPr>
    <w:rPr>
      <w:b/>
      <w:bCs/>
      <w:kern w:val="36"/>
      <w:sz w:val="48"/>
      <w:szCs w:val="48"/>
    </w:rPr>
  </w:style>
  <w:style w:type="paragraph" w:styleId="Heading2">
    <w:name w:val="heading 2"/>
    <w:basedOn w:val="Normal"/>
    <w:qFormat/>
    <w:rsid w:val="002F0859"/>
    <w:pPr>
      <w:spacing w:before="100" w:beforeAutospacing="1" w:after="100" w:afterAutospacing="1"/>
      <w:outlineLvl w:val="1"/>
    </w:pPr>
    <w:rPr>
      <w:rFonts w:ascii="Arial" w:hAnsi="Arial"/>
      <w:b/>
      <w:bCs/>
      <w:szCs w:val="36"/>
    </w:rPr>
  </w:style>
  <w:style w:type="paragraph" w:styleId="Heading3">
    <w:name w:val="heading 3"/>
    <w:basedOn w:val="Normal"/>
    <w:next w:val="Normal"/>
    <w:qFormat/>
    <w:rsid w:val="008300AB"/>
    <w:pPr>
      <w:keepNext/>
      <w:spacing w:before="240" w:after="60"/>
      <w:outlineLvl w:val="2"/>
    </w:pPr>
    <w:rPr>
      <w:rFonts w:ascii="Arial" w:hAnsi="Arial" w:cs="Arial"/>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A37EF"/>
    <w:rPr>
      <w:strike w:val="0"/>
      <w:dstrike w:val="0"/>
      <w:color w:val="0000FF"/>
      <w:u w:val="none"/>
      <w:effect w:val="none"/>
    </w:rPr>
  </w:style>
  <w:style w:type="paragraph" w:customStyle="1" w:styleId="para">
    <w:name w:val="para"/>
    <w:basedOn w:val="Normal"/>
    <w:rsid w:val="006A37EF"/>
    <w:pPr>
      <w:spacing w:before="216"/>
    </w:pPr>
    <w:rPr>
      <w:rFonts w:ascii="Arial" w:hAnsi="Arial" w:cs="Arial"/>
      <w:sz w:val="20"/>
      <w:szCs w:val="20"/>
    </w:rPr>
  </w:style>
  <w:style w:type="paragraph" w:customStyle="1" w:styleId="last-para">
    <w:name w:val="last-para"/>
    <w:basedOn w:val="Normal"/>
    <w:rsid w:val="006A37EF"/>
    <w:pPr>
      <w:spacing w:before="216"/>
    </w:pPr>
    <w:rPr>
      <w:rFonts w:ascii="Arial" w:hAnsi="Arial" w:cs="Arial"/>
      <w:sz w:val="20"/>
      <w:szCs w:val="20"/>
    </w:rPr>
  </w:style>
  <w:style w:type="paragraph" w:customStyle="1" w:styleId="first-para">
    <w:name w:val="first-para"/>
    <w:basedOn w:val="Normal"/>
    <w:rsid w:val="006A37EF"/>
    <w:pPr>
      <w:spacing w:before="216"/>
    </w:pPr>
    <w:rPr>
      <w:rFonts w:ascii="Arial" w:hAnsi="Arial" w:cs="Arial"/>
      <w:sz w:val="20"/>
      <w:szCs w:val="20"/>
    </w:rPr>
  </w:style>
  <w:style w:type="character" w:customStyle="1" w:styleId="section-titlelabel">
    <w:name w:val="section-titlelabel"/>
    <w:basedOn w:val="DefaultParagraphFont"/>
    <w:rsid w:val="006A37EF"/>
  </w:style>
  <w:style w:type="paragraph" w:customStyle="1" w:styleId="first-para2">
    <w:name w:val="first-para2"/>
    <w:basedOn w:val="Normal"/>
    <w:rsid w:val="006A37EF"/>
    <w:rPr>
      <w:rFonts w:ascii="Arial" w:hAnsi="Arial" w:cs="Arial"/>
      <w:sz w:val="20"/>
      <w:szCs w:val="20"/>
    </w:rPr>
  </w:style>
  <w:style w:type="paragraph" w:customStyle="1" w:styleId="table-para">
    <w:name w:val="table-para"/>
    <w:basedOn w:val="Normal"/>
    <w:rsid w:val="006A37EF"/>
    <w:pPr>
      <w:spacing w:before="96"/>
      <w:ind w:left="72" w:right="240"/>
    </w:pPr>
  </w:style>
  <w:style w:type="paragraph" w:customStyle="1" w:styleId="first-para1">
    <w:name w:val="first-para1"/>
    <w:basedOn w:val="Normal"/>
    <w:rsid w:val="006A37EF"/>
    <w:rPr>
      <w:rFonts w:ascii="Arial" w:hAnsi="Arial" w:cs="Arial"/>
      <w:sz w:val="20"/>
      <w:szCs w:val="20"/>
    </w:rPr>
  </w:style>
  <w:style w:type="paragraph" w:customStyle="1" w:styleId="first-para9">
    <w:name w:val="first-para9"/>
    <w:basedOn w:val="Normal"/>
    <w:rsid w:val="006A37EF"/>
    <w:rPr>
      <w:rFonts w:ascii="Arial" w:hAnsi="Arial" w:cs="Arial"/>
      <w:sz w:val="20"/>
      <w:szCs w:val="20"/>
    </w:rPr>
  </w:style>
  <w:style w:type="character" w:customStyle="1" w:styleId="figuremediaobject">
    <w:name w:val="figuremediaobject"/>
    <w:basedOn w:val="DefaultParagraphFont"/>
    <w:rsid w:val="006A37EF"/>
  </w:style>
  <w:style w:type="character" w:customStyle="1" w:styleId="figure-title1">
    <w:name w:val="figure-title1"/>
    <w:basedOn w:val="DefaultParagraphFont"/>
    <w:rsid w:val="006A37EF"/>
  </w:style>
  <w:style w:type="character" w:customStyle="1" w:styleId="figure-titlelabel1">
    <w:name w:val="figure-titlelabel1"/>
    <w:rsid w:val="006A37EF"/>
    <w:rPr>
      <w:b/>
      <w:bCs/>
    </w:rPr>
  </w:style>
  <w:style w:type="paragraph" w:styleId="Header">
    <w:name w:val="header"/>
    <w:basedOn w:val="Normal"/>
    <w:rsid w:val="00BC0DE1"/>
    <w:pPr>
      <w:tabs>
        <w:tab w:val="center" w:pos="4320"/>
        <w:tab w:val="right" w:pos="8640"/>
      </w:tabs>
    </w:pPr>
  </w:style>
  <w:style w:type="paragraph" w:styleId="TOC1">
    <w:name w:val="toc 1"/>
    <w:basedOn w:val="Normal"/>
    <w:next w:val="Normal"/>
    <w:autoRedefine/>
    <w:uiPriority w:val="39"/>
    <w:rsid w:val="00175BED"/>
    <w:rPr>
      <w:rFonts w:ascii="Frutiger-Light" w:hAnsi="Frutiger-Light"/>
    </w:rPr>
  </w:style>
  <w:style w:type="paragraph" w:styleId="Footer">
    <w:name w:val="footer"/>
    <w:basedOn w:val="Normal"/>
    <w:rsid w:val="00BC0DE1"/>
    <w:pPr>
      <w:tabs>
        <w:tab w:val="center" w:pos="4320"/>
        <w:tab w:val="right" w:pos="8640"/>
      </w:tabs>
    </w:pPr>
  </w:style>
  <w:style w:type="paragraph" w:styleId="BalloonText">
    <w:name w:val="Balloon Text"/>
    <w:basedOn w:val="Normal"/>
    <w:semiHidden/>
    <w:rsid w:val="000C46A8"/>
    <w:rPr>
      <w:rFonts w:ascii="Tahoma" w:hAnsi="Tahoma" w:cs="Tahoma"/>
      <w:sz w:val="16"/>
      <w:szCs w:val="16"/>
    </w:rPr>
  </w:style>
  <w:style w:type="character" w:styleId="CommentReference">
    <w:name w:val="annotation reference"/>
    <w:semiHidden/>
    <w:rsid w:val="00D92CC6"/>
    <w:rPr>
      <w:sz w:val="16"/>
      <w:szCs w:val="16"/>
    </w:rPr>
  </w:style>
  <w:style w:type="paragraph" w:styleId="CommentText">
    <w:name w:val="annotation text"/>
    <w:basedOn w:val="Normal"/>
    <w:semiHidden/>
    <w:rsid w:val="00D92CC6"/>
    <w:rPr>
      <w:sz w:val="20"/>
      <w:szCs w:val="20"/>
    </w:rPr>
  </w:style>
  <w:style w:type="paragraph" w:styleId="CommentSubject">
    <w:name w:val="annotation subject"/>
    <w:basedOn w:val="CommentText"/>
    <w:next w:val="CommentText"/>
    <w:semiHidden/>
    <w:rsid w:val="00D92CC6"/>
    <w:rPr>
      <w:b/>
      <w:bCs/>
    </w:rPr>
  </w:style>
  <w:style w:type="paragraph" w:customStyle="1" w:styleId="StyleHeading1Arial16pt">
    <w:name w:val="Style Heading 1 + Arial 16 pt"/>
    <w:basedOn w:val="Heading1"/>
    <w:autoRedefine/>
    <w:rsid w:val="00CD27E2"/>
    <w:rPr>
      <w:rFonts w:ascii="Arial" w:hAnsi="Arial"/>
      <w:sz w:val="28"/>
    </w:rPr>
  </w:style>
  <w:style w:type="paragraph" w:customStyle="1" w:styleId="StyleHeading1Arial">
    <w:name w:val="Style Heading 1 + Arial"/>
    <w:basedOn w:val="Heading1"/>
    <w:link w:val="StyleHeading1ArialChar"/>
    <w:autoRedefine/>
    <w:qFormat/>
    <w:rsid w:val="00162B34"/>
    <w:pPr>
      <w:ind w:left="0"/>
    </w:pPr>
    <w:rPr>
      <w:rFonts w:ascii="Calibri" w:hAnsi="Calibri"/>
      <w:sz w:val="28"/>
    </w:rPr>
  </w:style>
  <w:style w:type="character" w:customStyle="1" w:styleId="Heading1Char">
    <w:name w:val="Heading 1 Char"/>
    <w:link w:val="Heading1"/>
    <w:rsid w:val="002F0859"/>
    <w:rPr>
      <w:b/>
      <w:bCs/>
      <w:kern w:val="36"/>
      <w:sz w:val="48"/>
      <w:szCs w:val="48"/>
      <w:lang w:val="en-CA" w:eastAsia="en-CA" w:bidi="ar-SA"/>
    </w:rPr>
  </w:style>
  <w:style w:type="character" w:customStyle="1" w:styleId="StyleHeading1ArialChar">
    <w:name w:val="Style Heading 1 + Arial Char"/>
    <w:link w:val="StyleHeading1Arial"/>
    <w:rsid w:val="00162B34"/>
    <w:rPr>
      <w:rFonts w:ascii="Calibri" w:hAnsi="Calibri"/>
      <w:b/>
      <w:bCs/>
      <w:kern w:val="36"/>
      <w:sz w:val="28"/>
      <w:szCs w:val="48"/>
      <w:lang w:eastAsia="en-CA"/>
    </w:rPr>
  </w:style>
  <w:style w:type="numbering" w:customStyle="1" w:styleId="StyleBulleted">
    <w:name w:val="Style Bulleted"/>
    <w:basedOn w:val="NoList"/>
    <w:rsid w:val="00005C99"/>
    <w:pPr>
      <w:numPr>
        <w:numId w:val="1"/>
      </w:numPr>
    </w:pPr>
  </w:style>
  <w:style w:type="paragraph" w:styleId="BodyText">
    <w:name w:val="Body Text"/>
    <w:basedOn w:val="Normal"/>
    <w:autoRedefine/>
    <w:qFormat/>
    <w:rsid w:val="00AF45B8"/>
    <w:pPr>
      <w:spacing w:after="240"/>
      <w:ind w:left="720"/>
      <w:jc w:val="both"/>
    </w:pPr>
    <w:rPr>
      <w:rFonts w:ascii="Calibri" w:hAnsi="Calibri"/>
      <w:spacing w:val="-5"/>
      <w:sz w:val="20"/>
      <w:lang w:eastAsia="en-US"/>
    </w:rPr>
  </w:style>
  <w:style w:type="paragraph" w:styleId="TOC7">
    <w:name w:val="toc 7"/>
    <w:basedOn w:val="Normal"/>
    <w:next w:val="Normal"/>
    <w:autoRedefine/>
    <w:semiHidden/>
    <w:rsid w:val="00591079"/>
    <w:pPr>
      <w:ind w:left="1440"/>
    </w:pPr>
  </w:style>
  <w:style w:type="character" w:customStyle="1" w:styleId="StyleFrutiger-Light">
    <w:name w:val="Style Frutiger-Light"/>
    <w:rsid w:val="00FD3046"/>
    <w:rPr>
      <w:rFonts w:ascii="Times New Roman" w:hAnsi="Times New Roman"/>
    </w:rPr>
  </w:style>
  <w:style w:type="paragraph" w:styleId="TOC2">
    <w:name w:val="toc 2"/>
    <w:basedOn w:val="Normal"/>
    <w:next w:val="Normal"/>
    <w:autoRedefine/>
    <w:semiHidden/>
    <w:rsid w:val="00104227"/>
    <w:pPr>
      <w:ind w:left="240"/>
    </w:pPr>
  </w:style>
  <w:style w:type="paragraph" w:styleId="TOC3">
    <w:name w:val="toc 3"/>
    <w:basedOn w:val="Normal"/>
    <w:next w:val="Normal"/>
    <w:autoRedefine/>
    <w:semiHidden/>
    <w:rsid w:val="00104227"/>
    <w:pPr>
      <w:ind w:left="480"/>
    </w:pPr>
  </w:style>
  <w:style w:type="paragraph" w:styleId="NoSpacing">
    <w:name w:val="No Spacing"/>
    <w:basedOn w:val="Normal"/>
    <w:uiPriority w:val="1"/>
    <w:qFormat/>
    <w:rsid w:val="00425800"/>
    <w:pPr>
      <w:keepNext/>
      <w:numPr>
        <w:ilvl w:val="1"/>
        <w:numId w:val="3"/>
      </w:numPr>
      <w:contextualSpacing/>
      <w:outlineLvl w:val="1"/>
    </w:pPr>
    <w:rPr>
      <w:rFonts w:ascii="Verdana" w:hAnsi="Verdana"/>
    </w:rPr>
  </w:style>
  <w:style w:type="paragraph" w:customStyle="1" w:styleId="p1">
    <w:name w:val="p1"/>
    <w:basedOn w:val="Normal"/>
    <w:rsid w:val="00802ACC"/>
    <w:pPr>
      <w:ind w:left="0"/>
    </w:pPr>
    <w:rPr>
      <w:rFonts w:ascii="Helvetica Neue" w:hAnsi="Helvetica Neue"/>
      <w:sz w:val="20"/>
      <w:szCs w:val="20"/>
      <w:lang w:val="en-US" w:eastAsia="zh-CN"/>
    </w:rPr>
  </w:style>
  <w:style w:type="paragraph" w:customStyle="1" w:styleId="p2">
    <w:name w:val="p2"/>
    <w:basedOn w:val="Normal"/>
    <w:rsid w:val="00802ACC"/>
    <w:pPr>
      <w:ind w:left="0"/>
    </w:pPr>
    <w:rPr>
      <w:lang w:val="en-US" w:eastAsia="zh-CN"/>
    </w:rPr>
  </w:style>
  <w:style w:type="character" w:customStyle="1" w:styleId="s1">
    <w:name w:val="s1"/>
    <w:rsid w:val="00802ACC"/>
  </w:style>
  <w:style w:type="paragraph" w:styleId="NormalWeb">
    <w:name w:val="Normal (Web)"/>
    <w:basedOn w:val="Normal"/>
    <w:uiPriority w:val="99"/>
    <w:semiHidden/>
    <w:unhideWhenUsed/>
    <w:rsid w:val="000D41B4"/>
    <w:pPr>
      <w:spacing w:before="100" w:beforeAutospacing="1" w:after="100" w:afterAutospacing="1"/>
      <w:ind w:left="0"/>
    </w:pPr>
    <w:rPr>
      <w:lang w:val="en-US" w:eastAsia="zh-CN"/>
    </w:rPr>
  </w:style>
  <w:style w:type="character" w:customStyle="1" w:styleId="apple-converted-space">
    <w:name w:val="apple-converted-space"/>
    <w:rsid w:val="000D41B4"/>
  </w:style>
  <w:style w:type="character" w:styleId="Strong">
    <w:name w:val="Strong"/>
    <w:uiPriority w:val="22"/>
    <w:qFormat/>
    <w:rsid w:val="000D41B4"/>
    <w:rPr>
      <w:b/>
      <w:bCs/>
    </w:rPr>
  </w:style>
  <w:style w:type="paragraph" w:styleId="ListParagraph">
    <w:name w:val="List Paragraph"/>
    <w:basedOn w:val="Normal"/>
    <w:link w:val="ListParagraphChar"/>
    <w:uiPriority w:val="34"/>
    <w:qFormat/>
    <w:rsid w:val="00162B34"/>
    <w:pPr>
      <w:numPr>
        <w:numId w:val="7"/>
      </w:numPr>
      <w:spacing w:before="120" w:after="120"/>
    </w:pPr>
    <w:rPr>
      <w:rFonts w:ascii="Calibri" w:hAnsi="Calibri"/>
      <w:sz w:val="20"/>
      <w:szCs w:val="20"/>
      <w:lang w:val="en-US" w:eastAsia="en-US"/>
    </w:rPr>
  </w:style>
  <w:style w:type="character" w:customStyle="1" w:styleId="ListParagraphChar">
    <w:name w:val="List Paragraph Char"/>
    <w:link w:val="ListParagraph"/>
    <w:uiPriority w:val="34"/>
    <w:rsid w:val="00162B34"/>
    <w:rPr>
      <w:rFonts w:ascii="Calibri" w:hAnsi="Calibri"/>
      <w:lang w:val="en-US" w:eastAsia="en-US"/>
    </w:rPr>
  </w:style>
  <w:style w:type="table" w:styleId="TableGrid">
    <w:name w:val="Table Grid"/>
    <w:basedOn w:val="TableNormal"/>
    <w:rsid w:val="00162B34"/>
    <w:rPr>
      <w:rFonts w:ascii="Calibri" w:eastAsia="SimSun" w:hAnsi="Calibri" w:cs="Arial"/>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61396">
      <w:bodyDiv w:val="1"/>
      <w:marLeft w:val="0"/>
      <w:marRight w:val="0"/>
      <w:marTop w:val="0"/>
      <w:marBottom w:val="0"/>
      <w:divBdr>
        <w:top w:val="none" w:sz="0" w:space="0" w:color="auto"/>
        <w:left w:val="none" w:sz="0" w:space="0" w:color="auto"/>
        <w:bottom w:val="none" w:sz="0" w:space="0" w:color="auto"/>
        <w:right w:val="none" w:sz="0" w:space="0" w:color="auto"/>
      </w:divBdr>
      <w:divsChild>
        <w:div w:id="979728282">
          <w:marLeft w:val="216"/>
          <w:marRight w:val="216"/>
          <w:marTop w:val="0"/>
          <w:marBottom w:val="0"/>
          <w:divBdr>
            <w:top w:val="none" w:sz="0" w:space="0" w:color="auto"/>
            <w:left w:val="none" w:sz="0" w:space="0" w:color="auto"/>
            <w:bottom w:val="none" w:sz="0" w:space="0" w:color="auto"/>
            <w:right w:val="none" w:sz="0" w:space="0" w:color="auto"/>
          </w:divBdr>
          <w:divsChild>
            <w:div w:id="946353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02774">
      <w:bodyDiv w:val="1"/>
      <w:marLeft w:val="0"/>
      <w:marRight w:val="0"/>
      <w:marTop w:val="0"/>
      <w:marBottom w:val="0"/>
      <w:divBdr>
        <w:top w:val="none" w:sz="0" w:space="0" w:color="auto"/>
        <w:left w:val="none" w:sz="0" w:space="0" w:color="auto"/>
        <w:bottom w:val="none" w:sz="0" w:space="0" w:color="auto"/>
        <w:right w:val="none" w:sz="0" w:space="0" w:color="auto"/>
      </w:divBdr>
      <w:divsChild>
        <w:div w:id="1306273948">
          <w:marLeft w:val="216"/>
          <w:marRight w:val="216"/>
          <w:marTop w:val="0"/>
          <w:marBottom w:val="0"/>
          <w:divBdr>
            <w:top w:val="none" w:sz="0" w:space="0" w:color="auto"/>
            <w:left w:val="none" w:sz="0" w:space="0" w:color="auto"/>
            <w:bottom w:val="none" w:sz="0" w:space="0" w:color="auto"/>
            <w:right w:val="none" w:sz="0" w:space="0" w:color="auto"/>
          </w:divBdr>
          <w:divsChild>
            <w:div w:id="26103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02254">
      <w:bodyDiv w:val="1"/>
      <w:marLeft w:val="0"/>
      <w:marRight w:val="0"/>
      <w:marTop w:val="0"/>
      <w:marBottom w:val="0"/>
      <w:divBdr>
        <w:top w:val="none" w:sz="0" w:space="0" w:color="auto"/>
        <w:left w:val="none" w:sz="0" w:space="0" w:color="auto"/>
        <w:bottom w:val="none" w:sz="0" w:space="0" w:color="auto"/>
        <w:right w:val="none" w:sz="0" w:space="0" w:color="auto"/>
      </w:divBdr>
      <w:divsChild>
        <w:div w:id="1891383424">
          <w:marLeft w:val="216"/>
          <w:marRight w:val="216"/>
          <w:marTop w:val="0"/>
          <w:marBottom w:val="0"/>
          <w:divBdr>
            <w:top w:val="none" w:sz="0" w:space="0" w:color="auto"/>
            <w:left w:val="none" w:sz="0" w:space="0" w:color="auto"/>
            <w:bottom w:val="none" w:sz="0" w:space="0" w:color="auto"/>
            <w:right w:val="none" w:sz="0" w:space="0" w:color="auto"/>
          </w:divBdr>
          <w:divsChild>
            <w:div w:id="74229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070885">
      <w:bodyDiv w:val="1"/>
      <w:marLeft w:val="0"/>
      <w:marRight w:val="0"/>
      <w:marTop w:val="0"/>
      <w:marBottom w:val="0"/>
      <w:divBdr>
        <w:top w:val="none" w:sz="0" w:space="0" w:color="auto"/>
        <w:left w:val="none" w:sz="0" w:space="0" w:color="auto"/>
        <w:bottom w:val="none" w:sz="0" w:space="0" w:color="auto"/>
        <w:right w:val="none" w:sz="0" w:space="0" w:color="auto"/>
      </w:divBdr>
    </w:div>
    <w:div w:id="343091433">
      <w:bodyDiv w:val="1"/>
      <w:marLeft w:val="0"/>
      <w:marRight w:val="0"/>
      <w:marTop w:val="0"/>
      <w:marBottom w:val="0"/>
      <w:divBdr>
        <w:top w:val="none" w:sz="0" w:space="0" w:color="auto"/>
        <w:left w:val="none" w:sz="0" w:space="0" w:color="auto"/>
        <w:bottom w:val="none" w:sz="0" w:space="0" w:color="auto"/>
        <w:right w:val="none" w:sz="0" w:space="0" w:color="auto"/>
      </w:divBdr>
      <w:divsChild>
        <w:div w:id="2007128007">
          <w:marLeft w:val="216"/>
          <w:marRight w:val="216"/>
          <w:marTop w:val="0"/>
          <w:marBottom w:val="0"/>
          <w:divBdr>
            <w:top w:val="none" w:sz="0" w:space="0" w:color="auto"/>
            <w:left w:val="none" w:sz="0" w:space="0" w:color="auto"/>
            <w:bottom w:val="none" w:sz="0" w:space="0" w:color="auto"/>
            <w:right w:val="none" w:sz="0" w:space="0" w:color="auto"/>
          </w:divBdr>
          <w:divsChild>
            <w:div w:id="139546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07022">
      <w:bodyDiv w:val="1"/>
      <w:marLeft w:val="0"/>
      <w:marRight w:val="0"/>
      <w:marTop w:val="0"/>
      <w:marBottom w:val="0"/>
      <w:divBdr>
        <w:top w:val="none" w:sz="0" w:space="0" w:color="auto"/>
        <w:left w:val="none" w:sz="0" w:space="0" w:color="auto"/>
        <w:bottom w:val="none" w:sz="0" w:space="0" w:color="auto"/>
        <w:right w:val="none" w:sz="0" w:space="0" w:color="auto"/>
      </w:divBdr>
      <w:divsChild>
        <w:div w:id="496771605">
          <w:marLeft w:val="216"/>
          <w:marRight w:val="216"/>
          <w:marTop w:val="0"/>
          <w:marBottom w:val="0"/>
          <w:divBdr>
            <w:top w:val="none" w:sz="0" w:space="0" w:color="auto"/>
            <w:left w:val="none" w:sz="0" w:space="0" w:color="auto"/>
            <w:bottom w:val="none" w:sz="0" w:space="0" w:color="auto"/>
            <w:right w:val="none" w:sz="0" w:space="0" w:color="auto"/>
          </w:divBdr>
          <w:divsChild>
            <w:div w:id="7155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82839">
      <w:bodyDiv w:val="1"/>
      <w:marLeft w:val="0"/>
      <w:marRight w:val="0"/>
      <w:marTop w:val="0"/>
      <w:marBottom w:val="0"/>
      <w:divBdr>
        <w:top w:val="none" w:sz="0" w:space="0" w:color="auto"/>
        <w:left w:val="none" w:sz="0" w:space="0" w:color="auto"/>
        <w:bottom w:val="none" w:sz="0" w:space="0" w:color="auto"/>
        <w:right w:val="none" w:sz="0" w:space="0" w:color="auto"/>
      </w:divBdr>
      <w:divsChild>
        <w:div w:id="60031157">
          <w:marLeft w:val="216"/>
          <w:marRight w:val="216"/>
          <w:marTop w:val="0"/>
          <w:marBottom w:val="0"/>
          <w:divBdr>
            <w:top w:val="none" w:sz="0" w:space="0" w:color="auto"/>
            <w:left w:val="none" w:sz="0" w:space="0" w:color="auto"/>
            <w:bottom w:val="none" w:sz="0" w:space="0" w:color="auto"/>
            <w:right w:val="none" w:sz="0" w:space="0" w:color="auto"/>
          </w:divBdr>
          <w:divsChild>
            <w:div w:id="69731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92537">
      <w:bodyDiv w:val="1"/>
      <w:marLeft w:val="0"/>
      <w:marRight w:val="0"/>
      <w:marTop w:val="0"/>
      <w:marBottom w:val="0"/>
      <w:divBdr>
        <w:top w:val="none" w:sz="0" w:space="0" w:color="auto"/>
        <w:left w:val="none" w:sz="0" w:space="0" w:color="auto"/>
        <w:bottom w:val="none" w:sz="0" w:space="0" w:color="auto"/>
        <w:right w:val="none" w:sz="0" w:space="0" w:color="auto"/>
      </w:divBdr>
      <w:divsChild>
        <w:div w:id="1121609946">
          <w:marLeft w:val="216"/>
          <w:marRight w:val="216"/>
          <w:marTop w:val="0"/>
          <w:marBottom w:val="0"/>
          <w:divBdr>
            <w:top w:val="none" w:sz="0" w:space="0" w:color="auto"/>
            <w:left w:val="none" w:sz="0" w:space="0" w:color="auto"/>
            <w:bottom w:val="none" w:sz="0" w:space="0" w:color="auto"/>
            <w:right w:val="none" w:sz="0" w:space="0" w:color="auto"/>
          </w:divBdr>
          <w:divsChild>
            <w:div w:id="685521075">
              <w:marLeft w:val="0"/>
              <w:marRight w:val="0"/>
              <w:marTop w:val="0"/>
              <w:marBottom w:val="0"/>
              <w:divBdr>
                <w:top w:val="none" w:sz="0" w:space="0" w:color="auto"/>
                <w:left w:val="none" w:sz="0" w:space="0" w:color="auto"/>
                <w:bottom w:val="none" w:sz="0" w:space="0" w:color="auto"/>
                <w:right w:val="none" w:sz="0" w:space="0" w:color="auto"/>
              </w:divBdr>
              <w:divsChild>
                <w:div w:id="1239828493">
                  <w:marLeft w:val="0"/>
                  <w:marRight w:val="0"/>
                  <w:marTop w:val="216"/>
                  <w:marBottom w:val="0"/>
                  <w:divBdr>
                    <w:top w:val="none" w:sz="0" w:space="0" w:color="auto"/>
                    <w:left w:val="none" w:sz="0" w:space="0" w:color="auto"/>
                    <w:bottom w:val="none" w:sz="0" w:space="0" w:color="auto"/>
                    <w:right w:val="none" w:sz="0" w:space="0" w:color="auto"/>
                  </w:divBdr>
                </w:div>
              </w:divsChild>
            </w:div>
          </w:divsChild>
        </w:div>
      </w:divsChild>
    </w:div>
    <w:div w:id="751271474">
      <w:bodyDiv w:val="1"/>
      <w:marLeft w:val="0"/>
      <w:marRight w:val="0"/>
      <w:marTop w:val="0"/>
      <w:marBottom w:val="0"/>
      <w:divBdr>
        <w:top w:val="none" w:sz="0" w:space="0" w:color="auto"/>
        <w:left w:val="none" w:sz="0" w:space="0" w:color="auto"/>
        <w:bottom w:val="none" w:sz="0" w:space="0" w:color="auto"/>
        <w:right w:val="none" w:sz="0" w:space="0" w:color="auto"/>
      </w:divBdr>
      <w:divsChild>
        <w:div w:id="280838887">
          <w:marLeft w:val="216"/>
          <w:marRight w:val="216"/>
          <w:marTop w:val="0"/>
          <w:marBottom w:val="0"/>
          <w:divBdr>
            <w:top w:val="none" w:sz="0" w:space="0" w:color="auto"/>
            <w:left w:val="none" w:sz="0" w:space="0" w:color="auto"/>
            <w:bottom w:val="none" w:sz="0" w:space="0" w:color="auto"/>
            <w:right w:val="none" w:sz="0" w:space="0" w:color="auto"/>
          </w:divBdr>
          <w:divsChild>
            <w:div w:id="145512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49826">
      <w:bodyDiv w:val="1"/>
      <w:marLeft w:val="0"/>
      <w:marRight w:val="0"/>
      <w:marTop w:val="0"/>
      <w:marBottom w:val="0"/>
      <w:divBdr>
        <w:top w:val="none" w:sz="0" w:space="0" w:color="auto"/>
        <w:left w:val="none" w:sz="0" w:space="0" w:color="auto"/>
        <w:bottom w:val="none" w:sz="0" w:space="0" w:color="auto"/>
        <w:right w:val="none" w:sz="0" w:space="0" w:color="auto"/>
      </w:divBdr>
      <w:divsChild>
        <w:div w:id="950093483">
          <w:marLeft w:val="216"/>
          <w:marRight w:val="216"/>
          <w:marTop w:val="0"/>
          <w:marBottom w:val="0"/>
          <w:divBdr>
            <w:top w:val="none" w:sz="0" w:space="0" w:color="auto"/>
            <w:left w:val="none" w:sz="0" w:space="0" w:color="auto"/>
            <w:bottom w:val="none" w:sz="0" w:space="0" w:color="auto"/>
            <w:right w:val="none" w:sz="0" w:space="0" w:color="auto"/>
          </w:divBdr>
          <w:divsChild>
            <w:div w:id="7724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07309">
      <w:bodyDiv w:val="1"/>
      <w:marLeft w:val="0"/>
      <w:marRight w:val="0"/>
      <w:marTop w:val="0"/>
      <w:marBottom w:val="0"/>
      <w:divBdr>
        <w:top w:val="none" w:sz="0" w:space="0" w:color="auto"/>
        <w:left w:val="none" w:sz="0" w:space="0" w:color="auto"/>
        <w:bottom w:val="none" w:sz="0" w:space="0" w:color="auto"/>
        <w:right w:val="none" w:sz="0" w:space="0" w:color="auto"/>
      </w:divBdr>
      <w:divsChild>
        <w:div w:id="1124663954">
          <w:marLeft w:val="216"/>
          <w:marRight w:val="216"/>
          <w:marTop w:val="0"/>
          <w:marBottom w:val="0"/>
          <w:divBdr>
            <w:top w:val="none" w:sz="0" w:space="0" w:color="auto"/>
            <w:left w:val="none" w:sz="0" w:space="0" w:color="auto"/>
            <w:bottom w:val="none" w:sz="0" w:space="0" w:color="auto"/>
            <w:right w:val="none" w:sz="0" w:space="0" w:color="auto"/>
          </w:divBdr>
          <w:divsChild>
            <w:div w:id="478964442">
              <w:marLeft w:val="0"/>
              <w:marRight w:val="0"/>
              <w:marTop w:val="0"/>
              <w:marBottom w:val="0"/>
              <w:divBdr>
                <w:top w:val="none" w:sz="0" w:space="0" w:color="auto"/>
                <w:left w:val="none" w:sz="0" w:space="0" w:color="auto"/>
                <w:bottom w:val="none" w:sz="0" w:space="0" w:color="auto"/>
                <w:right w:val="none" w:sz="0" w:space="0" w:color="auto"/>
              </w:divBdr>
              <w:divsChild>
                <w:div w:id="1184173204">
                  <w:marLeft w:val="0"/>
                  <w:marRight w:val="0"/>
                  <w:marTop w:val="0"/>
                  <w:marBottom w:val="0"/>
                  <w:divBdr>
                    <w:top w:val="none" w:sz="0" w:space="0" w:color="auto"/>
                    <w:left w:val="none" w:sz="0" w:space="0" w:color="auto"/>
                    <w:bottom w:val="none" w:sz="0" w:space="0" w:color="auto"/>
                    <w:right w:val="none" w:sz="0" w:space="0" w:color="auto"/>
                  </w:divBdr>
                  <w:divsChild>
                    <w:div w:id="1730152373">
                      <w:marLeft w:val="0"/>
                      <w:marRight w:val="0"/>
                      <w:marTop w:val="216"/>
                      <w:marBottom w:val="0"/>
                      <w:divBdr>
                        <w:top w:val="none" w:sz="0" w:space="0" w:color="auto"/>
                        <w:left w:val="none" w:sz="0" w:space="0" w:color="auto"/>
                        <w:bottom w:val="none" w:sz="0" w:space="0" w:color="auto"/>
                        <w:right w:val="none" w:sz="0" w:space="0" w:color="auto"/>
                      </w:divBdr>
                    </w:div>
                  </w:divsChild>
                </w:div>
              </w:divsChild>
            </w:div>
          </w:divsChild>
        </w:div>
      </w:divsChild>
    </w:div>
    <w:div w:id="904030626">
      <w:bodyDiv w:val="1"/>
      <w:marLeft w:val="0"/>
      <w:marRight w:val="0"/>
      <w:marTop w:val="0"/>
      <w:marBottom w:val="0"/>
      <w:divBdr>
        <w:top w:val="none" w:sz="0" w:space="0" w:color="auto"/>
        <w:left w:val="none" w:sz="0" w:space="0" w:color="auto"/>
        <w:bottom w:val="none" w:sz="0" w:space="0" w:color="auto"/>
        <w:right w:val="none" w:sz="0" w:space="0" w:color="auto"/>
      </w:divBdr>
    </w:div>
    <w:div w:id="971136739">
      <w:bodyDiv w:val="1"/>
      <w:marLeft w:val="0"/>
      <w:marRight w:val="0"/>
      <w:marTop w:val="0"/>
      <w:marBottom w:val="0"/>
      <w:divBdr>
        <w:top w:val="none" w:sz="0" w:space="0" w:color="auto"/>
        <w:left w:val="none" w:sz="0" w:space="0" w:color="auto"/>
        <w:bottom w:val="none" w:sz="0" w:space="0" w:color="auto"/>
        <w:right w:val="none" w:sz="0" w:space="0" w:color="auto"/>
      </w:divBdr>
      <w:divsChild>
        <w:div w:id="1108046257">
          <w:marLeft w:val="216"/>
          <w:marRight w:val="216"/>
          <w:marTop w:val="0"/>
          <w:marBottom w:val="0"/>
          <w:divBdr>
            <w:top w:val="none" w:sz="0" w:space="0" w:color="auto"/>
            <w:left w:val="none" w:sz="0" w:space="0" w:color="auto"/>
            <w:bottom w:val="none" w:sz="0" w:space="0" w:color="auto"/>
            <w:right w:val="none" w:sz="0" w:space="0" w:color="auto"/>
          </w:divBdr>
          <w:divsChild>
            <w:div w:id="20768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283875">
      <w:bodyDiv w:val="1"/>
      <w:marLeft w:val="0"/>
      <w:marRight w:val="0"/>
      <w:marTop w:val="0"/>
      <w:marBottom w:val="0"/>
      <w:divBdr>
        <w:top w:val="none" w:sz="0" w:space="0" w:color="auto"/>
        <w:left w:val="none" w:sz="0" w:space="0" w:color="auto"/>
        <w:bottom w:val="none" w:sz="0" w:space="0" w:color="auto"/>
        <w:right w:val="none" w:sz="0" w:space="0" w:color="auto"/>
      </w:divBdr>
      <w:divsChild>
        <w:div w:id="533691442">
          <w:marLeft w:val="216"/>
          <w:marRight w:val="216"/>
          <w:marTop w:val="0"/>
          <w:marBottom w:val="0"/>
          <w:divBdr>
            <w:top w:val="none" w:sz="0" w:space="0" w:color="auto"/>
            <w:left w:val="none" w:sz="0" w:space="0" w:color="auto"/>
            <w:bottom w:val="none" w:sz="0" w:space="0" w:color="auto"/>
            <w:right w:val="none" w:sz="0" w:space="0" w:color="auto"/>
          </w:divBdr>
          <w:divsChild>
            <w:div w:id="81691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199066">
      <w:bodyDiv w:val="1"/>
      <w:marLeft w:val="0"/>
      <w:marRight w:val="0"/>
      <w:marTop w:val="0"/>
      <w:marBottom w:val="0"/>
      <w:divBdr>
        <w:top w:val="none" w:sz="0" w:space="0" w:color="auto"/>
        <w:left w:val="none" w:sz="0" w:space="0" w:color="auto"/>
        <w:bottom w:val="none" w:sz="0" w:space="0" w:color="auto"/>
        <w:right w:val="none" w:sz="0" w:space="0" w:color="auto"/>
      </w:divBdr>
      <w:divsChild>
        <w:div w:id="1419332091">
          <w:marLeft w:val="216"/>
          <w:marRight w:val="216"/>
          <w:marTop w:val="0"/>
          <w:marBottom w:val="0"/>
          <w:divBdr>
            <w:top w:val="none" w:sz="0" w:space="0" w:color="auto"/>
            <w:left w:val="none" w:sz="0" w:space="0" w:color="auto"/>
            <w:bottom w:val="none" w:sz="0" w:space="0" w:color="auto"/>
            <w:right w:val="none" w:sz="0" w:space="0" w:color="auto"/>
          </w:divBdr>
          <w:divsChild>
            <w:div w:id="881795600">
              <w:marLeft w:val="0"/>
              <w:marRight w:val="0"/>
              <w:marTop w:val="0"/>
              <w:marBottom w:val="0"/>
              <w:divBdr>
                <w:top w:val="none" w:sz="0" w:space="0" w:color="auto"/>
                <w:left w:val="none" w:sz="0" w:space="0" w:color="auto"/>
                <w:bottom w:val="none" w:sz="0" w:space="0" w:color="auto"/>
                <w:right w:val="none" w:sz="0" w:space="0" w:color="auto"/>
              </w:divBdr>
              <w:divsChild>
                <w:div w:id="107090538">
                  <w:marLeft w:val="0"/>
                  <w:marRight w:val="0"/>
                  <w:marTop w:val="216"/>
                  <w:marBottom w:val="0"/>
                  <w:divBdr>
                    <w:top w:val="none" w:sz="0" w:space="0" w:color="auto"/>
                    <w:left w:val="none" w:sz="0" w:space="0" w:color="auto"/>
                    <w:bottom w:val="none" w:sz="0" w:space="0" w:color="auto"/>
                    <w:right w:val="none" w:sz="0" w:space="0" w:color="auto"/>
                  </w:divBdr>
                </w:div>
              </w:divsChild>
            </w:div>
          </w:divsChild>
        </w:div>
      </w:divsChild>
    </w:div>
    <w:div w:id="1466504837">
      <w:bodyDiv w:val="1"/>
      <w:marLeft w:val="0"/>
      <w:marRight w:val="0"/>
      <w:marTop w:val="0"/>
      <w:marBottom w:val="0"/>
      <w:divBdr>
        <w:top w:val="none" w:sz="0" w:space="0" w:color="auto"/>
        <w:left w:val="none" w:sz="0" w:space="0" w:color="auto"/>
        <w:bottom w:val="none" w:sz="0" w:space="0" w:color="auto"/>
        <w:right w:val="none" w:sz="0" w:space="0" w:color="auto"/>
      </w:divBdr>
      <w:divsChild>
        <w:div w:id="1268541459">
          <w:marLeft w:val="216"/>
          <w:marRight w:val="216"/>
          <w:marTop w:val="0"/>
          <w:marBottom w:val="0"/>
          <w:divBdr>
            <w:top w:val="none" w:sz="0" w:space="0" w:color="auto"/>
            <w:left w:val="none" w:sz="0" w:space="0" w:color="auto"/>
            <w:bottom w:val="none" w:sz="0" w:space="0" w:color="auto"/>
            <w:right w:val="none" w:sz="0" w:space="0" w:color="auto"/>
          </w:divBdr>
          <w:divsChild>
            <w:div w:id="644091293">
              <w:marLeft w:val="0"/>
              <w:marRight w:val="0"/>
              <w:marTop w:val="0"/>
              <w:marBottom w:val="0"/>
              <w:divBdr>
                <w:top w:val="none" w:sz="0" w:space="0" w:color="auto"/>
                <w:left w:val="none" w:sz="0" w:space="0" w:color="auto"/>
                <w:bottom w:val="none" w:sz="0" w:space="0" w:color="auto"/>
                <w:right w:val="none" w:sz="0" w:space="0" w:color="auto"/>
              </w:divBdr>
              <w:divsChild>
                <w:div w:id="199628135">
                  <w:marLeft w:val="0"/>
                  <w:marRight w:val="0"/>
                  <w:marTop w:val="216"/>
                  <w:marBottom w:val="0"/>
                  <w:divBdr>
                    <w:top w:val="none" w:sz="0" w:space="0" w:color="auto"/>
                    <w:left w:val="none" w:sz="0" w:space="0" w:color="auto"/>
                    <w:bottom w:val="none" w:sz="0" w:space="0" w:color="auto"/>
                    <w:right w:val="none" w:sz="0" w:space="0" w:color="auto"/>
                  </w:divBdr>
                </w:div>
              </w:divsChild>
            </w:div>
          </w:divsChild>
        </w:div>
      </w:divsChild>
    </w:div>
    <w:div w:id="1548686460">
      <w:bodyDiv w:val="1"/>
      <w:marLeft w:val="0"/>
      <w:marRight w:val="0"/>
      <w:marTop w:val="0"/>
      <w:marBottom w:val="0"/>
      <w:divBdr>
        <w:top w:val="none" w:sz="0" w:space="0" w:color="auto"/>
        <w:left w:val="none" w:sz="0" w:space="0" w:color="auto"/>
        <w:bottom w:val="none" w:sz="0" w:space="0" w:color="auto"/>
        <w:right w:val="none" w:sz="0" w:space="0" w:color="auto"/>
      </w:divBdr>
      <w:divsChild>
        <w:div w:id="290674326">
          <w:marLeft w:val="216"/>
          <w:marRight w:val="216"/>
          <w:marTop w:val="0"/>
          <w:marBottom w:val="0"/>
          <w:divBdr>
            <w:top w:val="none" w:sz="0" w:space="0" w:color="auto"/>
            <w:left w:val="none" w:sz="0" w:space="0" w:color="auto"/>
            <w:bottom w:val="none" w:sz="0" w:space="0" w:color="auto"/>
            <w:right w:val="none" w:sz="0" w:space="0" w:color="auto"/>
          </w:divBdr>
          <w:divsChild>
            <w:div w:id="17508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271111">
      <w:bodyDiv w:val="1"/>
      <w:marLeft w:val="0"/>
      <w:marRight w:val="0"/>
      <w:marTop w:val="0"/>
      <w:marBottom w:val="0"/>
      <w:divBdr>
        <w:top w:val="none" w:sz="0" w:space="0" w:color="auto"/>
        <w:left w:val="none" w:sz="0" w:space="0" w:color="auto"/>
        <w:bottom w:val="none" w:sz="0" w:space="0" w:color="auto"/>
        <w:right w:val="none" w:sz="0" w:space="0" w:color="auto"/>
      </w:divBdr>
      <w:divsChild>
        <w:div w:id="884409270">
          <w:marLeft w:val="216"/>
          <w:marRight w:val="216"/>
          <w:marTop w:val="0"/>
          <w:marBottom w:val="0"/>
          <w:divBdr>
            <w:top w:val="none" w:sz="0" w:space="0" w:color="auto"/>
            <w:left w:val="none" w:sz="0" w:space="0" w:color="auto"/>
            <w:bottom w:val="none" w:sz="0" w:space="0" w:color="auto"/>
            <w:right w:val="none" w:sz="0" w:space="0" w:color="auto"/>
          </w:divBdr>
          <w:divsChild>
            <w:div w:id="87149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751832">
      <w:bodyDiv w:val="1"/>
      <w:marLeft w:val="0"/>
      <w:marRight w:val="0"/>
      <w:marTop w:val="0"/>
      <w:marBottom w:val="0"/>
      <w:divBdr>
        <w:top w:val="none" w:sz="0" w:space="0" w:color="auto"/>
        <w:left w:val="none" w:sz="0" w:space="0" w:color="auto"/>
        <w:bottom w:val="none" w:sz="0" w:space="0" w:color="auto"/>
        <w:right w:val="none" w:sz="0" w:space="0" w:color="auto"/>
      </w:divBdr>
      <w:divsChild>
        <w:div w:id="671029549">
          <w:marLeft w:val="216"/>
          <w:marRight w:val="216"/>
          <w:marTop w:val="0"/>
          <w:marBottom w:val="0"/>
          <w:divBdr>
            <w:top w:val="none" w:sz="0" w:space="0" w:color="auto"/>
            <w:left w:val="none" w:sz="0" w:space="0" w:color="auto"/>
            <w:bottom w:val="none" w:sz="0" w:space="0" w:color="auto"/>
            <w:right w:val="none" w:sz="0" w:space="0" w:color="auto"/>
          </w:divBdr>
          <w:divsChild>
            <w:div w:id="28916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693743">
      <w:bodyDiv w:val="1"/>
      <w:marLeft w:val="0"/>
      <w:marRight w:val="0"/>
      <w:marTop w:val="0"/>
      <w:marBottom w:val="0"/>
      <w:divBdr>
        <w:top w:val="none" w:sz="0" w:space="0" w:color="auto"/>
        <w:left w:val="none" w:sz="0" w:space="0" w:color="auto"/>
        <w:bottom w:val="none" w:sz="0" w:space="0" w:color="auto"/>
        <w:right w:val="none" w:sz="0" w:space="0" w:color="auto"/>
      </w:divBdr>
      <w:divsChild>
        <w:div w:id="632057847">
          <w:marLeft w:val="216"/>
          <w:marRight w:val="216"/>
          <w:marTop w:val="0"/>
          <w:marBottom w:val="0"/>
          <w:divBdr>
            <w:top w:val="none" w:sz="0" w:space="0" w:color="auto"/>
            <w:left w:val="none" w:sz="0" w:space="0" w:color="auto"/>
            <w:bottom w:val="none" w:sz="0" w:space="0" w:color="auto"/>
            <w:right w:val="none" w:sz="0" w:space="0" w:color="auto"/>
          </w:divBdr>
          <w:divsChild>
            <w:div w:id="78303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7887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2400755-F36E-494C-B8CE-654058DD9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Swede-Mart Case Study</vt:lpstr>
    </vt:vector>
  </TitlesOfParts>
  <Company>Hewlett-Packard</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Swede-Mart Case Study</dc:title>
  <dc:subject/>
  <dc:creator>Tyler</dc:creator>
  <cp:keywords/>
  <cp:lastModifiedBy>Microsoft Office User</cp:lastModifiedBy>
  <cp:revision>6</cp:revision>
  <cp:lastPrinted>2010-01-05T23:36:00Z</cp:lastPrinted>
  <dcterms:created xsi:type="dcterms:W3CDTF">2018-11-09T03:15:00Z</dcterms:created>
  <dcterms:modified xsi:type="dcterms:W3CDTF">2018-11-16T03:53:00Z</dcterms:modified>
</cp:coreProperties>
</file>