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352DD" w14:textId="77777777" w:rsidR="002B4504" w:rsidRDefault="008F7EE7">
      <w:r w:rsidRPr="008F7EE7">
        <w:rPr>
          <w:noProof/>
        </w:rPr>
        <w:drawing>
          <wp:inline distT="0" distB="0" distL="0" distR="0" wp14:anchorId="3C51FBCC" wp14:editId="3035A118">
            <wp:extent cx="4400550" cy="3543007"/>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08776" cy="3549630"/>
                    </a:xfrm>
                    <a:prstGeom prst="rect">
                      <a:avLst/>
                    </a:prstGeom>
                  </pic:spPr>
                </pic:pic>
              </a:graphicData>
            </a:graphic>
          </wp:inline>
        </w:drawing>
      </w:r>
    </w:p>
    <w:p w14:paraId="5E4EAB7F" w14:textId="77777777" w:rsidR="008F7EE7" w:rsidRDefault="008F7EE7"/>
    <w:p w14:paraId="0B15FE5B" w14:textId="77777777" w:rsidR="008F7EE7" w:rsidRDefault="008F7EE7" w:rsidP="008F7EE7">
      <w:pPr>
        <w:spacing w:line="240" w:lineRule="auto"/>
        <w:contextualSpacing/>
        <w:rPr>
          <w:rFonts w:ascii="Times New Roman" w:hAnsi="Times New Roman" w:cs="Times New Roman"/>
          <w:sz w:val="24"/>
          <w:szCs w:val="24"/>
        </w:rPr>
      </w:pPr>
      <w:r w:rsidRPr="008F7EE7">
        <w:rPr>
          <w:rFonts w:ascii="Times New Roman" w:hAnsi="Times New Roman" w:cs="Times New Roman"/>
          <w:sz w:val="24"/>
          <w:szCs w:val="24"/>
        </w:rPr>
        <w:t>Here is a fictitious example of this scenario.  Find the least cost way to ship surplus vaccines from 4 supply locations in the US (NY, LA,</w:t>
      </w:r>
      <w:r>
        <w:rPr>
          <w:rFonts w:ascii="Times New Roman" w:hAnsi="Times New Roman" w:cs="Times New Roman"/>
          <w:sz w:val="24"/>
          <w:szCs w:val="24"/>
        </w:rPr>
        <w:t xml:space="preserve"> </w:t>
      </w:r>
      <w:r w:rsidRPr="008F7EE7">
        <w:rPr>
          <w:rFonts w:ascii="Times New Roman" w:hAnsi="Times New Roman" w:cs="Times New Roman"/>
          <w:sz w:val="24"/>
          <w:szCs w:val="24"/>
        </w:rPr>
        <w:t xml:space="preserve">KC, ATL) to 7 geographic regions around the world (see table).  These geographic regions </w:t>
      </w:r>
      <w:r>
        <w:rPr>
          <w:rFonts w:ascii="Times New Roman" w:hAnsi="Times New Roman" w:cs="Times New Roman"/>
          <w:sz w:val="24"/>
          <w:szCs w:val="24"/>
        </w:rPr>
        <w:t>have attributes of</w:t>
      </w:r>
      <w:r w:rsidRPr="008F7EE7">
        <w:rPr>
          <w:rFonts w:ascii="Times New Roman" w:hAnsi="Times New Roman" w:cs="Times New Roman"/>
          <w:sz w:val="24"/>
          <w:szCs w:val="24"/>
        </w:rPr>
        <w:t>:</w:t>
      </w:r>
    </w:p>
    <w:p w14:paraId="65CBAD04" w14:textId="77777777" w:rsidR="008F7EE7" w:rsidRDefault="008F7EE7" w:rsidP="008F7EE7">
      <w:pPr>
        <w:spacing w:line="240" w:lineRule="auto"/>
        <w:contextualSpacing/>
        <w:rPr>
          <w:rFonts w:ascii="Times New Roman" w:hAnsi="Times New Roman" w:cs="Times New Roman"/>
          <w:sz w:val="24"/>
          <w:szCs w:val="24"/>
        </w:rPr>
      </w:pPr>
    </w:p>
    <w:p w14:paraId="51B968FD" w14:textId="77777777" w:rsidR="008F7EE7" w:rsidRDefault="008F7EE7" w:rsidP="008F7EE7">
      <w:pPr>
        <w:spacing w:line="240" w:lineRule="auto"/>
        <w:contextualSpacing/>
        <w:rPr>
          <w:rFonts w:ascii="Times New Roman" w:hAnsi="Times New Roman" w:cs="Times New Roman"/>
          <w:sz w:val="24"/>
          <w:szCs w:val="24"/>
        </w:rPr>
      </w:pPr>
      <w:r w:rsidRPr="008F7EE7">
        <w:rPr>
          <w:rFonts w:ascii="Times New Roman" w:hAnsi="Times New Roman" w:cs="Times New Roman"/>
          <w:noProof/>
          <w:sz w:val="24"/>
          <w:szCs w:val="24"/>
        </w:rPr>
        <w:drawing>
          <wp:inline distT="0" distB="0" distL="0" distR="0" wp14:anchorId="1471E359" wp14:editId="702B87B3">
            <wp:extent cx="5714564" cy="160020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16737" cy="1600809"/>
                    </a:xfrm>
                    <a:prstGeom prst="rect">
                      <a:avLst/>
                    </a:prstGeom>
                  </pic:spPr>
                </pic:pic>
              </a:graphicData>
            </a:graphic>
          </wp:inline>
        </w:drawing>
      </w:r>
    </w:p>
    <w:p w14:paraId="50FD9963" w14:textId="77777777" w:rsidR="008F7EE7" w:rsidRDefault="008F7EE7" w:rsidP="008F7EE7">
      <w:pPr>
        <w:spacing w:line="240" w:lineRule="auto"/>
        <w:contextualSpacing/>
        <w:rPr>
          <w:rFonts w:ascii="Times New Roman" w:hAnsi="Times New Roman" w:cs="Times New Roman"/>
          <w:sz w:val="24"/>
          <w:szCs w:val="24"/>
        </w:rPr>
      </w:pPr>
    </w:p>
    <w:p w14:paraId="2BF23EE3"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Need – maximum number of vaccines needed (in 000). </w:t>
      </w:r>
    </w:p>
    <w:p w14:paraId="07634EBA"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POL – political measure of importance to serve the region with vaccines.</w:t>
      </w:r>
    </w:p>
    <w:p w14:paraId="07CFFB42"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PCT – percentage of population already vaccinated. </w:t>
      </w:r>
    </w:p>
    <w:p w14:paraId="50E6C39B" w14:textId="77777777" w:rsidR="008F7EE7" w:rsidRDefault="008F7EE7" w:rsidP="008F7EE7">
      <w:pPr>
        <w:spacing w:line="240" w:lineRule="auto"/>
        <w:contextualSpacing/>
        <w:rPr>
          <w:rFonts w:ascii="Times New Roman" w:hAnsi="Times New Roman" w:cs="Times New Roman"/>
          <w:sz w:val="24"/>
          <w:szCs w:val="24"/>
        </w:rPr>
      </w:pPr>
    </w:p>
    <w:p w14:paraId="3FEAE6BA"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The 4 supply locations have attributes of:</w:t>
      </w:r>
    </w:p>
    <w:p w14:paraId="31A24A1C"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MAX – maximum number of vaccines that can be shipped (in 000).  </w:t>
      </w:r>
    </w:p>
    <w:p w14:paraId="3A01D429"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VQUAL –quality of a vaccine shipped from that location. </w:t>
      </w:r>
    </w:p>
    <w:p w14:paraId="73350760" w14:textId="77777777" w:rsidR="008F7EE7" w:rsidRDefault="008F7EE7" w:rsidP="008F7EE7">
      <w:pPr>
        <w:spacing w:line="240" w:lineRule="auto"/>
        <w:contextualSpacing/>
        <w:rPr>
          <w:rFonts w:ascii="Times New Roman" w:hAnsi="Times New Roman" w:cs="Times New Roman"/>
          <w:sz w:val="24"/>
          <w:szCs w:val="24"/>
        </w:rPr>
      </w:pPr>
    </w:p>
    <w:p w14:paraId="5468EFF3"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The 4 x 7 </w:t>
      </w:r>
      <w:r w:rsidR="004F015A">
        <w:rPr>
          <w:rFonts w:ascii="Times New Roman" w:hAnsi="Times New Roman" w:cs="Times New Roman"/>
          <w:sz w:val="24"/>
          <w:szCs w:val="24"/>
        </w:rPr>
        <w:t xml:space="preserve">table shown (outlined) </w:t>
      </w:r>
      <w:r>
        <w:rPr>
          <w:rFonts w:ascii="Times New Roman" w:hAnsi="Times New Roman" w:cs="Times New Roman"/>
          <w:sz w:val="24"/>
          <w:szCs w:val="24"/>
        </w:rPr>
        <w:t xml:space="preserve">is the per vaccine (in 000) cost measure.  </w:t>
      </w:r>
    </w:p>
    <w:p w14:paraId="58CA23B4"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lastRenderedPageBreak/>
        <w:t xml:space="preserve">Note: The (000) is just for context and integer reasons – do NOT alter the numbers in your model). </w:t>
      </w:r>
    </w:p>
    <w:p w14:paraId="5DC895D8" w14:textId="77777777" w:rsidR="008F7EE7" w:rsidRDefault="008F7EE7" w:rsidP="008F7EE7">
      <w:pPr>
        <w:spacing w:line="240" w:lineRule="auto"/>
        <w:contextualSpacing/>
        <w:rPr>
          <w:rFonts w:ascii="Times New Roman" w:hAnsi="Times New Roman" w:cs="Times New Roman"/>
          <w:sz w:val="24"/>
          <w:szCs w:val="24"/>
        </w:rPr>
      </w:pPr>
    </w:p>
    <w:p w14:paraId="7329570F" w14:textId="77777777" w:rsidR="008F7EE7" w:rsidRDefault="008F7EE7" w:rsidP="008F7EE7">
      <w:pPr>
        <w:spacing w:line="240" w:lineRule="auto"/>
        <w:contextualSpacing/>
        <w:rPr>
          <w:rFonts w:ascii="Times New Roman" w:hAnsi="Times New Roman" w:cs="Times New Roman"/>
          <w:sz w:val="24"/>
          <w:szCs w:val="24"/>
        </w:rPr>
      </w:pPr>
      <w:r>
        <w:rPr>
          <w:rFonts w:ascii="Times New Roman" w:hAnsi="Times New Roman" w:cs="Times New Roman"/>
          <w:sz w:val="24"/>
          <w:szCs w:val="24"/>
        </w:rPr>
        <w:t>Requirements for the shipping plan:</w:t>
      </w:r>
    </w:p>
    <w:p w14:paraId="13FDC141" w14:textId="77777777" w:rsidR="008F7EE7" w:rsidRDefault="008F7EE7"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Cannot exceed Need for a region. </w:t>
      </w:r>
    </w:p>
    <w:p w14:paraId="08EB962F" w14:textId="77777777" w:rsidR="008F7EE7" w:rsidRDefault="008F7EE7"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Cannot exceed MAX for a vaccine suppl</w:t>
      </w:r>
      <w:r w:rsidR="004F015A">
        <w:rPr>
          <w:rFonts w:ascii="Times New Roman" w:hAnsi="Times New Roman" w:cs="Times New Roman"/>
          <w:sz w:val="24"/>
          <w:szCs w:val="24"/>
        </w:rPr>
        <w:t>y</w:t>
      </w:r>
      <w:r>
        <w:rPr>
          <w:rFonts w:ascii="Times New Roman" w:hAnsi="Times New Roman" w:cs="Times New Roman"/>
          <w:sz w:val="24"/>
          <w:szCs w:val="24"/>
        </w:rPr>
        <w:t xml:space="preserve"> location, though you can ship less than MAX. </w:t>
      </w:r>
    </w:p>
    <w:p w14:paraId="50ED4C0F" w14:textId="77777777" w:rsidR="008F7EE7" w:rsidRDefault="008F7EE7"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Must send at least 20% of Need to each region. </w:t>
      </w:r>
    </w:p>
    <w:p w14:paraId="3A8BC420" w14:textId="77777777" w:rsidR="008F7EE7" w:rsidRDefault="008F7EE7"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overall distribution plan must have an average POL measure of at least 65 per unit shipped.   This is an overall plan measure to at least meet a political threshold. </w:t>
      </w:r>
    </w:p>
    <w:p w14:paraId="1EEFCFF3" w14:textId="77777777" w:rsidR="008F7EE7" w:rsidRDefault="008F7EE7"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The overall distribution plan must have an average PCT measure of no more than 9.5 per unit shipped.   This is an overall plan measure to make sure the supplies go to regions that have a lower existing vaccination rate.  </w:t>
      </w:r>
    </w:p>
    <w:p w14:paraId="71096C53" w14:textId="77777777" w:rsidR="008F7EE7" w:rsidRDefault="00AF632B"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Each region must have vaccines shipped to them that average at least 3.5 in VQUAL.   Again, this is each region individually. </w:t>
      </w:r>
    </w:p>
    <w:p w14:paraId="118D9E32" w14:textId="77777777" w:rsidR="00AF632B" w:rsidRDefault="00AF632B"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No more than 1500 units can be sent from any one supply location to any one geographic region.  </w:t>
      </w:r>
    </w:p>
    <w:p w14:paraId="00FAA954" w14:textId="77777777" w:rsidR="00AF632B" w:rsidRDefault="00AF632B" w:rsidP="008F7EE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At the very end, force solutions to have integer values.  </w:t>
      </w:r>
    </w:p>
    <w:p w14:paraId="2B3EA1BB" w14:textId="77777777" w:rsidR="00AF632B" w:rsidRDefault="00AF632B" w:rsidP="00AF632B">
      <w:pPr>
        <w:spacing w:line="240" w:lineRule="auto"/>
        <w:rPr>
          <w:rFonts w:ascii="Times New Roman" w:hAnsi="Times New Roman" w:cs="Times New Roman"/>
          <w:sz w:val="24"/>
          <w:szCs w:val="24"/>
        </w:rPr>
      </w:pPr>
    </w:p>
    <w:p w14:paraId="1CCF4ED7" w14:textId="77777777" w:rsidR="00AF632B" w:rsidRDefault="00AF632B" w:rsidP="00AF632B">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is version 1 of the model. I reserve the right to alter based on discovered errors. </w:t>
      </w:r>
    </w:p>
    <w:p w14:paraId="58104D28" w14:textId="77777777" w:rsidR="00AF632B" w:rsidRDefault="00AF632B" w:rsidP="00AF632B">
      <w:pPr>
        <w:spacing w:line="240" w:lineRule="auto"/>
        <w:rPr>
          <w:rFonts w:ascii="Times New Roman" w:hAnsi="Times New Roman" w:cs="Times New Roman"/>
          <w:sz w:val="24"/>
          <w:szCs w:val="24"/>
        </w:rPr>
      </w:pPr>
    </w:p>
    <w:p w14:paraId="046CDED3" w14:textId="77777777" w:rsidR="00AF632B" w:rsidRPr="00AF632B" w:rsidRDefault="00AF632B" w:rsidP="00AF632B">
      <w:pPr>
        <w:spacing w:line="240" w:lineRule="auto"/>
        <w:rPr>
          <w:rFonts w:ascii="Times New Roman" w:hAnsi="Times New Roman" w:cs="Times New Roman"/>
          <w:sz w:val="24"/>
          <w:szCs w:val="24"/>
        </w:rPr>
      </w:pPr>
    </w:p>
    <w:p w14:paraId="5FACF401" w14:textId="77777777" w:rsidR="008F7EE7" w:rsidRPr="008F7EE7" w:rsidRDefault="008F7EE7" w:rsidP="008F7EE7">
      <w:pPr>
        <w:spacing w:line="240" w:lineRule="auto"/>
        <w:contextualSpacing/>
        <w:rPr>
          <w:rFonts w:ascii="Times New Roman" w:hAnsi="Times New Roman" w:cs="Times New Roman"/>
          <w:sz w:val="24"/>
          <w:szCs w:val="24"/>
        </w:rPr>
      </w:pPr>
    </w:p>
    <w:p w14:paraId="0919C2C7" w14:textId="77777777" w:rsidR="008F7EE7" w:rsidRDefault="008F7EE7">
      <w:r>
        <w:t xml:space="preserve">  </w:t>
      </w:r>
    </w:p>
    <w:sectPr w:rsidR="008F7E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58C10" w14:textId="77777777" w:rsidR="00B85D12" w:rsidRDefault="00B85D12" w:rsidP="00220D86">
      <w:pPr>
        <w:spacing w:after="0" w:line="240" w:lineRule="auto"/>
      </w:pPr>
      <w:r>
        <w:separator/>
      </w:r>
    </w:p>
  </w:endnote>
  <w:endnote w:type="continuationSeparator" w:id="0">
    <w:p w14:paraId="04173A7C" w14:textId="77777777" w:rsidR="00B85D12" w:rsidRDefault="00B85D12" w:rsidP="00220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0E92B" w14:textId="77777777" w:rsidR="00B85D12" w:rsidRDefault="00B85D12" w:rsidP="00220D86">
      <w:pPr>
        <w:spacing w:after="0" w:line="240" w:lineRule="auto"/>
      </w:pPr>
      <w:r>
        <w:separator/>
      </w:r>
    </w:p>
  </w:footnote>
  <w:footnote w:type="continuationSeparator" w:id="0">
    <w:p w14:paraId="2401BBEC" w14:textId="77777777" w:rsidR="00B85D12" w:rsidRDefault="00B85D12" w:rsidP="00220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92CAA"/>
    <w:multiLevelType w:val="hybridMultilevel"/>
    <w:tmpl w:val="B76E99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E7"/>
    <w:rsid w:val="00220D86"/>
    <w:rsid w:val="004B4190"/>
    <w:rsid w:val="004F015A"/>
    <w:rsid w:val="008F7EE7"/>
    <w:rsid w:val="00AF632B"/>
    <w:rsid w:val="00B85D12"/>
    <w:rsid w:val="00C45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490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F7E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EE7"/>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8F7EE7"/>
    <w:pPr>
      <w:ind w:left="720"/>
      <w:contextualSpacing/>
    </w:pPr>
  </w:style>
  <w:style w:type="paragraph" w:styleId="Header">
    <w:name w:val="header"/>
    <w:basedOn w:val="Normal"/>
    <w:link w:val="HeaderChar"/>
    <w:uiPriority w:val="99"/>
    <w:unhideWhenUsed/>
    <w:rsid w:val="00220D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D86"/>
  </w:style>
  <w:style w:type="paragraph" w:styleId="Footer">
    <w:name w:val="footer"/>
    <w:basedOn w:val="Normal"/>
    <w:link w:val="FooterChar"/>
    <w:uiPriority w:val="99"/>
    <w:unhideWhenUsed/>
    <w:rsid w:val="00220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6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2022-03-28T02:31:00Z</dcterms:created>
  <dcterms:modified xsi:type="dcterms:W3CDTF">2022-03-28T02:31:00Z</dcterms:modified>
</cp:coreProperties>
</file>