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9899" w14:textId="30E02A7B" w:rsidR="005E12F8" w:rsidRPr="001D05EF" w:rsidRDefault="00D73702">
      <w:pPr>
        <w:rPr>
          <w:rFonts w:ascii="Times New Roman" w:hAnsi="Times New Roman" w:cs="Times New Roman"/>
          <w:sz w:val="24"/>
          <w:szCs w:val="24"/>
        </w:rPr>
      </w:pPr>
      <w:r w:rsidRPr="001D05EF">
        <w:rPr>
          <w:rFonts w:ascii="Times New Roman" w:hAnsi="Times New Roman" w:cs="Times New Roman"/>
          <w:b/>
          <w:bCs/>
          <w:sz w:val="24"/>
          <w:szCs w:val="24"/>
          <w:u w:val="single"/>
        </w:rPr>
        <w:t>Introduction:</w:t>
      </w:r>
      <w:r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4709F2" w:rsidRPr="001D05EF">
        <w:rPr>
          <w:rFonts w:ascii="Times New Roman" w:hAnsi="Times New Roman" w:cs="Times New Roman"/>
          <w:sz w:val="24"/>
          <w:szCs w:val="24"/>
        </w:rPr>
        <w:t xml:space="preserve">Genetics can have an impact on the efficacy of a treatment. </w:t>
      </w:r>
      <w:r w:rsidRPr="001D05EF">
        <w:rPr>
          <w:rFonts w:ascii="Times New Roman" w:hAnsi="Times New Roman" w:cs="Times New Roman"/>
          <w:sz w:val="24"/>
          <w:szCs w:val="24"/>
        </w:rPr>
        <w:t xml:space="preserve">Our study </w:t>
      </w:r>
      <w:r w:rsidR="005E12F8" w:rsidRPr="001D05EF">
        <w:rPr>
          <w:rFonts w:ascii="Times New Roman" w:hAnsi="Times New Roman" w:cs="Times New Roman"/>
          <w:sz w:val="24"/>
          <w:szCs w:val="24"/>
        </w:rPr>
        <w:t>a</w:t>
      </w:r>
      <w:r w:rsidRPr="001D05EF">
        <w:rPr>
          <w:rFonts w:ascii="Times New Roman" w:hAnsi="Times New Roman" w:cs="Times New Roman"/>
          <w:sz w:val="24"/>
          <w:szCs w:val="24"/>
        </w:rPr>
        <w:t>ims to determine whether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 in </w:t>
      </w:r>
      <w:r w:rsidR="004709F2" w:rsidRPr="001D05EF">
        <w:rPr>
          <w:rFonts w:ascii="Times New Roman" w:hAnsi="Times New Roman" w:cs="Times New Roman"/>
          <w:sz w:val="24"/>
          <w:szCs w:val="24"/>
        </w:rPr>
        <w:t>a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4709F2" w:rsidRPr="001D05EF">
        <w:rPr>
          <w:rFonts w:ascii="Times New Roman" w:hAnsi="Times New Roman" w:cs="Times New Roman"/>
          <w:sz w:val="24"/>
          <w:szCs w:val="24"/>
        </w:rPr>
        <w:t xml:space="preserve">certain </w:t>
      </w:r>
      <w:r w:rsidR="00FC0CFB" w:rsidRPr="001D05EF">
        <w:rPr>
          <w:rFonts w:ascii="Times New Roman" w:hAnsi="Times New Roman" w:cs="Times New Roman"/>
          <w:sz w:val="24"/>
          <w:szCs w:val="24"/>
        </w:rPr>
        <w:t>diabetes treatment study, the mean levels of</w:t>
      </w:r>
      <w:r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5E12F8" w:rsidRPr="001D05EF">
        <w:rPr>
          <w:rFonts w:ascii="Times New Roman" w:hAnsi="Times New Roman" w:cs="Times New Roman"/>
          <w:sz w:val="24"/>
          <w:szCs w:val="24"/>
        </w:rPr>
        <w:t>hemoglobin A1c (HbA1c) measured after three months</w:t>
      </w:r>
      <w:r w:rsidR="004709F2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varied </w:t>
      </w:r>
      <w:r w:rsidR="005E12F8" w:rsidRPr="001D05EF">
        <w:rPr>
          <w:rFonts w:ascii="Times New Roman" w:hAnsi="Times New Roman" w:cs="Times New Roman"/>
          <w:sz w:val="24"/>
          <w:szCs w:val="24"/>
        </w:rPr>
        <w:t>amongst different racial groups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 that</w:t>
      </w:r>
      <w:r w:rsidR="005E12F8" w:rsidRPr="001D05EF">
        <w:rPr>
          <w:rFonts w:ascii="Times New Roman" w:hAnsi="Times New Roman" w:cs="Times New Roman"/>
          <w:sz w:val="24"/>
          <w:szCs w:val="24"/>
        </w:rPr>
        <w:t xml:space="preserve"> participat</w:t>
      </w:r>
      <w:r w:rsidR="00FC0CFB" w:rsidRPr="001D05EF">
        <w:rPr>
          <w:rFonts w:ascii="Times New Roman" w:hAnsi="Times New Roman" w:cs="Times New Roman"/>
          <w:sz w:val="24"/>
          <w:szCs w:val="24"/>
        </w:rPr>
        <w:t>ed</w:t>
      </w:r>
      <w:r w:rsidR="005E12F8" w:rsidRPr="001D05EF">
        <w:rPr>
          <w:rFonts w:ascii="Times New Roman" w:hAnsi="Times New Roman" w:cs="Times New Roman"/>
          <w:sz w:val="24"/>
          <w:szCs w:val="24"/>
        </w:rPr>
        <w:t xml:space="preserve"> in this study. </w:t>
      </w:r>
    </w:p>
    <w:p w14:paraId="34BFC919" w14:textId="3B00341E" w:rsidR="005E12F8" w:rsidRPr="001D05EF" w:rsidRDefault="005E12F8">
      <w:pPr>
        <w:rPr>
          <w:rFonts w:ascii="Times New Roman" w:hAnsi="Times New Roman" w:cs="Times New Roman"/>
          <w:sz w:val="24"/>
          <w:szCs w:val="24"/>
        </w:rPr>
      </w:pPr>
      <w:r w:rsidRPr="001D05EF">
        <w:rPr>
          <w:rFonts w:ascii="Times New Roman" w:hAnsi="Times New Roman" w:cs="Times New Roman"/>
          <w:b/>
          <w:bCs/>
          <w:sz w:val="24"/>
          <w:szCs w:val="24"/>
        </w:rPr>
        <w:t xml:space="preserve">Methods: </w:t>
      </w:r>
      <w:r w:rsidRPr="001D05EF">
        <w:rPr>
          <w:rFonts w:ascii="Times New Roman" w:hAnsi="Times New Roman" w:cs="Times New Roman"/>
          <w:sz w:val="24"/>
          <w:szCs w:val="24"/>
        </w:rPr>
        <w:t>The quantitative (HbA1c) levels are reported in this study for each rac</w:t>
      </w:r>
      <w:r w:rsidR="000B56D5" w:rsidRPr="001D05EF">
        <w:rPr>
          <w:rFonts w:ascii="Times New Roman" w:hAnsi="Times New Roman" w:cs="Times New Roman"/>
          <w:sz w:val="24"/>
          <w:szCs w:val="24"/>
        </w:rPr>
        <w:t>ial grou</w:t>
      </w:r>
      <w:r w:rsidR="00C41BE7" w:rsidRPr="001D05EF">
        <w:rPr>
          <w:rFonts w:ascii="Times New Roman" w:hAnsi="Times New Roman" w:cs="Times New Roman"/>
          <w:sz w:val="24"/>
          <w:szCs w:val="24"/>
        </w:rPr>
        <w:t>p</w:t>
      </w:r>
      <w:r w:rsidRPr="001D05EF">
        <w:rPr>
          <w:rFonts w:ascii="Times New Roman" w:hAnsi="Times New Roman" w:cs="Times New Roman"/>
          <w:sz w:val="24"/>
          <w:szCs w:val="24"/>
        </w:rPr>
        <w:t xml:space="preserve">. The sample size for Asian is n=27, Black is n=44, White is n=166, and Other is n=25. The </w:t>
      </w:r>
      <w:r w:rsidR="0026126D" w:rsidRPr="001D05EF">
        <w:rPr>
          <w:rFonts w:ascii="Times New Roman" w:hAnsi="Times New Roman" w:cs="Times New Roman"/>
          <w:sz w:val="24"/>
          <w:szCs w:val="24"/>
        </w:rPr>
        <w:t>m</w:t>
      </w:r>
      <w:r w:rsidRPr="001D05EF">
        <w:rPr>
          <w:rFonts w:ascii="Times New Roman" w:hAnsi="Times New Roman" w:cs="Times New Roman"/>
          <w:sz w:val="24"/>
          <w:szCs w:val="24"/>
        </w:rPr>
        <w:t xml:space="preserve">ean (HbA1c) levels after three months 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in the study </w:t>
      </w:r>
      <w:r w:rsidRPr="001D05EF">
        <w:rPr>
          <w:rFonts w:ascii="Times New Roman" w:hAnsi="Times New Roman" w:cs="Times New Roman"/>
          <w:sz w:val="24"/>
          <w:szCs w:val="24"/>
        </w:rPr>
        <w:t xml:space="preserve">is reported for all races, along with </w:t>
      </w:r>
      <w:r w:rsidR="0003780F" w:rsidRPr="001D05EF">
        <w:rPr>
          <w:rFonts w:ascii="Times New Roman" w:hAnsi="Times New Roman" w:cs="Times New Roman"/>
          <w:sz w:val="24"/>
          <w:szCs w:val="24"/>
        </w:rPr>
        <w:t>s</w:t>
      </w:r>
      <w:r w:rsidRPr="001D05EF">
        <w:rPr>
          <w:rFonts w:ascii="Times New Roman" w:hAnsi="Times New Roman" w:cs="Times New Roman"/>
          <w:sz w:val="24"/>
          <w:szCs w:val="24"/>
        </w:rPr>
        <w:t xml:space="preserve">tandard deviation, and </w:t>
      </w:r>
      <w:r w:rsidR="0003780F" w:rsidRPr="001D05EF">
        <w:rPr>
          <w:rFonts w:ascii="Times New Roman" w:hAnsi="Times New Roman" w:cs="Times New Roman"/>
          <w:sz w:val="24"/>
          <w:szCs w:val="24"/>
        </w:rPr>
        <w:t>their</w:t>
      </w:r>
      <w:r w:rsidRPr="001D05EF">
        <w:rPr>
          <w:rFonts w:ascii="Times New Roman" w:hAnsi="Times New Roman" w:cs="Times New Roman"/>
          <w:sz w:val="24"/>
          <w:szCs w:val="24"/>
        </w:rPr>
        <w:t xml:space="preserve"> confidence interval</w:t>
      </w:r>
      <w:r w:rsidR="0003780F" w:rsidRPr="001D05EF">
        <w:rPr>
          <w:rFonts w:ascii="Times New Roman" w:hAnsi="Times New Roman" w:cs="Times New Roman"/>
          <w:sz w:val="24"/>
          <w:szCs w:val="24"/>
        </w:rPr>
        <w:t>s</w:t>
      </w:r>
      <w:r w:rsidRPr="001D05EF">
        <w:rPr>
          <w:rFonts w:ascii="Times New Roman" w:hAnsi="Times New Roman" w:cs="Times New Roman"/>
          <w:sz w:val="24"/>
          <w:szCs w:val="24"/>
        </w:rPr>
        <w:t xml:space="preserve"> (CI) of</w:t>
      </w:r>
      <w:r w:rsidR="0003780F" w:rsidRPr="001D05EF">
        <w:rPr>
          <w:rFonts w:ascii="Times New Roman" w:hAnsi="Times New Roman" w:cs="Times New Roman"/>
          <w:sz w:val="24"/>
          <w:szCs w:val="24"/>
        </w:rPr>
        <w:t xml:space="preserve"> 95%. 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A graphically </w:t>
      </w:r>
      <w:r w:rsidR="0003780F" w:rsidRPr="001D05EF">
        <w:rPr>
          <w:rFonts w:ascii="Times New Roman" w:hAnsi="Times New Roman" w:cs="Times New Roman"/>
          <w:sz w:val="24"/>
          <w:szCs w:val="24"/>
        </w:rPr>
        <w:t>computed visual boxplot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 is</w:t>
      </w:r>
      <w:r w:rsidR="00B164D5" w:rsidRPr="001D05EF">
        <w:rPr>
          <w:rFonts w:ascii="Times New Roman" w:hAnsi="Times New Roman" w:cs="Times New Roman"/>
          <w:sz w:val="24"/>
          <w:szCs w:val="24"/>
        </w:rPr>
        <w:t xml:space="preserve"> created</w:t>
      </w:r>
      <w:r w:rsidR="0003780F" w:rsidRPr="001D05EF">
        <w:rPr>
          <w:rFonts w:ascii="Times New Roman" w:hAnsi="Times New Roman" w:cs="Times New Roman"/>
          <w:sz w:val="24"/>
          <w:szCs w:val="24"/>
        </w:rPr>
        <w:t xml:space="preserve"> for each </w:t>
      </w:r>
      <w:r w:rsidR="004C24A7" w:rsidRPr="001D05EF">
        <w:rPr>
          <w:rFonts w:ascii="Times New Roman" w:hAnsi="Times New Roman" w:cs="Times New Roman"/>
          <w:sz w:val="24"/>
          <w:szCs w:val="24"/>
        </w:rPr>
        <w:t>rac</w:t>
      </w:r>
      <w:r w:rsidR="0026126D" w:rsidRPr="001D05EF">
        <w:rPr>
          <w:rFonts w:ascii="Times New Roman" w:hAnsi="Times New Roman" w:cs="Times New Roman"/>
          <w:sz w:val="24"/>
          <w:szCs w:val="24"/>
        </w:rPr>
        <w:t>ial group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FF26D8" w:rsidRPr="001D05EF">
        <w:rPr>
          <w:rFonts w:ascii="Times New Roman" w:hAnsi="Times New Roman" w:cs="Times New Roman"/>
          <w:sz w:val="24"/>
          <w:szCs w:val="24"/>
        </w:rPr>
        <w:t>to</w:t>
      </w:r>
      <w:r w:rsidR="0003780F" w:rsidRPr="001D05EF">
        <w:rPr>
          <w:rFonts w:ascii="Times New Roman" w:hAnsi="Times New Roman" w:cs="Times New Roman"/>
          <w:sz w:val="24"/>
          <w:szCs w:val="24"/>
        </w:rPr>
        <w:t xml:space="preserve"> assess their 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distribution’s </w:t>
      </w:r>
      <w:r w:rsidR="0003780F" w:rsidRPr="001D05EF">
        <w:rPr>
          <w:rFonts w:ascii="Times New Roman" w:hAnsi="Times New Roman" w:cs="Times New Roman"/>
          <w:sz w:val="24"/>
          <w:szCs w:val="24"/>
        </w:rPr>
        <w:t>departure from normality.</w:t>
      </w:r>
      <w:r w:rsidR="00C41BE7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1E37E9" w:rsidRPr="001D05EF">
        <w:rPr>
          <w:rFonts w:ascii="Times New Roman" w:hAnsi="Times New Roman" w:cs="Times New Roman"/>
          <w:sz w:val="24"/>
          <w:szCs w:val="24"/>
        </w:rPr>
        <w:t>To</w:t>
      </w:r>
      <w:r w:rsidR="00C41BE7" w:rsidRPr="001D05EF">
        <w:rPr>
          <w:rFonts w:ascii="Times New Roman" w:hAnsi="Times New Roman" w:cs="Times New Roman"/>
          <w:sz w:val="24"/>
          <w:szCs w:val="24"/>
        </w:rPr>
        <w:t xml:space="preserve"> conduct the correct mean test</w:t>
      </w:r>
      <w:r w:rsidR="0003780F" w:rsidRPr="001D05EF">
        <w:rPr>
          <w:rFonts w:ascii="Times New Roman" w:hAnsi="Times New Roman" w:cs="Times New Roman"/>
          <w:sz w:val="24"/>
          <w:szCs w:val="24"/>
        </w:rPr>
        <w:t xml:space="preserve">, equality of variances </w:t>
      </w:r>
      <w:r w:rsidR="00FF26D8" w:rsidRPr="001D05EF">
        <w:rPr>
          <w:rFonts w:ascii="Times New Roman" w:hAnsi="Times New Roman" w:cs="Times New Roman"/>
          <w:sz w:val="24"/>
          <w:szCs w:val="24"/>
        </w:rPr>
        <w:t>is</w:t>
      </w:r>
      <w:r w:rsidR="00C41BE7" w:rsidRPr="001D05EF">
        <w:rPr>
          <w:rFonts w:ascii="Times New Roman" w:hAnsi="Times New Roman" w:cs="Times New Roman"/>
          <w:sz w:val="24"/>
          <w:szCs w:val="24"/>
        </w:rPr>
        <w:t xml:space="preserve"> first</w:t>
      </w:r>
      <w:r w:rsidR="0003780F" w:rsidRPr="001D05EF">
        <w:rPr>
          <w:rFonts w:ascii="Times New Roman" w:hAnsi="Times New Roman" w:cs="Times New Roman"/>
          <w:sz w:val="24"/>
          <w:szCs w:val="24"/>
        </w:rPr>
        <w:t xml:space="preserve"> tested via Bartlett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FF26D8" w:rsidRPr="001D05EF">
        <w:rPr>
          <w:rFonts w:ascii="Times New Roman" w:hAnsi="Times New Roman" w:cs="Times New Roman"/>
          <w:sz w:val="24"/>
          <w:szCs w:val="24"/>
        </w:rPr>
        <w:t>T</w:t>
      </w:r>
      <w:r w:rsidR="004C24A7" w:rsidRPr="001D05EF">
        <w:rPr>
          <w:rFonts w:ascii="Times New Roman" w:hAnsi="Times New Roman" w:cs="Times New Roman"/>
          <w:sz w:val="24"/>
          <w:szCs w:val="24"/>
        </w:rPr>
        <w:t>est, with H</w:t>
      </w:r>
      <w:r w:rsidR="004C24A7" w:rsidRPr="001D05E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935022" w:rsidRPr="001D05E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31EFC" w:rsidRPr="001D05EF">
        <w:rPr>
          <w:rFonts w:ascii="Times New Roman" w:hAnsi="Times New Roman" w:cs="Times New Roman"/>
          <w:sz w:val="24"/>
          <w:szCs w:val="24"/>
        </w:rPr>
        <w:t>: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C41BE7" w:rsidRPr="001D05EF">
        <w:rPr>
          <w:rFonts w:ascii="Times New Roman" w:hAnsi="Times New Roman" w:cs="Times New Roman"/>
          <w:sz w:val="24"/>
          <w:szCs w:val="24"/>
        </w:rPr>
        <w:t>Evidence does not suggest variances are different between groups</w:t>
      </w:r>
      <w:r w:rsidR="004C24A7" w:rsidRPr="001D05EF">
        <w:rPr>
          <w:rFonts w:ascii="Times New Roman" w:hAnsi="Times New Roman" w:cs="Times New Roman"/>
          <w:sz w:val="24"/>
          <w:szCs w:val="24"/>
        </w:rPr>
        <w:t>, and H</w:t>
      </w:r>
      <w:r w:rsidR="004C24A7" w:rsidRPr="001D05E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="00935022" w:rsidRPr="001D05E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31EFC" w:rsidRPr="001D05EF">
        <w:rPr>
          <w:rFonts w:ascii="Times New Roman" w:hAnsi="Times New Roman" w:cs="Times New Roman"/>
          <w:sz w:val="24"/>
          <w:szCs w:val="24"/>
        </w:rPr>
        <w:t>: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 Variance between group</w:t>
      </w:r>
      <w:r w:rsidR="00A93C62" w:rsidRPr="001D05EF">
        <w:rPr>
          <w:rFonts w:ascii="Times New Roman" w:hAnsi="Times New Roman" w:cs="Times New Roman"/>
          <w:sz w:val="24"/>
          <w:szCs w:val="24"/>
        </w:rPr>
        <w:t>s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 is present. 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We 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shall test 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this 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at a significance level of α = 0.05. If α &gt; 0.05, </w:t>
      </w:r>
      <w:r w:rsidR="00A93C62" w:rsidRPr="001D05EF">
        <w:rPr>
          <w:rFonts w:ascii="Times New Roman" w:hAnsi="Times New Roman" w:cs="Times New Roman"/>
          <w:sz w:val="24"/>
          <w:szCs w:val="24"/>
        </w:rPr>
        <w:t>Null hypothesis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(H</w:t>
      </w:r>
      <w:r w:rsidR="001A3D12" w:rsidRPr="001D05EF">
        <w:rPr>
          <w:rFonts w:ascii="Times New Roman" w:hAnsi="Times New Roman" w:cs="Times New Roman"/>
          <w:sz w:val="24"/>
          <w:szCs w:val="24"/>
          <w:vertAlign w:val="subscript"/>
        </w:rPr>
        <w:t>01</w:t>
      </w:r>
      <w:r w:rsidR="001A3D12" w:rsidRPr="001D05EF">
        <w:rPr>
          <w:rFonts w:ascii="Times New Roman" w:hAnsi="Times New Roman" w:cs="Times New Roman"/>
          <w:sz w:val="24"/>
          <w:szCs w:val="24"/>
        </w:rPr>
        <w:t>)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 is retained</w:t>
      </w:r>
      <w:r w:rsidR="004C24A7" w:rsidRPr="001D05EF">
        <w:rPr>
          <w:rFonts w:ascii="Times New Roman" w:hAnsi="Times New Roman" w:cs="Times New Roman"/>
          <w:sz w:val="24"/>
          <w:szCs w:val="24"/>
        </w:rPr>
        <w:t xml:space="preserve">, but if α &lt; 0.05, 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Null hypothesis is rejected in favor </w:t>
      </w:r>
      <w:r w:rsidR="004C24A7" w:rsidRPr="001D05EF">
        <w:rPr>
          <w:rFonts w:ascii="Times New Roman" w:hAnsi="Times New Roman" w:cs="Times New Roman"/>
          <w:sz w:val="24"/>
          <w:szCs w:val="24"/>
        </w:rPr>
        <w:t>of the alternative hypothesis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(H</w:t>
      </w:r>
      <w:r w:rsidR="001A3D12" w:rsidRPr="001D05EF">
        <w:rPr>
          <w:rFonts w:ascii="Times New Roman" w:hAnsi="Times New Roman" w:cs="Times New Roman"/>
          <w:sz w:val="24"/>
          <w:szCs w:val="24"/>
          <w:vertAlign w:val="subscript"/>
        </w:rPr>
        <w:t>A1</w:t>
      </w:r>
      <w:r w:rsidR="001A3D12" w:rsidRPr="001D05EF">
        <w:rPr>
          <w:rFonts w:ascii="Times New Roman" w:hAnsi="Times New Roman" w:cs="Times New Roman"/>
          <w:sz w:val="24"/>
          <w:szCs w:val="24"/>
        </w:rPr>
        <w:t>).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 Consequently, this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will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determine </w:t>
      </w:r>
      <w:r w:rsidR="00B164D5" w:rsidRPr="001D05EF">
        <w:rPr>
          <w:rFonts w:ascii="Times New Roman" w:hAnsi="Times New Roman" w:cs="Times New Roman"/>
          <w:sz w:val="24"/>
          <w:szCs w:val="24"/>
        </w:rPr>
        <w:t>the</w:t>
      </w:r>
      <w:r w:rsidR="00A93C62" w:rsidRPr="001D05EF">
        <w:rPr>
          <w:rFonts w:ascii="Times New Roman" w:hAnsi="Times New Roman" w:cs="Times New Roman"/>
          <w:sz w:val="24"/>
          <w:szCs w:val="24"/>
        </w:rPr>
        <w:t xml:space="preserve"> use of either </w:t>
      </w:r>
      <w:r w:rsidR="004709F2" w:rsidRPr="001D05EF">
        <w:rPr>
          <w:rFonts w:ascii="Times New Roman" w:hAnsi="Times New Roman" w:cs="Times New Roman"/>
          <w:sz w:val="24"/>
          <w:szCs w:val="24"/>
        </w:rPr>
        <w:t xml:space="preserve">the </w:t>
      </w:r>
      <w:r w:rsidR="00935022" w:rsidRPr="001D05EF">
        <w:rPr>
          <w:rFonts w:ascii="Times New Roman" w:hAnsi="Times New Roman" w:cs="Times New Roman"/>
          <w:sz w:val="24"/>
          <w:szCs w:val="24"/>
        </w:rPr>
        <w:t>unequal-variance ANOVA or equal-variance ANOVA</w:t>
      </w:r>
      <w:r w:rsidR="00B164D5" w:rsidRPr="001D05EF">
        <w:rPr>
          <w:rFonts w:ascii="Times New Roman" w:hAnsi="Times New Roman" w:cs="Times New Roman"/>
          <w:sz w:val="24"/>
          <w:szCs w:val="24"/>
        </w:rPr>
        <w:t xml:space="preserve"> for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B164D5" w:rsidRPr="001D05EF">
        <w:rPr>
          <w:rFonts w:ascii="Times New Roman" w:hAnsi="Times New Roman" w:cs="Times New Roman"/>
          <w:sz w:val="24"/>
          <w:szCs w:val="24"/>
        </w:rPr>
        <w:t xml:space="preserve">the </w:t>
      </w:r>
      <w:r w:rsidR="00FC0CFB" w:rsidRPr="001D05EF">
        <w:rPr>
          <w:rFonts w:ascii="Times New Roman" w:hAnsi="Times New Roman" w:cs="Times New Roman"/>
          <w:sz w:val="24"/>
          <w:szCs w:val="24"/>
        </w:rPr>
        <w:t>mean test.</w:t>
      </w:r>
      <w:r w:rsidR="00B164D5" w:rsidRPr="001D05EF">
        <w:rPr>
          <w:rFonts w:ascii="Times New Roman" w:hAnsi="Times New Roman" w:cs="Times New Roman"/>
          <w:sz w:val="24"/>
          <w:szCs w:val="24"/>
        </w:rPr>
        <w:t xml:space="preserve"> One of these</w:t>
      </w:r>
      <w:r w:rsidR="0026126D" w:rsidRPr="001D05EF">
        <w:rPr>
          <w:rFonts w:ascii="Times New Roman" w:hAnsi="Times New Roman" w:cs="Times New Roman"/>
          <w:sz w:val="24"/>
          <w:szCs w:val="24"/>
        </w:rPr>
        <w:t xml:space="preserve"> tests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will be used to determine whether the means (statistically significantly) differ between each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 racial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group. For</w:t>
      </w:r>
      <w:r w:rsidR="0026126D" w:rsidRPr="001D05EF">
        <w:rPr>
          <w:rFonts w:ascii="Times New Roman" w:hAnsi="Times New Roman" w:cs="Times New Roman"/>
          <w:sz w:val="24"/>
          <w:szCs w:val="24"/>
        </w:rPr>
        <w:t xml:space="preserve"> our key mean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test, our H</w:t>
      </w:r>
      <w:r w:rsidR="00935022" w:rsidRPr="001D05EF">
        <w:rPr>
          <w:rFonts w:ascii="Times New Roman" w:hAnsi="Times New Roman" w:cs="Times New Roman"/>
          <w:sz w:val="24"/>
          <w:szCs w:val="24"/>
          <w:vertAlign w:val="subscript"/>
        </w:rPr>
        <w:t>02</w:t>
      </w:r>
      <w:r w:rsidR="00031EFC" w:rsidRPr="001D05EF">
        <w:rPr>
          <w:rFonts w:ascii="Times New Roman" w:hAnsi="Times New Roman" w:cs="Times New Roman"/>
          <w:sz w:val="24"/>
          <w:szCs w:val="24"/>
        </w:rPr>
        <w:t>:</w:t>
      </w:r>
      <w:r w:rsidR="001E37E9">
        <w:t xml:space="preserve"> </w:t>
      </w:r>
      <w:r w:rsidR="001E37E9" w:rsidRPr="001E37E9">
        <w:rPr>
          <w:rFonts w:ascii="Times New Roman" w:hAnsi="Times New Roman" w:cs="Times New Roman"/>
          <w:sz w:val="24"/>
          <w:szCs w:val="24"/>
        </w:rPr>
        <w:t>μ</w:t>
      </w:r>
      <w:r w:rsidR="001E37E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E37E9" w:rsidRPr="001E37E9">
        <w:rPr>
          <w:rFonts w:ascii="Times New Roman" w:hAnsi="Times New Roman" w:cs="Times New Roman"/>
          <w:sz w:val="24"/>
          <w:szCs w:val="24"/>
        </w:rPr>
        <w:t xml:space="preserve"> = μ</w:t>
      </w:r>
      <w:r w:rsidR="001E37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E37E9" w:rsidRPr="001E37E9">
        <w:rPr>
          <w:rFonts w:ascii="Times New Roman" w:hAnsi="Times New Roman" w:cs="Times New Roman"/>
          <w:sz w:val="24"/>
          <w:szCs w:val="24"/>
        </w:rPr>
        <w:t xml:space="preserve"> = μ</w:t>
      </w:r>
      <w:r w:rsidR="001E37E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E37E9" w:rsidRPr="001E37E9">
        <w:rPr>
          <w:rFonts w:ascii="Times New Roman" w:hAnsi="Times New Roman" w:cs="Times New Roman"/>
          <w:sz w:val="24"/>
          <w:szCs w:val="24"/>
        </w:rPr>
        <w:t xml:space="preserve"> = μ</w:t>
      </w:r>
      <w:r w:rsidR="001E37E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35022" w:rsidRPr="001D05EF">
        <w:rPr>
          <w:rFonts w:ascii="Times New Roman" w:hAnsi="Times New Roman" w:cs="Times New Roman"/>
          <w:sz w:val="24"/>
          <w:szCs w:val="24"/>
        </w:rPr>
        <w:t xml:space="preserve">and </w:t>
      </w:r>
      <w:r w:rsidR="00031EFC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935022" w:rsidRPr="001D05EF">
        <w:rPr>
          <w:rFonts w:ascii="Times New Roman" w:hAnsi="Times New Roman" w:cs="Times New Roman"/>
          <w:sz w:val="24"/>
          <w:szCs w:val="24"/>
        </w:rPr>
        <w:t>H</w:t>
      </w:r>
      <w:r w:rsidR="00935022" w:rsidRPr="001D05E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proofErr w:type="gramEnd"/>
      <w:r w:rsidR="00935022" w:rsidRPr="001D05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31EFC" w:rsidRPr="001D05EF">
        <w:rPr>
          <w:rFonts w:ascii="Times New Roman" w:hAnsi="Times New Roman" w:cs="Times New Roman"/>
          <w:sz w:val="24"/>
          <w:szCs w:val="24"/>
        </w:rPr>
        <w:t xml:space="preserve">: </w:t>
      </w:r>
      <w:r w:rsidR="00B164D5" w:rsidRPr="001D05EF">
        <w:rPr>
          <w:rFonts w:ascii="Times New Roman" w:hAnsi="Times New Roman" w:cs="Times New Roman"/>
          <w:sz w:val="24"/>
          <w:szCs w:val="24"/>
        </w:rPr>
        <w:t>T</w:t>
      </w:r>
      <w:r w:rsidR="00FC0CFB" w:rsidRPr="001D05EF">
        <w:rPr>
          <w:rFonts w:ascii="Times New Roman" w:hAnsi="Times New Roman" w:cs="Times New Roman"/>
          <w:sz w:val="24"/>
          <w:szCs w:val="24"/>
        </w:rPr>
        <w:t xml:space="preserve">he 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evidence </w:t>
      </w:r>
      <w:r w:rsidR="001E37E9" w:rsidRPr="001D05EF">
        <w:rPr>
          <w:rFonts w:ascii="Times New Roman" w:hAnsi="Times New Roman" w:cs="Times New Roman"/>
          <w:sz w:val="24"/>
          <w:szCs w:val="24"/>
        </w:rPr>
        <w:t>suggests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that at least two means differ between the groups.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935022" w:rsidRPr="001D05EF">
        <w:rPr>
          <w:rFonts w:ascii="Times New Roman" w:hAnsi="Times New Roman" w:cs="Times New Roman"/>
          <w:sz w:val="24"/>
          <w:szCs w:val="24"/>
        </w:rPr>
        <w:t>We shall test this at a significance level of α = 0.05. If α &gt; 0.05, Null hypothesis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(H</w:t>
      </w:r>
      <w:r w:rsidR="001A3D12" w:rsidRPr="001D05EF">
        <w:rPr>
          <w:rFonts w:ascii="Times New Roman" w:hAnsi="Times New Roman" w:cs="Times New Roman"/>
          <w:sz w:val="24"/>
          <w:szCs w:val="24"/>
          <w:vertAlign w:val="subscript"/>
        </w:rPr>
        <w:t>02</w:t>
      </w:r>
      <w:r w:rsidR="001A3D12" w:rsidRPr="001D05EF">
        <w:rPr>
          <w:rFonts w:ascii="Times New Roman" w:hAnsi="Times New Roman" w:cs="Times New Roman"/>
          <w:sz w:val="24"/>
          <w:szCs w:val="24"/>
        </w:rPr>
        <w:t>)</w:t>
      </w:r>
      <w:r w:rsidR="00935022" w:rsidRPr="001D05EF">
        <w:rPr>
          <w:rFonts w:ascii="Times New Roman" w:hAnsi="Times New Roman" w:cs="Times New Roman"/>
          <w:sz w:val="24"/>
          <w:szCs w:val="24"/>
        </w:rPr>
        <w:t xml:space="preserve"> is retained, but if α &lt; 0.05, Null hypothesis is rejected in favor of the alternative hypothesis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(H</w:t>
      </w:r>
      <w:r w:rsidR="001A3D12" w:rsidRPr="001D05EF">
        <w:rPr>
          <w:rFonts w:ascii="Times New Roman" w:hAnsi="Times New Roman" w:cs="Times New Roman"/>
          <w:sz w:val="24"/>
          <w:szCs w:val="24"/>
          <w:vertAlign w:val="subscript"/>
        </w:rPr>
        <w:t>A2)</w:t>
      </w:r>
      <w:r w:rsidR="001A3D12" w:rsidRPr="001D05EF">
        <w:rPr>
          <w:rFonts w:ascii="Times New Roman" w:hAnsi="Times New Roman" w:cs="Times New Roman"/>
          <w:sz w:val="24"/>
          <w:szCs w:val="24"/>
        </w:rPr>
        <w:t>. The R statistical software</w:t>
      </w:r>
      <w:r w:rsidR="003B7712" w:rsidRPr="001D05EF">
        <w:rPr>
          <w:rFonts w:ascii="Times New Roman" w:hAnsi="Times New Roman" w:cs="Times New Roman"/>
          <w:sz w:val="24"/>
          <w:szCs w:val="24"/>
        </w:rPr>
        <w:t xml:space="preserve"> is</w:t>
      </w:r>
      <w:r w:rsidR="001A3D12" w:rsidRPr="001D05EF">
        <w:rPr>
          <w:rFonts w:ascii="Times New Roman" w:hAnsi="Times New Roman" w:cs="Times New Roman"/>
          <w:sz w:val="24"/>
          <w:szCs w:val="24"/>
        </w:rPr>
        <w:t xml:space="preserve"> used for all measurement analysis. </w:t>
      </w:r>
    </w:p>
    <w:p w14:paraId="04B59544" w14:textId="11AEC5F9" w:rsidR="001A3D12" w:rsidRPr="007A7A30" w:rsidRDefault="001A3D12" w:rsidP="007A7A30">
      <w:pPr>
        <w:rPr>
          <w:rFonts w:ascii="Times New Roman" w:hAnsi="Times New Roman" w:cs="Times New Roman"/>
          <w:sz w:val="24"/>
          <w:szCs w:val="24"/>
        </w:rPr>
      </w:pPr>
      <w:r w:rsidRPr="001D05EF">
        <w:rPr>
          <w:rFonts w:ascii="Times New Roman" w:hAnsi="Times New Roman" w:cs="Times New Roman"/>
          <w:sz w:val="24"/>
          <w:szCs w:val="24"/>
        </w:rPr>
        <w:t xml:space="preserve">To </w:t>
      </w:r>
      <w:r w:rsidR="00B164D5" w:rsidRPr="001D05EF">
        <w:rPr>
          <w:rFonts w:ascii="Times New Roman" w:hAnsi="Times New Roman" w:cs="Times New Roman"/>
          <w:sz w:val="24"/>
          <w:szCs w:val="24"/>
        </w:rPr>
        <w:t>v</w:t>
      </w:r>
      <w:r w:rsidRPr="001D05EF">
        <w:rPr>
          <w:rFonts w:ascii="Times New Roman" w:hAnsi="Times New Roman" w:cs="Times New Roman"/>
          <w:sz w:val="24"/>
          <w:szCs w:val="24"/>
        </w:rPr>
        <w:t>isually assess normality,</w:t>
      </w:r>
      <w:r w:rsidR="00031EFC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Pr="001D05EF">
        <w:rPr>
          <w:rFonts w:ascii="Times New Roman" w:hAnsi="Times New Roman" w:cs="Times New Roman"/>
          <w:sz w:val="24"/>
          <w:szCs w:val="24"/>
        </w:rPr>
        <w:t xml:space="preserve">the following function was used: </w:t>
      </w:r>
      <w:proofErr w:type="spellStart"/>
      <w:proofErr w:type="gramStart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ggboxplot</w:t>
      </w:r>
      <w:proofErr w:type="spellEnd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proofErr w:type="gramEnd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data_work</w:t>
      </w:r>
      <w:proofErr w:type="spellEnd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, x = "Race", y = "A1c.value.3mo.post.DEAP", color = "Race", order = c("Asian", "Black", "White", "Other"), </w:t>
      </w:r>
      <w:proofErr w:type="spellStart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ylab</w:t>
      </w:r>
      <w:proofErr w:type="spellEnd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 = "A1c levels at 3 months", </w:t>
      </w:r>
      <w:proofErr w:type="spellStart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xlab</w:t>
      </w:r>
      <w:proofErr w:type="spellEnd"/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 = "Race")</w:t>
      </w:r>
      <w:r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D05EF">
        <w:rPr>
          <w:rFonts w:ascii="Times New Roman" w:hAnsi="Times New Roman" w:cs="Times New Roman"/>
          <w:sz w:val="24"/>
          <w:szCs w:val="24"/>
        </w:rPr>
        <w:t xml:space="preserve">To test the variance equality, the following function was used: </w:t>
      </w:r>
      <w:proofErr w:type="spellStart"/>
      <w:r w:rsidRPr="001D05EF">
        <w:rPr>
          <w:rFonts w:ascii="Times New Roman" w:hAnsi="Times New Roman" w:cs="Times New Roman"/>
          <w:i/>
          <w:iCs/>
          <w:sz w:val="24"/>
          <w:szCs w:val="24"/>
        </w:rPr>
        <w:t>bartlett.</w:t>
      </w:r>
      <w:proofErr w:type="gramStart"/>
      <w:r w:rsidRPr="001D05EF">
        <w:rPr>
          <w:rFonts w:ascii="Times New Roman" w:hAnsi="Times New Roman" w:cs="Times New Roman"/>
          <w:i/>
          <w:iCs/>
          <w:sz w:val="24"/>
          <w:szCs w:val="24"/>
        </w:rPr>
        <w:t>test</w:t>
      </w:r>
      <w:proofErr w:type="spellEnd"/>
      <w:r w:rsidRPr="001D05E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1D05EF">
        <w:rPr>
          <w:rFonts w:ascii="Times New Roman" w:hAnsi="Times New Roman" w:cs="Times New Roman"/>
          <w:i/>
          <w:iCs/>
          <w:sz w:val="24"/>
          <w:szCs w:val="24"/>
        </w:rPr>
        <w:t>data_work$A1c.value.3mo.post.DEAP~data_work$Race)</w:t>
      </w:r>
      <w:r w:rsidRPr="001D05EF">
        <w:rPr>
          <w:rFonts w:ascii="Times New Roman" w:hAnsi="Times New Roman" w:cs="Times New Roman"/>
          <w:sz w:val="24"/>
          <w:szCs w:val="24"/>
        </w:rPr>
        <w:t xml:space="preserve">. For summarization, </w:t>
      </w:r>
      <w:r w:rsidR="008678A2" w:rsidRPr="001D05EF">
        <w:rPr>
          <w:rFonts w:ascii="Times New Roman" w:hAnsi="Times New Roman" w:cs="Times New Roman"/>
          <w:sz w:val="24"/>
          <w:szCs w:val="24"/>
        </w:rPr>
        <w:t xml:space="preserve">the following function </w:t>
      </w:r>
      <w:r w:rsidR="00B164D5" w:rsidRPr="001D05EF">
        <w:rPr>
          <w:rFonts w:ascii="Times New Roman" w:hAnsi="Times New Roman" w:cs="Times New Roman"/>
          <w:sz w:val="24"/>
          <w:szCs w:val="24"/>
        </w:rPr>
        <w:t>is</w:t>
      </w:r>
      <w:r w:rsidR="008678A2" w:rsidRPr="001D05EF">
        <w:rPr>
          <w:rFonts w:ascii="Times New Roman" w:hAnsi="Times New Roman" w:cs="Times New Roman"/>
          <w:sz w:val="24"/>
          <w:szCs w:val="24"/>
        </w:rPr>
        <w:t xml:space="preserve"> used</w:t>
      </w:r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1D05EF">
        <w:rPr>
          <w:rFonts w:ascii="Times New Roman" w:hAnsi="Times New Roman" w:cs="Times New Roman"/>
          <w:i/>
          <w:iCs/>
          <w:sz w:val="24"/>
          <w:szCs w:val="24"/>
        </w:rPr>
        <w:t>summary_IO_1 &lt;</w:t>
      </w:r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1D05EF">
        <w:rPr>
          <w:rFonts w:ascii="Times New Roman" w:hAnsi="Times New Roman" w:cs="Times New Roman"/>
          <w:i/>
          <w:iCs/>
          <w:sz w:val="24"/>
          <w:szCs w:val="24"/>
        </w:rPr>
        <w:t>summarize(</w:t>
      </w:r>
      <w:proofErr w:type="spellStart"/>
      <w:r w:rsidRPr="001D05EF">
        <w:rPr>
          <w:rFonts w:ascii="Times New Roman" w:hAnsi="Times New Roman" w:cs="Times New Roman"/>
          <w:i/>
          <w:iCs/>
          <w:sz w:val="24"/>
          <w:szCs w:val="24"/>
        </w:rPr>
        <w:t>data_work</w:t>
      </w:r>
      <w:proofErr w:type="spellEnd"/>
      <w:r w:rsidRPr="001D05EF">
        <w:rPr>
          <w:rFonts w:ascii="Times New Roman" w:hAnsi="Times New Roman" w:cs="Times New Roman"/>
          <w:i/>
          <w:iCs/>
          <w:sz w:val="24"/>
          <w:szCs w:val="24"/>
        </w:rPr>
        <w:t>[</w:t>
      </w:r>
      <w:proofErr w:type="spellStart"/>
      <w:r w:rsidRPr="001D05EF">
        <w:rPr>
          <w:rFonts w:ascii="Times New Roman" w:hAnsi="Times New Roman" w:cs="Times New Roman"/>
          <w:i/>
          <w:iCs/>
          <w:sz w:val="24"/>
          <w:szCs w:val="24"/>
        </w:rPr>
        <w:t>data_work$Race</w:t>
      </w:r>
      <w:proofErr w:type="spellEnd"/>
      <w:r w:rsidRPr="001D05EF">
        <w:rPr>
          <w:rFonts w:ascii="Times New Roman" w:hAnsi="Times New Roman" w:cs="Times New Roman"/>
          <w:i/>
          <w:iCs/>
          <w:sz w:val="24"/>
          <w:szCs w:val="24"/>
        </w:rPr>
        <w:t>=="",],</w:t>
      </w:r>
      <w:r w:rsidR="001E37E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D05EF">
        <w:rPr>
          <w:rFonts w:ascii="Times New Roman" w:hAnsi="Times New Roman" w:cs="Times New Roman"/>
          <w:i/>
          <w:iCs/>
          <w:sz w:val="24"/>
          <w:szCs w:val="24"/>
        </w:rPr>
        <w:t>su</w:t>
      </w:r>
      <w:r w:rsidR="000B56D5" w:rsidRPr="001D05EF">
        <w:rPr>
          <w:rFonts w:ascii="Times New Roman" w:hAnsi="Times New Roman" w:cs="Times New Roman"/>
          <w:i/>
          <w:iCs/>
          <w:sz w:val="24"/>
          <w:szCs w:val="24"/>
        </w:rPr>
        <w:t>m</w:t>
      </w:r>
      <w:proofErr w:type="gramStart"/>
      <w:r w:rsidRPr="001D05EF">
        <w:rPr>
          <w:rFonts w:ascii="Times New Roman" w:hAnsi="Times New Roman" w:cs="Times New Roman"/>
          <w:i/>
          <w:iCs/>
          <w:sz w:val="24"/>
          <w:szCs w:val="24"/>
        </w:rPr>
        <w:t>(!is.na</w:t>
      </w:r>
      <w:proofErr w:type="gramEnd"/>
      <w:r w:rsidRPr="001D05EF">
        <w:rPr>
          <w:rFonts w:ascii="Times New Roman" w:hAnsi="Times New Roman" w:cs="Times New Roman"/>
          <w:i/>
          <w:iCs/>
          <w:sz w:val="24"/>
          <w:szCs w:val="24"/>
        </w:rPr>
        <w:t>(A1c.value.3mo.post.DEAP)),mean(A1c.value.3mo.post.DEAP,na.rm=TRUE),sd(A1c.value.3mo.post.DEAP,na.rm=TRUE))print(summary_IO_1)</w:t>
      </w:r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7A7A30">
        <w:rPr>
          <w:rFonts w:ascii="Times New Roman" w:hAnsi="Times New Roman" w:cs="Times New Roman"/>
          <w:sz w:val="24"/>
          <w:szCs w:val="24"/>
        </w:rPr>
        <w:t xml:space="preserve"> For Confidence interval, the following function is used: </w:t>
      </w:r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 xml:space="preserve">CI_95_IO &lt;- </w:t>
      </w:r>
      <w:proofErr w:type="spellStart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t.</w:t>
      </w:r>
      <w:proofErr w:type="gramStart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test</w:t>
      </w:r>
      <w:proofErr w:type="spellEnd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data_work$A1c.value.3mo.post.DEAP</w:t>
      </w:r>
      <w:r w:rsidR="007A7A3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[</w:t>
      </w:r>
      <w:proofErr w:type="spellStart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data_work$Race</w:t>
      </w:r>
      <w:proofErr w:type="spellEnd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=="Black"],</w:t>
      </w:r>
      <w:proofErr w:type="spellStart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>conf.level</w:t>
      </w:r>
      <w:proofErr w:type="spellEnd"/>
      <w:r w:rsidR="007A7A30" w:rsidRPr="007A7A30">
        <w:rPr>
          <w:rFonts w:ascii="Times New Roman" w:hAnsi="Times New Roman" w:cs="Times New Roman"/>
          <w:i/>
          <w:iCs/>
          <w:sz w:val="24"/>
          <w:szCs w:val="24"/>
        </w:rPr>
        <w:t xml:space="preserve"> = 0.95</w:t>
      </w:r>
      <w:r w:rsidR="007A7A30" w:rsidRPr="007A7A30">
        <w:rPr>
          <w:rFonts w:ascii="Times New Roman" w:hAnsi="Times New Roman" w:cs="Times New Roman"/>
          <w:sz w:val="24"/>
          <w:szCs w:val="24"/>
        </w:rPr>
        <w:t>)print(CI_95_IO)</w:t>
      </w:r>
      <w:r w:rsidR="007A7A30">
        <w:rPr>
          <w:rFonts w:ascii="Times New Roman" w:hAnsi="Times New Roman" w:cs="Times New Roman"/>
          <w:sz w:val="24"/>
          <w:szCs w:val="24"/>
        </w:rPr>
        <w:t xml:space="preserve">. </w:t>
      </w:r>
      <w:r w:rsidR="008678A2" w:rsidRPr="001D05EF">
        <w:rPr>
          <w:rFonts w:ascii="Times New Roman" w:hAnsi="Times New Roman" w:cs="Times New Roman"/>
          <w:sz w:val="24"/>
          <w:szCs w:val="24"/>
        </w:rPr>
        <w:t xml:space="preserve">For our main </w:t>
      </w:r>
      <w:r w:rsidR="003B7712" w:rsidRPr="001D05EF">
        <w:rPr>
          <w:rFonts w:ascii="Times New Roman" w:hAnsi="Times New Roman" w:cs="Times New Roman"/>
          <w:sz w:val="24"/>
          <w:szCs w:val="24"/>
        </w:rPr>
        <w:t>h</w:t>
      </w:r>
      <w:r w:rsidR="008678A2" w:rsidRPr="001D05EF">
        <w:rPr>
          <w:rFonts w:ascii="Times New Roman" w:hAnsi="Times New Roman" w:cs="Times New Roman"/>
          <w:sz w:val="24"/>
          <w:szCs w:val="24"/>
        </w:rPr>
        <w:t>ypothesis test</w:t>
      </w:r>
      <w:r w:rsidR="00B164D5" w:rsidRPr="001D05EF">
        <w:rPr>
          <w:rFonts w:ascii="Times New Roman" w:hAnsi="Times New Roman" w:cs="Times New Roman"/>
          <w:sz w:val="24"/>
          <w:szCs w:val="24"/>
        </w:rPr>
        <w:t>,</w:t>
      </w:r>
      <w:r w:rsidR="008678A2" w:rsidRPr="001D05EF">
        <w:rPr>
          <w:rFonts w:ascii="Times New Roman" w:hAnsi="Times New Roman" w:cs="Times New Roman"/>
          <w:sz w:val="24"/>
          <w:szCs w:val="24"/>
        </w:rPr>
        <w:t xml:space="preserve"> the following function </w:t>
      </w:r>
      <w:r w:rsidR="00B164D5" w:rsidRPr="001D05EF">
        <w:rPr>
          <w:rFonts w:ascii="Times New Roman" w:hAnsi="Times New Roman" w:cs="Times New Roman"/>
          <w:sz w:val="24"/>
          <w:szCs w:val="24"/>
        </w:rPr>
        <w:t>is</w:t>
      </w:r>
      <w:r w:rsidR="008678A2" w:rsidRPr="001D05EF">
        <w:rPr>
          <w:rFonts w:ascii="Times New Roman" w:hAnsi="Times New Roman" w:cs="Times New Roman"/>
          <w:sz w:val="24"/>
          <w:szCs w:val="24"/>
        </w:rPr>
        <w:t xml:space="preserve"> used: </w:t>
      </w:r>
      <w:proofErr w:type="spellStart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uneq_var</w:t>
      </w:r>
      <w:proofErr w:type="spellEnd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 xml:space="preserve"> &lt;- </w:t>
      </w:r>
      <w:proofErr w:type="spellStart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oneway.</w:t>
      </w:r>
      <w:proofErr w:type="gramStart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test</w:t>
      </w:r>
      <w:proofErr w:type="spellEnd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A1c.value.3mo.post.DEAP ~ Race, data=</w:t>
      </w:r>
      <w:proofErr w:type="spellStart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data_work</w:t>
      </w:r>
      <w:proofErr w:type="spellEnd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)print(</w:t>
      </w:r>
      <w:proofErr w:type="spellStart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uneq_var</w:t>
      </w:r>
      <w:proofErr w:type="spellEnd"/>
      <w:r w:rsidR="008678A2" w:rsidRPr="001D05EF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1E37E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182A7388" w14:textId="4A2DB1AC" w:rsidR="008678A2" w:rsidRPr="001D05EF" w:rsidRDefault="008678A2" w:rsidP="008678A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05EF">
        <w:rPr>
          <w:rFonts w:ascii="Times New Roman" w:hAnsi="Times New Roman" w:cs="Times New Roman"/>
          <w:b/>
          <w:bCs/>
          <w:sz w:val="24"/>
          <w:szCs w:val="24"/>
          <w:u w:val="single"/>
        </w:rPr>
        <w:t>Results:</w:t>
      </w:r>
    </w:p>
    <w:p w14:paraId="7172785C" w14:textId="539F093C" w:rsidR="001A3D12" w:rsidRDefault="008678A2">
      <w:pPr>
        <w:rPr>
          <w:rFonts w:ascii="Times New Roman" w:hAnsi="Times New Roman" w:cs="Times New Roman"/>
          <w:sz w:val="24"/>
          <w:szCs w:val="24"/>
        </w:rPr>
      </w:pPr>
      <w:r w:rsidRPr="001D05EF">
        <w:rPr>
          <w:rFonts w:ascii="Times New Roman" w:hAnsi="Times New Roman" w:cs="Times New Roman"/>
          <w:sz w:val="24"/>
          <w:szCs w:val="24"/>
        </w:rPr>
        <w:t xml:space="preserve">The box plot (Figure 1) </w:t>
      </w:r>
      <w:r w:rsidR="0026126D" w:rsidRPr="001D05EF">
        <w:rPr>
          <w:rFonts w:ascii="Times New Roman" w:hAnsi="Times New Roman" w:cs="Times New Roman"/>
          <w:sz w:val="24"/>
          <w:szCs w:val="24"/>
        </w:rPr>
        <w:t>s</w:t>
      </w:r>
      <w:r w:rsidRPr="001D05EF">
        <w:rPr>
          <w:rFonts w:ascii="Times New Roman" w:hAnsi="Times New Roman" w:cs="Times New Roman"/>
          <w:sz w:val="24"/>
          <w:szCs w:val="24"/>
        </w:rPr>
        <w:t xml:space="preserve">hows that the distribution for each individual group appears to be relatively </w:t>
      </w:r>
      <w:r w:rsidR="004573D2" w:rsidRPr="001D05EF">
        <w:rPr>
          <w:rFonts w:ascii="Times New Roman" w:hAnsi="Times New Roman" w:cs="Times New Roman"/>
          <w:sz w:val="24"/>
          <w:szCs w:val="24"/>
        </w:rPr>
        <w:t>symmetric, because the medians are well-centered, and the ranges and quartiles are even</w:t>
      </w:r>
      <w:r w:rsidR="0026126D" w:rsidRPr="001D05EF">
        <w:rPr>
          <w:rFonts w:ascii="Times New Roman" w:hAnsi="Times New Roman" w:cs="Times New Roman"/>
          <w:sz w:val="24"/>
          <w:szCs w:val="24"/>
        </w:rPr>
        <w:t>ly distanced</w:t>
      </w:r>
      <w:r w:rsidR="004573D2" w:rsidRPr="001D05EF">
        <w:rPr>
          <w:rFonts w:ascii="Times New Roman" w:hAnsi="Times New Roman" w:cs="Times New Roman"/>
          <w:sz w:val="24"/>
          <w:szCs w:val="24"/>
        </w:rPr>
        <w:t>, so the Central Limit Theorem applies</w:t>
      </w:r>
      <w:r w:rsidR="004778F6" w:rsidRPr="001D05EF">
        <w:rPr>
          <w:rFonts w:ascii="Times New Roman" w:hAnsi="Times New Roman" w:cs="Times New Roman"/>
          <w:sz w:val="24"/>
          <w:szCs w:val="24"/>
        </w:rPr>
        <w:t>. The data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 for each group</w:t>
      </w:r>
      <w:r w:rsidR="004778F6" w:rsidRPr="001D05EF">
        <w:rPr>
          <w:rFonts w:ascii="Times New Roman" w:hAnsi="Times New Roman" w:cs="Times New Roman"/>
          <w:sz w:val="24"/>
          <w:szCs w:val="24"/>
        </w:rPr>
        <w:t xml:space="preserve"> is summarized in Figure </w:t>
      </w:r>
      <w:r w:rsidR="00FF26D8" w:rsidRPr="001D05EF">
        <w:rPr>
          <w:rFonts w:ascii="Times New Roman" w:hAnsi="Times New Roman" w:cs="Times New Roman"/>
          <w:sz w:val="24"/>
          <w:szCs w:val="24"/>
        </w:rPr>
        <w:t>2 and</w:t>
      </w:r>
      <w:r w:rsidR="007B6894" w:rsidRPr="001D05EF">
        <w:rPr>
          <w:rFonts w:ascii="Times New Roman" w:hAnsi="Times New Roman" w:cs="Times New Roman"/>
          <w:sz w:val="24"/>
          <w:szCs w:val="24"/>
        </w:rPr>
        <w:t xml:space="preserve"> does not appear to show any significant difference in the means 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between </w:t>
      </w:r>
      <w:r w:rsidR="00B164D5" w:rsidRPr="001D05EF">
        <w:rPr>
          <w:rFonts w:ascii="Times New Roman" w:hAnsi="Times New Roman" w:cs="Times New Roman"/>
          <w:sz w:val="24"/>
          <w:szCs w:val="24"/>
        </w:rPr>
        <w:t>any groups</w:t>
      </w:r>
      <w:r w:rsidR="004573D2" w:rsidRPr="001D05EF">
        <w:rPr>
          <w:rFonts w:ascii="Times New Roman" w:hAnsi="Times New Roman" w:cs="Times New Roman"/>
          <w:sz w:val="24"/>
          <w:szCs w:val="24"/>
        </w:rPr>
        <w:t>. The result from the Bartlett Test (K-squared = 10.358, df = 3, p-value = 0.01576) shows that that the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p-value is less than 0.</w:t>
      </w:r>
      <w:r w:rsidR="004778F6" w:rsidRPr="001D05EF">
        <w:rPr>
          <w:rFonts w:ascii="Times New Roman" w:hAnsi="Times New Roman" w:cs="Times New Roman"/>
          <w:sz w:val="24"/>
          <w:szCs w:val="24"/>
        </w:rPr>
        <w:t>0</w:t>
      </w:r>
      <w:r w:rsidR="009A55BB" w:rsidRPr="001D05EF">
        <w:rPr>
          <w:rFonts w:ascii="Times New Roman" w:hAnsi="Times New Roman" w:cs="Times New Roman"/>
          <w:sz w:val="24"/>
          <w:szCs w:val="24"/>
        </w:rPr>
        <w:t>5,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which tells us that that that variance between groups </w:t>
      </w:r>
      <w:proofErr w:type="gramStart"/>
      <w:r w:rsidR="009A55BB" w:rsidRPr="001D05EF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="009A55BB" w:rsidRPr="001D05EF">
        <w:rPr>
          <w:rFonts w:ascii="Times New Roman" w:hAnsi="Times New Roman" w:cs="Times New Roman"/>
          <w:sz w:val="24"/>
          <w:szCs w:val="24"/>
        </w:rPr>
        <w:t xml:space="preserve"> present. Because of </w:t>
      </w:r>
      <w:r w:rsidR="007A7A30">
        <w:rPr>
          <w:rFonts w:ascii="Times New Roman" w:hAnsi="Times New Roman" w:cs="Times New Roman"/>
          <w:sz w:val="24"/>
          <w:szCs w:val="24"/>
        </w:rPr>
        <w:t>the normal distribution and unequal variances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, </w:t>
      </w:r>
      <w:r w:rsidR="004778F6" w:rsidRPr="001D05EF">
        <w:rPr>
          <w:rFonts w:ascii="Times New Roman" w:hAnsi="Times New Roman" w:cs="Times New Roman"/>
          <w:sz w:val="24"/>
          <w:szCs w:val="24"/>
        </w:rPr>
        <w:t>the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unequal-variance ANOVA test was performed</w:t>
      </w:r>
      <w:r w:rsidR="001D05EF">
        <w:rPr>
          <w:rFonts w:ascii="Times New Roman" w:hAnsi="Times New Roman" w:cs="Times New Roman"/>
          <w:sz w:val="24"/>
          <w:szCs w:val="24"/>
        </w:rPr>
        <w:t xml:space="preserve"> for the</w:t>
      </w:r>
      <w:r w:rsidR="00AD6D36">
        <w:rPr>
          <w:rFonts w:ascii="Times New Roman" w:hAnsi="Times New Roman" w:cs="Times New Roman"/>
          <w:sz w:val="24"/>
          <w:szCs w:val="24"/>
        </w:rPr>
        <w:t xml:space="preserve"> mean</w:t>
      </w:r>
      <w:r w:rsidR="001D05EF">
        <w:rPr>
          <w:rFonts w:ascii="Times New Roman" w:hAnsi="Times New Roman" w:cs="Times New Roman"/>
          <w:sz w:val="24"/>
          <w:szCs w:val="24"/>
        </w:rPr>
        <w:t xml:space="preserve"> hypothesis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AD6D36">
        <w:rPr>
          <w:rFonts w:ascii="Times New Roman" w:hAnsi="Times New Roman" w:cs="Times New Roman"/>
          <w:sz w:val="24"/>
          <w:szCs w:val="24"/>
        </w:rPr>
        <w:t xml:space="preserve">test 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and the results (F = 1.3611, num df = </w:t>
      </w:r>
      <w:r w:rsidR="009A55BB" w:rsidRPr="001D05EF">
        <w:rPr>
          <w:rFonts w:ascii="Times New Roman" w:hAnsi="Times New Roman" w:cs="Times New Roman"/>
          <w:sz w:val="24"/>
          <w:szCs w:val="24"/>
        </w:rPr>
        <w:lastRenderedPageBreak/>
        <w:t xml:space="preserve">3.00, </w:t>
      </w:r>
      <w:proofErr w:type="spellStart"/>
      <w:r w:rsidR="009A55BB" w:rsidRPr="001D05EF">
        <w:rPr>
          <w:rFonts w:ascii="Times New Roman" w:hAnsi="Times New Roman" w:cs="Times New Roman"/>
          <w:sz w:val="24"/>
          <w:szCs w:val="24"/>
        </w:rPr>
        <w:t>denom</w:t>
      </w:r>
      <w:proofErr w:type="spellEnd"/>
      <w:r w:rsidR="009A55BB" w:rsidRPr="001D05EF">
        <w:rPr>
          <w:rFonts w:ascii="Times New Roman" w:hAnsi="Times New Roman" w:cs="Times New Roman"/>
          <w:sz w:val="24"/>
          <w:szCs w:val="24"/>
        </w:rPr>
        <w:t xml:space="preserve"> df = 66.14, p-value = 0.2623) showed that the p-value is greater than 0.05, which </w:t>
      </w:r>
      <w:r w:rsidR="00FF26D8" w:rsidRPr="001D05EF">
        <w:rPr>
          <w:rFonts w:ascii="Times New Roman" w:hAnsi="Times New Roman" w:cs="Times New Roman"/>
          <w:sz w:val="24"/>
          <w:szCs w:val="24"/>
        </w:rPr>
        <w:t>inclines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us to retain our final null hypothesis (H</w:t>
      </w:r>
      <w:r w:rsidR="009A55BB" w:rsidRPr="001D05EF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3B7712" w:rsidRPr="001D05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), which </w:t>
      </w:r>
      <w:r w:rsidR="004709F2" w:rsidRPr="001D05EF">
        <w:rPr>
          <w:rFonts w:ascii="Times New Roman" w:hAnsi="Times New Roman" w:cs="Times New Roman"/>
          <w:sz w:val="24"/>
          <w:szCs w:val="24"/>
        </w:rPr>
        <w:t>states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that there is no evidence suggesting any of the means differ between the</w:t>
      </w:r>
      <w:r w:rsidR="00FF26D8" w:rsidRPr="001D05EF">
        <w:rPr>
          <w:rFonts w:ascii="Times New Roman" w:hAnsi="Times New Roman" w:cs="Times New Roman"/>
          <w:sz w:val="24"/>
          <w:szCs w:val="24"/>
        </w:rPr>
        <w:t xml:space="preserve"> </w:t>
      </w:r>
      <w:r w:rsidR="00B164D5" w:rsidRPr="001D05EF">
        <w:rPr>
          <w:rFonts w:ascii="Times New Roman" w:hAnsi="Times New Roman" w:cs="Times New Roman"/>
          <w:sz w:val="24"/>
          <w:szCs w:val="24"/>
        </w:rPr>
        <w:t>r</w:t>
      </w:r>
      <w:r w:rsidR="00FF26D8" w:rsidRPr="001D05EF">
        <w:rPr>
          <w:rFonts w:ascii="Times New Roman" w:hAnsi="Times New Roman" w:cs="Times New Roman"/>
          <w:sz w:val="24"/>
          <w:szCs w:val="24"/>
        </w:rPr>
        <w:t>ac</w:t>
      </w:r>
      <w:r w:rsidR="004709F2" w:rsidRPr="001D05EF">
        <w:rPr>
          <w:rFonts w:ascii="Times New Roman" w:hAnsi="Times New Roman" w:cs="Times New Roman"/>
          <w:sz w:val="24"/>
          <w:szCs w:val="24"/>
        </w:rPr>
        <w:t>ial</w:t>
      </w:r>
      <w:r w:rsidR="009A55BB" w:rsidRPr="001D05EF">
        <w:rPr>
          <w:rFonts w:ascii="Times New Roman" w:hAnsi="Times New Roman" w:cs="Times New Roman"/>
          <w:sz w:val="24"/>
          <w:szCs w:val="24"/>
        </w:rPr>
        <w:t xml:space="preserve"> groups. </w:t>
      </w:r>
      <w:r w:rsidR="00B164D5" w:rsidRPr="001D05EF">
        <w:rPr>
          <w:rFonts w:ascii="Times New Roman" w:hAnsi="Times New Roman" w:cs="Times New Roman"/>
          <w:sz w:val="24"/>
          <w:szCs w:val="24"/>
        </w:rPr>
        <w:t xml:space="preserve">Hence, a </w:t>
      </w:r>
      <w:r w:rsidR="007B6894" w:rsidRPr="001D05EF">
        <w:rPr>
          <w:rFonts w:ascii="Times New Roman" w:hAnsi="Times New Roman" w:cs="Times New Roman"/>
          <w:sz w:val="24"/>
          <w:szCs w:val="24"/>
        </w:rPr>
        <w:t xml:space="preserve">multiple comparisons analysis is not necessary. </w:t>
      </w:r>
    </w:p>
    <w:p w14:paraId="4B74FCDD" w14:textId="77777777" w:rsidR="001D05EF" w:rsidRPr="001D05EF" w:rsidRDefault="001D05EF">
      <w:pPr>
        <w:rPr>
          <w:rFonts w:ascii="Times New Roman" w:hAnsi="Times New Roman" w:cs="Times New Roman"/>
          <w:sz w:val="24"/>
          <w:szCs w:val="24"/>
        </w:rPr>
      </w:pPr>
    </w:p>
    <w:p w14:paraId="561EE3D4" w14:textId="621590BF" w:rsidR="009A55BB" w:rsidRPr="001D05EF" w:rsidRDefault="001D05EF">
      <w:pPr>
        <w:rPr>
          <w:rFonts w:ascii="Times New Roman" w:hAnsi="Times New Roman" w:cs="Times New Roman"/>
          <w:noProof/>
          <w:sz w:val="24"/>
          <w:szCs w:val="24"/>
        </w:rPr>
      </w:pPr>
      <w:r w:rsidRPr="001D05E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80AD2B5" wp14:editId="08E6E2A4">
            <wp:simplePos x="0" y="0"/>
            <wp:positionH relativeFrom="margin">
              <wp:align>left</wp:align>
            </wp:positionH>
            <wp:positionV relativeFrom="paragraph">
              <wp:posOffset>433070</wp:posOffset>
            </wp:positionV>
            <wp:extent cx="5092700" cy="3310255"/>
            <wp:effectExtent l="19050" t="19050" r="12700" b="2349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0" cy="33102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5BB" w:rsidRPr="001D05EF">
        <w:rPr>
          <w:rFonts w:ascii="Times New Roman" w:hAnsi="Times New Roman" w:cs="Times New Roman"/>
          <w:noProof/>
          <w:sz w:val="24"/>
          <w:szCs w:val="24"/>
        </w:rPr>
        <w:t xml:space="preserve">Figure 1: Box and wisker plot showing </w:t>
      </w:r>
      <w:r w:rsidR="004778F6" w:rsidRPr="001D05EF">
        <w:rPr>
          <w:rFonts w:ascii="Times New Roman" w:hAnsi="Times New Roman" w:cs="Times New Roman"/>
          <w:noProof/>
          <w:sz w:val="24"/>
          <w:szCs w:val="24"/>
        </w:rPr>
        <w:t>distribution of A1c Levels at 3 months for each racial Group.</w:t>
      </w:r>
    </w:p>
    <w:p w14:paraId="06490EE8" w14:textId="374A236E" w:rsidR="009A55BB" w:rsidRPr="001D05EF" w:rsidRDefault="009A55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0051"/>
        <w:tblW w:w="962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2145"/>
      </w:tblGrid>
      <w:tr w:rsidR="007A7A30" w:rsidRPr="001D05EF" w14:paraId="789D432E" w14:textId="77777777" w:rsidTr="007A7A30">
        <w:tc>
          <w:tcPr>
            <w:tcW w:w="1870" w:type="dxa"/>
          </w:tcPr>
          <w:p w14:paraId="7DFE903F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Race</w:t>
            </w:r>
          </w:p>
        </w:tc>
        <w:tc>
          <w:tcPr>
            <w:tcW w:w="1870" w:type="dxa"/>
          </w:tcPr>
          <w:p w14:paraId="29F0B6AD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Sample Size (n)</w:t>
            </w:r>
          </w:p>
        </w:tc>
        <w:tc>
          <w:tcPr>
            <w:tcW w:w="1870" w:type="dxa"/>
          </w:tcPr>
          <w:p w14:paraId="129CD302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Mean A1c levels</w:t>
            </w:r>
          </w:p>
        </w:tc>
        <w:tc>
          <w:tcPr>
            <w:tcW w:w="1870" w:type="dxa"/>
          </w:tcPr>
          <w:p w14:paraId="2557A422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Standard Deviation</w:t>
            </w:r>
          </w:p>
        </w:tc>
        <w:tc>
          <w:tcPr>
            <w:tcW w:w="2145" w:type="dxa"/>
          </w:tcPr>
          <w:p w14:paraId="2E406CDE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Confidence interval (CI)</w:t>
            </w:r>
          </w:p>
        </w:tc>
      </w:tr>
      <w:tr w:rsidR="007A7A30" w:rsidRPr="001D05EF" w14:paraId="6C12D5C8" w14:textId="77777777" w:rsidTr="007A7A30">
        <w:tc>
          <w:tcPr>
            <w:tcW w:w="1870" w:type="dxa"/>
          </w:tcPr>
          <w:p w14:paraId="4427474D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Asian</w:t>
            </w:r>
          </w:p>
        </w:tc>
        <w:tc>
          <w:tcPr>
            <w:tcW w:w="1870" w:type="dxa"/>
          </w:tcPr>
          <w:p w14:paraId="31E73E19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70" w:type="dxa"/>
          </w:tcPr>
          <w:p w14:paraId="0F4618DB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7.951852</w:t>
            </w:r>
          </w:p>
        </w:tc>
        <w:tc>
          <w:tcPr>
            <w:tcW w:w="1870" w:type="dxa"/>
          </w:tcPr>
          <w:p w14:paraId="0F343FE3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1.068561</w:t>
            </w:r>
          </w:p>
        </w:tc>
        <w:tc>
          <w:tcPr>
            <w:tcW w:w="2145" w:type="dxa"/>
          </w:tcPr>
          <w:p w14:paraId="62838F06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7.529143, 8.374561</w:t>
            </w:r>
          </w:p>
        </w:tc>
      </w:tr>
      <w:tr w:rsidR="007A7A30" w:rsidRPr="001D05EF" w14:paraId="0B918A25" w14:textId="77777777" w:rsidTr="007A7A30">
        <w:tc>
          <w:tcPr>
            <w:tcW w:w="1870" w:type="dxa"/>
          </w:tcPr>
          <w:p w14:paraId="29A05C7C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1870" w:type="dxa"/>
          </w:tcPr>
          <w:p w14:paraId="0808BA39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70" w:type="dxa"/>
          </w:tcPr>
          <w:p w14:paraId="51DCC086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8.261364</w:t>
            </w:r>
          </w:p>
        </w:tc>
        <w:tc>
          <w:tcPr>
            <w:tcW w:w="1870" w:type="dxa"/>
          </w:tcPr>
          <w:p w14:paraId="1CD2A7C7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1.203525</w:t>
            </w:r>
          </w:p>
        </w:tc>
        <w:tc>
          <w:tcPr>
            <w:tcW w:w="2145" w:type="dxa"/>
          </w:tcPr>
          <w:p w14:paraId="587B41A0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7.895459, 8.627269</w:t>
            </w:r>
          </w:p>
        </w:tc>
      </w:tr>
      <w:tr w:rsidR="007A7A30" w:rsidRPr="001D05EF" w14:paraId="085EF445" w14:textId="77777777" w:rsidTr="007A7A30">
        <w:tc>
          <w:tcPr>
            <w:tcW w:w="1870" w:type="dxa"/>
          </w:tcPr>
          <w:p w14:paraId="696D59F2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1870" w:type="dxa"/>
          </w:tcPr>
          <w:p w14:paraId="23209513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870" w:type="dxa"/>
          </w:tcPr>
          <w:p w14:paraId="3403AC8E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8.183735</w:t>
            </w:r>
          </w:p>
        </w:tc>
        <w:tc>
          <w:tcPr>
            <w:tcW w:w="1870" w:type="dxa"/>
          </w:tcPr>
          <w:p w14:paraId="0BFF9556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1.618877</w:t>
            </w:r>
          </w:p>
        </w:tc>
        <w:tc>
          <w:tcPr>
            <w:tcW w:w="2145" w:type="dxa"/>
          </w:tcPr>
          <w:p w14:paraId="6710BE3C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7.935647, 8.431823</w:t>
            </w:r>
          </w:p>
        </w:tc>
      </w:tr>
      <w:tr w:rsidR="007A7A30" w:rsidRPr="001D05EF" w14:paraId="4D54CBCF" w14:textId="77777777" w:rsidTr="007A7A30">
        <w:tc>
          <w:tcPr>
            <w:tcW w:w="1870" w:type="dxa"/>
          </w:tcPr>
          <w:p w14:paraId="3DCDA0D5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1870" w:type="dxa"/>
          </w:tcPr>
          <w:p w14:paraId="149FD3D6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0" w:type="dxa"/>
          </w:tcPr>
          <w:p w14:paraId="528E8505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8.688</w:t>
            </w:r>
          </w:p>
        </w:tc>
        <w:tc>
          <w:tcPr>
            <w:tcW w:w="1870" w:type="dxa"/>
          </w:tcPr>
          <w:p w14:paraId="4091E736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1.519408</w:t>
            </w:r>
          </w:p>
        </w:tc>
        <w:tc>
          <w:tcPr>
            <w:tcW w:w="2145" w:type="dxa"/>
          </w:tcPr>
          <w:p w14:paraId="385FC6A7" w14:textId="77777777" w:rsidR="007A7A30" w:rsidRPr="001D05EF" w:rsidRDefault="007A7A30" w:rsidP="007A7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5EF">
              <w:rPr>
                <w:rFonts w:ascii="Times New Roman" w:hAnsi="Times New Roman" w:cs="Times New Roman"/>
                <w:sz w:val="24"/>
                <w:szCs w:val="24"/>
              </w:rPr>
              <w:t>8.060819, 9.315181</w:t>
            </w:r>
          </w:p>
        </w:tc>
      </w:tr>
    </w:tbl>
    <w:p w14:paraId="2148B49A" w14:textId="44F7C6E1" w:rsidR="00A93C62" w:rsidRPr="001D05EF" w:rsidRDefault="004778F6">
      <w:pPr>
        <w:rPr>
          <w:rFonts w:ascii="Times New Roman" w:hAnsi="Times New Roman" w:cs="Times New Roman"/>
          <w:sz w:val="24"/>
          <w:szCs w:val="24"/>
        </w:rPr>
      </w:pPr>
      <w:r w:rsidRPr="001D05EF">
        <w:rPr>
          <w:rFonts w:ascii="Times New Roman" w:hAnsi="Times New Roman" w:cs="Times New Roman"/>
          <w:sz w:val="24"/>
          <w:szCs w:val="24"/>
        </w:rPr>
        <w:t>Figure 2: Data summarization</w:t>
      </w:r>
      <w:r w:rsidR="000B56D5" w:rsidRPr="001D05EF">
        <w:rPr>
          <w:rFonts w:ascii="Times New Roman" w:hAnsi="Times New Roman" w:cs="Times New Roman"/>
          <w:sz w:val="24"/>
          <w:szCs w:val="24"/>
        </w:rPr>
        <w:t xml:space="preserve"> table</w:t>
      </w:r>
      <w:r w:rsidRPr="001D05EF">
        <w:rPr>
          <w:rFonts w:ascii="Times New Roman" w:hAnsi="Times New Roman" w:cs="Times New Roman"/>
          <w:sz w:val="24"/>
          <w:szCs w:val="24"/>
        </w:rPr>
        <w:t xml:space="preserve"> for each race group.</w:t>
      </w:r>
    </w:p>
    <w:p w14:paraId="3448EB8C" w14:textId="77777777" w:rsidR="007A7A30" w:rsidRPr="001D05EF" w:rsidRDefault="007A7A30">
      <w:pPr>
        <w:rPr>
          <w:rFonts w:ascii="Times New Roman" w:hAnsi="Times New Roman" w:cs="Times New Roman"/>
          <w:sz w:val="24"/>
          <w:szCs w:val="24"/>
        </w:rPr>
      </w:pPr>
    </w:p>
    <w:p w14:paraId="56DE49E8" w14:textId="5D1B286F" w:rsidR="004778F6" w:rsidRPr="009A55BB" w:rsidRDefault="004778F6" w:rsidP="004778F6">
      <w:r w:rsidRPr="001D05EF">
        <w:rPr>
          <w:rFonts w:ascii="Times New Roman" w:hAnsi="Times New Roman" w:cs="Times New Roman"/>
          <w:b/>
          <w:bCs/>
          <w:sz w:val="24"/>
          <w:szCs w:val="24"/>
          <w:u w:val="single"/>
        </w:rPr>
        <w:t>Discussion:</w:t>
      </w:r>
      <w:r w:rsidRPr="001D05EF">
        <w:rPr>
          <w:rFonts w:ascii="Times New Roman" w:hAnsi="Times New Roman" w:cs="Times New Roman"/>
          <w:sz w:val="24"/>
          <w:szCs w:val="24"/>
        </w:rPr>
        <w:t xml:space="preserve"> Our statistical analysis showed that there is no evidence suggesting any of the mean </w:t>
      </w:r>
      <w:r w:rsidR="0026126D" w:rsidRPr="001D05EF">
        <w:rPr>
          <w:rFonts w:ascii="Times New Roman" w:hAnsi="Times New Roman" w:cs="Times New Roman"/>
          <w:sz w:val="24"/>
          <w:szCs w:val="24"/>
        </w:rPr>
        <w:t>Hb</w:t>
      </w:r>
      <w:r w:rsidRPr="001D05EF">
        <w:rPr>
          <w:rFonts w:ascii="Times New Roman" w:hAnsi="Times New Roman" w:cs="Times New Roman"/>
          <w:sz w:val="24"/>
          <w:szCs w:val="24"/>
        </w:rPr>
        <w:t xml:space="preserve">A1c levels differ between the racial groups. Therefore, clinicians may not have to factor in race when determining </w:t>
      </w:r>
      <w:r w:rsidR="003B7712" w:rsidRPr="001D05EF">
        <w:rPr>
          <w:rFonts w:ascii="Times New Roman" w:hAnsi="Times New Roman" w:cs="Times New Roman"/>
          <w:sz w:val="24"/>
          <w:szCs w:val="24"/>
        </w:rPr>
        <w:t>this treatment’s</w:t>
      </w:r>
      <w:r w:rsidRPr="001D05EF">
        <w:rPr>
          <w:rFonts w:ascii="Times New Roman" w:hAnsi="Times New Roman" w:cs="Times New Roman"/>
          <w:sz w:val="24"/>
          <w:szCs w:val="24"/>
        </w:rPr>
        <w:t xml:space="preserve"> scope of effectiveness</w:t>
      </w:r>
      <w:r w:rsidR="0026126D" w:rsidRPr="001D05EF">
        <w:rPr>
          <w:rFonts w:ascii="Times New Roman" w:hAnsi="Times New Roman" w:cs="Times New Roman"/>
          <w:sz w:val="24"/>
          <w:szCs w:val="24"/>
        </w:rPr>
        <w:t>. However, further studies should be done to confirm this conclusion, such as comparing mean HbA1c levels among racial groups over longer periods of time</w:t>
      </w:r>
      <w:r w:rsidR="0026126D">
        <w:t xml:space="preserve">. </w:t>
      </w:r>
    </w:p>
    <w:p w14:paraId="099421BE" w14:textId="63B5985F" w:rsidR="004778F6" w:rsidRDefault="004778F6"/>
    <w:p w14:paraId="4662E150" w14:textId="77777777" w:rsidR="00085D36" w:rsidRDefault="00085D36" w:rsidP="00085D36">
      <w:pPr>
        <w:pStyle w:val="Title"/>
      </w:pPr>
      <w:bookmarkStart w:id="0" w:name="_Hlk54299392"/>
      <w:r>
        <w:lastRenderedPageBreak/>
        <w:t>Biostats_HW_4_</w:t>
      </w:r>
      <w:proofErr w:type="gramStart"/>
      <w:r>
        <w:t>R.R</w:t>
      </w:r>
      <w:proofErr w:type="gramEnd"/>
    </w:p>
    <w:p w14:paraId="42FB7625" w14:textId="77777777" w:rsidR="00085D36" w:rsidRDefault="00085D36" w:rsidP="00085D36">
      <w:pPr>
        <w:pStyle w:val="Date"/>
      </w:pPr>
      <w:r>
        <w:t>2020-10-22</w:t>
      </w:r>
    </w:p>
    <w:p w14:paraId="43F04AEC" w14:textId="450AB53C" w:rsidR="00085D36" w:rsidRDefault="00085D36" w:rsidP="00085D36">
      <w:pPr>
        <w:pStyle w:val="SourceCode"/>
      </w:pPr>
      <w:proofErr w:type="spellStart"/>
      <w:r>
        <w:rPr>
          <w:rStyle w:val="KeywordTok"/>
        </w:rPr>
        <w:t>setwd</w:t>
      </w:r>
      <w:proofErr w:type="spellEnd"/>
      <w:r>
        <w:rPr>
          <w:rStyle w:val="NormalTok"/>
        </w:rPr>
        <w:t>(</w:t>
      </w:r>
      <w:r>
        <w:rPr>
          <w:rStyle w:val="StringTok"/>
        </w:rPr>
        <w:t>"C:/Users</w:t>
      </w:r>
      <w:r w:rsidR="00A804C5">
        <w:rPr>
          <w:rStyle w:val="StringTok"/>
        </w:rPr>
        <w:t>/name</w:t>
      </w:r>
      <w:r>
        <w:rPr>
          <w:rStyle w:val="StringTok"/>
        </w:rPr>
        <w:t>_/OneDrive/Desktop/Biostats_543"</w:t>
      </w:r>
      <w:r>
        <w:rPr>
          <w:rStyle w:val="NormalTok"/>
        </w:rPr>
        <w:t>)</w:t>
      </w:r>
      <w:r>
        <w:br/>
      </w:r>
      <w:proofErr w:type="spellStart"/>
      <w:proofErr w:type="gramStart"/>
      <w:r>
        <w:rPr>
          <w:rStyle w:val="KeywordTok"/>
        </w:rPr>
        <w:t>getwd</w:t>
      </w:r>
      <w:proofErr w:type="spellEnd"/>
      <w:r>
        <w:rPr>
          <w:rStyle w:val="NormalTok"/>
        </w:rPr>
        <w:t>(</w:t>
      </w:r>
      <w:proofErr w:type="gramEnd"/>
      <w:r>
        <w:rPr>
          <w:rStyle w:val="NormalTok"/>
        </w:rPr>
        <w:t>)</w:t>
      </w:r>
    </w:p>
    <w:p w14:paraId="747725A2" w14:textId="396C6204" w:rsidR="00085D36" w:rsidRDefault="00085D36" w:rsidP="00085D36">
      <w:pPr>
        <w:pStyle w:val="SourceCode"/>
      </w:pPr>
      <w:r>
        <w:rPr>
          <w:rStyle w:val="VerbatimChar"/>
        </w:rPr>
        <w:t>## [1] "C:/Users/</w:t>
      </w:r>
      <w:r w:rsidR="00A804C5">
        <w:rPr>
          <w:rStyle w:val="VerbatimChar"/>
        </w:rPr>
        <w:t>ame</w:t>
      </w:r>
      <w:r>
        <w:rPr>
          <w:rStyle w:val="VerbatimChar"/>
        </w:rPr>
        <w:t>_/OneDrive/Desktop/Biostats_543"</w:t>
      </w:r>
    </w:p>
    <w:p w14:paraId="19EBB941" w14:textId="77777777" w:rsidR="00085D36" w:rsidRDefault="00085D36" w:rsidP="00085D36">
      <w:pPr>
        <w:pStyle w:val="SourceCode"/>
      </w:pPr>
      <w:proofErr w:type="spellStart"/>
      <w:proofErr w:type="gramStart"/>
      <w:r>
        <w:rPr>
          <w:rStyle w:val="KeywordTok"/>
        </w:rPr>
        <w:t>list.files</w:t>
      </w:r>
      <w:proofErr w:type="spellEnd"/>
      <w:proofErr w:type="gramEnd"/>
      <w:r>
        <w:rPr>
          <w:rStyle w:val="NormalTok"/>
        </w:rPr>
        <w:t>()</w:t>
      </w:r>
    </w:p>
    <w:p w14:paraId="032EC0C4" w14:textId="154565B0" w:rsidR="00085D36" w:rsidRDefault="00085D36" w:rsidP="00085D36">
      <w:pPr>
        <w:pStyle w:val="SourceCode"/>
      </w:pPr>
      <w:r>
        <w:rPr>
          <w:rStyle w:val="VerbatimChar"/>
        </w:rPr>
        <w:t>##  [1] "</w:t>
      </w:r>
      <w:r w:rsidR="007F1CE2">
        <w:rPr>
          <w:rStyle w:val="VerbatimChar"/>
        </w:rPr>
        <w:t>Name</w:t>
      </w:r>
      <w:r>
        <w:rPr>
          <w:rStyle w:val="VerbatimChar"/>
        </w:rPr>
        <w:t>_Covid_19_Script_Assignment_RStudio.R"</w:t>
      </w:r>
      <w:r>
        <w:br/>
      </w:r>
      <w:r>
        <w:rPr>
          <w:rStyle w:val="VerbatimChar"/>
        </w:rPr>
        <w:t xml:space="preserve">##  [2] "A1c_data_clean_CSV.csv"                          </w:t>
      </w:r>
      <w:r>
        <w:br/>
      </w:r>
      <w:r>
        <w:rPr>
          <w:rStyle w:val="VerbatimChar"/>
        </w:rPr>
        <w:t xml:space="preserve">##  [3] "A1c_data_clean2_HW_3.csv"                        </w:t>
      </w:r>
      <w:r>
        <w:br/>
      </w:r>
      <w:r>
        <w:rPr>
          <w:rStyle w:val="VerbatimChar"/>
        </w:rPr>
        <w:t xml:space="preserve">##  [4] "A1c_data_clean2_HW_4.csv"                        </w:t>
      </w:r>
      <w:r>
        <w:br/>
      </w:r>
      <w:r>
        <w:rPr>
          <w:rStyle w:val="VerbatimChar"/>
        </w:rPr>
        <w:t xml:space="preserve">##  [5] "Biostats_HW_2_RStudio.docx"                      </w:t>
      </w:r>
      <w:r>
        <w:br/>
      </w:r>
      <w:r>
        <w:rPr>
          <w:rStyle w:val="VerbatimChar"/>
        </w:rPr>
        <w:t xml:space="preserve">##  [6] "Biostats_HW_2_RStudio.R"                         </w:t>
      </w:r>
      <w:r>
        <w:br/>
      </w:r>
      <w:r>
        <w:rPr>
          <w:rStyle w:val="VerbatimChar"/>
        </w:rPr>
        <w:t xml:space="preserve">##  [7] "Biostats_HW_4_R.R"                               </w:t>
      </w:r>
      <w:r>
        <w:br/>
      </w:r>
      <w:r>
        <w:rPr>
          <w:rStyle w:val="VerbatimChar"/>
        </w:rPr>
        <w:t xml:space="preserve">##  [8] "Biostats_HW_4_R.spin.R"                          </w:t>
      </w:r>
      <w:r>
        <w:br/>
      </w:r>
      <w:r>
        <w:rPr>
          <w:rStyle w:val="VerbatimChar"/>
        </w:rPr>
        <w:t xml:space="preserve">##  [9] "Biostats_HW_4_R.spin.Rmd"                        </w:t>
      </w:r>
      <w:r>
        <w:br/>
      </w:r>
      <w:r>
        <w:rPr>
          <w:rStyle w:val="VerbatimChar"/>
        </w:rPr>
        <w:t xml:space="preserve">## [10] "Covid_19_Script_Assignment.docx"                 </w:t>
      </w:r>
      <w:r>
        <w:br/>
      </w:r>
      <w:r>
        <w:rPr>
          <w:rStyle w:val="VerbatimChar"/>
        </w:rPr>
        <w:t>## [11] "Covid_19_Script_Assignment.R"</w:t>
      </w:r>
    </w:p>
    <w:p w14:paraId="33A5E3FD" w14:textId="77777777" w:rsidR="00085D36" w:rsidRDefault="00085D36" w:rsidP="00085D36">
      <w:pPr>
        <w:pStyle w:val="SourceCode"/>
      </w:pPr>
      <w:proofErr w:type="spellStart"/>
      <w:r>
        <w:rPr>
          <w:rStyle w:val="NormalTok"/>
        </w:rPr>
        <w:t>data_raw</w:t>
      </w:r>
      <w:proofErr w:type="spellEnd"/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r>
        <w:rPr>
          <w:rStyle w:val="KeywordTok"/>
        </w:rPr>
        <w:t>read.csv</w:t>
      </w:r>
      <w:r>
        <w:rPr>
          <w:rStyle w:val="NormalTok"/>
        </w:rPr>
        <w:t>(</w:t>
      </w:r>
      <w:r>
        <w:rPr>
          <w:rStyle w:val="StringTok"/>
        </w:rPr>
        <w:t>"A1c_data_clean2_HW_4.csv"</w:t>
      </w:r>
      <w:r>
        <w:rPr>
          <w:rStyle w:val="NormalTok"/>
        </w:rPr>
        <w:t>)</w:t>
      </w:r>
      <w:r>
        <w:br/>
      </w:r>
      <w:r>
        <w:rPr>
          <w:rStyle w:val="KeywordTok"/>
        </w:rPr>
        <w:t>View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data_raw</w:t>
      </w:r>
      <w:proofErr w:type="spellEnd"/>
      <w:r>
        <w:rPr>
          <w:rStyle w:val="NormalTok"/>
        </w:rPr>
        <w:t>)</w:t>
      </w:r>
      <w:r>
        <w:br/>
      </w:r>
      <w:proofErr w:type="spellStart"/>
      <w:r>
        <w:rPr>
          <w:rStyle w:val="NormalTok"/>
        </w:rPr>
        <w:t>data_work</w:t>
      </w:r>
      <w:proofErr w:type="spellEnd"/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proofErr w:type="spellStart"/>
      <w:r>
        <w:rPr>
          <w:rStyle w:val="NormalTok"/>
        </w:rPr>
        <w:t>data_raw</w:t>
      </w:r>
      <w:proofErr w:type="spellEnd"/>
      <w:r>
        <w:br/>
      </w:r>
      <w:r>
        <w:rPr>
          <w:rStyle w:val="KeywordTok"/>
        </w:rPr>
        <w:t>View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data_work</w:t>
      </w:r>
      <w:proofErr w:type="spellEnd"/>
      <w:r>
        <w:rPr>
          <w:rStyle w:val="NormalTok"/>
        </w:rPr>
        <w:t>)</w:t>
      </w:r>
      <w:r>
        <w:br/>
      </w:r>
      <w:r>
        <w:br/>
      </w:r>
      <w:r>
        <w:rPr>
          <w:rStyle w:val="KeywordTok"/>
        </w:rPr>
        <w:t>library</w:t>
      </w:r>
      <w:r>
        <w:rPr>
          <w:rStyle w:val="NormalTok"/>
        </w:rPr>
        <w:t>(</w:t>
      </w:r>
      <w:proofErr w:type="spellStart"/>
      <w:r>
        <w:rPr>
          <w:rStyle w:val="NormalTok"/>
        </w:rPr>
        <w:t>dplyr</w:t>
      </w:r>
      <w:proofErr w:type="spellEnd"/>
      <w:r>
        <w:rPr>
          <w:rStyle w:val="NormalTok"/>
        </w:rPr>
        <w:t xml:space="preserve">) </w:t>
      </w:r>
      <w:r>
        <w:rPr>
          <w:rStyle w:val="CommentTok"/>
        </w:rPr>
        <w:t>#calling "</w:t>
      </w:r>
      <w:proofErr w:type="spellStart"/>
      <w:r>
        <w:rPr>
          <w:rStyle w:val="CommentTok"/>
        </w:rPr>
        <w:t>dplyr</w:t>
      </w:r>
      <w:proofErr w:type="spellEnd"/>
      <w:r>
        <w:rPr>
          <w:rStyle w:val="CommentTok"/>
        </w:rPr>
        <w:t xml:space="preserve">" package so that we can use </w:t>
      </w:r>
      <w:proofErr w:type="gramStart"/>
      <w:r>
        <w:rPr>
          <w:rStyle w:val="CommentTok"/>
        </w:rPr>
        <w:t>summarize(</w:t>
      </w:r>
      <w:proofErr w:type="gramEnd"/>
      <w:r>
        <w:rPr>
          <w:rStyle w:val="CommentTok"/>
        </w:rPr>
        <w:t>) function</w:t>
      </w:r>
    </w:p>
    <w:p w14:paraId="7E283102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Attaching package: '</w:t>
      </w:r>
      <w:proofErr w:type="spellStart"/>
      <w:r>
        <w:rPr>
          <w:rStyle w:val="VerbatimChar"/>
        </w:rPr>
        <w:t>dplyr</w:t>
      </w:r>
      <w:proofErr w:type="spellEnd"/>
      <w:r>
        <w:rPr>
          <w:rStyle w:val="VerbatimChar"/>
        </w:rPr>
        <w:t>'</w:t>
      </w:r>
    </w:p>
    <w:p w14:paraId="66ED113C" w14:textId="77777777" w:rsidR="00085D36" w:rsidRDefault="00085D36" w:rsidP="00085D36">
      <w:pPr>
        <w:pStyle w:val="SourceCode"/>
      </w:pPr>
      <w:r>
        <w:rPr>
          <w:rStyle w:val="VerbatimChar"/>
        </w:rPr>
        <w:t>## The following objects are masked from '</w:t>
      </w:r>
      <w:proofErr w:type="spellStart"/>
      <w:proofErr w:type="gramStart"/>
      <w:r>
        <w:rPr>
          <w:rStyle w:val="VerbatimChar"/>
        </w:rPr>
        <w:t>package:stats</w:t>
      </w:r>
      <w:proofErr w:type="spellEnd"/>
      <w:proofErr w:type="gramEnd"/>
      <w:r>
        <w:rPr>
          <w:rStyle w:val="VerbatimChar"/>
        </w:rPr>
        <w:t>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filter, lag</w:t>
      </w:r>
    </w:p>
    <w:p w14:paraId="2FBB2036" w14:textId="77777777" w:rsidR="00085D36" w:rsidRDefault="00085D36" w:rsidP="00085D36">
      <w:pPr>
        <w:pStyle w:val="SourceCode"/>
      </w:pPr>
      <w:r>
        <w:rPr>
          <w:rStyle w:val="VerbatimChar"/>
        </w:rPr>
        <w:t>## The following objects are masked from '</w:t>
      </w:r>
      <w:proofErr w:type="spellStart"/>
      <w:proofErr w:type="gramStart"/>
      <w:r>
        <w:rPr>
          <w:rStyle w:val="VerbatimChar"/>
        </w:rPr>
        <w:t>package:base</w:t>
      </w:r>
      <w:proofErr w:type="spellEnd"/>
      <w:proofErr w:type="gramEnd"/>
      <w:r>
        <w:rPr>
          <w:rStyle w:val="VerbatimChar"/>
        </w:rPr>
        <w:t>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intersect, </w:t>
      </w:r>
      <w:proofErr w:type="spellStart"/>
      <w:r>
        <w:rPr>
          <w:rStyle w:val="VerbatimChar"/>
        </w:rPr>
        <w:t>setdiff</w:t>
      </w:r>
      <w:proofErr w:type="spellEnd"/>
      <w:r>
        <w:rPr>
          <w:rStyle w:val="VerbatimChar"/>
        </w:rPr>
        <w:t xml:space="preserve">, </w:t>
      </w:r>
      <w:proofErr w:type="spellStart"/>
      <w:r>
        <w:rPr>
          <w:rStyle w:val="VerbatimChar"/>
        </w:rPr>
        <w:t>setequal</w:t>
      </w:r>
      <w:proofErr w:type="spellEnd"/>
      <w:r>
        <w:rPr>
          <w:rStyle w:val="VerbatimChar"/>
        </w:rPr>
        <w:t>, union</w:t>
      </w:r>
    </w:p>
    <w:p w14:paraId="38CF834C" w14:textId="77777777" w:rsidR="00085D36" w:rsidRDefault="00085D36" w:rsidP="00085D36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 xml:space="preserve">(car) </w:t>
      </w:r>
      <w:r>
        <w:rPr>
          <w:rStyle w:val="CommentTok"/>
        </w:rPr>
        <w:t xml:space="preserve"># for </w:t>
      </w:r>
      <w:proofErr w:type="spellStart"/>
      <w:proofErr w:type="gramStart"/>
      <w:r>
        <w:rPr>
          <w:rStyle w:val="CommentTok"/>
        </w:rPr>
        <w:t>qqPlot</w:t>
      </w:r>
      <w:proofErr w:type="spellEnd"/>
      <w:r>
        <w:rPr>
          <w:rStyle w:val="CommentTok"/>
        </w:rPr>
        <w:t>(</w:t>
      </w:r>
      <w:proofErr w:type="gramEnd"/>
      <w:r>
        <w:rPr>
          <w:rStyle w:val="CommentTok"/>
        </w:rPr>
        <w:t>) function</w:t>
      </w:r>
    </w:p>
    <w:p w14:paraId="0BECBF9F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Loading required package: </w:t>
      </w:r>
      <w:proofErr w:type="spellStart"/>
      <w:r>
        <w:rPr>
          <w:rStyle w:val="VerbatimChar"/>
        </w:rPr>
        <w:t>carData</w:t>
      </w:r>
      <w:proofErr w:type="spellEnd"/>
    </w:p>
    <w:p w14:paraId="147FF568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Attaching package: 'car'</w:t>
      </w:r>
    </w:p>
    <w:p w14:paraId="0BF64491" w14:textId="77777777" w:rsidR="00085D36" w:rsidRDefault="00085D36" w:rsidP="00085D36">
      <w:pPr>
        <w:pStyle w:val="SourceCode"/>
      </w:pPr>
      <w:r>
        <w:rPr>
          <w:rStyle w:val="VerbatimChar"/>
        </w:rPr>
        <w:t>## The following object is masked from '</w:t>
      </w:r>
      <w:proofErr w:type="spellStart"/>
      <w:proofErr w:type="gramStart"/>
      <w:r>
        <w:rPr>
          <w:rStyle w:val="VerbatimChar"/>
        </w:rPr>
        <w:t>package:dplyr</w:t>
      </w:r>
      <w:proofErr w:type="spellEnd"/>
      <w:proofErr w:type="gramEnd"/>
      <w:r>
        <w:rPr>
          <w:rStyle w:val="VerbatimChar"/>
        </w:rPr>
        <w:t>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recode</w:t>
      </w:r>
    </w:p>
    <w:p w14:paraId="01B1217B" w14:textId="77777777" w:rsidR="00085D36" w:rsidRDefault="00085D36" w:rsidP="00085D36">
      <w:pPr>
        <w:pStyle w:val="SourceCode"/>
      </w:pPr>
      <w:r>
        <w:rPr>
          <w:rStyle w:val="KeywordTok"/>
        </w:rPr>
        <w:lastRenderedPageBreak/>
        <w:t>library</w:t>
      </w:r>
      <w:r>
        <w:rPr>
          <w:rStyle w:val="NormalTok"/>
        </w:rPr>
        <w:t>(</w:t>
      </w:r>
      <w:proofErr w:type="spellStart"/>
      <w:r>
        <w:rPr>
          <w:rStyle w:val="NormalTok"/>
        </w:rPr>
        <w:t>ggpubr</w:t>
      </w:r>
      <w:proofErr w:type="spellEnd"/>
      <w:r>
        <w:rPr>
          <w:rStyle w:val="NormalTok"/>
        </w:rPr>
        <w:t xml:space="preserve">) </w:t>
      </w:r>
      <w:r>
        <w:rPr>
          <w:rStyle w:val="CommentTok"/>
        </w:rPr>
        <w:t xml:space="preserve">#for obtaining multi-group </w:t>
      </w:r>
      <w:proofErr w:type="gramStart"/>
      <w:r>
        <w:rPr>
          <w:rStyle w:val="CommentTok"/>
        </w:rPr>
        <w:t>box-plots</w:t>
      </w:r>
      <w:proofErr w:type="gramEnd"/>
    </w:p>
    <w:p w14:paraId="035E2502" w14:textId="77777777" w:rsidR="00085D36" w:rsidRDefault="00085D36" w:rsidP="00085D36">
      <w:pPr>
        <w:pStyle w:val="SourceCode"/>
      </w:pPr>
      <w:r>
        <w:rPr>
          <w:rStyle w:val="VerbatimChar"/>
        </w:rPr>
        <w:t>## Warning: package '</w:t>
      </w:r>
      <w:proofErr w:type="spellStart"/>
      <w:r>
        <w:rPr>
          <w:rStyle w:val="VerbatimChar"/>
        </w:rPr>
        <w:t>ggpubr</w:t>
      </w:r>
      <w:proofErr w:type="spellEnd"/>
      <w:r>
        <w:rPr>
          <w:rStyle w:val="VerbatimChar"/>
        </w:rPr>
        <w:t>' was built under R version 4.0.3</w:t>
      </w:r>
    </w:p>
    <w:p w14:paraId="4DBE6F7B" w14:textId="77777777" w:rsidR="00085D36" w:rsidRDefault="00085D36" w:rsidP="00085D36">
      <w:pPr>
        <w:pStyle w:val="SourceCode"/>
      </w:pPr>
      <w:r>
        <w:rPr>
          <w:rStyle w:val="VerbatimChar"/>
        </w:rPr>
        <w:t>## Loading required package: ggplot2</w:t>
      </w:r>
    </w:p>
    <w:p w14:paraId="1DC7A388" w14:textId="77777777" w:rsidR="00085D36" w:rsidRDefault="00085D36" w:rsidP="00085D36">
      <w:pPr>
        <w:pStyle w:val="SourceCode"/>
      </w:pPr>
      <w:r>
        <w:rPr>
          <w:rStyle w:val="VerbatimChar"/>
        </w:rPr>
        <w:t>## Warning: package 'ggplot2' was built under R version 4.0.3</w:t>
      </w:r>
    </w:p>
    <w:p w14:paraId="0ED96B81" w14:textId="77777777" w:rsidR="00085D36" w:rsidRDefault="00085D36" w:rsidP="00085D36">
      <w:pPr>
        <w:pStyle w:val="SourceCode"/>
      </w:pPr>
      <w:proofErr w:type="spellStart"/>
      <w:proofErr w:type="gramStart"/>
      <w:r>
        <w:rPr>
          <w:rStyle w:val="KeywordTok"/>
        </w:rPr>
        <w:t>qqPlot</w:t>
      </w:r>
      <w:proofErr w:type="spellEnd"/>
      <w:r>
        <w:rPr>
          <w:rStyle w:val="NormalTok"/>
        </w:rPr>
        <w:t>(</w:t>
      </w:r>
      <w:proofErr w:type="gramEnd"/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</w:t>
      </w:r>
      <w:r>
        <w:rPr>
          <w:rStyle w:val="OperatorTok"/>
        </w:rPr>
        <w:t>~</w:t>
      </w:r>
      <w:r>
        <w:rPr>
          <w:rStyle w:val="NormalTok"/>
        </w:rPr>
        <w:t>Race,</w:t>
      </w:r>
      <w:r>
        <w:br/>
      </w:r>
      <w:r>
        <w:rPr>
          <w:rStyle w:val="NormalTok"/>
        </w:rPr>
        <w:t xml:space="preserve">       </w:t>
      </w:r>
      <w:r>
        <w:rPr>
          <w:rStyle w:val="DataTypeTok"/>
        </w:rPr>
        <w:t>main=</w:t>
      </w:r>
      <w:r>
        <w:rPr>
          <w:rStyle w:val="StringTok"/>
        </w:rPr>
        <w:t>"QQ Plot of Day-30 CD-56 by Group"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</w:t>
      </w:r>
      <w:proofErr w:type="spellStart"/>
      <w:r>
        <w:rPr>
          <w:rStyle w:val="DataTypeTok"/>
        </w:rPr>
        <w:t>xlab</w:t>
      </w:r>
      <w:proofErr w:type="spellEnd"/>
      <w:r>
        <w:rPr>
          <w:rStyle w:val="DataTypeTok"/>
        </w:rPr>
        <w:t>=</w:t>
      </w:r>
      <w:r>
        <w:rPr>
          <w:rStyle w:val="StringTok"/>
        </w:rPr>
        <w:t>"Normal Quantiles"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</w:t>
      </w:r>
      <w:proofErr w:type="spellStart"/>
      <w:r>
        <w:rPr>
          <w:rStyle w:val="DataTypeTok"/>
        </w:rPr>
        <w:t>ylab</w:t>
      </w:r>
      <w:proofErr w:type="spellEnd"/>
      <w:r>
        <w:rPr>
          <w:rStyle w:val="DataTypeTok"/>
        </w:rPr>
        <w:t>=</w:t>
      </w:r>
      <w:r>
        <w:rPr>
          <w:rStyle w:val="StringTok"/>
        </w:rPr>
        <w:t>"CD-56 Quantiles"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</w:t>
      </w:r>
      <w:r>
        <w:rPr>
          <w:rStyle w:val="DataTypeTok"/>
        </w:rPr>
        <w:t>data=</w:t>
      </w:r>
      <w:proofErr w:type="spellStart"/>
      <w:r>
        <w:rPr>
          <w:rStyle w:val="NormalTok"/>
        </w:rPr>
        <w:t>data_work</w:t>
      </w:r>
      <w:proofErr w:type="spellEnd"/>
      <w:r>
        <w:rPr>
          <w:rStyle w:val="NormalTok"/>
        </w:rPr>
        <w:t xml:space="preserve">)  </w:t>
      </w:r>
    </w:p>
    <w:p w14:paraId="45FDF833" w14:textId="063D80AA" w:rsidR="00085D36" w:rsidRDefault="00085D36" w:rsidP="00085D36">
      <w:pPr>
        <w:pStyle w:val="FirstParagraph"/>
      </w:pPr>
      <w:r>
        <w:rPr>
          <w:noProof/>
        </w:rPr>
        <w:drawing>
          <wp:inline distT="0" distB="0" distL="0" distR="0" wp14:anchorId="11E0FAD6" wp14:editId="2DF0B431">
            <wp:extent cx="4616450" cy="3695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7892E" w14:textId="77777777" w:rsidR="00085D36" w:rsidRDefault="00085D36" w:rsidP="00085D36">
      <w:pPr>
        <w:pStyle w:val="SourceCode"/>
      </w:pPr>
      <w:proofErr w:type="spellStart"/>
      <w:proofErr w:type="gramStart"/>
      <w:r>
        <w:rPr>
          <w:rStyle w:val="KeywordTok"/>
        </w:rPr>
        <w:t>ggboxplot</w:t>
      </w:r>
      <w:proofErr w:type="spellEnd"/>
      <w:r>
        <w:rPr>
          <w:rStyle w:val="NormalTok"/>
        </w:rPr>
        <w:t>(</w:t>
      </w:r>
      <w:proofErr w:type="spellStart"/>
      <w:proofErr w:type="gramEnd"/>
      <w:r>
        <w:rPr>
          <w:rStyle w:val="NormalTok"/>
        </w:rPr>
        <w:t>data_work</w:t>
      </w:r>
      <w:proofErr w:type="spellEnd"/>
      <w:r>
        <w:rPr>
          <w:rStyle w:val="NormalTok"/>
        </w:rPr>
        <w:t xml:space="preserve">, </w:t>
      </w:r>
      <w:r>
        <w:rPr>
          <w:rStyle w:val="DataTypeTok"/>
        </w:rPr>
        <w:t>x =</w:t>
      </w:r>
      <w:r>
        <w:rPr>
          <w:rStyle w:val="NormalTok"/>
        </w:rPr>
        <w:t xml:space="preserve"> </w:t>
      </w:r>
      <w:r>
        <w:rPr>
          <w:rStyle w:val="StringTok"/>
        </w:rPr>
        <w:t>"Race"</w:t>
      </w:r>
      <w:r>
        <w:rPr>
          <w:rStyle w:val="NormalTok"/>
        </w:rPr>
        <w:t xml:space="preserve">, </w:t>
      </w:r>
      <w:r>
        <w:rPr>
          <w:rStyle w:val="DataTypeTok"/>
        </w:rPr>
        <w:t>y =</w:t>
      </w:r>
      <w:r>
        <w:rPr>
          <w:rStyle w:val="NormalTok"/>
        </w:rPr>
        <w:t xml:space="preserve"> </w:t>
      </w:r>
      <w:r>
        <w:rPr>
          <w:rStyle w:val="StringTok"/>
        </w:rPr>
        <w:t>"A1c.value.3mo.post.DEAP"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</w:t>
      </w:r>
      <w:r>
        <w:rPr>
          <w:rStyle w:val="DataTypeTok"/>
        </w:rPr>
        <w:t>color =</w:t>
      </w:r>
      <w:r>
        <w:rPr>
          <w:rStyle w:val="NormalTok"/>
        </w:rPr>
        <w:t xml:space="preserve"> </w:t>
      </w:r>
      <w:r>
        <w:rPr>
          <w:rStyle w:val="StringTok"/>
        </w:rPr>
        <w:t>"Race"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</w:t>
      </w:r>
      <w:r>
        <w:rPr>
          <w:rStyle w:val="DataTypeTok"/>
        </w:rPr>
        <w:t>order =</w:t>
      </w:r>
      <w:r>
        <w:rPr>
          <w:rStyle w:val="NormalTok"/>
        </w:rPr>
        <w:t xml:space="preserve"> 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"Asian"</w:t>
      </w:r>
      <w:r>
        <w:rPr>
          <w:rStyle w:val="NormalTok"/>
        </w:rPr>
        <w:t xml:space="preserve">, </w:t>
      </w:r>
      <w:r>
        <w:rPr>
          <w:rStyle w:val="StringTok"/>
        </w:rPr>
        <w:t>"Black"</w:t>
      </w:r>
      <w:r>
        <w:rPr>
          <w:rStyle w:val="NormalTok"/>
        </w:rPr>
        <w:t xml:space="preserve">, </w:t>
      </w:r>
      <w:r>
        <w:rPr>
          <w:rStyle w:val="StringTok"/>
        </w:rPr>
        <w:t>"White"</w:t>
      </w:r>
      <w:r>
        <w:rPr>
          <w:rStyle w:val="NormalTok"/>
        </w:rPr>
        <w:t xml:space="preserve">, </w:t>
      </w:r>
      <w:r>
        <w:rPr>
          <w:rStyle w:val="StringTok"/>
        </w:rPr>
        <w:t>"Other"</w:t>
      </w:r>
      <w:r>
        <w:rPr>
          <w:rStyle w:val="NormalTok"/>
        </w:rPr>
        <w:t>),</w:t>
      </w:r>
      <w:r>
        <w:br/>
      </w:r>
      <w:r>
        <w:rPr>
          <w:rStyle w:val="NormalTok"/>
        </w:rPr>
        <w:t xml:space="preserve">         </w:t>
      </w:r>
      <w:proofErr w:type="spellStart"/>
      <w:r>
        <w:rPr>
          <w:rStyle w:val="DataTypeTok"/>
        </w:rPr>
        <w:t>ylab</w:t>
      </w:r>
      <w:proofErr w:type="spellEnd"/>
      <w:r>
        <w:rPr>
          <w:rStyle w:val="DataTypeTok"/>
        </w:rPr>
        <w:t xml:space="preserve"> =</w:t>
      </w:r>
      <w:r>
        <w:rPr>
          <w:rStyle w:val="NormalTok"/>
        </w:rPr>
        <w:t xml:space="preserve"> </w:t>
      </w:r>
      <w:r>
        <w:rPr>
          <w:rStyle w:val="StringTok"/>
        </w:rPr>
        <w:t>"A1c levels at 3 months"</w:t>
      </w:r>
      <w:r>
        <w:rPr>
          <w:rStyle w:val="NormalTok"/>
        </w:rPr>
        <w:t xml:space="preserve">, </w:t>
      </w:r>
      <w:proofErr w:type="spellStart"/>
      <w:r>
        <w:rPr>
          <w:rStyle w:val="DataTypeTok"/>
        </w:rPr>
        <w:t>xlab</w:t>
      </w:r>
      <w:proofErr w:type="spellEnd"/>
      <w:r>
        <w:rPr>
          <w:rStyle w:val="DataTypeTok"/>
        </w:rPr>
        <w:t xml:space="preserve"> =</w:t>
      </w:r>
      <w:r>
        <w:rPr>
          <w:rStyle w:val="NormalTok"/>
        </w:rPr>
        <w:t xml:space="preserve"> </w:t>
      </w:r>
      <w:r>
        <w:rPr>
          <w:rStyle w:val="StringTok"/>
        </w:rPr>
        <w:t>"Race"</w:t>
      </w:r>
      <w:r>
        <w:rPr>
          <w:rStyle w:val="NormalTok"/>
        </w:rPr>
        <w:t>)</w:t>
      </w:r>
    </w:p>
    <w:p w14:paraId="76C67C94" w14:textId="77777777" w:rsidR="00085D36" w:rsidRDefault="00085D36" w:rsidP="00085D36">
      <w:pPr>
        <w:pStyle w:val="SourceCode"/>
      </w:pPr>
      <w:r>
        <w:rPr>
          <w:rStyle w:val="VerbatimChar"/>
        </w:rPr>
        <w:t>## Warning: Removed 276 rows containing non-finite values (</w:t>
      </w:r>
      <w:proofErr w:type="spellStart"/>
      <w:r>
        <w:rPr>
          <w:rStyle w:val="VerbatimChar"/>
        </w:rPr>
        <w:t>stat_boxplot</w:t>
      </w:r>
      <w:proofErr w:type="spellEnd"/>
      <w:r>
        <w:rPr>
          <w:rStyle w:val="VerbatimChar"/>
        </w:rPr>
        <w:t>).</w:t>
      </w:r>
    </w:p>
    <w:p w14:paraId="37A635EC" w14:textId="0016D88C" w:rsidR="00085D36" w:rsidRDefault="00085D36" w:rsidP="00085D36">
      <w:pPr>
        <w:pStyle w:val="FirstParagraph"/>
      </w:pPr>
      <w:r>
        <w:rPr>
          <w:noProof/>
        </w:rPr>
        <w:lastRenderedPageBreak/>
        <w:drawing>
          <wp:inline distT="0" distB="0" distL="0" distR="0" wp14:anchorId="7F038DC6" wp14:editId="15808FBC">
            <wp:extent cx="4616450" cy="3695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F77D2" w14:textId="77777777" w:rsidR="00085D36" w:rsidRDefault="00085D36" w:rsidP="00085D36">
      <w:pPr>
        <w:pStyle w:val="SourceCode"/>
      </w:pPr>
      <w:r>
        <w:rPr>
          <w:rStyle w:val="KeywordTok"/>
        </w:rPr>
        <w:t>table</w:t>
      </w:r>
      <w:r>
        <w:rPr>
          <w:rStyle w:val="NormalTok"/>
        </w:rPr>
        <w:t>(</w:t>
      </w:r>
      <w:proofErr w:type="spellStart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proofErr w:type="spellEnd"/>
      <w:r>
        <w:rPr>
          <w:rStyle w:val="NormalTok"/>
        </w:rPr>
        <w:t>)</w:t>
      </w:r>
    </w:p>
    <w:p w14:paraId="1554B25F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Asian Black Other White </w:t>
      </w:r>
      <w:r>
        <w:br/>
      </w:r>
      <w:r>
        <w:rPr>
          <w:rStyle w:val="VerbatimChar"/>
        </w:rPr>
        <w:t>##    46    77    56   296</w:t>
      </w:r>
    </w:p>
    <w:p w14:paraId="6D4B9C62" w14:textId="77777777" w:rsidR="00085D36" w:rsidRDefault="00085D36" w:rsidP="00085D36">
      <w:pPr>
        <w:pStyle w:val="SourceCode"/>
      </w:pPr>
      <w:r>
        <w:rPr>
          <w:rStyle w:val="CommentTok"/>
        </w:rPr>
        <w:t>#Summarize for "Asian"</w:t>
      </w:r>
      <w:r>
        <w:br/>
      </w:r>
      <w:r>
        <w:rPr>
          <w:rStyle w:val="NormalTok"/>
        </w:rPr>
        <w:t>summary_IY_</w:t>
      </w:r>
      <w:r>
        <w:rPr>
          <w:rStyle w:val="DecValTok"/>
        </w:rPr>
        <w:t>1</w:t>
      </w:r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r>
        <w:rPr>
          <w:rStyle w:val="KeywordTok"/>
        </w:rPr>
        <w:t>summarize</w:t>
      </w:r>
      <w:r>
        <w:rPr>
          <w:rStyle w:val="NormalTok"/>
        </w:rPr>
        <w:t>(data_work[data_work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"Asian"</w:t>
      </w:r>
      <w:r>
        <w:rPr>
          <w:rStyle w:val="NormalTok"/>
        </w:rPr>
        <w:t>,</w:t>
      </w:r>
      <w:proofErr w:type="gramStart"/>
      <w:r>
        <w:rPr>
          <w:rStyle w:val="NormalTok"/>
        </w:rPr>
        <w:t>],</w:t>
      </w:r>
      <w:r>
        <w:rPr>
          <w:rStyle w:val="KeywordTok"/>
        </w:rPr>
        <w:t>sum</w:t>
      </w:r>
      <w:proofErr w:type="gramEnd"/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mo.post.DEAP)),</w:t>
      </w:r>
      <w:r>
        <w:rPr>
          <w:rStyle w:val="KeywordTok"/>
        </w:rPr>
        <w:t>mean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),</w:t>
      </w:r>
      <w:r>
        <w:rPr>
          <w:rStyle w:val="KeywordTok"/>
        </w:rPr>
        <w:t>sd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(summary_IY_</w:t>
      </w:r>
      <w:r>
        <w:rPr>
          <w:rStyle w:val="DecValTok"/>
        </w:rPr>
        <w:t>1</w:t>
      </w:r>
      <w:r>
        <w:rPr>
          <w:rStyle w:val="NormalTok"/>
        </w:rPr>
        <w:t>)</w:t>
      </w:r>
    </w:p>
    <w:p w14:paraId="08BB4C73" w14:textId="77777777" w:rsidR="00085D36" w:rsidRDefault="00085D36" w:rsidP="00085D36">
      <w:pPr>
        <w:pStyle w:val="SourceCode"/>
      </w:pPr>
      <w:r>
        <w:rPr>
          <w:rStyle w:val="VerbatimChar"/>
        </w:rPr>
        <w:t>##   sum</w:t>
      </w:r>
      <w:proofErr w:type="gramStart"/>
      <w:r>
        <w:rPr>
          <w:rStyle w:val="VerbatimChar"/>
        </w:rPr>
        <w:t>(!is.na</w:t>
      </w:r>
      <w:proofErr w:type="gramEnd"/>
      <w:r>
        <w:rPr>
          <w:rStyle w:val="VerbatimChar"/>
        </w:rPr>
        <w:t>(A1c.value.3mo.post.DEAP))</w:t>
      </w:r>
      <w:r>
        <w:br/>
      </w:r>
      <w:r>
        <w:rPr>
          <w:rStyle w:val="VerbatimChar"/>
        </w:rPr>
        <w:t>## 1                                   27</w:t>
      </w:r>
      <w:r>
        <w:br/>
      </w:r>
      <w:r>
        <w:rPr>
          <w:rStyle w:val="VerbatimChar"/>
        </w:rPr>
        <w:t>##   mean(A1c.value.3mo.post.DEAP, na.rm = TRUE)</w:t>
      </w:r>
      <w:r>
        <w:br/>
      </w:r>
      <w:r>
        <w:rPr>
          <w:rStyle w:val="VerbatimChar"/>
        </w:rPr>
        <w:t>## 1                                    7.951852</w:t>
      </w:r>
      <w:r>
        <w:br/>
      </w:r>
      <w:r>
        <w:rPr>
          <w:rStyle w:val="VerbatimChar"/>
        </w:rPr>
        <w:t xml:space="preserve">##   </w:t>
      </w:r>
      <w:proofErr w:type="spellStart"/>
      <w:r>
        <w:rPr>
          <w:rStyle w:val="VerbatimChar"/>
        </w:rPr>
        <w:t>sd</w:t>
      </w:r>
      <w:proofErr w:type="spellEnd"/>
      <w:r>
        <w:rPr>
          <w:rStyle w:val="VerbatimChar"/>
        </w:rPr>
        <w:t>(A1c.value.3mo.post.DEAP, na.rm = TRUE)</w:t>
      </w:r>
      <w:r>
        <w:br/>
      </w:r>
      <w:r>
        <w:rPr>
          <w:rStyle w:val="VerbatimChar"/>
        </w:rPr>
        <w:t>## 1                                  1.068561</w:t>
      </w:r>
    </w:p>
    <w:p w14:paraId="14707A2C" w14:textId="77777777" w:rsidR="00085D36" w:rsidRDefault="00085D36" w:rsidP="00085D36">
      <w:pPr>
        <w:pStyle w:val="SourceCode"/>
      </w:pPr>
      <w:r>
        <w:rPr>
          <w:rStyle w:val="NormalTok"/>
        </w:rPr>
        <w:t>CI_</w:t>
      </w:r>
      <w:r>
        <w:rPr>
          <w:rStyle w:val="DecValTok"/>
        </w:rPr>
        <w:t>95</w:t>
      </w:r>
      <w:r>
        <w:rPr>
          <w:rStyle w:val="NormalTok"/>
        </w:rPr>
        <w:t>_IY &lt;-</w:t>
      </w:r>
      <w:r>
        <w:rPr>
          <w:rStyle w:val="StringTok"/>
        </w:rPr>
        <w:t xml:space="preserve"> </w:t>
      </w:r>
      <w:r>
        <w:rPr>
          <w:rStyle w:val="KeywordTok"/>
        </w:rPr>
        <w:t>t.</w:t>
      </w:r>
      <w:proofErr w:type="gramStart"/>
      <w:r>
        <w:rPr>
          <w:rStyle w:val="KeywordTok"/>
        </w:rPr>
        <w:t>test</w:t>
      </w:r>
      <w:r>
        <w:rPr>
          <w:rStyle w:val="NormalTok"/>
        </w:rPr>
        <w:t>(</w:t>
      </w:r>
      <w:proofErr w:type="gramEnd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"Asian"</w:t>
      </w:r>
      <w:r>
        <w:rPr>
          <w:rStyle w:val="NormalTok"/>
        </w:rPr>
        <w:t>],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 xml:space="preserve">) 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(CI_</w:t>
      </w:r>
      <w:r>
        <w:rPr>
          <w:rStyle w:val="DecValTok"/>
        </w:rPr>
        <w:t>95</w:t>
      </w:r>
      <w:r>
        <w:rPr>
          <w:rStyle w:val="NormalTok"/>
        </w:rPr>
        <w:t>_IY)</w:t>
      </w:r>
    </w:p>
    <w:p w14:paraId="3A0BABC6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One</w:t>
      </w:r>
      <w:proofErr w:type="gramEnd"/>
      <w:r>
        <w:rPr>
          <w:rStyle w:val="VerbatimChar"/>
        </w:rPr>
        <w:t xml:space="preserve"> Sample t-test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data:  data_work$A1c.value.3mo.post.DEAP[</w:t>
      </w:r>
      <w:proofErr w:type="spellStart"/>
      <w:r>
        <w:rPr>
          <w:rStyle w:val="VerbatimChar"/>
        </w:rPr>
        <w:t>data_work$Race</w:t>
      </w:r>
      <w:proofErr w:type="spellEnd"/>
      <w:r>
        <w:rPr>
          <w:rStyle w:val="VerbatimChar"/>
        </w:rPr>
        <w:t xml:space="preserve"> == "Asian"]</w:t>
      </w:r>
      <w:r>
        <w:br/>
      </w:r>
      <w:r>
        <w:rPr>
          <w:rStyle w:val="VerbatimChar"/>
        </w:rPr>
        <w:t>## t = 38.668, df = 26, p-value &lt; 2.2e-16</w:t>
      </w:r>
      <w:r>
        <w:br/>
      </w:r>
      <w:r>
        <w:rPr>
          <w:rStyle w:val="VerbatimChar"/>
        </w:rPr>
        <w:lastRenderedPageBreak/>
        <w:t>## alternative hypothesis: true mean is not equal to 0</w:t>
      </w:r>
      <w:r>
        <w:br/>
      </w:r>
      <w:r>
        <w:rPr>
          <w:rStyle w:val="VerbatimChar"/>
        </w:rPr>
        <w:t>## 95 percent confidence interval:</w:t>
      </w:r>
      <w:r>
        <w:br/>
      </w:r>
      <w:r>
        <w:rPr>
          <w:rStyle w:val="VerbatimChar"/>
        </w:rPr>
        <w:t>##  7.529143 8.374561</w:t>
      </w:r>
      <w:r>
        <w:br/>
      </w:r>
      <w:r>
        <w:rPr>
          <w:rStyle w:val="VerbatimChar"/>
        </w:rPr>
        <w:t>## sample estimates:</w:t>
      </w:r>
      <w:r>
        <w:br/>
      </w:r>
      <w:r>
        <w:rPr>
          <w:rStyle w:val="VerbatimChar"/>
        </w:rPr>
        <w:t xml:space="preserve">## mean of x </w:t>
      </w:r>
      <w:r>
        <w:br/>
      </w:r>
      <w:r>
        <w:rPr>
          <w:rStyle w:val="VerbatimChar"/>
        </w:rPr>
        <w:t>##  7.951852</w:t>
      </w:r>
    </w:p>
    <w:p w14:paraId="6CC990D6" w14:textId="77777777" w:rsidR="00085D36" w:rsidRDefault="00085D36" w:rsidP="00085D36">
      <w:pPr>
        <w:pStyle w:val="SourceCode"/>
      </w:pPr>
      <w:r>
        <w:rPr>
          <w:rStyle w:val="CommentTok"/>
        </w:rPr>
        <w:t>#Summarize for "Black"</w:t>
      </w:r>
      <w:r>
        <w:br/>
      </w:r>
      <w:r>
        <w:rPr>
          <w:rStyle w:val="NormalTok"/>
        </w:rPr>
        <w:t>summary_IO_</w:t>
      </w:r>
      <w:r>
        <w:rPr>
          <w:rStyle w:val="DecValTok"/>
        </w:rPr>
        <w:t>1</w:t>
      </w:r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r>
        <w:rPr>
          <w:rStyle w:val="KeywordTok"/>
        </w:rPr>
        <w:t>summarize</w:t>
      </w:r>
      <w:r>
        <w:rPr>
          <w:rStyle w:val="NormalTok"/>
        </w:rPr>
        <w:t>(data_work[data_work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"Black"</w:t>
      </w:r>
      <w:r>
        <w:rPr>
          <w:rStyle w:val="NormalTok"/>
        </w:rPr>
        <w:t>,</w:t>
      </w:r>
      <w:proofErr w:type="gramStart"/>
      <w:r>
        <w:rPr>
          <w:rStyle w:val="NormalTok"/>
        </w:rPr>
        <w:t>],</w:t>
      </w:r>
      <w:r>
        <w:rPr>
          <w:rStyle w:val="KeywordTok"/>
        </w:rPr>
        <w:t>sum</w:t>
      </w:r>
      <w:proofErr w:type="gramEnd"/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mo.post.DEAP)),</w:t>
      </w:r>
      <w:r>
        <w:rPr>
          <w:rStyle w:val="KeywordTok"/>
        </w:rPr>
        <w:t>mean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),</w:t>
      </w:r>
      <w:r>
        <w:rPr>
          <w:rStyle w:val="KeywordTok"/>
        </w:rPr>
        <w:t>sd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(summary_IO_</w:t>
      </w:r>
      <w:r>
        <w:rPr>
          <w:rStyle w:val="DecValTok"/>
        </w:rPr>
        <w:t>1</w:t>
      </w:r>
      <w:r>
        <w:rPr>
          <w:rStyle w:val="NormalTok"/>
        </w:rPr>
        <w:t>)</w:t>
      </w:r>
    </w:p>
    <w:p w14:paraId="0BC64DA4" w14:textId="77777777" w:rsidR="00085D36" w:rsidRDefault="00085D36" w:rsidP="00085D36">
      <w:pPr>
        <w:pStyle w:val="SourceCode"/>
      </w:pPr>
      <w:r>
        <w:rPr>
          <w:rStyle w:val="VerbatimChar"/>
        </w:rPr>
        <w:t>##   sum</w:t>
      </w:r>
      <w:proofErr w:type="gramStart"/>
      <w:r>
        <w:rPr>
          <w:rStyle w:val="VerbatimChar"/>
        </w:rPr>
        <w:t>(!is.na</w:t>
      </w:r>
      <w:proofErr w:type="gramEnd"/>
      <w:r>
        <w:rPr>
          <w:rStyle w:val="VerbatimChar"/>
        </w:rPr>
        <w:t>(A1c.value.3mo.post.DEAP))</w:t>
      </w:r>
      <w:r>
        <w:br/>
      </w:r>
      <w:r>
        <w:rPr>
          <w:rStyle w:val="VerbatimChar"/>
        </w:rPr>
        <w:t>## 1                                   44</w:t>
      </w:r>
      <w:r>
        <w:br/>
      </w:r>
      <w:r>
        <w:rPr>
          <w:rStyle w:val="VerbatimChar"/>
        </w:rPr>
        <w:t>##   mean(A1c.value.3mo.post.DEAP, na.rm = TRUE)</w:t>
      </w:r>
      <w:r>
        <w:br/>
      </w:r>
      <w:r>
        <w:rPr>
          <w:rStyle w:val="VerbatimChar"/>
        </w:rPr>
        <w:t>## 1                                    8.261364</w:t>
      </w:r>
      <w:r>
        <w:br/>
      </w:r>
      <w:r>
        <w:rPr>
          <w:rStyle w:val="VerbatimChar"/>
        </w:rPr>
        <w:t xml:space="preserve">##   </w:t>
      </w:r>
      <w:proofErr w:type="spellStart"/>
      <w:r>
        <w:rPr>
          <w:rStyle w:val="VerbatimChar"/>
        </w:rPr>
        <w:t>sd</w:t>
      </w:r>
      <w:proofErr w:type="spellEnd"/>
      <w:r>
        <w:rPr>
          <w:rStyle w:val="VerbatimChar"/>
        </w:rPr>
        <w:t>(A1c.value.3mo.post.DEAP, na.rm = TRUE)</w:t>
      </w:r>
      <w:r>
        <w:br/>
      </w:r>
      <w:r>
        <w:rPr>
          <w:rStyle w:val="VerbatimChar"/>
        </w:rPr>
        <w:t>## 1                                  1.203525</w:t>
      </w:r>
    </w:p>
    <w:p w14:paraId="519D55A2" w14:textId="77777777" w:rsidR="00085D36" w:rsidRDefault="00085D36" w:rsidP="00085D36">
      <w:pPr>
        <w:pStyle w:val="SourceCode"/>
      </w:pPr>
      <w:r>
        <w:rPr>
          <w:rStyle w:val="NormalTok"/>
        </w:rPr>
        <w:t>CI_</w:t>
      </w:r>
      <w:r>
        <w:rPr>
          <w:rStyle w:val="DecValTok"/>
        </w:rPr>
        <w:t>95</w:t>
      </w:r>
      <w:r>
        <w:rPr>
          <w:rStyle w:val="NormalTok"/>
        </w:rPr>
        <w:t>_IO &lt;-</w:t>
      </w:r>
      <w:r>
        <w:rPr>
          <w:rStyle w:val="StringTok"/>
        </w:rPr>
        <w:t xml:space="preserve"> </w:t>
      </w:r>
      <w:r>
        <w:rPr>
          <w:rStyle w:val="KeywordTok"/>
        </w:rPr>
        <w:t>t.</w:t>
      </w:r>
      <w:proofErr w:type="gramStart"/>
      <w:r>
        <w:rPr>
          <w:rStyle w:val="KeywordTok"/>
        </w:rPr>
        <w:t>test</w:t>
      </w:r>
      <w:r>
        <w:rPr>
          <w:rStyle w:val="NormalTok"/>
        </w:rPr>
        <w:t>(</w:t>
      </w:r>
      <w:proofErr w:type="gramEnd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"Black"</w:t>
      </w:r>
      <w:r>
        <w:rPr>
          <w:rStyle w:val="NormalTok"/>
        </w:rPr>
        <w:t>],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 xml:space="preserve">) 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(CI_</w:t>
      </w:r>
      <w:r>
        <w:rPr>
          <w:rStyle w:val="DecValTok"/>
        </w:rPr>
        <w:t>95</w:t>
      </w:r>
      <w:r>
        <w:rPr>
          <w:rStyle w:val="NormalTok"/>
        </w:rPr>
        <w:t>_IO)</w:t>
      </w:r>
    </w:p>
    <w:p w14:paraId="1BEB0584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One</w:t>
      </w:r>
      <w:proofErr w:type="gramEnd"/>
      <w:r>
        <w:rPr>
          <w:rStyle w:val="VerbatimChar"/>
        </w:rPr>
        <w:t xml:space="preserve"> Sample t-test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data:  data_work$A1c.value.3mo.post.DEAP[</w:t>
      </w:r>
      <w:proofErr w:type="spellStart"/>
      <w:r>
        <w:rPr>
          <w:rStyle w:val="VerbatimChar"/>
        </w:rPr>
        <w:t>data_work$Race</w:t>
      </w:r>
      <w:proofErr w:type="spellEnd"/>
      <w:r>
        <w:rPr>
          <w:rStyle w:val="VerbatimChar"/>
        </w:rPr>
        <w:t xml:space="preserve"> == "Black"]</w:t>
      </w:r>
      <w:r>
        <w:br/>
      </w:r>
      <w:r>
        <w:rPr>
          <w:rStyle w:val="VerbatimChar"/>
        </w:rPr>
        <w:t>## t = 45.533, df = 43, p-value &lt; 2.2e-16</w:t>
      </w:r>
      <w:r>
        <w:br/>
      </w:r>
      <w:r>
        <w:rPr>
          <w:rStyle w:val="VerbatimChar"/>
        </w:rPr>
        <w:t>## alternative hypothesis: true mean is not equal to 0</w:t>
      </w:r>
      <w:r>
        <w:br/>
      </w:r>
      <w:r>
        <w:rPr>
          <w:rStyle w:val="VerbatimChar"/>
        </w:rPr>
        <w:t>## 95 percent confidence interval:</w:t>
      </w:r>
      <w:r>
        <w:br/>
      </w:r>
      <w:r>
        <w:rPr>
          <w:rStyle w:val="VerbatimChar"/>
        </w:rPr>
        <w:t>##  7.895459 8.627269</w:t>
      </w:r>
      <w:r>
        <w:br/>
      </w:r>
      <w:r>
        <w:rPr>
          <w:rStyle w:val="VerbatimChar"/>
        </w:rPr>
        <w:t>## sample estimates:</w:t>
      </w:r>
      <w:r>
        <w:br/>
      </w:r>
      <w:r>
        <w:rPr>
          <w:rStyle w:val="VerbatimChar"/>
        </w:rPr>
        <w:t xml:space="preserve">## mean of x </w:t>
      </w:r>
      <w:r>
        <w:br/>
      </w:r>
      <w:r>
        <w:rPr>
          <w:rStyle w:val="VerbatimChar"/>
        </w:rPr>
        <w:t>##  8.261364</w:t>
      </w:r>
    </w:p>
    <w:p w14:paraId="223F4E61" w14:textId="77777777" w:rsidR="00085D36" w:rsidRDefault="00085D36" w:rsidP="00085D36">
      <w:pPr>
        <w:pStyle w:val="SourceCode"/>
      </w:pPr>
      <w:r>
        <w:rPr>
          <w:rStyle w:val="CommentTok"/>
        </w:rPr>
        <w:t>#Summarize for "White"</w:t>
      </w:r>
      <w:r>
        <w:br/>
      </w:r>
      <w:r>
        <w:rPr>
          <w:rStyle w:val="NormalTok"/>
        </w:rPr>
        <w:t>summary_CY_</w:t>
      </w:r>
      <w:r>
        <w:rPr>
          <w:rStyle w:val="DecValTok"/>
        </w:rPr>
        <w:t>1</w:t>
      </w:r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r>
        <w:rPr>
          <w:rStyle w:val="KeywordTok"/>
        </w:rPr>
        <w:t>summarize</w:t>
      </w:r>
      <w:r>
        <w:rPr>
          <w:rStyle w:val="NormalTok"/>
        </w:rPr>
        <w:t>(data_work[data_work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"White"</w:t>
      </w:r>
      <w:r>
        <w:rPr>
          <w:rStyle w:val="NormalTok"/>
        </w:rPr>
        <w:t>,</w:t>
      </w:r>
      <w:proofErr w:type="gramStart"/>
      <w:r>
        <w:rPr>
          <w:rStyle w:val="NormalTok"/>
        </w:rPr>
        <w:t>],</w:t>
      </w:r>
      <w:r>
        <w:rPr>
          <w:rStyle w:val="KeywordTok"/>
        </w:rPr>
        <w:t>sum</w:t>
      </w:r>
      <w:proofErr w:type="gramEnd"/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mo.post.DEAP)),</w:t>
      </w:r>
      <w:r>
        <w:rPr>
          <w:rStyle w:val="KeywordTok"/>
        </w:rPr>
        <w:t>mean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),</w:t>
      </w:r>
      <w:r>
        <w:rPr>
          <w:rStyle w:val="KeywordTok"/>
        </w:rPr>
        <w:t>sd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(summary_CY_</w:t>
      </w:r>
      <w:r>
        <w:rPr>
          <w:rStyle w:val="DecValTok"/>
        </w:rPr>
        <w:t>1</w:t>
      </w:r>
      <w:r>
        <w:rPr>
          <w:rStyle w:val="NormalTok"/>
        </w:rPr>
        <w:t>)</w:t>
      </w:r>
    </w:p>
    <w:p w14:paraId="71AEA645" w14:textId="77777777" w:rsidR="00085D36" w:rsidRDefault="00085D36" w:rsidP="00085D36">
      <w:pPr>
        <w:pStyle w:val="SourceCode"/>
      </w:pPr>
      <w:r>
        <w:rPr>
          <w:rStyle w:val="VerbatimChar"/>
        </w:rPr>
        <w:t>##   sum</w:t>
      </w:r>
      <w:proofErr w:type="gramStart"/>
      <w:r>
        <w:rPr>
          <w:rStyle w:val="VerbatimChar"/>
        </w:rPr>
        <w:t>(!is.na</w:t>
      </w:r>
      <w:proofErr w:type="gramEnd"/>
      <w:r>
        <w:rPr>
          <w:rStyle w:val="VerbatimChar"/>
        </w:rPr>
        <w:t>(A1c.value.3mo.post.DEAP))</w:t>
      </w:r>
      <w:r>
        <w:br/>
      </w:r>
      <w:r>
        <w:rPr>
          <w:rStyle w:val="VerbatimChar"/>
        </w:rPr>
        <w:t>## 1                                  166</w:t>
      </w:r>
      <w:r>
        <w:br/>
      </w:r>
      <w:r>
        <w:rPr>
          <w:rStyle w:val="VerbatimChar"/>
        </w:rPr>
        <w:t>##   mean(A1c.value.3mo.post.DEAP, na.rm = TRUE)</w:t>
      </w:r>
      <w:r>
        <w:br/>
      </w:r>
      <w:r>
        <w:rPr>
          <w:rStyle w:val="VerbatimChar"/>
        </w:rPr>
        <w:t>## 1                                    8.183735</w:t>
      </w:r>
      <w:r>
        <w:br/>
      </w:r>
      <w:r>
        <w:rPr>
          <w:rStyle w:val="VerbatimChar"/>
        </w:rPr>
        <w:t xml:space="preserve">##   </w:t>
      </w:r>
      <w:proofErr w:type="spellStart"/>
      <w:r>
        <w:rPr>
          <w:rStyle w:val="VerbatimChar"/>
        </w:rPr>
        <w:t>sd</w:t>
      </w:r>
      <w:proofErr w:type="spellEnd"/>
      <w:r>
        <w:rPr>
          <w:rStyle w:val="VerbatimChar"/>
        </w:rPr>
        <w:t>(A1c.value.3mo.post.DEAP, na.rm = TRUE)</w:t>
      </w:r>
      <w:r>
        <w:br/>
      </w:r>
      <w:r>
        <w:rPr>
          <w:rStyle w:val="VerbatimChar"/>
        </w:rPr>
        <w:t>## 1                                  1.618877</w:t>
      </w:r>
    </w:p>
    <w:p w14:paraId="542D8666" w14:textId="77777777" w:rsidR="00085D36" w:rsidRDefault="00085D36" w:rsidP="00085D36">
      <w:pPr>
        <w:pStyle w:val="SourceCode"/>
      </w:pPr>
      <w:r>
        <w:rPr>
          <w:rStyle w:val="NormalTok"/>
        </w:rPr>
        <w:lastRenderedPageBreak/>
        <w:t>CI_</w:t>
      </w:r>
      <w:r>
        <w:rPr>
          <w:rStyle w:val="DecValTok"/>
        </w:rPr>
        <w:t>95</w:t>
      </w:r>
      <w:r>
        <w:rPr>
          <w:rStyle w:val="NormalTok"/>
        </w:rPr>
        <w:t>_CY &lt;-</w:t>
      </w:r>
      <w:r>
        <w:rPr>
          <w:rStyle w:val="StringTok"/>
        </w:rPr>
        <w:t xml:space="preserve"> </w:t>
      </w:r>
      <w:r>
        <w:rPr>
          <w:rStyle w:val="KeywordTok"/>
        </w:rPr>
        <w:t>t.</w:t>
      </w:r>
      <w:proofErr w:type="gramStart"/>
      <w:r>
        <w:rPr>
          <w:rStyle w:val="KeywordTok"/>
        </w:rPr>
        <w:t>test</w:t>
      </w:r>
      <w:r>
        <w:rPr>
          <w:rStyle w:val="NormalTok"/>
        </w:rPr>
        <w:t>(</w:t>
      </w:r>
      <w:proofErr w:type="gramEnd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"White"</w:t>
      </w:r>
      <w:r>
        <w:rPr>
          <w:rStyle w:val="NormalTok"/>
        </w:rPr>
        <w:t>],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 xml:space="preserve">) 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(CI_</w:t>
      </w:r>
      <w:r>
        <w:rPr>
          <w:rStyle w:val="DecValTok"/>
        </w:rPr>
        <w:t>95</w:t>
      </w:r>
      <w:r>
        <w:rPr>
          <w:rStyle w:val="NormalTok"/>
        </w:rPr>
        <w:t>_CY)</w:t>
      </w:r>
    </w:p>
    <w:p w14:paraId="7189CF18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One</w:t>
      </w:r>
      <w:proofErr w:type="gramEnd"/>
      <w:r>
        <w:rPr>
          <w:rStyle w:val="VerbatimChar"/>
        </w:rPr>
        <w:t xml:space="preserve"> Sample t-test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data:  data_work$A1c.value.3mo.post.DEAP[</w:t>
      </w:r>
      <w:proofErr w:type="spellStart"/>
      <w:r>
        <w:rPr>
          <w:rStyle w:val="VerbatimChar"/>
        </w:rPr>
        <w:t>data_work$Race</w:t>
      </w:r>
      <w:proofErr w:type="spellEnd"/>
      <w:r>
        <w:rPr>
          <w:rStyle w:val="VerbatimChar"/>
        </w:rPr>
        <w:t xml:space="preserve"> == "White"]</w:t>
      </w:r>
      <w:r>
        <w:br/>
      </w:r>
      <w:r>
        <w:rPr>
          <w:rStyle w:val="VerbatimChar"/>
        </w:rPr>
        <w:t>## t = 65.132, df = 165, p-value &lt; 2.2e-16</w:t>
      </w:r>
      <w:r>
        <w:br/>
      </w:r>
      <w:r>
        <w:rPr>
          <w:rStyle w:val="VerbatimChar"/>
        </w:rPr>
        <w:t>## alternative hypothesis: true mean is not equal to 0</w:t>
      </w:r>
      <w:r>
        <w:br/>
      </w:r>
      <w:r>
        <w:rPr>
          <w:rStyle w:val="VerbatimChar"/>
        </w:rPr>
        <w:t>## 95 percent confidence interval:</w:t>
      </w:r>
      <w:r>
        <w:br/>
      </w:r>
      <w:r>
        <w:rPr>
          <w:rStyle w:val="VerbatimChar"/>
        </w:rPr>
        <w:t>##  7.935647 8.431823</w:t>
      </w:r>
      <w:r>
        <w:br/>
      </w:r>
      <w:r>
        <w:rPr>
          <w:rStyle w:val="VerbatimChar"/>
        </w:rPr>
        <w:t>## sample estimates:</w:t>
      </w:r>
      <w:r>
        <w:br/>
      </w:r>
      <w:r>
        <w:rPr>
          <w:rStyle w:val="VerbatimChar"/>
        </w:rPr>
        <w:t xml:space="preserve">## mean of x </w:t>
      </w:r>
      <w:r>
        <w:br/>
      </w:r>
      <w:r>
        <w:rPr>
          <w:rStyle w:val="VerbatimChar"/>
        </w:rPr>
        <w:t>##  8.183735</w:t>
      </w:r>
    </w:p>
    <w:p w14:paraId="4EDAB5F7" w14:textId="77777777" w:rsidR="00085D36" w:rsidRDefault="00085D36" w:rsidP="00085D36">
      <w:pPr>
        <w:pStyle w:val="SourceCode"/>
      </w:pPr>
      <w:r>
        <w:rPr>
          <w:rStyle w:val="CommentTok"/>
        </w:rPr>
        <w:t>#Summarize for "Other"</w:t>
      </w:r>
      <w:r>
        <w:br/>
      </w:r>
      <w:r>
        <w:rPr>
          <w:rStyle w:val="NormalTok"/>
        </w:rPr>
        <w:t>summary_CO_</w:t>
      </w:r>
      <w:r>
        <w:rPr>
          <w:rStyle w:val="DecValTok"/>
        </w:rPr>
        <w:t>1</w:t>
      </w:r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r>
        <w:rPr>
          <w:rStyle w:val="KeywordTok"/>
        </w:rPr>
        <w:t>summarize</w:t>
      </w:r>
      <w:r>
        <w:rPr>
          <w:rStyle w:val="NormalTok"/>
        </w:rPr>
        <w:t>(data_work[data_work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"Other"</w:t>
      </w:r>
      <w:r>
        <w:rPr>
          <w:rStyle w:val="NormalTok"/>
        </w:rPr>
        <w:t>,</w:t>
      </w:r>
      <w:proofErr w:type="gramStart"/>
      <w:r>
        <w:rPr>
          <w:rStyle w:val="NormalTok"/>
        </w:rPr>
        <w:t>],</w:t>
      </w:r>
      <w:r>
        <w:rPr>
          <w:rStyle w:val="KeywordTok"/>
        </w:rPr>
        <w:t>sum</w:t>
      </w:r>
      <w:proofErr w:type="gramEnd"/>
      <w:r>
        <w:rPr>
          <w:rStyle w:val="NormalTok"/>
        </w:rPr>
        <w:t>(</w:t>
      </w:r>
      <w:r>
        <w:rPr>
          <w:rStyle w:val="OperatorTok"/>
        </w:rPr>
        <w:t>!</w:t>
      </w:r>
      <w:r>
        <w:rPr>
          <w:rStyle w:val="KeywordTok"/>
        </w:rPr>
        <w:t>is.na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mo.post.DEAP)),</w:t>
      </w:r>
      <w:r>
        <w:rPr>
          <w:rStyle w:val="KeywordTok"/>
        </w:rPr>
        <w:t>mean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),</w:t>
      </w:r>
      <w:r>
        <w:rPr>
          <w:rStyle w:val="KeywordTok"/>
        </w:rPr>
        <w:t>sd</w:t>
      </w:r>
      <w:r>
        <w:rPr>
          <w:rStyle w:val="NormalTok"/>
        </w:rPr>
        <w:t>(A1c.value</w:t>
      </w:r>
      <w:r>
        <w:rPr>
          <w:rStyle w:val="FloatTok"/>
        </w:rPr>
        <w:t>.3</w:t>
      </w:r>
      <w:r>
        <w:rPr>
          <w:rStyle w:val="NormalTok"/>
        </w:rPr>
        <w:t>mo.post.DEAP,</w:t>
      </w:r>
      <w:r>
        <w:rPr>
          <w:rStyle w:val="DataTypeTok"/>
        </w:rPr>
        <w:t>na.rm=</w:t>
      </w:r>
      <w:r>
        <w:rPr>
          <w:rStyle w:val="OtherTok"/>
        </w:rPr>
        <w:t>TRUE</w:t>
      </w:r>
      <w:r>
        <w:rPr>
          <w:rStyle w:val="NormalTok"/>
        </w:rPr>
        <w:t>))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(summary_CO_</w:t>
      </w:r>
      <w:r>
        <w:rPr>
          <w:rStyle w:val="DecValTok"/>
        </w:rPr>
        <w:t>1</w:t>
      </w:r>
      <w:r>
        <w:rPr>
          <w:rStyle w:val="NormalTok"/>
        </w:rPr>
        <w:t>)</w:t>
      </w:r>
    </w:p>
    <w:p w14:paraId="3783B473" w14:textId="77777777" w:rsidR="00085D36" w:rsidRDefault="00085D36" w:rsidP="00085D36">
      <w:pPr>
        <w:pStyle w:val="SourceCode"/>
      </w:pPr>
      <w:r>
        <w:rPr>
          <w:rStyle w:val="VerbatimChar"/>
        </w:rPr>
        <w:t>##   sum</w:t>
      </w:r>
      <w:proofErr w:type="gramStart"/>
      <w:r>
        <w:rPr>
          <w:rStyle w:val="VerbatimChar"/>
        </w:rPr>
        <w:t>(!is.na</w:t>
      </w:r>
      <w:proofErr w:type="gramEnd"/>
      <w:r>
        <w:rPr>
          <w:rStyle w:val="VerbatimChar"/>
        </w:rPr>
        <w:t>(A1c.value.3mo.post.DEAP))</w:t>
      </w:r>
      <w:r>
        <w:br/>
      </w:r>
      <w:r>
        <w:rPr>
          <w:rStyle w:val="VerbatimChar"/>
        </w:rPr>
        <w:t>## 1                                   25</w:t>
      </w:r>
      <w:r>
        <w:br/>
      </w:r>
      <w:r>
        <w:rPr>
          <w:rStyle w:val="VerbatimChar"/>
        </w:rPr>
        <w:t>##   mean(A1c.value.3mo.post.DEAP, na.rm = TRUE)</w:t>
      </w:r>
      <w:r>
        <w:br/>
      </w:r>
      <w:r>
        <w:rPr>
          <w:rStyle w:val="VerbatimChar"/>
        </w:rPr>
        <w:t>## 1                                       8.688</w:t>
      </w:r>
      <w:r>
        <w:br/>
      </w:r>
      <w:r>
        <w:rPr>
          <w:rStyle w:val="VerbatimChar"/>
        </w:rPr>
        <w:t xml:space="preserve">##   </w:t>
      </w:r>
      <w:proofErr w:type="spellStart"/>
      <w:r>
        <w:rPr>
          <w:rStyle w:val="VerbatimChar"/>
        </w:rPr>
        <w:t>sd</w:t>
      </w:r>
      <w:proofErr w:type="spellEnd"/>
      <w:r>
        <w:rPr>
          <w:rStyle w:val="VerbatimChar"/>
        </w:rPr>
        <w:t>(A1c.value.3mo.post.DEAP, na.rm = TRUE)</w:t>
      </w:r>
      <w:r>
        <w:br/>
      </w:r>
      <w:r>
        <w:rPr>
          <w:rStyle w:val="VerbatimChar"/>
        </w:rPr>
        <w:t>## 1                                  1.519408</w:t>
      </w:r>
    </w:p>
    <w:p w14:paraId="52AE72F2" w14:textId="77777777" w:rsidR="00085D36" w:rsidRDefault="00085D36" w:rsidP="00085D36">
      <w:pPr>
        <w:pStyle w:val="SourceCode"/>
      </w:pPr>
      <w:r>
        <w:rPr>
          <w:rStyle w:val="NormalTok"/>
        </w:rPr>
        <w:t>CI_</w:t>
      </w:r>
      <w:r>
        <w:rPr>
          <w:rStyle w:val="DecValTok"/>
        </w:rPr>
        <w:t>95</w:t>
      </w:r>
      <w:r>
        <w:rPr>
          <w:rStyle w:val="NormalTok"/>
        </w:rPr>
        <w:t>_CO &lt;-</w:t>
      </w:r>
      <w:r>
        <w:rPr>
          <w:rStyle w:val="StringTok"/>
        </w:rPr>
        <w:t xml:space="preserve"> </w:t>
      </w:r>
      <w:r>
        <w:rPr>
          <w:rStyle w:val="KeywordTok"/>
        </w:rPr>
        <w:t>t.</w:t>
      </w:r>
      <w:proofErr w:type="gramStart"/>
      <w:r>
        <w:rPr>
          <w:rStyle w:val="KeywordTok"/>
        </w:rPr>
        <w:t>test</w:t>
      </w:r>
      <w:r>
        <w:rPr>
          <w:rStyle w:val="NormalTok"/>
        </w:rPr>
        <w:t>(</w:t>
      </w:r>
      <w:proofErr w:type="gramEnd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mo.post.DEAP[data_work</w:t>
      </w:r>
      <w:r>
        <w:rPr>
          <w:rStyle w:val="OperatorTok"/>
        </w:rPr>
        <w:t>$</w:t>
      </w:r>
      <w:r>
        <w:rPr>
          <w:rStyle w:val="NormalTok"/>
        </w:rPr>
        <w:t>Race</w:t>
      </w:r>
      <w:r>
        <w:rPr>
          <w:rStyle w:val="OperatorTok"/>
        </w:rPr>
        <w:t>==</w:t>
      </w:r>
      <w:r>
        <w:rPr>
          <w:rStyle w:val="StringTok"/>
        </w:rPr>
        <w:t>"Other"</w:t>
      </w:r>
      <w:r>
        <w:rPr>
          <w:rStyle w:val="NormalTok"/>
        </w:rPr>
        <w:t>],</w:t>
      </w:r>
      <w:r>
        <w:rPr>
          <w:rStyle w:val="DataTypeTok"/>
        </w:rPr>
        <w:t>conf.level =</w:t>
      </w:r>
      <w:r>
        <w:rPr>
          <w:rStyle w:val="NormalTok"/>
        </w:rPr>
        <w:t xml:space="preserve"> </w:t>
      </w:r>
      <w:r>
        <w:rPr>
          <w:rStyle w:val="FloatTok"/>
        </w:rPr>
        <w:t>0.95</w:t>
      </w:r>
      <w:r>
        <w:rPr>
          <w:rStyle w:val="NormalTok"/>
        </w:rPr>
        <w:t xml:space="preserve">) 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(CI_</w:t>
      </w:r>
      <w:r>
        <w:rPr>
          <w:rStyle w:val="DecValTok"/>
        </w:rPr>
        <w:t>95</w:t>
      </w:r>
      <w:r>
        <w:rPr>
          <w:rStyle w:val="NormalTok"/>
        </w:rPr>
        <w:t>_CO)</w:t>
      </w:r>
    </w:p>
    <w:p w14:paraId="097C9F95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One</w:t>
      </w:r>
      <w:proofErr w:type="gramEnd"/>
      <w:r>
        <w:rPr>
          <w:rStyle w:val="VerbatimChar"/>
        </w:rPr>
        <w:t xml:space="preserve"> Sample t-test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data:  data_work$A1c.value.3mo.post.DEAP[</w:t>
      </w:r>
      <w:proofErr w:type="spellStart"/>
      <w:r>
        <w:rPr>
          <w:rStyle w:val="VerbatimChar"/>
        </w:rPr>
        <w:t>data_work$Race</w:t>
      </w:r>
      <w:proofErr w:type="spellEnd"/>
      <w:r>
        <w:rPr>
          <w:rStyle w:val="VerbatimChar"/>
        </w:rPr>
        <w:t xml:space="preserve"> == "Other"]</w:t>
      </w:r>
      <w:r>
        <w:br/>
      </w:r>
      <w:r>
        <w:rPr>
          <w:rStyle w:val="VerbatimChar"/>
        </w:rPr>
        <w:t>## t = 28.59, df = 24, p-value &lt; 2.2e-16</w:t>
      </w:r>
      <w:r>
        <w:br/>
      </w:r>
      <w:r>
        <w:rPr>
          <w:rStyle w:val="VerbatimChar"/>
        </w:rPr>
        <w:t>## alternative hypothesis: true mean is not equal to 0</w:t>
      </w:r>
      <w:r>
        <w:br/>
      </w:r>
      <w:r>
        <w:rPr>
          <w:rStyle w:val="VerbatimChar"/>
        </w:rPr>
        <w:t>## 95 percent confidence interval:</w:t>
      </w:r>
      <w:r>
        <w:br/>
      </w:r>
      <w:r>
        <w:rPr>
          <w:rStyle w:val="VerbatimChar"/>
        </w:rPr>
        <w:t>##  8.060819 9.315181</w:t>
      </w:r>
      <w:r>
        <w:br/>
      </w:r>
      <w:r>
        <w:rPr>
          <w:rStyle w:val="VerbatimChar"/>
        </w:rPr>
        <w:t>## sample estimates:</w:t>
      </w:r>
      <w:r>
        <w:br/>
      </w:r>
      <w:r>
        <w:rPr>
          <w:rStyle w:val="VerbatimChar"/>
        </w:rPr>
        <w:t xml:space="preserve">## mean of x </w:t>
      </w:r>
      <w:r>
        <w:br/>
      </w:r>
      <w:r>
        <w:rPr>
          <w:rStyle w:val="VerbatimChar"/>
        </w:rPr>
        <w:t>##     8.688</w:t>
      </w:r>
    </w:p>
    <w:p w14:paraId="0D02DFAA" w14:textId="77777777" w:rsidR="00085D36" w:rsidRDefault="00085D36" w:rsidP="00085D36">
      <w:pPr>
        <w:pStyle w:val="SourceCode"/>
      </w:pPr>
      <w:proofErr w:type="spellStart"/>
      <w:r>
        <w:rPr>
          <w:rStyle w:val="KeywordTok"/>
        </w:rPr>
        <w:t>bartlett.</w:t>
      </w:r>
      <w:proofErr w:type="gramStart"/>
      <w:r>
        <w:rPr>
          <w:rStyle w:val="KeywordTok"/>
        </w:rPr>
        <w:t>test</w:t>
      </w:r>
      <w:proofErr w:type="spellEnd"/>
      <w:r>
        <w:rPr>
          <w:rStyle w:val="NormalTok"/>
        </w:rPr>
        <w:t>(</w:t>
      </w:r>
      <w:proofErr w:type="gramEnd"/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>mo.post.DEAP</w:t>
      </w:r>
      <w:r>
        <w:rPr>
          <w:rStyle w:val="OperatorTok"/>
        </w:rPr>
        <w:t>~</w:t>
      </w:r>
      <w:r>
        <w:rPr>
          <w:rStyle w:val="NormalTok"/>
        </w:rPr>
        <w:t>data_work</w:t>
      </w:r>
      <w:r>
        <w:rPr>
          <w:rStyle w:val="OperatorTok"/>
        </w:rPr>
        <w:t>$</w:t>
      </w:r>
      <w:r>
        <w:rPr>
          <w:rStyle w:val="NormalTok"/>
        </w:rPr>
        <w:t xml:space="preserve">Race) </w:t>
      </w:r>
    </w:p>
    <w:p w14:paraId="424B29A4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Bartlett</w:t>
      </w:r>
      <w:proofErr w:type="gramEnd"/>
      <w:r>
        <w:rPr>
          <w:rStyle w:val="VerbatimChar"/>
        </w:rPr>
        <w:t xml:space="preserve"> test of homogeneity of variances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 xml:space="preserve">## data:  data_work$A1c.value.3mo.post.DEAP by </w:t>
      </w:r>
      <w:proofErr w:type="spellStart"/>
      <w:r>
        <w:rPr>
          <w:rStyle w:val="VerbatimChar"/>
        </w:rPr>
        <w:t>data_work$Race</w:t>
      </w:r>
      <w:proofErr w:type="spellEnd"/>
      <w:r>
        <w:br/>
      </w:r>
      <w:r>
        <w:rPr>
          <w:rStyle w:val="VerbatimChar"/>
        </w:rPr>
        <w:t>## Bartlett's K-squared = 10.358, df = 3, p-value = 0.01576</w:t>
      </w:r>
    </w:p>
    <w:p w14:paraId="58894AD9" w14:textId="77777777" w:rsidR="00085D36" w:rsidRDefault="00085D36" w:rsidP="00085D36">
      <w:pPr>
        <w:pStyle w:val="SourceCode"/>
      </w:pPr>
      <w:proofErr w:type="spellStart"/>
      <w:r>
        <w:rPr>
          <w:rStyle w:val="NormalTok"/>
        </w:rPr>
        <w:t>uneq_var</w:t>
      </w:r>
      <w:proofErr w:type="spellEnd"/>
      <w:r>
        <w:rPr>
          <w:rStyle w:val="NormalTok"/>
        </w:rPr>
        <w:t xml:space="preserve"> &lt;-</w:t>
      </w:r>
      <w:r>
        <w:rPr>
          <w:rStyle w:val="StringTok"/>
        </w:rPr>
        <w:t xml:space="preserve"> </w:t>
      </w:r>
      <w:proofErr w:type="spellStart"/>
      <w:r>
        <w:rPr>
          <w:rStyle w:val="KeywordTok"/>
        </w:rPr>
        <w:t>oneway.</w:t>
      </w:r>
      <w:proofErr w:type="gramStart"/>
      <w:r>
        <w:rPr>
          <w:rStyle w:val="KeywordTok"/>
        </w:rPr>
        <w:t>test</w:t>
      </w:r>
      <w:proofErr w:type="spellEnd"/>
      <w:r>
        <w:rPr>
          <w:rStyle w:val="NormalTok"/>
        </w:rPr>
        <w:t>(</w:t>
      </w:r>
      <w:proofErr w:type="gramEnd"/>
      <w:r>
        <w:rPr>
          <w:rStyle w:val="NormalTok"/>
        </w:rPr>
        <w:t>A1c.value</w:t>
      </w:r>
      <w:r>
        <w:rPr>
          <w:rStyle w:val="FloatTok"/>
        </w:rPr>
        <w:t>.3</w:t>
      </w:r>
      <w:r>
        <w:rPr>
          <w:rStyle w:val="NormalTok"/>
        </w:rPr>
        <w:t xml:space="preserve">mo.post.DEAP </w:t>
      </w:r>
      <w:r>
        <w:rPr>
          <w:rStyle w:val="OperatorTok"/>
        </w:rPr>
        <w:t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Race, </w:t>
      </w:r>
      <w:r>
        <w:rPr>
          <w:rStyle w:val="DataTypeTok"/>
        </w:rPr>
        <w:t>data=</w:t>
      </w:r>
      <w:proofErr w:type="spellStart"/>
      <w:r>
        <w:rPr>
          <w:rStyle w:val="NormalTok"/>
        </w:rPr>
        <w:t>data_work</w:t>
      </w:r>
      <w:proofErr w:type="spellEnd"/>
      <w:r>
        <w:rPr>
          <w:rStyle w:val="NormalTok"/>
        </w:rPr>
        <w:t>)</w:t>
      </w:r>
      <w:r>
        <w:br/>
      </w:r>
      <w:r>
        <w:rPr>
          <w:rStyle w:val="KeywordTok"/>
        </w:rPr>
        <w:t>print</w:t>
      </w:r>
      <w:r>
        <w:rPr>
          <w:rStyle w:val="NormalTok"/>
        </w:rPr>
        <w:t>(</w:t>
      </w:r>
      <w:proofErr w:type="spellStart"/>
      <w:r>
        <w:rPr>
          <w:rStyle w:val="NormalTok"/>
        </w:rPr>
        <w:t>uneq_var</w:t>
      </w:r>
      <w:proofErr w:type="spellEnd"/>
      <w:r>
        <w:rPr>
          <w:rStyle w:val="NormalTok"/>
        </w:rPr>
        <w:t>)</w:t>
      </w:r>
    </w:p>
    <w:p w14:paraId="2609519B" w14:textId="77777777" w:rsidR="00085D36" w:rsidRDefault="00085D36" w:rsidP="00085D36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</w:t>
      </w:r>
      <w:proofErr w:type="gramStart"/>
      <w:r>
        <w:rPr>
          <w:rStyle w:val="VerbatimChar"/>
        </w:rPr>
        <w:t>#  One</w:t>
      </w:r>
      <w:proofErr w:type="gramEnd"/>
      <w:r>
        <w:rPr>
          <w:rStyle w:val="VerbatimChar"/>
        </w:rPr>
        <w:t>-way analysis of means (not assuming equal variances)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data:  A1c.value.3mo.post.DEAP and Race</w:t>
      </w:r>
      <w:r>
        <w:br/>
      </w:r>
      <w:r>
        <w:rPr>
          <w:rStyle w:val="VerbatimChar"/>
        </w:rPr>
        <w:t xml:space="preserve">## F = 1.3611, num df = 3.00, </w:t>
      </w:r>
      <w:proofErr w:type="spellStart"/>
      <w:r>
        <w:rPr>
          <w:rStyle w:val="VerbatimChar"/>
        </w:rPr>
        <w:t>denom</w:t>
      </w:r>
      <w:proofErr w:type="spellEnd"/>
      <w:r>
        <w:rPr>
          <w:rStyle w:val="VerbatimChar"/>
        </w:rPr>
        <w:t xml:space="preserve"> df = 66.14, p-value = 0.</w:t>
      </w:r>
      <w:bookmarkEnd w:id="0"/>
      <w:r>
        <w:rPr>
          <w:rStyle w:val="VerbatimChar"/>
        </w:rPr>
        <w:t>2623</w:t>
      </w:r>
    </w:p>
    <w:p w14:paraId="11EAE80F" w14:textId="7BD53E5E" w:rsidR="000B56D5" w:rsidRDefault="000B56D5"/>
    <w:p w14:paraId="3EC6A1D2" w14:textId="38E275EA" w:rsidR="000B56D5" w:rsidRPr="004C24A7" w:rsidRDefault="000B56D5" w:rsidP="000B56D5"/>
    <w:sectPr w:rsidR="000B56D5" w:rsidRPr="004C24A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01AF" w14:textId="77777777" w:rsidR="002D0518" w:rsidRDefault="002D0518" w:rsidP="001D05EF">
      <w:pPr>
        <w:spacing w:after="0" w:line="240" w:lineRule="auto"/>
      </w:pPr>
      <w:r>
        <w:separator/>
      </w:r>
    </w:p>
  </w:endnote>
  <w:endnote w:type="continuationSeparator" w:id="0">
    <w:p w14:paraId="5EF638B9" w14:textId="77777777" w:rsidR="002D0518" w:rsidRDefault="002D0518" w:rsidP="001D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E236D" w14:textId="77777777" w:rsidR="002D0518" w:rsidRDefault="002D0518" w:rsidP="001D05EF">
      <w:pPr>
        <w:spacing w:after="0" w:line="240" w:lineRule="auto"/>
      </w:pPr>
      <w:r>
        <w:separator/>
      </w:r>
    </w:p>
  </w:footnote>
  <w:footnote w:type="continuationSeparator" w:id="0">
    <w:p w14:paraId="6A7DCE26" w14:textId="77777777" w:rsidR="002D0518" w:rsidRDefault="002D0518" w:rsidP="001D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/>
    <w:sdtContent>
      <w:p w14:paraId="2116CF94" w14:textId="047585B7" w:rsidR="001D05EF" w:rsidRPr="0009693B" w:rsidRDefault="001D05EF">
        <w:pPr>
          <w:pStyle w:val="Header"/>
          <w:rPr>
            <w:rFonts w:ascii="Times New Roman" w:hAnsi="Times New Roman" w:cs="Times New Roman"/>
            <w:b/>
            <w:bCs/>
            <w:sz w:val="24"/>
            <w:szCs w:val="24"/>
          </w:rPr>
        </w:pPr>
        <w:r w:rsidRPr="001D05EF">
          <w:rPr>
            <w:rFonts w:ascii="Times New Roman" w:hAnsi="Times New Roman" w:cs="Times New Roman"/>
            <w:sz w:val="24"/>
            <w:szCs w:val="24"/>
          </w:rPr>
          <w:t xml:space="preserve">Page </w: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Pr="001D05E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w:t>2</w: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1D05EF">
          <w:rPr>
            <w:rFonts w:ascii="Times New Roman" w:hAnsi="Times New Roman" w:cs="Times New Roman"/>
            <w:sz w:val="24"/>
            <w:szCs w:val="24"/>
          </w:rPr>
          <w:t xml:space="preserve"> of </w: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 </w:instrTex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Pr="001D05EF">
          <w:rPr>
            <w:rFonts w:ascii="Times New Roman" w:hAnsi="Times New Roman" w:cs="Times New Roman"/>
            <w:b/>
            <w:bCs/>
            <w:noProof/>
            <w:sz w:val="24"/>
            <w:szCs w:val="24"/>
          </w:rPr>
          <w:t>2</w:t>
        </w:r>
        <w:r w:rsidRPr="001D05EF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14:paraId="2BF640E4" w14:textId="77777777" w:rsidR="001D05EF" w:rsidRDefault="001D05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15CE8"/>
    <w:multiLevelType w:val="multilevel"/>
    <w:tmpl w:val="18887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E7"/>
    <w:rsid w:val="00031EFC"/>
    <w:rsid w:val="0003780F"/>
    <w:rsid w:val="00085D36"/>
    <w:rsid w:val="000935D5"/>
    <w:rsid w:val="0009693B"/>
    <w:rsid w:val="000B56D5"/>
    <w:rsid w:val="001A3D12"/>
    <w:rsid w:val="001D05EF"/>
    <w:rsid w:val="001E37E9"/>
    <w:rsid w:val="00232C82"/>
    <w:rsid w:val="0026126D"/>
    <w:rsid w:val="002C314B"/>
    <w:rsid w:val="002D0518"/>
    <w:rsid w:val="002E53C3"/>
    <w:rsid w:val="00322C6F"/>
    <w:rsid w:val="003B7712"/>
    <w:rsid w:val="004573D2"/>
    <w:rsid w:val="004709F2"/>
    <w:rsid w:val="00473B58"/>
    <w:rsid w:val="004778F6"/>
    <w:rsid w:val="004C24A7"/>
    <w:rsid w:val="005A72D7"/>
    <w:rsid w:val="005E12F8"/>
    <w:rsid w:val="00610827"/>
    <w:rsid w:val="00793F81"/>
    <w:rsid w:val="007A7A30"/>
    <w:rsid w:val="007B6894"/>
    <w:rsid w:val="007F1CE2"/>
    <w:rsid w:val="008678A2"/>
    <w:rsid w:val="0091065E"/>
    <w:rsid w:val="00935022"/>
    <w:rsid w:val="00973309"/>
    <w:rsid w:val="009A55BB"/>
    <w:rsid w:val="00A804C5"/>
    <w:rsid w:val="00A93C62"/>
    <w:rsid w:val="00AD6D36"/>
    <w:rsid w:val="00B164D5"/>
    <w:rsid w:val="00C41BE7"/>
    <w:rsid w:val="00CE3B6D"/>
    <w:rsid w:val="00D73702"/>
    <w:rsid w:val="00F26FE7"/>
    <w:rsid w:val="00FC0CFB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80C12"/>
  <w15:chartTrackingRefBased/>
  <w15:docId w15:val="{12C0E4A0-1571-46D2-BFAC-1F28C0F9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6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BodyText"/>
    <w:link w:val="TitleChar"/>
    <w:qFormat/>
    <w:rsid w:val="000B56D5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0B56D5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</w:rPr>
  </w:style>
  <w:style w:type="paragraph" w:styleId="Date">
    <w:name w:val="Date"/>
    <w:next w:val="BodyText"/>
    <w:link w:val="DateChar"/>
    <w:semiHidden/>
    <w:unhideWhenUsed/>
    <w:qFormat/>
    <w:rsid w:val="000B56D5"/>
    <w:pPr>
      <w:keepNext/>
      <w:keepLines/>
      <w:spacing w:after="200" w:line="240" w:lineRule="auto"/>
      <w:jc w:val="center"/>
    </w:pPr>
    <w:rPr>
      <w:sz w:val="24"/>
      <w:szCs w:val="24"/>
    </w:rPr>
  </w:style>
  <w:style w:type="character" w:customStyle="1" w:styleId="DateChar">
    <w:name w:val="Date Char"/>
    <w:basedOn w:val="DefaultParagraphFont"/>
    <w:link w:val="Date"/>
    <w:semiHidden/>
    <w:rsid w:val="000B56D5"/>
    <w:rPr>
      <w:sz w:val="24"/>
      <w:szCs w:val="24"/>
    </w:rPr>
  </w:style>
  <w:style w:type="paragraph" w:customStyle="1" w:styleId="FirstParagraph">
    <w:name w:val="First Paragraph"/>
    <w:basedOn w:val="BodyText"/>
    <w:next w:val="BodyText"/>
    <w:qFormat/>
    <w:rsid w:val="000B56D5"/>
    <w:pPr>
      <w:spacing w:before="180" w:after="180" w:line="240" w:lineRule="auto"/>
    </w:pPr>
    <w:rPr>
      <w:sz w:val="24"/>
      <w:szCs w:val="24"/>
    </w:rPr>
  </w:style>
  <w:style w:type="paragraph" w:customStyle="1" w:styleId="Author">
    <w:name w:val="Author"/>
    <w:next w:val="BodyText"/>
    <w:qFormat/>
    <w:rsid w:val="000B56D5"/>
    <w:pPr>
      <w:keepNext/>
      <w:keepLines/>
      <w:spacing w:after="200" w:line="240" w:lineRule="auto"/>
      <w:jc w:val="center"/>
    </w:pPr>
    <w:rPr>
      <w:sz w:val="24"/>
      <w:szCs w:val="24"/>
    </w:rPr>
  </w:style>
  <w:style w:type="character" w:customStyle="1" w:styleId="VerbatimChar">
    <w:name w:val="Verbatim Char"/>
    <w:basedOn w:val="DefaultParagraphFont"/>
    <w:link w:val="SourceCode"/>
    <w:locked/>
    <w:rsid w:val="000B56D5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0B56D5"/>
    <w:pPr>
      <w:shd w:val="clear" w:color="auto" w:fill="F8F8F8"/>
      <w:wordWrap w:val="0"/>
      <w:spacing w:after="200" w:line="240" w:lineRule="auto"/>
    </w:pPr>
    <w:rPr>
      <w:rFonts w:ascii="Consolas" w:hAnsi="Consolas"/>
    </w:rPr>
  </w:style>
  <w:style w:type="character" w:customStyle="1" w:styleId="KeywordTok">
    <w:name w:val="KeywordTok"/>
    <w:basedOn w:val="VerbatimChar"/>
    <w:rsid w:val="000B56D5"/>
    <w:rPr>
      <w:rFonts w:ascii="Consolas" w:hAnsi="Consolas"/>
      <w:b/>
      <w:bCs w:val="0"/>
      <w:color w:val="204A87"/>
      <w:shd w:val="clear" w:color="auto" w:fill="F8F8F8"/>
    </w:rPr>
  </w:style>
  <w:style w:type="character" w:customStyle="1" w:styleId="DataTypeTok">
    <w:name w:val="DataTypeTok"/>
    <w:basedOn w:val="VerbatimChar"/>
    <w:rsid w:val="000B56D5"/>
    <w:rPr>
      <w:rFonts w:ascii="Consolas" w:hAnsi="Consolas"/>
      <w:color w:val="204A87"/>
      <w:shd w:val="clear" w:color="auto" w:fill="F8F8F8"/>
    </w:rPr>
  </w:style>
  <w:style w:type="character" w:customStyle="1" w:styleId="DecValTok">
    <w:name w:val="DecValTok"/>
    <w:basedOn w:val="VerbatimChar"/>
    <w:rsid w:val="000B56D5"/>
    <w:rPr>
      <w:rFonts w:ascii="Consolas" w:hAnsi="Consolas"/>
      <w:color w:val="0000CF"/>
      <w:shd w:val="clear" w:color="auto" w:fill="F8F8F8"/>
    </w:rPr>
  </w:style>
  <w:style w:type="character" w:customStyle="1" w:styleId="FloatTok">
    <w:name w:val="FloatTok"/>
    <w:basedOn w:val="VerbatimChar"/>
    <w:rsid w:val="000B56D5"/>
    <w:rPr>
      <w:rFonts w:ascii="Consolas" w:hAnsi="Consolas"/>
      <w:color w:val="0000CF"/>
      <w:shd w:val="clear" w:color="auto" w:fill="F8F8F8"/>
    </w:rPr>
  </w:style>
  <w:style w:type="character" w:customStyle="1" w:styleId="StringTok">
    <w:name w:val="StringTok"/>
    <w:basedOn w:val="VerbatimChar"/>
    <w:rsid w:val="000B56D5"/>
    <w:rPr>
      <w:rFonts w:ascii="Consolas" w:hAnsi="Consolas"/>
      <w:color w:val="4E9A06"/>
      <w:shd w:val="clear" w:color="auto" w:fill="F8F8F8"/>
    </w:rPr>
  </w:style>
  <w:style w:type="character" w:customStyle="1" w:styleId="CommentTok">
    <w:name w:val="CommentTok"/>
    <w:basedOn w:val="VerbatimChar"/>
    <w:rsid w:val="000B56D5"/>
    <w:rPr>
      <w:rFonts w:ascii="Consolas" w:hAnsi="Consolas"/>
      <w:i/>
      <w:iCs w:val="0"/>
      <w:color w:val="8F5902"/>
      <w:shd w:val="clear" w:color="auto" w:fill="F8F8F8"/>
    </w:rPr>
  </w:style>
  <w:style w:type="character" w:customStyle="1" w:styleId="OtherTok">
    <w:name w:val="OtherTok"/>
    <w:basedOn w:val="VerbatimChar"/>
    <w:rsid w:val="000B56D5"/>
    <w:rPr>
      <w:rFonts w:ascii="Consolas" w:hAnsi="Consolas"/>
      <w:color w:val="8F5902"/>
      <w:shd w:val="clear" w:color="auto" w:fill="F8F8F8"/>
    </w:rPr>
  </w:style>
  <w:style w:type="character" w:customStyle="1" w:styleId="OperatorTok">
    <w:name w:val="OperatorTok"/>
    <w:basedOn w:val="VerbatimChar"/>
    <w:rsid w:val="000B56D5"/>
    <w:rPr>
      <w:rFonts w:ascii="Consolas" w:hAnsi="Consolas"/>
      <w:b/>
      <w:bCs w:val="0"/>
      <w:color w:val="CE5C00"/>
      <w:shd w:val="clear" w:color="auto" w:fill="F8F8F8"/>
    </w:rPr>
  </w:style>
  <w:style w:type="character" w:customStyle="1" w:styleId="NormalTok">
    <w:name w:val="NormalTok"/>
    <w:basedOn w:val="VerbatimChar"/>
    <w:rsid w:val="000B56D5"/>
    <w:rPr>
      <w:rFonts w:ascii="Consolas" w:hAnsi="Consolas"/>
      <w:shd w:val="clear" w:color="auto" w:fill="F8F8F8"/>
    </w:rPr>
  </w:style>
  <w:style w:type="paragraph" w:styleId="BodyText">
    <w:name w:val="Body Text"/>
    <w:basedOn w:val="Normal"/>
    <w:link w:val="BodyTextChar"/>
    <w:uiPriority w:val="99"/>
    <w:semiHidden/>
    <w:unhideWhenUsed/>
    <w:rsid w:val="000B5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6D5"/>
  </w:style>
  <w:style w:type="paragraph" w:styleId="Header">
    <w:name w:val="header"/>
    <w:basedOn w:val="Normal"/>
    <w:link w:val="HeaderChar"/>
    <w:uiPriority w:val="99"/>
    <w:unhideWhenUsed/>
    <w:rsid w:val="001D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5EF"/>
  </w:style>
  <w:style w:type="paragraph" w:styleId="Footer">
    <w:name w:val="footer"/>
    <w:basedOn w:val="Normal"/>
    <w:link w:val="FooterChar"/>
    <w:uiPriority w:val="99"/>
    <w:unhideWhenUsed/>
    <w:rsid w:val="001D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1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09016">
          <w:marLeft w:val="129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Zatezalo, Carmen (UMKC-Student)</dc:creator>
  <cp:keywords/>
  <dc:description/>
  <cp:lastModifiedBy>Arya Bazargani</cp:lastModifiedBy>
  <cp:revision>11</cp:revision>
  <dcterms:created xsi:type="dcterms:W3CDTF">2021-10-22T14:35:00Z</dcterms:created>
  <dcterms:modified xsi:type="dcterms:W3CDTF">2021-10-22T14:37:00Z</dcterms:modified>
</cp:coreProperties>
</file>