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874EF" w14:textId="709209D0" w:rsidR="00616AD2" w:rsidRDefault="00616AD2" w:rsidP="00286A18">
      <w:pPr>
        <w:pStyle w:val="Title"/>
      </w:pPr>
      <w:r>
        <w:t>Assignment 4</w:t>
      </w:r>
      <w:r w:rsidR="00286A18">
        <w:t xml:space="preserve"> </w:t>
      </w:r>
      <w:r>
        <w:t>-</w:t>
      </w:r>
      <w:r w:rsidR="00286A18">
        <w:t xml:space="preserve"> </w:t>
      </w:r>
      <w:r>
        <w:t>Identifying outliers and influential cases</w:t>
      </w:r>
    </w:p>
    <w:p w14:paraId="201C47A2" w14:textId="0C16870A" w:rsidR="00616AD2" w:rsidRDefault="00616AD2" w:rsidP="00F56AF2">
      <w:r>
        <w:t>Let us work with the same dataset HERS</w:t>
      </w:r>
      <w:r w:rsidR="00F85F96">
        <w:t>.  We would like to check the influential cases</w:t>
      </w:r>
      <w:r w:rsidR="00E9354E">
        <w:t xml:space="preserve">.  This time we will build a model to investigate the relationship between BMI, exercise at least 3 times per week, </w:t>
      </w:r>
      <w:r w:rsidR="003D2A7E">
        <w:t xml:space="preserve">age, </w:t>
      </w:r>
      <w:r w:rsidR="0098245F">
        <w:t>and race</w:t>
      </w:r>
      <w:r w:rsidR="00DC5ED2">
        <w:t xml:space="preserve"> (</w:t>
      </w:r>
      <w:proofErr w:type="spellStart"/>
      <w:r w:rsidR="00DC5ED2">
        <w:t>raceth</w:t>
      </w:r>
      <w:proofErr w:type="spellEnd"/>
      <w:r w:rsidR="00DC5ED2">
        <w:t>)</w:t>
      </w:r>
      <w:r w:rsidR="0098245F">
        <w:t xml:space="preserve">. </w:t>
      </w:r>
    </w:p>
    <w:p w14:paraId="20076AF4" w14:textId="579EE2F6" w:rsidR="0098245F" w:rsidRDefault="0098245F"/>
    <w:p w14:paraId="71AD2C3E" w14:textId="08F969DA" w:rsidR="00F56AF2" w:rsidRDefault="0098245F" w:rsidP="00F56AF2">
      <w:pPr>
        <w:pStyle w:val="Heading1"/>
      </w:pPr>
      <w:r>
        <w:t>Q1. First, we will build the model</w:t>
      </w:r>
    </w:p>
    <w:p w14:paraId="4C6A82BA" w14:textId="330BF17C" w:rsidR="00107C8D" w:rsidRDefault="0098245F">
      <w:r>
        <w:t>Carry out a regression with BMI as a dependent variable and the other variables listed as predictor variables. Cut and paste your output in the box below. Provide the syntax.  What is the value of the R</w:t>
      </w:r>
      <w:r w:rsidRPr="003102A5">
        <w:rPr>
          <w:vertAlign w:val="superscript"/>
        </w:rPr>
        <w:t>2</w:t>
      </w:r>
      <w:r>
        <w:t xml:space="preserve"> for the model</w:t>
      </w:r>
      <w:r w:rsidR="003D6EA2">
        <w:t xml:space="preserve"> </w:t>
      </w:r>
      <w:r w:rsidR="00350964">
        <w:t>(r</w:t>
      </w:r>
      <w:r w:rsidR="003D6EA2">
        <w:t>eport R</w:t>
      </w:r>
      <w:r w:rsidR="003D6EA2" w:rsidRPr="00107C8D">
        <w:rPr>
          <w:vertAlign w:val="superscript"/>
        </w:rPr>
        <w:t>2</w:t>
      </w:r>
      <w:r w:rsidR="003D6EA2">
        <w:t xml:space="preserve"> in percentage with </w:t>
      </w:r>
      <w:r w:rsidR="00EB3865">
        <w:t>two</w:t>
      </w:r>
      <w:r w:rsidR="003D6EA2">
        <w:t xml:space="preserve"> digits decimal</w:t>
      </w:r>
      <w:r w:rsidR="00350964">
        <w:t>)</w:t>
      </w:r>
      <w:r w:rsidR="003D6EA2">
        <w:t>.</w:t>
      </w:r>
      <w:r w:rsidR="00BF39E8">
        <w:t xml:space="preserve"> </w:t>
      </w:r>
    </w:p>
    <w:p w14:paraId="0575ECC9" w14:textId="26B1CB51" w:rsidR="0098245F" w:rsidRDefault="00107C8D">
      <w:r>
        <w:t xml:space="preserve">Hint: </w:t>
      </w:r>
      <w:r w:rsidR="00BF39E8">
        <w:t>Make sure that you add “</w:t>
      </w:r>
      <w:r w:rsidR="00BF39E8" w:rsidRPr="00BF39E8">
        <w:rPr>
          <w:b/>
          <w:bCs/>
        </w:rPr>
        <w:t>i.</w:t>
      </w:r>
      <w:r w:rsidR="00BF39E8">
        <w:t xml:space="preserve">” in front of the </w:t>
      </w:r>
      <w:r w:rsidR="00BF39E8" w:rsidRPr="007055B4">
        <w:rPr>
          <w:b/>
          <w:bCs/>
          <w:i/>
          <w:iCs/>
          <w:u w:val="single"/>
        </w:rPr>
        <w:t>categorical</w:t>
      </w:r>
      <w:r w:rsidR="00BF39E8">
        <w:t xml:space="preserve"> variables like race.  For instance the code for race should be added as </w:t>
      </w:r>
      <w:proofErr w:type="spellStart"/>
      <w:proofErr w:type="gramStart"/>
      <w:r w:rsidR="00BF39E8" w:rsidRPr="00BF39E8">
        <w:rPr>
          <w:b/>
          <w:bCs/>
          <w:i/>
          <w:iCs/>
        </w:rPr>
        <w:t>i.raceth</w:t>
      </w:r>
      <w:proofErr w:type="spellEnd"/>
      <w:proofErr w:type="gramEnd"/>
      <w:r w:rsidR="00BF39E8">
        <w:t>.</w:t>
      </w:r>
    </w:p>
    <w:p w14:paraId="7A589477" w14:textId="318AF89A" w:rsidR="003D2A7E" w:rsidRDefault="003D2A7E"/>
    <w:p w14:paraId="3B6FF334" w14:textId="77777777" w:rsidR="007D2AE4" w:rsidRDefault="007D2AE4"/>
    <w:p w14:paraId="1FB9AFF7" w14:textId="6B955937" w:rsidR="0098245F" w:rsidRDefault="003D2A7E" w:rsidP="00C43948">
      <w:pPr>
        <w:pStyle w:val="Heading1"/>
      </w:pPr>
      <w:r>
        <w:t xml:space="preserve">Q2. interpret the relationship between the </w:t>
      </w:r>
      <w:r w:rsidR="006A0305">
        <w:t>exercise, age, race</w:t>
      </w:r>
      <w:r>
        <w:t xml:space="preserve"> </w:t>
      </w:r>
      <w:r w:rsidR="00C43948">
        <w:t>and</w:t>
      </w:r>
      <w:r>
        <w:t xml:space="preserve"> BMI</w:t>
      </w:r>
      <w:r w:rsidR="006A0305">
        <w:t xml:space="preserve"> at both the model and the predictor levels</w:t>
      </w:r>
      <w:r>
        <w:t xml:space="preserve">. </w:t>
      </w:r>
      <w:r w:rsidR="003D6EA2">
        <w:t xml:space="preserve"> </w:t>
      </w:r>
    </w:p>
    <w:p w14:paraId="0B109ABC" w14:textId="73B48090" w:rsidR="003D2A7E" w:rsidRDefault="003D2A7E">
      <w:pPr>
        <w:rPr>
          <w:b/>
          <w:bCs/>
        </w:rPr>
      </w:pPr>
    </w:p>
    <w:p w14:paraId="6EB504ED" w14:textId="77777777" w:rsidR="007D2AE4" w:rsidRPr="003D2A7E" w:rsidRDefault="007D2AE4">
      <w:pPr>
        <w:rPr>
          <w:b/>
          <w:bCs/>
        </w:rPr>
      </w:pPr>
    </w:p>
    <w:p w14:paraId="321D384E" w14:textId="77777777" w:rsidR="00200C47" w:rsidRDefault="003D2A7E" w:rsidP="00200C47">
      <w:pPr>
        <w:pStyle w:val="Heading1"/>
      </w:pPr>
      <w:r>
        <w:t>Q3.</w:t>
      </w:r>
      <w:r w:rsidR="00212D12">
        <w:t xml:space="preserve"> Let us check the outliers of Y, first. </w:t>
      </w:r>
      <w:r>
        <w:t xml:space="preserve"> </w:t>
      </w:r>
    </w:p>
    <w:p w14:paraId="707DD190" w14:textId="761C8D85" w:rsidR="00452F95" w:rsidRDefault="00452F95">
      <w:r>
        <w:t xml:space="preserve">Remember, when we are looking at outliers on Y, we aren’t merely looking at </w:t>
      </w:r>
      <w:r w:rsidR="00B974A9">
        <w:t xml:space="preserve">whether a case has an unusually high or unusually low value (that’s </w:t>
      </w:r>
      <w:proofErr w:type="gramStart"/>
      <w:r w:rsidR="00B974A9">
        <w:t>actually expected</w:t>
      </w:r>
      <w:proofErr w:type="gramEnd"/>
      <w:r w:rsidR="00546E1F">
        <w:t>). What we really want to know is when their observed outcome (</w:t>
      </w:r>
      <w:proofErr w:type="spellStart"/>
      <w:r w:rsidR="00D353F2">
        <w:t>y</w:t>
      </w:r>
      <w:r w:rsidR="00D353F2" w:rsidRPr="00AB1EA1">
        <w:rPr>
          <w:vertAlign w:val="subscript"/>
        </w:rPr>
        <w:t>i</w:t>
      </w:r>
      <w:proofErr w:type="spellEnd"/>
      <w:r w:rsidR="00D353F2">
        <w:t>) is very different than the outcome that the model would predict (</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m:t>
            </m:r>
          </m:sub>
        </m:sSub>
      </m:oMath>
      <w:r w:rsidR="00D92581">
        <w:t>)</w:t>
      </w:r>
      <w:r w:rsidR="00AB1EA1">
        <w:t>.</w:t>
      </w:r>
    </w:p>
    <w:p w14:paraId="406E1157" w14:textId="2470A94C" w:rsidR="00A72E50" w:rsidRDefault="00A72E50">
      <w:r>
        <w:rPr>
          <w:noProof/>
        </w:rPr>
        <w:lastRenderedPageBreak/>
        <mc:AlternateContent>
          <mc:Choice Requires="wps">
            <w:drawing>
              <wp:anchor distT="91440" distB="91440" distL="114300" distR="114300" simplePos="0" relativeHeight="251659264" behindDoc="0" locked="0" layoutInCell="1" allowOverlap="1" wp14:anchorId="0754E215" wp14:editId="5E71EDEF">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5EE100EF" w14:textId="64712535" w:rsidR="00A72E50" w:rsidRDefault="00A72E50">
                            <w:pPr>
                              <w:pBdr>
                                <w:top w:val="single" w:sz="24" w:space="8" w:color="4472C4" w:themeColor="accent1"/>
                                <w:bottom w:val="single" w:sz="24" w:space="8" w:color="4472C4" w:themeColor="accent1"/>
                              </w:pBdr>
                              <w:spacing w:after="0"/>
                            </w:pPr>
                            <w:r w:rsidRPr="00A72E50">
                              <w:rPr>
                                <w:b/>
                                <w:bCs/>
                              </w:rPr>
                              <w:t>Scenario 1:</w:t>
                            </w:r>
                            <w:r>
                              <w:t xml:space="preserve"> We could have a participant whose BMI is three standard deviations above the mean (e.g., someone who is morbidly obese), but our model may predict their BMI very well.</w:t>
                            </w:r>
                          </w:p>
                          <w:p w14:paraId="6AEF38FC" w14:textId="75E47362" w:rsidR="00A72E50" w:rsidRDefault="00A72E50">
                            <w:pPr>
                              <w:pBdr>
                                <w:top w:val="single" w:sz="24" w:space="8" w:color="4472C4" w:themeColor="accent1"/>
                                <w:bottom w:val="single" w:sz="24" w:space="8" w:color="4472C4" w:themeColor="accent1"/>
                              </w:pBdr>
                              <w:spacing w:after="0"/>
                            </w:pPr>
                            <w:r w:rsidRPr="00A72E50">
                              <w:rPr>
                                <w:b/>
                                <w:bCs/>
                              </w:rPr>
                              <w:t>Scenario 2:</w:t>
                            </w:r>
                            <w:r>
                              <w:t xml:space="preserve"> On the other hand, we could have someone whose had a slightly elevated or lowered BMI, but our model predicted something WAY different.</w:t>
                            </w:r>
                          </w:p>
                          <w:p w14:paraId="355257C1" w14:textId="27CD5C21" w:rsidR="00A72E50" w:rsidRPr="00A72E50" w:rsidRDefault="00A72E50" w:rsidP="00A72E50">
                            <w:pPr>
                              <w:pBdr>
                                <w:top w:val="single" w:sz="24" w:space="8" w:color="4472C4" w:themeColor="accent1"/>
                                <w:bottom w:val="single" w:sz="24" w:space="8" w:color="4472C4" w:themeColor="accent1"/>
                              </w:pBdr>
                              <w:spacing w:after="0"/>
                            </w:pPr>
                            <w:r>
                              <w:t>What we are worried about is when our model breaks down: so we are interested in scenario 2</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w14:anchorId="0754E215" id="_x0000_t202" coordsize="21600,21600" o:spt="202" path="m,l,21600r21600,l21600,xe">
                <v:stroke joinstyle="miter"/>
                <v:path gradientshapeok="t" o:connecttype="rect"/>
              </v:shapetype>
              <v:shape id="Text Box 2" o:spid="_x0000_s1026" type="#_x0000_t202" style="position:absolute;margin-left:0;margin-top:21.6pt;width:273.6pt;height:110.55pt;z-index:25165926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TJD+QEAAM4DAAAOAAAAZHJzL2Uyb0RvYy54bWysU11v2yAUfZ+0/4B4X+ykzppYcaquXaZJ&#10;3YfU7gdgjGM04DIgsbNfvwt202h7q+YHBL7cc+8597C5GbQiR+G8BFPR+SynRBgOjTT7iv542r1b&#10;UeIDMw1TYERFT8LTm+3bN5velmIBHahGOIIgxpe9rWgXgi2zzPNOaOZnYIXBYAtOs4BHt88ax3pE&#10;1ypb5Pn7rAfXWAdceI9/78cg3Sb8thU8fGtbLwJRFcXeQlpdWuu4ZtsNK/eO2U7yqQ32ii40kwaL&#10;nqHuWWDk4OQ/UFpyBx7aMOOgM2hbyUXigGzm+V9sHjtmReKC4nh7lsn/P1j+9fhovzsShg8w4AAT&#10;CW8fgP/0xMBdx8xe3DoHfSdYg4XnUbKst76cUqPUvvQRpO6/QINDZocACWhonY6qIE+C6DiA01l0&#10;MQTC8edVcV1cLzDEMTYv8qv1aplqsPI53TofPgnQJG4q6nCqCZ4dH3yI7bDy+UqsZmAnlUqTVYb0&#10;FV0vF8uUcBHRMqDxlNQVXeXxG60QWX40TUoOTKpxjwWUmWhHpiPnMNQDXoz0a2hOKICD0WD4IHDT&#10;gftNSY/mqqj/dWBOUKI+GxRxPS+K6MZ0KJaJvruM1JcRZjhCVTRQMm7vQnJw5OrtLYq9k0mGl06m&#10;XtE0SZ3J4NGVl+d06+UZbv8AAAD//wMAUEsDBBQABgAIAAAAIQB6nJk63gAAAAcBAAAPAAAAZHJz&#10;L2Rvd25yZXYueG1sTI/NTsMwEITvSLyDtUjcqEMSSgjZVOWnnJAQbS+9OfGSRI3tKHba8PYsJ7jt&#10;aEYz3xar2fTiRKPvnEW4XUQgyNZOd7ZB2O82NxkIH5TVqneWEL7Jw6q8vChUrt3ZftJpGxrBJdbn&#10;CqENYcil9HVLRvmFG8iy9+VGowLLsZF6VGcuN72Mo2gpjeosL7RqoOeW6uN2MgjvNB6yhyl76g4v&#10;m9ePY6Krt7VGvL6a148gAs3hLwy/+IwOJTNVbrLaix6BHwkIaRKDYPcuveejQoiXaQKyLOR//vIH&#10;AAD//wMAUEsBAi0AFAAGAAgAAAAhALaDOJL+AAAA4QEAABMAAAAAAAAAAAAAAAAAAAAAAFtDb250&#10;ZW50X1R5cGVzXS54bWxQSwECLQAUAAYACAAAACEAOP0h/9YAAACUAQAACwAAAAAAAAAAAAAAAAAv&#10;AQAAX3JlbHMvLnJlbHNQSwECLQAUAAYACAAAACEAdaEyQ/kBAADOAwAADgAAAAAAAAAAAAAAAAAu&#10;AgAAZHJzL2Uyb0RvYy54bWxQSwECLQAUAAYACAAAACEAepyZOt4AAAAHAQAADwAAAAAAAAAAAAAA&#10;AABTBAAAZHJzL2Rvd25yZXYueG1sUEsFBgAAAAAEAAQA8wAAAF4FAAAAAA==&#10;" filled="f" stroked="f">
                <v:textbox style="mso-fit-shape-to-text:t">
                  <w:txbxContent>
                    <w:p w14:paraId="5EE100EF" w14:textId="64712535" w:rsidR="00A72E50" w:rsidRDefault="00A72E50">
                      <w:pPr>
                        <w:pBdr>
                          <w:top w:val="single" w:sz="24" w:space="8" w:color="4472C4" w:themeColor="accent1"/>
                          <w:bottom w:val="single" w:sz="24" w:space="8" w:color="4472C4" w:themeColor="accent1"/>
                        </w:pBdr>
                        <w:spacing w:after="0"/>
                      </w:pPr>
                      <w:r w:rsidRPr="00A72E50">
                        <w:rPr>
                          <w:b/>
                          <w:bCs/>
                        </w:rPr>
                        <w:t>Scenario 1:</w:t>
                      </w:r>
                      <w:r>
                        <w:t xml:space="preserve"> We could have a participant whose BMI is three standard deviations above the mean (e.g., someone who is morbidly obese), but our model may predict their BMI very well.</w:t>
                      </w:r>
                    </w:p>
                    <w:p w14:paraId="6AEF38FC" w14:textId="75E47362" w:rsidR="00A72E50" w:rsidRDefault="00A72E50">
                      <w:pPr>
                        <w:pBdr>
                          <w:top w:val="single" w:sz="24" w:space="8" w:color="4472C4" w:themeColor="accent1"/>
                          <w:bottom w:val="single" w:sz="24" w:space="8" w:color="4472C4" w:themeColor="accent1"/>
                        </w:pBdr>
                        <w:spacing w:after="0"/>
                      </w:pPr>
                      <w:r w:rsidRPr="00A72E50">
                        <w:rPr>
                          <w:b/>
                          <w:bCs/>
                        </w:rPr>
                        <w:t>Scenario 2:</w:t>
                      </w:r>
                      <w:r>
                        <w:t xml:space="preserve"> On the other hand, we could have someone whose had a slightly elevated or lowered BMI, but our model predicted something WAY different.</w:t>
                      </w:r>
                    </w:p>
                    <w:p w14:paraId="355257C1" w14:textId="27CD5C21" w:rsidR="00A72E50" w:rsidRPr="00A72E50" w:rsidRDefault="00A72E50" w:rsidP="00A72E50">
                      <w:pPr>
                        <w:pBdr>
                          <w:top w:val="single" w:sz="24" w:space="8" w:color="4472C4" w:themeColor="accent1"/>
                          <w:bottom w:val="single" w:sz="24" w:space="8" w:color="4472C4" w:themeColor="accent1"/>
                        </w:pBdr>
                        <w:spacing w:after="0"/>
                      </w:pPr>
                      <w:r>
                        <w:t>What we are worried about is when our model breaks down: so we are interested in scenario 2</w:t>
                      </w:r>
                    </w:p>
                  </w:txbxContent>
                </v:textbox>
                <w10:wrap type="topAndBottom" anchorx="page"/>
              </v:shape>
            </w:pict>
          </mc:Fallback>
        </mc:AlternateContent>
      </w:r>
      <w:r>
        <w:t>Consider the following scenarios.</w:t>
      </w:r>
    </w:p>
    <w:p w14:paraId="3B1DD4F6" w14:textId="71E79DE1" w:rsidR="00452F95" w:rsidRDefault="00E74C0B">
      <w:r>
        <w:t xml:space="preserve">Remember that we sill use the studentized residuals to identify cases </w:t>
      </w:r>
      <w:r w:rsidR="00D55EA5">
        <w:t>(participants) for which our model does not predict the outcome well.</w:t>
      </w:r>
    </w:p>
    <w:p w14:paraId="7B00FD9E" w14:textId="4C158524" w:rsidR="00452F95" w:rsidRDefault="008211F7" w:rsidP="008211F7">
      <w:pPr>
        <w:pStyle w:val="Heading2"/>
      </w:pPr>
      <w:r>
        <w:t>Data Prep</w:t>
      </w:r>
    </w:p>
    <w:p w14:paraId="7B69928B" w14:textId="0ED61999" w:rsidR="00452F95" w:rsidRDefault="008211F7">
      <w:r>
        <w:t>Before we just jump into diagnosing our model, we need to generate case identifiers—i.e., numbers that uniquely identify each participant. Many data sets will already include case identifiers, but HERS does not. So, let’s create this:</w:t>
      </w:r>
    </w:p>
    <w:p w14:paraId="46A0BFA6" w14:textId="1E435669" w:rsidR="008211F7" w:rsidRDefault="00D27259">
      <w:r w:rsidRPr="00D27259">
        <w:rPr>
          <w:highlight w:val="lightGray"/>
        </w:rPr>
        <w:t xml:space="preserve">gen </w:t>
      </w:r>
      <w:proofErr w:type="spellStart"/>
      <w:r w:rsidRPr="00D27259">
        <w:rPr>
          <w:highlight w:val="lightGray"/>
        </w:rPr>
        <w:t>case_id</w:t>
      </w:r>
      <w:proofErr w:type="spellEnd"/>
      <w:r w:rsidRPr="00D27259">
        <w:rPr>
          <w:highlight w:val="lightGray"/>
        </w:rPr>
        <w:t xml:space="preserve"> = _n</w:t>
      </w:r>
    </w:p>
    <w:p w14:paraId="1856AFCC" w14:textId="3DDB8328" w:rsidR="00D27259" w:rsidRDefault="00D27259">
      <w:r>
        <w:t xml:space="preserve">Next, let’s generate the studentized </w:t>
      </w:r>
      <w:r w:rsidR="005837B4">
        <w:t xml:space="preserve">residual (the difference between </w:t>
      </w:r>
      <w:proofErr w:type="spellStart"/>
      <w:r w:rsidR="005837B4">
        <w:t>y</w:t>
      </w:r>
      <w:r w:rsidR="005837B4" w:rsidRPr="00AB1EA1">
        <w:rPr>
          <w:vertAlign w:val="subscript"/>
        </w:rPr>
        <w:t>i</w:t>
      </w:r>
      <w:proofErr w:type="spellEnd"/>
      <w:r w:rsidR="005837B4">
        <w:t xml:space="preserve"> and </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m:t>
            </m:r>
          </m:sub>
        </m:sSub>
      </m:oMath>
      <w:r w:rsidR="005837B4">
        <w:t>).</w:t>
      </w:r>
    </w:p>
    <w:p w14:paraId="2943579F" w14:textId="69C0E08A" w:rsidR="00A4390F" w:rsidRDefault="00180368">
      <w:r>
        <w:t>(Hint: look back at the lecture to see how we do this)</w:t>
      </w:r>
    </w:p>
    <w:p w14:paraId="27730D5D" w14:textId="5D299468" w:rsidR="006B2C01" w:rsidRDefault="006B2C01" w:rsidP="006B2C01">
      <w:pPr>
        <w:pStyle w:val="Heading2"/>
      </w:pPr>
      <w:r>
        <w:t>Diagnostics on Y</w:t>
      </w:r>
    </w:p>
    <w:p w14:paraId="76B402E1" w14:textId="77777777" w:rsidR="0082072B" w:rsidRDefault="00B3041E">
      <w:r>
        <w:t xml:space="preserve">Now, you might have noticed that when you created the </w:t>
      </w:r>
      <w:r w:rsidR="001B1DB9">
        <w:t>residual, Stata gave you the following message: “</w:t>
      </w:r>
      <w:r w:rsidR="001B1DB9" w:rsidRPr="001B1DB9">
        <w:t>(5 missing values generated)</w:t>
      </w:r>
      <w:r w:rsidR="001B1DB9">
        <w:t xml:space="preserve">”. </w:t>
      </w:r>
    </w:p>
    <w:p w14:paraId="72C4D672" w14:textId="06C5AE86" w:rsidR="006B2C01" w:rsidRDefault="0055276A" w:rsidP="0082072B">
      <w:pPr>
        <w:pStyle w:val="Heading3"/>
      </w:pPr>
      <w:r>
        <w:t xml:space="preserve">Q3.1. </w:t>
      </w:r>
      <w:r w:rsidR="001B1DB9">
        <w:t xml:space="preserve">Why </w:t>
      </w:r>
      <w:r w:rsidR="007C2932">
        <w:t>might we have five missing values?</w:t>
      </w:r>
      <w:r w:rsidR="006D3FA0">
        <w:t xml:space="preserve"> (select One)</w:t>
      </w:r>
    </w:p>
    <w:p w14:paraId="5BCBEDCD" w14:textId="58B90028" w:rsidR="004C027F" w:rsidRDefault="008D5A04" w:rsidP="004C027F">
      <w:pPr>
        <w:pStyle w:val="ListParagraph"/>
        <w:numPr>
          <w:ilvl w:val="0"/>
          <w:numId w:val="5"/>
        </w:numPr>
      </w:pPr>
      <w:r>
        <w:t>This is an error in Stata, so we should go back and check our syntax</w:t>
      </w:r>
    </w:p>
    <w:p w14:paraId="094CFB79" w14:textId="7E5DB30C" w:rsidR="007C2932" w:rsidRPr="007D2AE4" w:rsidRDefault="004C027F" w:rsidP="004C027F">
      <w:pPr>
        <w:pStyle w:val="ListParagraph"/>
        <w:numPr>
          <w:ilvl w:val="0"/>
          <w:numId w:val="5"/>
        </w:numPr>
      </w:pPr>
      <w:r w:rsidRPr="007D2AE4">
        <w:t>Not all cases had complete data</w:t>
      </w:r>
      <w:r w:rsidR="008D5A04" w:rsidRPr="007D2AE4">
        <w:t xml:space="preserve"> for all included variables</w:t>
      </w:r>
      <w:r w:rsidR="00394859" w:rsidRPr="007D2AE4">
        <w:t>. Cases without complete data have missing residuals.</w:t>
      </w:r>
    </w:p>
    <w:p w14:paraId="0405C1C2" w14:textId="4F641CE6" w:rsidR="00394859" w:rsidRDefault="00241A97" w:rsidP="004C027F">
      <w:pPr>
        <w:pStyle w:val="ListParagraph"/>
        <w:numPr>
          <w:ilvl w:val="0"/>
          <w:numId w:val="5"/>
        </w:numPr>
      </w:pPr>
      <w:r>
        <w:t xml:space="preserve">Some cases have </w:t>
      </w:r>
      <w:r w:rsidR="00F15A42">
        <w:t>erroneous data, and this caused the missing values.</w:t>
      </w:r>
    </w:p>
    <w:p w14:paraId="4EB58017" w14:textId="180CE738" w:rsidR="00F15A42" w:rsidRDefault="00F15A42" w:rsidP="004C027F">
      <w:pPr>
        <w:pStyle w:val="ListParagraph"/>
        <w:numPr>
          <w:ilvl w:val="0"/>
          <w:numId w:val="5"/>
        </w:numPr>
      </w:pPr>
      <w:r>
        <w:t>Gremlins. It’s always gremlins.</w:t>
      </w:r>
    </w:p>
    <w:p w14:paraId="6EAE032D" w14:textId="7C167644" w:rsidR="0082072B" w:rsidRDefault="00867D03">
      <w:r>
        <w:pict w14:anchorId="7A5C5F59">
          <v:rect id="_x0000_i1025" style="width:468pt;height:1.5pt" o:hralign="center" o:hrstd="t" o:hrnoshade="t" o:hr="t" fillcolor="#4472c4 [3204]" stroked="f"/>
        </w:pict>
      </w:r>
    </w:p>
    <w:p w14:paraId="0327B841" w14:textId="16D46EDE" w:rsidR="006B2C01" w:rsidRDefault="006C760A">
      <w:r>
        <w:t xml:space="preserve">Now, we have a few </w:t>
      </w:r>
      <w:r w:rsidR="00422A16">
        <w:t>ways to approach figuring out whether we have any problematic Y residuals.</w:t>
      </w:r>
    </w:p>
    <w:p w14:paraId="7B63E17A" w14:textId="57BE324A" w:rsidR="00422A16" w:rsidRDefault="00422A16">
      <w:r>
        <w:lastRenderedPageBreak/>
        <w:t xml:space="preserve">First, let’s generate a </w:t>
      </w:r>
      <w:r w:rsidR="007F7332">
        <w:t>histogram of the residuals</w:t>
      </w:r>
      <w:r w:rsidR="00994501">
        <w:t xml:space="preserve"> to get a global sense of the distribution of the Y residuals. </w:t>
      </w:r>
      <w:r w:rsidR="00056042">
        <w:t xml:space="preserve">Remember, we start to get concerned if the residuals are </w:t>
      </w:r>
      <w:r w:rsidR="00056042">
        <w:rPr>
          <w:rFonts w:cstheme="minorHAnsi"/>
        </w:rPr>
        <w:t>±</w:t>
      </w:r>
      <w:r w:rsidR="00056042">
        <w:t xml:space="preserve">2.5 standard deviations and </w:t>
      </w:r>
      <w:proofErr w:type="gramStart"/>
      <w:r w:rsidR="00056042">
        <w:t>really worried</w:t>
      </w:r>
      <w:proofErr w:type="gramEnd"/>
      <w:r w:rsidR="00056042">
        <w:t xml:space="preserve"> if they are </w:t>
      </w:r>
      <w:r w:rsidR="00DB369E">
        <w:t xml:space="preserve">greater than </w:t>
      </w:r>
      <w:r w:rsidR="00DB369E">
        <w:rPr>
          <w:rFonts w:cstheme="minorHAnsi"/>
        </w:rPr>
        <w:t>±</w:t>
      </w:r>
      <w:r w:rsidR="00DB369E">
        <w:t>3 standard deviations.</w:t>
      </w:r>
      <w:r w:rsidR="006C4915">
        <w:t xml:space="preserve"> Here is </w:t>
      </w:r>
      <w:r w:rsidR="000C3574">
        <w:t>my histogram.</w:t>
      </w:r>
      <w:r w:rsidR="0037006A">
        <w:t xml:space="preserve"> (BTW, if you wonder why my histogram may look different than yours, it’s because I’m using the “set scheme” command</w:t>
      </w:r>
      <w:r w:rsidR="00C40236">
        <w:t>—Stata has a ton of different visual schemes</w:t>
      </w:r>
      <w:r w:rsidR="00380E9C">
        <w:t xml:space="preserve">. Check out </w:t>
      </w:r>
      <w:hyperlink r:id="rId5" w:history="1">
        <w:r w:rsidR="00380E9C" w:rsidRPr="006527DE">
          <w:rPr>
            <w:rStyle w:val="Hyperlink"/>
          </w:rPr>
          <w:t>https://github.com/asjadnaqvi/Stata-schemes</w:t>
        </w:r>
      </w:hyperlink>
      <w:r w:rsidR="00380E9C">
        <w:t xml:space="preserve"> and find the one that speaks to you. My style is “white tableau”.</w:t>
      </w:r>
      <w:r w:rsidR="00C10253">
        <w:t xml:space="preserve"> There is even a scheme in honor of Taylor Swift’s Red album</w:t>
      </w:r>
      <w:r w:rsidR="00AC5914">
        <w:t xml:space="preserve"> </w:t>
      </w:r>
      <w:r w:rsidR="009A3D1D">
        <w:t>[</w:t>
      </w:r>
      <w:r w:rsidR="00AC5914">
        <w:t>huh?</w:t>
      </w:r>
      <w:r w:rsidR="009A3D1D">
        <w:t>]</w:t>
      </w:r>
      <w:r w:rsidR="00AC5914">
        <w:t>.</w:t>
      </w:r>
      <w:r w:rsidR="00380E9C">
        <w:t>)</w:t>
      </w:r>
    </w:p>
    <w:p w14:paraId="59A51282" w14:textId="2D0E276D" w:rsidR="00994501" w:rsidRDefault="000C3574">
      <w:r>
        <w:rPr>
          <w:noProof/>
        </w:rPr>
        <w:drawing>
          <wp:inline distT="0" distB="0" distL="0" distR="0" wp14:anchorId="78CAA7F4" wp14:editId="6CFFB197">
            <wp:extent cx="5943600" cy="3959225"/>
            <wp:effectExtent l="0" t="0" r="0" b="3175"/>
            <wp:docPr id="8" name="Picture 8"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histogram&#10;&#10;Description automatically generated"/>
                    <pic:cNvPicPr/>
                  </pic:nvPicPr>
                  <pic:blipFill>
                    <a:blip r:embed="rId6"/>
                    <a:stretch>
                      <a:fillRect/>
                    </a:stretch>
                  </pic:blipFill>
                  <pic:spPr>
                    <a:xfrm>
                      <a:off x="0" y="0"/>
                      <a:ext cx="5943600" cy="3959225"/>
                    </a:xfrm>
                    <a:prstGeom prst="rect">
                      <a:avLst/>
                    </a:prstGeom>
                  </pic:spPr>
                </pic:pic>
              </a:graphicData>
            </a:graphic>
          </wp:inline>
        </w:drawing>
      </w:r>
    </w:p>
    <w:p w14:paraId="130B4529" w14:textId="6893737C" w:rsidR="00C90BA1" w:rsidRDefault="00C96F66" w:rsidP="002532A0">
      <w:pPr>
        <w:pStyle w:val="Heading3"/>
      </w:pPr>
      <w:r>
        <w:t>Q3.</w:t>
      </w:r>
      <w:r w:rsidR="0055276A">
        <w:t>2</w:t>
      </w:r>
      <w:r w:rsidR="004F33A7">
        <w:t xml:space="preserve">. </w:t>
      </w:r>
      <w:r w:rsidR="00C90BA1">
        <w:t xml:space="preserve">So, </w:t>
      </w:r>
      <w:r w:rsidR="001C3FE6">
        <w:t>do we have any outliers on Y that we are concerned about?</w:t>
      </w:r>
      <w:r w:rsidR="006D3FA0">
        <w:t xml:space="preserve"> (select one)</w:t>
      </w:r>
    </w:p>
    <w:p w14:paraId="3AC86776" w14:textId="59F4699E" w:rsidR="001C3FE6" w:rsidRDefault="00F90551" w:rsidP="001C3FE6">
      <w:pPr>
        <w:pStyle w:val="ListParagraph"/>
        <w:numPr>
          <w:ilvl w:val="0"/>
          <w:numId w:val="6"/>
        </w:numPr>
      </w:pPr>
      <w:r>
        <w:t>No, everything looks fine.</w:t>
      </w:r>
    </w:p>
    <w:p w14:paraId="1706F51C" w14:textId="7B2EC993" w:rsidR="00F90551" w:rsidRDefault="00F90551" w:rsidP="001C3FE6">
      <w:pPr>
        <w:pStyle w:val="ListParagraph"/>
        <w:numPr>
          <w:ilvl w:val="0"/>
          <w:numId w:val="6"/>
        </w:numPr>
      </w:pPr>
      <w:r>
        <w:t>It’s difficult to tell without further investigation.</w:t>
      </w:r>
    </w:p>
    <w:p w14:paraId="5AA9F408" w14:textId="77777777" w:rsidR="006D3FA0" w:rsidRPr="007D2AE4" w:rsidRDefault="00E32CC8" w:rsidP="006D3FA0">
      <w:pPr>
        <w:pStyle w:val="ListParagraph"/>
        <w:numPr>
          <w:ilvl w:val="0"/>
          <w:numId w:val="6"/>
        </w:numPr>
      </w:pPr>
      <w:r w:rsidRPr="007D2AE4">
        <w:t>Only in the lower tail.</w:t>
      </w:r>
      <w:r w:rsidR="006D3FA0" w:rsidRPr="007D2AE4">
        <w:t xml:space="preserve"> </w:t>
      </w:r>
    </w:p>
    <w:p w14:paraId="4CF7F587" w14:textId="11718E2F" w:rsidR="00F90551" w:rsidRPr="007D2AE4" w:rsidRDefault="006D3FA0" w:rsidP="006D3FA0">
      <w:pPr>
        <w:pStyle w:val="ListParagraph"/>
        <w:numPr>
          <w:ilvl w:val="0"/>
          <w:numId w:val="6"/>
        </w:numPr>
      </w:pPr>
      <w:r w:rsidRPr="007D2AE4">
        <w:t>Yes, especially in the upper tail.</w:t>
      </w:r>
    </w:p>
    <w:p w14:paraId="5D385B31" w14:textId="574CBA41" w:rsidR="006B2C01" w:rsidRDefault="00867D03">
      <w:r>
        <w:pict w14:anchorId="5382ADA7">
          <v:rect id="_x0000_i1026" style="width:468pt;height:1.5pt" o:hralign="center" o:hrstd="t" o:hrnoshade="t" o:hr="t" fillcolor="#4472c4 [3204]" stroked="f"/>
        </w:pict>
      </w:r>
    </w:p>
    <w:p w14:paraId="65E90BEC" w14:textId="6B07ACA2" w:rsidR="00F8755C" w:rsidRDefault="00F8755C">
      <w:r>
        <w:t>Let’s dig a little deeper.</w:t>
      </w:r>
      <w:r w:rsidR="00800011">
        <w:t xml:space="preserve"> </w:t>
      </w:r>
    </w:p>
    <w:p w14:paraId="2076B100" w14:textId="5D703CB7" w:rsidR="00CD5AB0" w:rsidRDefault="00CD5AB0">
      <w:r>
        <w:lastRenderedPageBreak/>
        <w:t xml:space="preserve">We’ll use the </w:t>
      </w:r>
      <w:proofErr w:type="spellStart"/>
      <w:r>
        <w:t>hilo</w:t>
      </w:r>
      <w:proofErr w:type="spellEnd"/>
      <w:r>
        <w:t xml:space="preserve"> command to examine the values that concern us. In the lecture, we examined the highest and lowest </w:t>
      </w:r>
      <w:r w:rsidR="00EE1782">
        <w:t xml:space="preserve">5 cases. Looking at the histogram, we may want to examine more than </w:t>
      </w:r>
      <w:r w:rsidR="00C17C8E">
        <w:t xml:space="preserve">just five. So, </w:t>
      </w:r>
      <w:r w:rsidR="008F26F6">
        <w:t xml:space="preserve">examine the </w:t>
      </w:r>
      <w:proofErr w:type="spellStart"/>
      <w:r w:rsidR="008F26F6">
        <w:t>hi</w:t>
      </w:r>
      <w:r w:rsidR="00E970D6">
        <w:t>lo</w:t>
      </w:r>
      <w:proofErr w:type="spellEnd"/>
      <w:r w:rsidR="00E970D6">
        <w:t xml:space="preserve"> output examining the </w:t>
      </w:r>
      <w:r w:rsidR="009C7AB3">
        <w:t>highest 25 value.</w:t>
      </w:r>
    </w:p>
    <w:p w14:paraId="35D62D38" w14:textId="5DDF112E" w:rsidR="003D2505" w:rsidRDefault="004F33A7" w:rsidP="00122BB7">
      <w:pPr>
        <w:pStyle w:val="Heading3"/>
      </w:pPr>
      <w:r>
        <w:t>Q3.</w:t>
      </w:r>
      <w:r w:rsidR="0055276A">
        <w:t>3</w:t>
      </w:r>
      <w:r>
        <w:t xml:space="preserve">. </w:t>
      </w:r>
      <w:r w:rsidR="003D2505">
        <w:t xml:space="preserve">How many cases have residuals </w:t>
      </w:r>
      <w:r w:rsidR="003D2505">
        <w:rPr>
          <w:rFonts w:cstheme="minorHAnsi"/>
        </w:rPr>
        <w:t>≥</w:t>
      </w:r>
      <w:r w:rsidR="003D2505">
        <w:t>3.0</w:t>
      </w:r>
      <w:r w:rsidR="00122BB7">
        <w:t>?</w:t>
      </w:r>
    </w:p>
    <w:p w14:paraId="51A2F597" w14:textId="77777777" w:rsidR="007D2AE4" w:rsidRPr="007D2AE4" w:rsidRDefault="007D2AE4" w:rsidP="007D2AE4"/>
    <w:p w14:paraId="3F7A104E" w14:textId="3B2EEDB7" w:rsidR="00B32C08" w:rsidRDefault="00B32C08"/>
    <w:p w14:paraId="6D06A807" w14:textId="1EDD0C52" w:rsidR="0098245F" w:rsidRDefault="00590AA8" w:rsidP="00953C09">
      <w:pPr>
        <w:pStyle w:val="Heading1"/>
      </w:pPr>
      <w:r>
        <w:t>Q</w:t>
      </w:r>
      <w:r w:rsidR="008B075C">
        <w:t>4</w:t>
      </w:r>
      <w:r>
        <w:t>. Without knowing anything else about the performance of the model, what might we start to suspect about our model predicting BMI?</w:t>
      </w:r>
    </w:p>
    <w:p w14:paraId="2C3C77BE" w14:textId="11CB1C4B" w:rsidR="00590AA8" w:rsidRDefault="00590AA8">
      <w:r>
        <w:t xml:space="preserve">Select </w:t>
      </w:r>
      <w:r w:rsidR="008450D5">
        <w:t>the best answer</w:t>
      </w:r>
      <w:r w:rsidR="008B075C">
        <w:t>.</w:t>
      </w:r>
    </w:p>
    <w:p w14:paraId="121A3AE1" w14:textId="0D80D599" w:rsidR="00590AA8" w:rsidRDefault="00590AA8" w:rsidP="00590AA8">
      <w:pPr>
        <w:pStyle w:val="ListParagraph"/>
        <w:numPr>
          <w:ilvl w:val="0"/>
          <w:numId w:val="1"/>
        </w:numPr>
      </w:pPr>
      <w:r>
        <w:t>The model appears to be less accurate for those who fall in the center of the BMI distribution.</w:t>
      </w:r>
    </w:p>
    <w:p w14:paraId="799700BD" w14:textId="5848484D" w:rsidR="00590AA8" w:rsidRPr="007D2AE4" w:rsidRDefault="00590AA8" w:rsidP="00590AA8">
      <w:pPr>
        <w:pStyle w:val="ListParagraph"/>
        <w:numPr>
          <w:ilvl w:val="0"/>
          <w:numId w:val="1"/>
        </w:numPr>
      </w:pPr>
      <w:r>
        <w:t xml:space="preserve">The model appears to </w:t>
      </w:r>
      <w:r w:rsidRPr="007D2AE4">
        <w:t xml:space="preserve">accurately predict the BMI across its distribution. </w:t>
      </w:r>
    </w:p>
    <w:p w14:paraId="7BE3EB37" w14:textId="07E0DD41" w:rsidR="00590AA8" w:rsidRPr="007D2AE4" w:rsidRDefault="00590AA8" w:rsidP="00590AA8">
      <w:pPr>
        <w:pStyle w:val="ListParagraph"/>
        <w:numPr>
          <w:ilvl w:val="0"/>
          <w:numId w:val="1"/>
        </w:numPr>
      </w:pPr>
      <w:r w:rsidRPr="007D2AE4">
        <w:t xml:space="preserve">The model cannot accurately predict the BMI </w:t>
      </w:r>
      <w:r w:rsidR="009B6A6E" w:rsidRPr="007D2AE4">
        <w:t>in any part of the</w:t>
      </w:r>
      <w:r w:rsidRPr="007D2AE4">
        <w:t xml:space="preserve"> distribution. </w:t>
      </w:r>
    </w:p>
    <w:p w14:paraId="5894CC25" w14:textId="369E081C" w:rsidR="00CE05A9" w:rsidRPr="007D2AE4" w:rsidRDefault="00CE05A9" w:rsidP="00590AA8">
      <w:pPr>
        <w:pStyle w:val="ListParagraph"/>
        <w:numPr>
          <w:ilvl w:val="0"/>
          <w:numId w:val="1"/>
        </w:numPr>
      </w:pPr>
      <w:r w:rsidRPr="007D2AE4">
        <w:t xml:space="preserve">The model performs </w:t>
      </w:r>
      <w:r w:rsidR="008450D5" w:rsidRPr="007D2AE4">
        <w:t>particularly poorly in patients with very high BMI.</w:t>
      </w:r>
    </w:p>
    <w:p w14:paraId="1598FCC9" w14:textId="4B794F37" w:rsidR="00B56C01" w:rsidRPr="007D2AE4" w:rsidRDefault="00B56C01" w:rsidP="00B56C01">
      <w:pPr>
        <w:pStyle w:val="ListParagraph"/>
        <w:numPr>
          <w:ilvl w:val="0"/>
          <w:numId w:val="1"/>
        </w:numPr>
      </w:pPr>
      <w:r w:rsidRPr="007D2AE4">
        <w:t xml:space="preserve">The model appears to be less accurate for those who have very low BMI. </w:t>
      </w:r>
    </w:p>
    <w:p w14:paraId="18CC8856" w14:textId="37408EE3" w:rsidR="00590AA8" w:rsidRDefault="00590AA8" w:rsidP="00590AA8">
      <w:pPr>
        <w:pStyle w:val="ListParagraph"/>
      </w:pPr>
    </w:p>
    <w:p w14:paraId="13CB00DB" w14:textId="77777777" w:rsidR="00C146AD" w:rsidRDefault="002E776E" w:rsidP="00953C09">
      <w:pPr>
        <w:pStyle w:val="Heading1"/>
      </w:pPr>
      <w:r>
        <w:t>Q</w:t>
      </w:r>
      <w:r w:rsidR="003546BE">
        <w:t>5</w:t>
      </w:r>
      <w:r>
        <w:t xml:space="preserve">. Now, lets look for outliers on the predictors. </w:t>
      </w:r>
    </w:p>
    <w:p w14:paraId="5ECF91D8" w14:textId="1CA22751" w:rsidR="0098245F" w:rsidRDefault="002E776E" w:rsidP="00C146AD">
      <w:r>
        <w:t xml:space="preserve">Generate leverage values and then calculate a threshold value for leverage. </w:t>
      </w:r>
    </w:p>
    <w:p w14:paraId="14A93007" w14:textId="01C14CBC" w:rsidR="002E776E" w:rsidRDefault="00FE5698" w:rsidP="00E31113">
      <w:pPr>
        <w:pStyle w:val="Heading3"/>
      </w:pPr>
      <w:r>
        <w:t xml:space="preserve">Q5.1. </w:t>
      </w:r>
      <w:r w:rsidR="002E776E">
        <w:t xml:space="preserve">What is the threshold value for leverage values? </w:t>
      </w:r>
      <w:r w:rsidR="00B06DF3">
        <w:t xml:space="preserve">(Round </w:t>
      </w:r>
      <w:r w:rsidR="009B4E50">
        <w:t>to</w:t>
      </w:r>
      <w:r w:rsidR="00B06DF3">
        <w:t xml:space="preserve"> three digits)</w:t>
      </w:r>
    </w:p>
    <w:p w14:paraId="1ECEE7CF" w14:textId="6A86EB22" w:rsidR="007D2AE4" w:rsidRDefault="007D2AE4" w:rsidP="007D2AE4"/>
    <w:p w14:paraId="54F75A8E" w14:textId="77777777" w:rsidR="007D2AE4" w:rsidRDefault="007D2AE4" w:rsidP="007D2AE4"/>
    <w:p w14:paraId="2901AD2C" w14:textId="50D1E1C3" w:rsidR="0098245F" w:rsidRDefault="001D60C5" w:rsidP="003A2850">
      <w:pPr>
        <w:pStyle w:val="Heading2"/>
      </w:pPr>
      <w:r>
        <w:t xml:space="preserve">Now, that we have our leverage threshold, let us see how many of our cases have outliers above the threshold value. </w:t>
      </w:r>
    </w:p>
    <w:p w14:paraId="3D410097" w14:textId="3059E64F" w:rsidR="00173AAF" w:rsidRDefault="006964E1" w:rsidP="00250880">
      <w:pPr>
        <w:pStyle w:val="Heading3"/>
      </w:pPr>
      <w:r>
        <w:t xml:space="preserve">Q5.2. Paste the syntax you’d use to </w:t>
      </w:r>
      <w:r w:rsidR="00250880">
        <w:t>see how many cases have a leverage value above the threshold</w:t>
      </w:r>
    </w:p>
    <w:p w14:paraId="03E52DAF" w14:textId="0A1642E8" w:rsidR="007D2AE4" w:rsidRDefault="007D2AE4" w:rsidP="007D2AE4"/>
    <w:p w14:paraId="131177D4" w14:textId="77777777" w:rsidR="007D2AE4" w:rsidRPr="007D2AE4" w:rsidRDefault="007D2AE4" w:rsidP="007D2AE4"/>
    <w:p w14:paraId="574831A9" w14:textId="3C53FB23" w:rsidR="00250880" w:rsidRDefault="00867D03" w:rsidP="009A6269">
      <w:r>
        <w:pict w14:anchorId="28942A80">
          <v:rect id="_x0000_i1027" style="width:468pt;height:1.5pt" o:hralign="center" o:hrstd="t" o:hrnoshade="t" o:hr="t" fillcolor="#4472c4 [3204]" stroked="f"/>
        </w:pict>
      </w:r>
    </w:p>
    <w:p w14:paraId="7CD631D2" w14:textId="2258FD27" w:rsidR="00DB30D9" w:rsidRDefault="004F4702" w:rsidP="009A6269">
      <w:r>
        <w:t>Wow, that’s a lot of possible multivariate outliers on our predictors. How many precisely?</w:t>
      </w:r>
      <w:r w:rsidR="00D90C9F">
        <w:t xml:space="preserve"> Let’s count:</w:t>
      </w:r>
    </w:p>
    <w:p w14:paraId="4AF48E6B" w14:textId="74175356" w:rsidR="00D90C9F" w:rsidRDefault="00D90C9F" w:rsidP="009A6269">
      <w:r w:rsidRPr="00D90C9F">
        <w:rPr>
          <w:highlight w:val="lightGray"/>
        </w:rPr>
        <w:t>count if lev &gt; 0.003</w:t>
      </w:r>
    </w:p>
    <w:p w14:paraId="3DE50593" w14:textId="71788690" w:rsidR="00D90C9F" w:rsidRDefault="00E30B26" w:rsidP="009A6269">
      <w:r>
        <w:lastRenderedPageBreak/>
        <w:t>Ok, we have n=331 multivariate outliers on X</w:t>
      </w:r>
      <w:r w:rsidR="007C21B8">
        <w:t>!</w:t>
      </w:r>
    </w:p>
    <w:p w14:paraId="37CF3507" w14:textId="3D573B7B" w:rsidR="007C21B8" w:rsidRDefault="007C21B8" w:rsidP="00EB62E0">
      <w:pPr>
        <w:pStyle w:val="Heading3"/>
      </w:pPr>
      <w:r>
        <w:t xml:space="preserve">Q5.3. </w:t>
      </w:r>
      <w:r w:rsidR="00EB62E0">
        <w:t>What should we be thinking at this point? Select one</w:t>
      </w:r>
    </w:p>
    <w:p w14:paraId="1BC6B379" w14:textId="77DD46E7" w:rsidR="00442B4B" w:rsidRDefault="00442B4B" w:rsidP="00442B4B">
      <w:pPr>
        <w:pStyle w:val="ListParagraph"/>
        <w:numPr>
          <w:ilvl w:val="0"/>
          <w:numId w:val="2"/>
        </w:numPr>
      </w:pPr>
      <w:r>
        <w:t>There are so many!</w:t>
      </w:r>
      <w:r w:rsidR="00EB62E0">
        <w:t xml:space="preserve"> This clearly means that our model is going to be worthless.</w:t>
      </w:r>
    </w:p>
    <w:p w14:paraId="47872F09" w14:textId="77777777" w:rsidR="00C04BDA" w:rsidRPr="007D2AE4" w:rsidRDefault="00C04BDA" w:rsidP="00C04BDA">
      <w:pPr>
        <w:pStyle w:val="ListParagraph"/>
        <w:numPr>
          <w:ilvl w:val="0"/>
          <w:numId w:val="2"/>
        </w:numPr>
      </w:pPr>
      <w:r w:rsidRPr="007D2AE4">
        <w:t>We don’t really have to be worried about outliers until we’ve looked at influence.</w:t>
      </w:r>
    </w:p>
    <w:p w14:paraId="416E0187" w14:textId="202EC6AD" w:rsidR="00442B4B" w:rsidRDefault="00C04BDA" w:rsidP="00442B4B">
      <w:pPr>
        <w:pStyle w:val="ListParagraph"/>
        <w:numPr>
          <w:ilvl w:val="0"/>
          <w:numId w:val="2"/>
        </w:numPr>
      </w:pPr>
      <w:r>
        <w:t>Leverage</w:t>
      </w:r>
      <w:r w:rsidR="00442B4B">
        <w:t xml:space="preserve"> </w:t>
      </w:r>
      <w:r>
        <w:t xml:space="preserve">estimation is wrong. </w:t>
      </w:r>
    </w:p>
    <w:p w14:paraId="3D889957" w14:textId="77777777" w:rsidR="007D2AE4" w:rsidRDefault="007D2AE4" w:rsidP="007D2AE4">
      <w:pPr>
        <w:ind w:left="360"/>
      </w:pPr>
    </w:p>
    <w:p w14:paraId="1703C106" w14:textId="67BFB701" w:rsidR="0076146A" w:rsidRDefault="002D2516" w:rsidP="005E4D3A">
      <w:pPr>
        <w:pStyle w:val="Heading1"/>
      </w:pPr>
      <w:r>
        <w:t>Q</w:t>
      </w:r>
      <w:r w:rsidR="005E4D3A">
        <w:t>6</w:t>
      </w:r>
      <w:r>
        <w:t xml:space="preserve">.  </w:t>
      </w:r>
      <w:r w:rsidR="00A80EBD">
        <w:t xml:space="preserve">identify any particularly problematic cases. </w:t>
      </w:r>
    </w:p>
    <w:p w14:paraId="26E3BDCB" w14:textId="77777777" w:rsidR="001B6BDD" w:rsidRDefault="0076146A" w:rsidP="0076146A">
      <w:r w:rsidRPr="0076146A">
        <w:t xml:space="preserve">Create a plot of both Y and X outliers together </w:t>
      </w:r>
      <w:proofErr w:type="gramStart"/>
      <w:r w:rsidRPr="0076146A">
        <w:t>in order to</w:t>
      </w:r>
      <w:proofErr w:type="gramEnd"/>
      <w:r w:rsidRPr="0076146A">
        <w:t xml:space="preserve"> </w:t>
      </w:r>
      <w:r w:rsidR="000E7FB0">
        <w:t>identify potentially problematic cases</w:t>
      </w:r>
      <w:r w:rsidR="0049364D">
        <w:t xml:space="preserve"> (be sure and label the cases by their ID)</w:t>
      </w:r>
      <w:r w:rsidR="000E7FB0">
        <w:t xml:space="preserve">. </w:t>
      </w:r>
    </w:p>
    <w:p w14:paraId="631591DB" w14:textId="1677C902" w:rsidR="001B6BDD" w:rsidRDefault="001B6BDD" w:rsidP="00E31113">
      <w:pPr>
        <w:pStyle w:val="Heading3"/>
      </w:pPr>
      <w:r>
        <w:t xml:space="preserve">Q6.1. </w:t>
      </w:r>
      <w:r w:rsidR="009014AC">
        <w:t>Paste</w:t>
      </w:r>
      <w:r w:rsidR="00A80EBD">
        <w:t xml:space="preserve"> the plot box below.  </w:t>
      </w:r>
    </w:p>
    <w:p w14:paraId="2CBD0870" w14:textId="3C548517" w:rsidR="001B6BDD" w:rsidRDefault="001B6BDD" w:rsidP="0076146A"/>
    <w:p w14:paraId="11828FC9" w14:textId="77777777" w:rsidR="007D2AE4" w:rsidRDefault="007D2AE4" w:rsidP="0076146A"/>
    <w:p w14:paraId="1620F46C" w14:textId="25205EDE" w:rsidR="00442B4B" w:rsidRDefault="001B6BDD" w:rsidP="00E31113">
      <w:pPr>
        <w:pStyle w:val="Heading3"/>
      </w:pPr>
      <w:r>
        <w:t xml:space="preserve">Q6.2. </w:t>
      </w:r>
      <w:r w:rsidR="00A80EBD">
        <w:t xml:space="preserve">Provide the syntax. </w:t>
      </w:r>
    </w:p>
    <w:p w14:paraId="7C739F0F" w14:textId="188FC2EA" w:rsidR="00A80EBD" w:rsidRDefault="00A80EBD" w:rsidP="00A80EBD">
      <w:pPr>
        <w:rPr>
          <w:color w:val="C00000"/>
        </w:rPr>
      </w:pPr>
    </w:p>
    <w:p w14:paraId="5E3542E7" w14:textId="77777777" w:rsidR="007D2AE4" w:rsidRDefault="007D2AE4" w:rsidP="00A80EBD"/>
    <w:p w14:paraId="000E20AA" w14:textId="5F08325E" w:rsidR="00A80EBD" w:rsidRDefault="002916F8" w:rsidP="00E31113">
      <w:pPr>
        <w:pStyle w:val="Heading3"/>
      </w:pPr>
      <w:r>
        <w:t>Q6.3</w:t>
      </w:r>
      <w:r w:rsidR="00547CB0">
        <w:t>. W</w:t>
      </w:r>
      <w:r w:rsidR="00B573C7">
        <w:t>e</w:t>
      </w:r>
      <w:r w:rsidR="00547CB0">
        <w:t xml:space="preserve"> are looking for values in the upper right quadrant (o</w:t>
      </w:r>
      <w:r w:rsidR="00C84D5B">
        <w:t>r</w:t>
      </w:r>
      <w:r w:rsidR="00547CB0">
        <w:t xml:space="preserve"> nearby).  What is the case ID of the case the appears to be a likely outlier on both Y and X?</w:t>
      </w:r>
    </w:p>
    <w:p w14:paraId="2A81D8B4" w14:textId="4932205C" w:rsidR="007D2AE4" w:rsidRDefault="007D2AE4" w:rsidP="007D2AE4"/>
    <w:p w14:paraId="23105219" w14:textId="77777777" w:rsidR="007D2AE4" w:rsidRDefault="007D2AE4" w:rsidP="007D2AE4"/>
    <w:p w14:paraId="12AE0C83" w14:textId="58D2CFFC" w:rsidR="000E0BD6" w:rsidRDefault="00B573C7" w:rsidP="002916F8">
      <w:pPr>
        <w:pStyle w:val="Heading1"/>
      </w:pPr>
      <w:r>
        <w:t>Q</w:t>
      </w:r>
      <w:r w:rsidR="002916F8">
        <w:t>7</w:t>
      </w:r>
      <w:r>
        <w:t xml:space="preserve">.  The next step is to find out </w:t>
      </w:r>
      <w:r w:rsidR="000E0BD6">
        <w:t>which cases</w:t>
      </w:r>
      <w:r>
        <w:t xml:space="preserve"> are influential on </w:t>
      </w:r>
      <w:r w:rsidRPr="000E0BD6">
        <w:rPr>
          <w:i/>
          <w:iCs/>
        </w:rPr>
        <w:t>all</w:t>
      </w:r>
      <w:r>
        <w:t xml:space="preserve"> predicted Y values.  </w:t>
      </w:r>
    </w:p>
    <w:p w14:paraId="550E0648" w14:textId="65449251" w:rsidR="00A80EBD" w:rsidRDefault="00B573C7" w:rsidP="000E0BD6">
      <w:r>
        <w:t xml:space="preserve">Which statistic should we choose? </w:t>
      </w:r>
      <w:r w:rsidR="00962E30">
        <w:t xml:space="preserve">   </w:t>
      </w:r>
    </w:p>
    <w:p w14:paraId="10E022F9" w14:textId="11F0ABFE" w:rsidR="00B573C7" w:rsidRDefault="00B573C7" w:rsidP="00B573C7">
      <w:pPr>
        <w:pStyle w:val="ListParagraph"/>
        <w:numPr>
          <w:ilvl w:val="0"/>
          <w:numId w:val="3"/>
        </w:numPr>
      </w:pPr>
      <w:r>
        <w:t>DFOTS</w:t>
      </w:r>
    </w:p>
    <w:p w14:paraId="5902FB2D" w14:textId="5FA3DE32" w:rsidR="00B573C7" w:rsidRPr="007D2AE4" w:rsidRDefault="00B573C7" w:rsidP="00B573C7">
      <w:pPr>
        <w:pStyle w:val="ListParagraph"/>
        <w:numPr>
          <w:ilvl w:val="0"/>
          <w:numId w:val="3"/>
        </w:numPr>
      </w:pPr>
      <w:r w:rsidRPr="007D2AE4">
        <w:t>Cooks distance</w:t>
      </w:r>
    </w:p>
    <w:p w14:paraId="2C8FFFCE" w14:textId="28F8E634" w:rsidR="00B573C7" w:rsidRDefault="00B573C7" w:rsidP="00B573C7">
      <w:pPr>
        <w:pStyle w:val="ListParagraph"/>
        <w:numPr>
          <w:ilvl w:val="0"/>
          <w:numId w:val="3"/>
        </w:numPr>
      </w:pPr>
      <w:r>
        <w:t>DFBETAS</w:t>
      </w:r>
    </w:p>
    <w:p w14:paraId="6FA41E92" w14:textId="677D9A56" w:rsidR="00B573C7" w:rsidRDefault="00B573C7" w:rsidP="00B573C7">
      <w:pPr>
        <w:pStyle w:val="ListParagraph"/>
        <w:numPr>
          <w:ilvl w:val="0"/>
          <w:numId w:val="3"/>
        </w:numPr>
      </w:pPr>
      <w:r>
        <w:t>F-test</w:t>
      </w:r>
    </w:p>
    <w:p w14:paraId="5F1A1B1C" w14:textId="7756246D" w:rsidR="00962E30" w:rsidRDefault="00962E30" w:rsidP="000E0BD6">
      <w:pPr>
        <w:pStyle w:val="Heading1"/>
      </w:pPr>
      <w:r>
        <w:t>Q</w:t>
      </w:r>
      <w:r w:rsidR="00760B9F">
        <w:t>8</w:t>
      </w:r>
      <w:r>
        <w:t>. Create a list of all case</w:t>
      </w:r>
      <w:r w:rsidR="00760B9F">
        <w:t xml:space="preserve"> </w:t>
      </w:r>
      <w:r>
        <w:t>id</w:t>
      </w:r>
      <w:r w:rsidR="00473598">
        <w:t>s</w:t>
      </w:r>
      <w:r>
        <w:t xml:space="preserve"> that are above Cook’s value. How many are the</w:t>
      </w:r>
      <w:r w:rsidR="005A6712">
        <w:t>re</w:t>
      </w:r>
      <w:r>
        <w:t>?</w:t>
      </w:r>
    </w:p>
    <w:p w14:paraId="43217C95" w14:textId="3B3E830D" w:rsidR="00A56555" w:rsidRPr="00A56555" w:rsidRDefault="00A56555" w:rsidP="00A47A5A">
      <w:pPr>
        <w:pStyle w:val="Heading3"/>
      </w:pPr>
      <w:r w:rsidRPr="00A56555">
        <w:lastRenderedPageBreak/>
        <w:t>Q8.1</w:t>
      </w:r>
      <w:r>
        <w:t xml:space="preserve"> Paste the syntax you’d use to list the cases above the </w:t>
      </w:r>
      <w:r w:rsidR="00A47A5A">
        <w:t>influence threshold and the syntax you use to count the number of cases above this value</w:t>
      </w:r>
    </w:p>
    <w:p w14:paraId="27B4B9D5" w14:textId="77777777" w:rsidR="007D2AE4" w:rsidRDefault="007D2AE4" w:rsidP="00657CE6">
      <w:pPr>
        <w:pStyle w:val="Heading3"/>
      </w:pPr>
    </w:p>
    <w:p w14:paraId="39C34EC7" w14:textId="442A5968" w:rsidR="00A47A5A" w:rsidRDefault="00657CE6" w:rsidP="00657CE6">
      <w:pPr>
        <w:pStyle w:val="Heading3"/>
      </w:pPr>
      <w:r w:rsidRPr="00657CE6">
        <w:t>Q8.2</w:t>
      </w:r>
      <w:r>
        <w:t xml:space="preserve"> How many cases were above the threshold?</w:t>
      </w:r>
    </w:p>
    <w:p w14:paraId="3DF1C075" w14:textId="7E712D81" w:rsidR="007D2AE4" w:rsidRDefault="007D2AE4" w:rsidP="00657CE6">
      <w:pPr>
        <w:rPr>
          <w:color w:val="C00000"/>
        </w:rPr>
      </w:pPr>
    </w:p>
    <w:p w14:paraId="56EBA85F" w14:textId="77777777" w:rsidR="007D2AE4" w:rsidRDefault="007D2AE4" w:rsidP="00657CE6">
      <w:pPr>
        <w:rPr>
          <w:color w:val="C00000"/>
        </w:rPr>
      </w:pPr>
    </w:p>
    <w:p w14:paraId="7E90A8BD" w14:textId="5B49EC0E" w:rsidR="00657CE6" w:rsidRPr="00657CE6" w:rsidRDefault="00867D03" w:rsidP="00657CE6">
      <w:r>
        <w:pict w14:anchorId="2AAB1731">
          <v:rect id="_x0000_i1028" style="width:468pt;height:1.5pt" o:hralign="center" o:hrstd="t" o:hrnoshade="t" o:hr="t" fillcolor="#4472c4 [3204]" stroked="f"/>
        </w:pict>
      </w:r>
    </w:p>
    <w:p w14:paraId="6986AD8B" w14:textId="4FFF2398" w:rsidR="005C1B2E" w:rsidRPr="00945CFD" w:rsidRDefault="00C62A96" w:rsidP="00945CFD">
      <w:r>
        <w:t>Hmm. What should we do?</w:t>
      </w:r>
      <w:r w:rsidR="008503D9">
        <w:t xml:space="preserve"> Well, we have more diagnostic tests to run, so </w:t>
      </w:r>
      <w:r w:rsidR="007311F4">
        <w:t xml:space="preserve">we don’t </w:t>
      </w:r>
      <w:r w:rsidR="00E5715C">
        <w:t>have to do</w:t>
      </w:r>
      <w:r w:rsidR="007311F4">
        <w:t xml:space="preserve"> anything right now, but we log on that we have many influential cases.</w:t>
      </w:r>
    </w:p>
    <w:p w14:paraId="3A887AFE" w14:textId="77777777" w:rsidR="00791072" w:rsidRDefault="00B573C7" w:rsidP="00BC41DB">
      <w:pPr>
        <w:pStyle w:val="Heading1"/>
      </w:pPr>
      <w:r>
        <w:t>Q</w:t>
      </w:r>
      <w:r w:rsidR="00E37F79">
        <w:t>9</w:t>
      </w:r>
      <w:r>
        <w:t xml:space="preserve">.  </w:t>
      </w:r>
      <w:r w:rsidR="00D45A76">
        <w:t xml:space="preserve">Now let’s turn our attention to influence on </w:t>
      </w:r>
      <w:r w:rsidR="00791072">
        <w:t>the coefficients of our predictor variables.</w:t>
      </w:r>
    </w:p>
    <w:p w14:paraId="0EB97A7C" w14:textId="4B093023" w:rsidR="006D158A" w:rsidRDefault="00B573C7" w:rsidP="00791072">
      <w:r>
        <w:t xml:space="preserve">We are most interested in how the measures of age, </w:t>
      </w:r>
      <w:proofErr w:type="gramStart"/>
      <w:r>
        <w:t>exercise</w:t>
      </w:r>
      <w:proofErr w:type="gramEnd"/>
      <w:r>
        <w:t xml:space="preserve"> and age, (all together) are associated with BMI, so we really want to know which cases are having a strong influence on the coefficients of the predictive variables.  </w:t>
      </w:r>
    </w:p>
    <w:p w14:paraId="55C34B07" w14:textId="0A055224" w:rsidR="00B573C7" w:rsidRDefault="006F2BBA" w:rsidP="00AC70EC">
      <w:pPr>
        <w:pStyle w:val="Heading3"/>
      </w:pPr>
      <w:r>
        <w:t xml:space="preserve">Q9.1. </w:t>
      </w:r>
      <w:r w:rsidR="00B573C7">
        <w:t>In this case, which statistic is preferable?</w:t>
      </w:r>
    </w:p>
    <w:p w14:paraId="42E89F3C" w14:textId="77777777" w:rsidR="003C7612" w:rsidRDefault="003C7612" w:rsidP="003C7612">
      <w:pPr>
        <w:pStyle w:val="ListParagraph"/>
        <w:numPr>
          <w:ilvl w:val="0"/>
          <w:numId w:val="4"/>
        </w:numPr>
      </w:pPr>
      <w:r>
        <w:t>DFOTS</w:t>
      </w:r>
    </w:p>
    <w:p w14:paraId="7131862E" w14:textId="77777777" w:rsidR="003C7612" w:rsidRPr="007D2AE4" w:rsidRDefault="003C7612" w:rsidP="003C7612">
      <w:pPr>
        <w:pStyle w:val="ListParagraph"/>
        <w:numPr>
          <w:ilvl w:val="0"/>
          <w:numId w:val="4"/>
        </w:numPr>
      </w:pPr>
      <w:r w:rsidRPr="007D2AE4">
        <w:t>Cooks distance</w:t>
      </w:r>
    </w:p>
    <w:p w14:paraId="3283A083" w14:textId="77777777" w:rsidR="003C7612" w:rsidRPr="007D2AE4" w:rsidRDefault="003C7612" w:rsidP="003C7612">
      <w:pPr>
        <w:pStyle w:val="ListParagraph"/>
        <w:numPr>
          <w:ilvl w:val="0"/>
          <w:numId w:val="4"/>
        </w:numPr>
      </w:pPr>
      <w:r w:rsidRPr="007D2AE4">
        <w:t>DFBETAS</w:t>
      </w:r>
    </w:p>
    <w:p w14:paraId="14A2C191" w14:textId="5D771258" w:rsidR="003C7612" w:rsidRPr="007D2AE4" w:rsidRDefault="003C7612" w:rsidP="003C7612">
      <w:pPr>
        <w:pStyle w:val="ListParagraph"/>
        <w:numPr>
          <w:ilvl w:val="0"/>
          <w:numId w:val="4"/>
        </w:numPr>
      </w:pPr>
      <w:r w:rsidRPr="007D2AE4">
        <w:t>F-test</w:t>
      </w:r>
    </w:p>
    <w:p w14:paraId="34D1C169" w14:textId="77777777" w:rsidR="00216BE6" w:rsidRDefault="00216BE6" w:rsidP="00216BE6">
      <w:r>
        <w:t xml:space="preserve">Note: Let’s rerun our model and not treat </w:t>
      </w:r>
      <w:proofErr w:type="spellStart"/>
      <w:r>
        <w:t>raceth</w:t>
      </w:r>
      <w:proofErr w:type="spellEnd"/>
      <w:r>
        <w:t xml:space="preserve"> as a categorical variable (If you ran the regression model with race as an indicator variable (e.g., </w:t>
      </w:r>
      <w:r w:rsidRPr="00216BE6">
        <w:rPr>
          <w:highlight w:val="lightGray"/>
        </w:rPr>
        <w:t xml:space="preserve">regress BMI exercise age </w:t>
      </w:r>
      <w:proofErr w:type="spellStart"/>
      <w:proofErr w:type="gramStart"/>
      <w:r w:rsidRPr="00216BE6">
        <w:rPr>
          <w:highlight w:val="lightGray"/>
        </w:rPr>
        <w:t>i.raceth</w:t>
      </w:r>
      <w:proofErr w:type="spellEnd"/>
      <w:proofErr w:type="gramEnd"/>
      <w:r>
        <w:t xml:space="preserve">), then you will have four </w:t>
      </w:r>
      <w:proofErr w:type="spellStart"/>
      <w:r>
        <w:t>dfbetas</w:t>
      </w:r>
      <w:proofErr w:type="spellEnd"/>
      <w:r>
        <w:t xml:space="preserve"> (two for race—one for black and one for “other” race).</w:t>
      </w:r>
    </w:p>
    <w:p w14:paraId="3C07A065" w14:textId="3CB13A74" w:rsidR="00216BE6" w:rsidRDefault="00216BE6" w:rsidP="00216BE6">
      <w:r>
        <w:t xml:space="preserve">So, why would we do this? Think about it: for people of race “other” we would expect their race to have a high influence on their race category coefficient. So, that’s not terribly informative. So, let’s re-run the model with out race as an indicator variable: </w:t>
      </w:r>
      <w:r w:rsidRPr="00216BE6">
        <w:rPr>
          <w:highlight w:val="lightGray"/>
        </w:rPr>
        <w:t xml:space="preserve">regress BMI exercise age </w:t>
      </w:r>
      <w:proofErr w:type="spellStart"/>
      <w:r w:rsidRPr="00216BE6">
        <w:rPr>
          <w:highlight w:val="lightGray"/>
        </w:rPr>
        <w:t>raceth</w:t>
      </w:r>
      <w:proofErr w:type="spellEnd"/>
    </w:p>
    <w:p w14:paraId="761C3CF8" w14:textId="6D07E3AF" w:rsidR="00216BE6" w:rsidRDefault="00216BE6" w:rsidP="00216BE6">
      <w:r>
        <w:t xml:space="preserve">Then we’ll compute our </w:t>
      </w:r>
      <w:r w:rsidR="00631DDC">
        <w:t xml:space="preserve">influence measure and </w:t>
      </w:r>
      <w:r w:rsidR="007D2AE4">
        <w:t>its</w:t>
      </w:r>
      <w:r w:rsidR="00631DDC">
        <w:t xml:space="preserve"> threshold.</w:t>
      </w:r>
    </w:p>
    <w:p w14:paraId="21DF64C5" w14:textId="4ABEE07F" w:rsidR="003C7612" w:rsidRDefault="000B18C7" w:rsidP="006F2BBA">
      <w:pPr>
        <w:pStyle w:val="Heading3"/>
      </w:pPr>
      <w:r w:rsidRPr="000B18C7">
        <w:t>Q</w:t>
      </w:r>
      <w:r w:rsidR="006F2BBA">
        <w:t xml:space="preserve">9.2. </w:t>
      </w:r>
      <w:r w:rsidRPr="000B18C7">
        <w:t xml:space="preserve">Compute a threshold value for the statistic that tells us about the influence on our predictor coefficients. </w:t>
      </w:r>
      <w:r>
        <w:t xml:space="preserve">  What is the threshold value? </w:t>
      </w:r>
    </w:p>
    <w:p w14:paraId="131371CA" w14:textId="77777777" w:rsidR="007D2AE4" w:rsidRDefault="007D2AE4" w:rsidP="00E31113"/>
    <w:p w14:paraId="252AC728" w14:textId="77777777" w:rsidR="00E31113" w:rsidRDefault="00E31113" w:rsidP="00E31113"/>
    <w:p w14:paraId="597DCDE9" w14:textId="292C57A3" w:rsidR="00E37F79" w:rsidRDefault="00386844" w:rsidP="00612BFD">
      <w:pPr>
        <w:pStyle w:val="Heading2"/>
      </w:pPr>
      <w:r w:rsidRPr="00386844">
        <w:t xml:space="preserve">Now let us draw a scatterplot that combines the DFBETAS scores of all three variables. </w:t>
      </w:r>
      <w:r>
        <w:t xml:space="preserve">Influential points can be in either direction.  </w:t>
      </w:r>
    </w:p>
    <w:p w14:paraId="604DBA34" w14:textId="1330201F" w:rsidR="00352640" w:rsidRDefault="00352640" w:rsidP="00E37F79">
      <w:r>
        <w:t>Now, we could simply list off all the influential cases</w:t>
      </w:r>
      <w:r w:rsidR="00ED702F">
        <w:t xml:space="preserve"> (using the </w:t>
      </w:r>
      <w:r w:rsidR="00ED702F" w:rsidRPr="00ED702F">
        <w:rPr>
          <w:highlight w:val="lightGray"/>
        </w:rPr>
        <w:t>list</w:t>
      </w:r>
      <w:r w:rsidR="00ED702F">
        <w:t xml:space="preserve"> command) as we did above, but it may be easier to get a sense of the cases with high influence on the different </w:t>
      </w:r>
      <w:r w:rsidR="00CE0954">
        <w:t>predictor variables if we create a composite scatter plot.</w:t>
      </w:r>
    </w:p>
    <w:p w14:paraId="27D23A2C" w14:textId="068AB4D5" w:rsidR="00612BFD" w:rsidRDefault="00CE0954" w:rsidP="00E37F79">
      <w:r>
        <w:t xml:space="preserve">When you do this, you want to add </w:t>
      </w:r>
      <w:r w:rsidR="00386844">
        <w:t>Y reference lines at the positive and negative threshold values</w:t>
      </w:r>
      <w:r w:rsidR="0030207B">
        <w:t xml:space="preserve"> (this will help you see the influential cases better—especially important in large data sets)</w:t>
      </w:r>
      <w:r w:rsidR="00386844">
        <w:t xml:space="preserve">.  Label the influential cases by case-id and ensure that the Y axis scales in a way that you can view the cases separately.  </w:t>
      </w:r>
    </w:p>
    <w:p w14:paraId="0C865FF4" w14:textId="642C4C53" w:rsidR="007A598F" w:rsidRDefault="00612BFD" w:rsidP="0022229C">
      <w:pPr>
        <w:pStyle w:val="Heading3"/>
      </w:pPr>
      <w:r>
        <w:t xml:space="preserve">Q9.3. </w:t>
      </w:r>
      <w:r w:rsidR="00386844">
        <w:t>Provide the syntax</w:t>
      </w:r>
      <w:r w:rsidR="00F8166B">
        <w:t xml:space="preserve"> for the combined scatterplot</w:t>
      </w:r>
      <w:r w:rsidR="00386844">
        <w:t xml:space="preserve"> </w:t>
      </w:r>
    </w:p>
    <w:p w14:paraId="2D2BD411" w14:textId="05735138" w:rsidR="00E31113" w:rsidRDefault="00E31113" w:rsidP="0022229C">
      <w:pPr>
        <w:pStyle w:val="Heading3"/>
      </w:pPr>
    </w:p>
    <w:p w14:paraId="33FF77EF" w14:textId="77777777" w:rsidR="00E31113" w:rsidRPr="00E31113" w:rsidRDefault="00E31113" w:rsidP="00E31113"/>
    <w:p w14:paraId="6EDF6AFF" w14:textId="52449C45" w:rsidR="00612BFD" w:rsidRDefault="0022229C" w:rsidP="0022229C">
      <w:pPr>
        <w:pStyle w:val="Heading3"/>
      </w:pPr>
      <w:r>
        <w:t>Q9.</w:t>
      </w:r>
      <w:r w:rsidR="000F27BB">
        <w:t>4</w:t>
      </w:r>
      <w:r>
        <w:t>. Paste the plot below.</w:t>
      </w:r>
    </w:p>
    <w:p w14:paraId="5A2E2391" w14:textId="77777777" w:rsidR="0022229C" w:rsidRDefault="0022229C" w:rsidP="00E37F79"/>
    <w:p w14:paraId="7E0CAB28" w14:textId="6AA8D434" w:rsidR="00D534A1" w:rsidRDefault="00D534A1" w:rsidP="00E075B6"/>
    <w:p w14:paraId="053A0644" w14:textId="5E57018D" w:rsidR="00812C6A" w:rsidRDefault="003F1A6A" w:rsidP="008E1138">
      <w:pPr>
        <w:pStyle w:val="Heading1"/>
      </w:pPr>
      <w:r>
        <w:t>Q1</w:t>
      </w:r>
      <w:r w:rsidR="001F32AA">
        <w:t>0</w:t>
      </w:r>
      <w:r>
        <w:t xml:space="preserve">. Wow! So many dots! What does all of this mean?  </w:t>
      </w:r>
    </w:p>
    <w:p w14:paraId="140C0537" w14:textId="286F4859" w:rsidR="004C29AF" w:rsidRDefault="003F1A6A" w:rsidP="00812C6A">
      <w:r>
        <w:t xml:space="preserve">There is something strange going on here.  While we would normally expect to see is a handful of influential cases (both on predicted values of the outcomes and on the model coefficients).  Having so many influential points </w:t>
      </w:r>
      <w:r w:rsidR="00B507EC">
        <w:t>is a concern</w:t>
      </w:r>
      <w:r>
        <w:t>.</w:t>
      </w:r>
      <w:r w:rsidR="00B6077C">
        <w:t xml:space="preserve"> Let us check the collinearity now since we know that high collinearity can cause problems, so let’s check to see whether collinearity is creating this mess! </w:t>
      </w:r>
      <w:r>
        <w:t xml:space="preserve"> </w:t>
      </w:r>
    </w:p>
    <w:p w14:paraId="50373E65" w14:textId="39AA73FA" w:rsidR="001E3A2E" w:rsidRDefault="001E3A2E" w:rsidP="00812C6A">
      <w:r>
        <w:rPr>
          <w:noProof/>
        </w:rPr>
        <w:lastRenderedPageBreak/>
        <mc:AlternateContent>
          <mc:Choice Requires="wps">
            <w:drawing>
              <wp:anchor distT="91440" distB="91440" distL="114300" distR="114300" simplePos="0" relativeHeight="251661312" behindDoc="0" locked="0" layoutInCell="1" allowOverlap="1" wp14:anchorId="5B30230C" wp14:editId="60BD6C68">
                <wp:simplePos x="0" y="0"/>
                <wp:positionH relativeFrom="page">
                  <wp:align>center</wp:align>
                </wp:positionH>
                <wp:positionV relativeFrom="paragraph">
                  <wp:posOffset>274320</wp:posOffset>
                </wp:positionV>
                <wp:extent cx="3474720" cy="1403985"/>
                <wp:effectExtent l="0" t="0" r="0" b="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066A5E25" w14:textId="17CC2E81" w:rsidR="001E3A2E" w:rsidRDefault="001E3A2E">
                            <w:pPr>
                              <w:pBdr>
                                <w:top w:val="single" w:sz="24" w:space="8" w:color="4472C4" w:themeColor="accent1"/>
                                <w:bottom w:val="single" w:sz="24" w:space="8" w:color="4472C4" w:themeColor="accent1"/>
                              </w:pBdr>
                              <w:spacing w:after="0"/>
                              <w:rPr>
                                <w:i/>
                                <w:iCs/>
                                <w:color w:val="4472C4" w:themeColor="accent1"/>
                                <w:sz w:val="24"/>
                              </w:rPr>
                            </w:pPr>
                            <w:r w:rsidRPr="002113D2">
                              <w:rPr>
                                <w:b/>
                                <w:bCs/>
                              </w:rPr>
                              <w:t xml:space="preserve">Note: </w:t>
                            </w:r>
                            <w:r>
                              <w:t xml:space="preserve">The threshold values that we are using in this course </w:t>
                            </w:r>
                            <w:r w:rsidRPr="00571197">
                              <w:rPr>
                                <w:b/>
                                <w:bCs/>
                              </w:rPr>
                              <w:t>are not absolute</w:t>
                            </w:r>
                            <w:r>
                              <w:t xml:space="preserve">. There are other ways (in my opinion, more conservative) for calculating the threshold values. (e.g., see </w:t>
                            </w:r>
                            <w:hyperlink r:id="rId7" w:history="1">
                              <w:r w:rsidRPr="006527DE">
                                <w:rPr>
                                  <w:rStyle w:val="Hyperlink"/>
                                </w:rPr>
                                <w:t>https://online.stat.psu.edu/stat462/node/173/</w:t>
                              </w:r>
                            </w:hyperlink>
                            <w:r>
                              <w:t>). In real life, for large datasets (where the influence of any one point is likely to be washed out by all the other data points), I’d probably use more conservative methods. In smaller datasets (where the influence of any one case is going to be proportionally larger), I’d use the more liberal methods we have used here</w:t>
                            </w:r>
                            <w:r w:rsidR="00013710">
                              <w: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5B30230C" id="_x0000_s1027" type="#_x0000_t202" style="position:absolute;margin-left:0;margin-top:21.6pt;width:273.6pt;height:110.55pt;z-index:251661312;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0Gk/AEAANUDAAAOAAAAZHJzL2Uyb0RvYy54bWysU11v2yAUfZ+0/4B4X+ykzppYcaquXaZJ&#10;3YfU7gdgjGM04DIgsbNfvwt202h7q+YHdOGac+8597C5GbQiR+G8BFPR+SynRBgOjTT7iv542r1b&#10;UeIDMw1TYERFT8LTm+3bN5velmIBHahGOIIgxpe9rWgXgi2zzPNOaOZnYIXBZAtOs4Bbt88ax3pE&#10;1ypb5Pn7rAfXWAdceI+n92OSbhN+2woevrWtF4GoimJvIa0urXVcs+2GlXvHbCf51AZ7RReaSYNF&#10;z1D3LDBycPIfKC25Aw9tmHHQGbSt5CJxQDbz/C82jx2zInFBcbw9y+T/Hyz/eny03x0JwwcYcICJ&#10;hLcPwH96YuCuY2Yvbp2DvhOswcLzKFnWW19OV6PUvvQRpO6/QINDZocACWhonY6qIE+C6DiA01l0&#10;MQTC8fCquC6uF5jimJsX+dV6tUw1WPl83TofPgnQJAYVdTjVBM+ODz7Edlj5/EusZmAnlUqTVYb0&#10;FV0vF8t04SKjZUDjKakrusrjN1ohsvxomnQ5MKnGGAsoM9GOTEfOYagHIptJk6hCDc0JdXAw+gzf&#10;BQYduN+U9OixivpfB+YEJeqzQS3X86KIpkybYplUcJeZ+jLDDEeoigZKxvAuJCNHyt7eouY7mdR4&#10;6WRqGb2TRJp8Hs15uU9/vbzG7R8AAAD//wMAUEsDBBQABgAIAAAAIQB6nJk63gAAAAcBAAAPAAAA&#10;ZHJzL2Rvd25yZXYueG1sTI/NTsMwEITvSLyDtUjcqEMSSgjZVOWnnJAQbS+9OfGSRI3tKHba8PYs&#10;J7jtaEYz3xar2fTiRKPvnEW4XUQgyNZOd7ZB2O82NxkIH5TVqneWEL7Jw6q8vChUrt3ZftJpGxrB&#10;JdbnCqENYcil9HVLRvmFG8iy9+VGowLLsZF6VGcuN72Mo2gpjeosL7RqoOeW6uN2MgjvNB6yhyl7&#10;6g4vm9ePY6Krt7VGvL6a148gAs3hLwy/+IwOJTNVbrLaix6BHwkIaRKDYPcuveejQoiXaQKyLOR/&#10;/vIHAAD//wMAUEsBAi0AFAAGAAgAAAAhALaDOJL+AAAA4QEAABMAAAAAAAAAAAAAAAAAAAAAAFtD&#10;b250ZW50X1R5cGVzXS54bWxQSwECLQAUAAYACAAAACEAOP0h/9YAAACUAQAACwAAAAAAAAAAAAAA&#10;AAAvAQAAX3JlbHMvLnJlbHNQSwECLQAUAAYACAAAACEAwfdBpPwBAADVAwAADgAAAAAAAAAAAAAA&#10;AAAuAgAAZHJzL2Uyb0RvYy54bWxQSwECLQAUAAYACAAAACEAepyZOt4AAAAHAQAADwAAAAAAAAAA&#10;AAAAAABWBAAAZHJzL2Rvd25yZXYueG1sUEsFBgAAAAAEAAQA8wAAAGEFAAAAAA==&#10;" filled="f" stroked="f">
                <v:textbox style="mso-fit-shape-to-text:t">
                  <w:txbxContent>
                    <w:p w14:paraId="066A5E25" w14:textId="17CC2E81" w:rsidR="001E3A2E" w:rsidRDefault="001E3A2E">
                      <w:pPr>
                        <w:pBdr>
                          <w:top w:val="single" w:sz="24" w:space="8" w:color="4472C4" w:themeColor="accent1"/>
                          <w:bottom w:val="single" w:sz="24" w:space="8" w:color="4472C4" w:themeColor="accent1"/>
                        </w:pBdr>
                        <w:spacing w:after="0"/>
                        <w:rPr>
                          <w:i/>
                          <w:iCs/>
                          <w:color w:val="4472C4" w:themeColor="accent1"/>
                          <w:sz w:val="24"/>
                        </w:rPr>
                      </w:pPr>
                      <w:r w:rsidRPr="002113D2">
                        <w:rPr>
                          <w:b/>
                          <w:bCs/>
                        </w:rPr>
                        <w:t xml:space="preserve">Note: </w:t>
                      </w:r>
                      <w:r>
                        <w:t xml:space="preserve">The threshold values that we are using in this course </w:t>
                      </w:r>
                      <w:r w:rsidRPr="00571197">
                        <w:rPr>
                          <w:b/>
                          <w:bCs/>
                        </w:rPr>
                        <w:t>are not absolute</w:t>
                      </w:r>
                      <w:r>
                        <w:t xml:space="preserve">. There are other ways (in my opinion, more conservative) for calculating the threshold values. (e.g., see </w:t>
                      </w:r>
                      <w:hyperlink r:id="rId8" w:history="1">
                        <w:r w:rsidRPr="006527DE">
                          <w:rPr>
                            <w:rStyle w:val="Hyperlink"/>
                          </w:rPr>
                          <w:t>https://online.stat.psu.edu/stat462/node/173/</w:t>
                        </w:r>
                      </w:hyperlink>
                      <w:r>
                        <w:t>). In real life, for large datasets (where the influence of any one point is likely to be washed out by all the other data points), I’d probably use more conservative methods. In smaller datasets (where the influence of any one case is going to be proportionally larger), I’d use the more liberal methods we have used here</w:t>
                      </w:r>
                      <w:r w:rsidR="00013710">
                        <w:t>.</w:t>
                      </w:r>
                    </w:p>
                  </w:txbxContent>
                </v:textbox>
                <w10:wrap type="topAndBottom" anchorx="page"/>
              </v:shape>
            </w:pict>
          </mc:Fallback>
        </mc:AlternateContent>
      </w:r>
    </w:p>
    <w:p w14:paraId="10DF976C" w14:textId="69E1BA8F" w:rsidR="00C94229" w:rsidRDefault="00B7160A" w:rsidP="00B7160A">
      <w:pPr>
        <w:pStyle w:val="Heading3"/>
      </w:pPr>
      <w:r>
        <w:t xml:space="preserve">Q10.1. </w:t>
      </w:r>
      <w:r w:rsidR="00C94229">
        <w:t>What is the highest variance inflation factor value for the predictors in this model?</w:t>
      </w:r>
    </w:p>
    <w:p w14:paraId="13BF00D4" w14:textId="77777777" w:rsidR="00E31113" w:rsidRPr="00E31113" w:rsidRDefault="00E31113" w:rsidP="00E31113"/>
    <w:p w14:paraId="4A219E46" w14:textId="6EF1504C" w:rsidR="00435B9A" w:rsidRDefault="00C94229" w:rsidP="00435B9A">
      <w:pPr>
        <w:pStyle w:val="Heading3"/>
      </w:pPr>
      <w:r>
        <w:t>Q1</w:t>
      </w:r>
      <w:r w:rsidR="00435B9A">
        <w:t>0.2</w:t>
      </w:r>
      <w:r>
        <w:t xml:space="preserve">. Does the variance inflation factor value indicate any multicollinearity problem in our model?  </w:t>
      </w:r>
    </w:p>
    <w:p w14:paraId="3AA2558B" w14:textId="1A7B2F83" w:rsidR="00435B9A" w:rsidRPr="00435B9A" w:rsidRDefault="00435B9A" w:rsidP="00435B9A">
      <w:pPr>
        <w:rPr>
          <w:color w:val="C00000"/>
        </w:rPr>
      </w:pPr>
    </w:p>
    <w:p w14:paraId="53E6258F" w14:textId="5E4A998B" w:rsidR="00C94229" w:rsidRDefault="00435B9A" w:rsidP="00435B9A">
      <w:pPr>
        <w:pStyle w:val="Heading3"/>
      </w:pPr>
      <w:r>
        <w:t xml:space="preserve">Q10.3. </w:t>
      </w:r>
      <w:r w:rsidR="00C94229">
        <w:t xml:space="preserve">Do you find any variables on the right-hand side of the model (predictors) to be conceptually colinear which each other?  </w:t>
      </w:r>
    </w:p>
    <w:p w14:paraId="683F573E" w14:textId="145AB1DD" w:rsidR="00C94229" w:rsidRPr="00435B9A" w:rsidRDefault="00C94229" w:rsidP="00E075B6">
      <w:pPr>
        <w:rPr>
          <w:color w:val="C00000"/>
        </w:rPr>
      </w:pPr>
    </w:p>
    <w:p w14:paraId="63E45844" w14:textId="67C5F976" w:rsidR="00294990" w:rsidRPr="00294990" w:rsidRDefault="00294990" w:rsidP="00E075B6">
      <w:r w:rsidRPr="00294990">
        <w:t xml:space="preserve">The next step is to set up the stage for other diagnostic models.  We will do this over the next module.   </w:t>
      </w:r>
    </w:p>
    <w:p w14:paraId="6AD565E6" w14:textId="77777777" w:rsidR="00C94229" w:rsidRDefault="00C94229" w:rsidP="00E075B6"/>
    <w:p w14:paraId="676F9F5A" w14:textId="77777777" w:rsidR="004C29AF" w:rsidRPr="00386844" w:rsidRDefault="004C29AF" w:rsidP="00E075B6"/>
    <w:sectPr w:rsidR="004C29AF" w:rsidRPr="003868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421C4"/>
    <w:multiLevelType w:val="hybridMultilevel"/>
    <w:tmpl w:val="C8BC49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9D504C3"/>
    <w:multiLevelType w:val="hybridMultilevel"/>
    <w:tmpl w:val="C8BC49B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077079D"/>
    <w:multiLevelType w:val="hybridMultilevel"/>
    <w:tmpl w:val="7D20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04085A"/>
    <w:multiLevelType w:val="hybridMultilevel"/>
    <w:tmpl w:val="05F0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D40015"/>
    <w:multiLevelType w:val="hybridMultilevel"/>
    <w:tmpl w:val="3030ECFE"/>
    <w:lvl w:ilvl="0" w:tplc="33C42D66">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36D5E51"/>
    <w:multiLevelType w:val="hybridMultilevel"/>
    <w:tmpl w:val="0A8A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5A1DA2"/>
    <w:multiLevelType w:val="hybridMultilevel"/>
    <w:tmpl w:val="66AA03B0"/>
    <w:lvl w:ilvl="0" w:tplc="883621E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911227760">
    <w:abstractNumId w:val="6"/>
  </w:num>
  <w:num w:numId="2" w16cid:durableId="1991979691">
    <w:abstractNumId w:val="4"/>
  </w:num>
  <w:num w:numId="3" w16cid:durableId="1708673467">
    <w:abstractNumId w:val="1"/>
  </w:num>
  <w:num w:numId="4" w16cid:durableId="115803656">
    <w:abstractNumId w:val="0"/>
  </w:num>
  <w:num w:numId="5" w16cid:durableId="2004383490">
    <w:abstractNumId w:val="2"/>
  </w:num>
  <w:num w:numId="6" w16cid:durableId="1222790738">
    <w:abstractNumId w:val="5"/>
  </w:num>
  <w:num w:numId="7" w16cid:durableId="1825703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awNDAwNTU1MTQ1N7VQ0lEKTi0uzszPAykwrgUAkw/V6ywAAAA="/>
  </w:docVars>
  <w:rsids>
    <w:rsidRoot w:val="00616AD2"/>
    <w:rsid w:val="00013710"/>
    <w:rsid w:val="0002068C"/>
    <w:rsid w:val="00056042"/>
    <w:rsid w:val="000672E8"/>
    <w:rsid w:val="00084BFA"/>
    <w:rsid w:val="000A4DDA"/>
    <w:rsid w:val="000B18C7"/>
    <w:rsid w:val="000C3574"/>
    <w:rsid w:val="000E0BD6"/>
    <w:rsid w:val="000E76AF"/>
    <w:rsid w:val="000E7FB0"/>
    <w:rsid w:val="000F27BB"/>
    <w:rsid w:val="00107C8D"/>
    <w:rsid w:val="00122BB7"/>
    <w:rsid w:val="00173AAF"/>
    <w:rsid w:val="00180368"/>
    <w:rsid w:val="001B17C0"/>
    <w:rsid w:val="001B1DB9"/>
    <w:rsid w:val="001B4253"/>
    <w:rsid w:val="001B6BDD"/>
    <w:rsid w:val="001C3FE6"/>
    <w:rsid w:val="001D60C5"/>
    <w:rsid w:val="001E3A2E"/>
    <w:rsid w:val="001F32AA"/>
    <w:rsid w:val="001F54F9"/>
    <w:rsid w:val="00200C47"/>
    <w:rsid w:val="0021034F"/>
    <w:rsid w:val="002113D2"/>
    <w:rsid w:val="00212D12"/>
    <w:rsid w:val="00216BE6"/>
    <w:rsid w:val="00220F01"/>
    <w:rsid w:val="0022229C"/>
    <w:rsid w:val="00223B45"/>
    <w:rsid w:val="002273C3"/>
    <w:rsid w:val="00241A97"/>
    <w:rsid w:val="00250880"/>
    <w:rsid w:val="002532A0"/>
    <w:rsid w:val="002664E2"/>
    <w:rsid w:val="00270E3E"/>
    <w:rsid w:val="0028338E"/>
    <w:rsid w:val="00286A18"/>
    <w:rsid w:val="002916F8"/>
    <w:rsid w:val="00294990"/>
    <w:rsid w:val="002A1F07"/>
    <w:rsid w:val="002D2516"/>
    <w:rsid w:val="002D778E"/>
    <w:rsid w:val="002E776E"/>
    <w:rsid w:val="002E78ED"/>
    <w:rsid w:val="002F6D81"/>
    <w:rsid w:val="0030207B"/>
    <w:rsid w:val="003102A5"/>
    <w:rsid w:val="00322822"/>
    <w:rsid w:val="003309C9"/>
    <w:rsid w:val="0034072B"/>
    <w:rsid w:val="00350964"/>
    <w:rsid w:val="00352640"/>
    <w:rsid w:val="003546BE"/>
    <w:rsid w:val="003552F3"/>
    <w:rsid w:val="0037006A"/>
    <w:rsid w:val="003733CF"/>
    <w:rsid w:val="003752B5"/>
    <w:rsid w:val="00380E9C"/>
    <w:rsid w:val="00385101"/>
    <w:rsid w:val="00386844"/>
    <w:rsid w:val="00394859"/>
    <w:rsid w:val="003977A9"/>
    <w:rsid w:val="003A07A4"/>
    <w:rsid w:val="003A2850"/>
    <w:rsid w:val="003B3167"/>
    <w:rsid w:val="003C7612"/>
    <w:rsid w:val="003D2505"/>
    <w:rsid w:val="003D2A7E"/>
    <w:rsid w:val="003D6EA2"/>
    <w:rsid w:val="003F1A6A"/>
    <w:rsid w:val="003F5175"/>
    <w:rsid w:val="004064AA"/>
    <w:rsid w:val="00422A16"/>
    <w:rsid w:val="00434647"/>
    <w:rsid w:val="0043546D"/>
    <w:rsid w:val="00435B9A"/>
    <w:rsid w:val="00442B4B"/>
    <w:rsid w:val="00452F95"/>
    <w:rsid w:val="00460097"/>
    <w:rsid w:val="0046711A"/>
    <w:rsid w:val="00473598"/>
    <w:rsid w:val="0049364D"/>
    <w:rsid w:val="004C027F"/>
    <w:rsid w:val="004C29AF"/>
    <w:rsid w:val="004D2600"/>
    <w:rsid w:val="004E462D"/>
    <w:rsid w:val="004F33A7"/>
    <w:rsid w:val="004F4702"/>
    <w:rsid w:val="00531C89"/>
    <w:rsid w:val="00546E1F"/>
    <w:rsid w:val="00547CB0"/>
    <w:rsid w:val="0055276A"/>
    <w:rsid w:val="00570D79"/>
    <w:rsid w:val="00571197"/>
    <w:rsid w:val="0058107F"/>
    <w:rsid w:val="00581249"/>
    <w:rsid w:val="005837B4"/>
    <w:rsid w:val="00590AA8"/>
    <w:rsid w:val="005A6712"/>
    <w:rsid w:val="005C1B2E"/>
    <w:rsid w:val="005D3186"/>
    <w:rsid w:val="005D6324"/>
    <w:rsid w:val="005E4D3A"/>
    <w:rsid w:val="00612BFD"/>
    <w:rsid w:val="00616AD2"/>
    <w:rsid w:val="00631DDC"/>
    <w:rsid w:val="00633EFB"/>
    <w:rsid w:val="00657CE6"/>
    <w:rsid w:val="006964E1"/>
    <w:rsid w:val="006A0305"/>
    <w:rsid w:val="006A0947"/>
    <w:rsid w:val="006A5050"/>
    <w:rsid w:val="006B2C01"/>
    <w:rsid w:val="006C4915"/>
    <w:rsid w:val="006C760A"/>
    <w:rsid w:val="006D158A"/>
    <w:rsid w:val="006D3FA0"/>
    <w:rsid w:val="006F2BBA"/>
    <w:rsid w:val="00703C60"/>
    <w:rsid w:val="007055B4"/>
    <w:rsid w:val="007311F4"/>
    <w:rsid w:val="0073493B"/>
    <w:rsid w:val="0075553C"/>
    <w:rsid w:val="00760B9F"/>
    <w:rsid w:val="0076146A"/>
    <w:rsid w:val="007858D8"/>
    <w:rsid w:val="00791072"/>
    <w:rsid w:val="007A598F"/>
    <w:rsid w:val="007C21B8"/>
    <w:rsid w:val="007C2932"/>
    <w:rsid w:val="007C718B"/>
    <w:rsid w:val="007D2AE4"/>
    <w:rsid w:val="007F7332"/>
    <w:rsid w:val="00800011"/>
    <w:rsid w:val="00800526"/>
    <w:rsid w:val="00812C6A"/>
    <w:rsid w:val="0082072B"/>
    <w:rsid w:val="008211F7"/>
    <w:rsid w:val="00826B1F"/>
    <w:rsid w:val="0084179D"/>
    <w:rsid w:val="008450D5"/>
    <w:rsid w:val="008503D9"/>
    <w:rsid w:val="00867D03"/>
    <w:rsid w:val="008865E6"/>
    <w:rsid w:val="00897102"/>
    <w:rsid w:val="008B075C"/>
    <w:rsid w:val="008B31B7"/>
    <w:rsid w:val="008D5A04"/>
    <w:rsid w:val="008E1138"/>
    <w:rsid w:val="008F26F6"/>
    <w:rsid w:val="009014AC"/>
    <w:rsid w:val="00924476"/>
    <w:rsid w:val="00945CFD"/>
    <w:rsid w:val="009470A9"/>
    <w:rsid w:val="00953C09"/>
    <w:rsid w:val="00962E30"/>
    <w:rsid w:val="00963416"/>
    <w:rsid w:val="0098245F"/>
    <w:rsid w:val="009864AD"/>
    <w:rsid w:val="00994501"/>
    <w:rsid w:val="009A3D1D"/>
    <w:rsid w:val="009A4950"/>
    <w:rsid w:val="009A6269"/>
    <w:rsid w:val="009A70D6"/>
    <w:rsid w:val="009B4E50"/>
    <w:rsid w:val="009B6A6E"/>
    <w:rsid w:val="009C7AB3"/>
    <w:rsid w:val="00A4390F"/>
    <w:rsid w:val="00A47A5A"/>
    <w:rsid w:val="00A557B5"/>
    <w:rsid w:val="00A56555"/>
    <w:rsid w:val="00A57A24"/>
    <w:rsid w:val="00A701E2"/>
    <w:rsid w:val="00A72E50"/>
    <w:rsid w:val="00A80EBD"/>
    <w:rsid w:val="00A93725"/>
    <w:rsid w:val="00AA0491"/>
    <w:rsid w:val="00AB1EA1"/>
    <w:rsid w:val="00AC5914"/>
    <w:rsid w:val="00AC70EC"/>
    <w:rsid w:val="00AD1422"/>
    <w:rsid w:val="00B0324D"/>
    <w:rsid w:val="00B05B79"/>
    <w:rsid w:val="00B06DF3"/>
    <w:rsid w:val="00B3041E"/>
    <w:rsid w:val="00B32C08"/>
    <w:rsid w:val="00B507EC"/>
    <w:rsid w:val="00B5316F"/>
    <w:rsid w:val="00B56C01"/>
    <w:rsid w:val="00B573C7"/>
    <w:rsid w:val="00B6077C"/>
    <w:rsid w:val="00B61739"/>
    <w:rsid w:val="00B7160A"/>
    <w:rsid w:val="00B974A9"/>
    <w:rsid w:val="00BC41DB"/>
    <w:rsid w:val="00BF39E8"/>
    <w:rsid w:val="00C04BDA"/>
    <w:rsid w:val="00C07A5C"/>
    <w:rsid w:val="00C10253"/>
    <w:rsid w:val="00C146AD"/>
    <w:rsid w:val="00C17C8E"/>
    <w:rsid w:val="00C30379"/>
    <w:rsid w:val="00C40236"/>
    <w:rsid w:val="00C43948"/>
    <w:rsid w:val="00C46E37"/>
    <w:rsid w:val="00C62A96"/>
    <w:rsid w:val="00C62BF2"/>
    <w:rsid w:val="00C676F0"/>
    <w:rsid w:val="00C803FE"/>
    <w:rsid w:val="00C84D5B"/>
    <w:rsid w:val="00C90BA1"/>
    <w:rsid w:val="00C921C1"/>
    <w:rsid w:val="00C94229"/>
    <w:rsid w:val="00C96F66"/>
    <w:rsid w:val="00CB269A"/>
    <w:rsid w:val="00CC0FAB"/>
    <w:rsid w:val="00CC3E77"/>
    <w:rsid w:val="00CD5AB0"/>
    <w:rsid w:val="00CE05A9"/>
    <w:rsid w:val="00CE0954"/>
    <w:rsid w:val="00CE4EAE"/>
    <w:rsid w:val="00D27259"/>
    <w:rsid w:val="00D30426"/>
    <w:rsid w:val="00D353F2"/>
    <w:rsid w:val="00D37ADA"/>
    <w:rsid w:val="00D45721"/>
    <w:rsid w:val="00D45A76"/>
    <w:rsid w:val="00D534A1"/>
    <w:rsid w:val="00D55EA5"/>
    <w:rsid w:val="00D72BF1"/>
    <w:rsid w:val="00D90C9F"/>
    <w:rsid w:val="00D92581"/>
    <w:rsid w:val="00D946BE"/>
    <w:rsid w:val="00DA1749"/>
    <w:rsid w:val="00DA7A76"/>
    <w:rsid w:val="00DB30D9"/>
    <w:rsid w:val="00DB369E"/>
    <w:rsid w:val="00DC5ED2"/>
    <w:rsid w:val="00DD57D3"/>
    <w:rsid w:val="00E075B6"/>
    <w:rsid w:val="00E07658"/>
    <w:rsid w:val="00E136AC"/>
    <w:rsid w:val="00E30B26"/>
    <w:rsid w:val="00E31113"/>
    <w:rsid w:val="00E32CC8"/>
    <w:rsid w:val="00E36DE2"/>
    <w:rsid w:val="00E37F79"/>
    <w:rsid w:val="00E5715C"/>
    <w:rsid w:val="00E72F95"/>
    <w:rsid w:val="00E74C0B"/>
    <w:rsid w:val="00E82E31"/>
    <w:rsid w:val="00E9354E"/>
    <w:rsid w:val="00E970D6"/>
    <w:rsid w:val="00EB3865"/>
    <w:rsid w:val="00EB62E0"/>
    <w:rsid w:val="00ED2BC2"/>
    <w:rsid w:val="00ED702F"/>
    <w:rsid w:val="00EE1782"/>
    <w:rsid w:val="00F15A42"/>
    <w:rsid w:val="00F56AF2"/>
    <w:rsid w:val="00F8166B"/>
    <w:rsid w:val="00F85F96"/>
    <w:rsid w:val="00F8755C"/>
    <w:rsid w:val="00F90551"/>
    <w:rsid w:val="00F97E32"/>
    <w:rsid w:val="00FA0392"/>
    <w:rsid w:val="00FE56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0310044"/>
  <w15:chartTrackingRefBased/>
  <w15:docId w15:val="{2A9E4B10-C554-482D-906C-974999EE2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CA"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880"/>
    <w:rPr>
      <w:sz w:val="22"/>
    </w:rPr>
  </w:style>
  <w:style w:type="paragraph" w:styleId="Heading1">
    <w:name w:val="heading 1"/>
    <w:basedOn w:val="Normal"/>
    <w:next w:val="Normal"/>
    <w:link w:val="Heading1Char"/>
    <w:uiPriority w:val="9"/>
    <w:qFormat/>
    <w:rsid w:val="00286A18"/>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Cs w:val="22"/>
    </w:rPr>
  </w:style>
  <w:style w:type="paragraph" w:styleId="Heading2">
    <w:name w:val="heading 2"/>
    <w:basedOn w:val="Normal"/>
    <w:next w:val="Normal"/>
    <w:link w:val="Heading2Char"/>
    <w:uiPriority w:val="9"/>
    <w:unhideWhenUsed/>
    <w:qFormat/>
    <w:rsid w:val="00286A18"/>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6A18"/>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6A18"/>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6A18"/>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6A18"/>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6A18"/>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6A1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6A1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AA8"/>
    <w:pPr>
      <w:ind w:left="720"/>
      <w:contextualSpacing/>
    </w:pPr>
  </w:style>
  <w:style w:type="paragraph" w:styleId="Title">
    <w:name w:val="Title"/>
    <w:basedOn w:val="Normal"/>
    <w:next w:val="Normal"/>
    <w:link w:val="TitleChar"/>
    <w:uiPriority w:val="10"/>
    <w:qFormat/>
    <w:rsid w:val="00286A18"/>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6A18"/>
    <w:rPr>
      <w:rFonts w:asciiTheme="majorHAnsi" w:eastAsiaTheme="majorEastAsia" w:hAnsiTheme="majorHAnsi" w:cstheme="majorBidi"/>
      <w:caps/>
      <w:color w:val="4472C4" w:themeColor="accent1"/>
      <w:spacing w:val="10"/>
      <w:sz w:val="52"/>
      <w:szCs w:val="52"/>
    </w:rPr>
  </w:style>
  <w:style w:type="character" w:customStyle="1" w:styleId="Heading1Char">
    <w:name w:val="Heading 1 Char"/>
    <w:basedOn w:val="DefaultParagraphFont"/>
    <w:link w:val="Heading1"/>
    <w:uiPriority w:val="9"/>
    <w:rsid w:val="00286A18"/>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6A18"/>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6A18"/>
    <w:rPr>
      <w:caps/>
      <w:color w:val="1F3763" w:themeColor="accent1" w:themeShade="7F"/>
      <w:spacing w:val="15"/>
    </w:rPr>
  </w:style>
  <w:style w:type="character" w:customStyle="1" w:styleId="Heading4Char">
    <w:name w:val="Heading 4 Char"/>
    <w:basedOn w:val="DefaultParagraphFont"/>
    <w:link w:val="Heading4"/>
    <w:uiPriority w:val="9"/>
    <w:semiHidden/>
    <w:rsid w:val="00286A18"/>
    <w:rPr>
      <w:caps/>
      <w:color w:val="2F5496" w:themeColor="accent1" w:themeShade="BF"/>
      <w:spacing w:val="10"/>
    </w:rPr>
  </w:style>
  <w:style w:type="character" w:customStyle="1" w:styleId="Heading5Char">
    <w:name w:val="Heading 5 Char"/>
    <w:basedOn w:val="DefaultParagraphFont"/>
    <w:link w:val="Heading5"/>
    <w:uiPriority w:val="9"/>
    <w:semiHidden/>
    <w:rsid w:val="00286A18"/>
    <w:rPr>
      <w:caps/>
      <w:color w:val="2F5496" w:themeColor="accent1" w:themeShade="BF"/>
      <w:spacing w:val="10"/>
    </w:rPr>
  </w:style>
  <w:style w:type="character" w:customStyle="1" w:styleId="Heading6Char">
    <w:name w:val="Heading 6 Char"/>
    <w:basedOn w:val="DefaultParagraphFont"/>
    <w:link w:val="Heading6"/>
    <w:uiPriority w:val="9"/>
    <w:semiHidden/>
    <w:rsid w:val="00286A18"/>
    <w:rPr>
      <w:caps/>
      <w:color w:val="2F5496" w:themeColor="accent1" w:themeShade="BF"/>
      <w:spacing w:val="10"/>
    </w:rPr>
  </w:style>
  <w:style w:type="character" w:customStyle="1" w:styleId="Heading7Char">
    <w:name w:val="Heading 7 Char"/>
    <w:basedOn w:val="DefaultParagraphFont"/>
    <w:link w:val="Heading7"/>
    <w:uiPriority w:val="9"/>
    <w:semiHidden/>
    <w:rsid w:val="00286A18"/>
    <w:rPr>
      <w:caps/>
      <w:color w:val="2F5496" w:themeColor="accent1" w:themeShade="BF"/>
      <w:spacing w:val="10"/>
    </w:rPr>
  </w:style>
  <w:style w:type="character" w:customStyle="1" w:styleId="Heading8Char">
    <w:name w:val="Heading 8 Char"/>
    <w:basedOn w:val="DefaultParagraphFont"/>
    <w:link w:val="Heading8"/>
    <w:uiPriority w:val="9"/>
    <w:semiHidden/>
    <w:rsid w:val="00286A18"/>
    <w:rPr>
      <w:caps/>
      <w:spacing w:val="10"/>
      <w:sz w:val="18"/>
      <w:szCs w:val="18"/>
    </w:rPr>
  </w:style>
  <w:style w:type="character" w:customStyle="1" w:styleId="Heading9Char">
    <w:name w:val="Heading 9 Char"/>
    <w:basedOn w:val="DefaultParagraphFont"/>
    <w:link w:val="Heading9"/>
    <w:uiPriority w:val="9"/>
    <w:semiHidden/>
    <w:rsid w:val="00286A18"/>
    <w:rPr>
      <w:i/>
      <w:iCs/>
      <w:caps/>
      <w:spacing w:val="10"/>
      <w:sz w:val="18"/>
      <w:szCs w:val="18"/>
    </w:rPr>
  </w:style>
  <w:style w:type="paragraph" w:styleId="Caption">
    <w:name w:val="caption"/>
    <w:basedOn w:val="Normal"/>
    <w:next w:val="Normal"/>
    <w:uiPriority w:val="35"/>
    <w:semiHidden/>
    <w:unhideWhenUsed/>
    <w:qFormat/>
    <w:rsid w:val="00286A18"/>
    <w:rPr>
      <w:b/>
      <w:bCs/>
      <w:color w:val="2F5496" w:themeColor="accent1" w:themeShade="BF"/>
      <w:sz w:val="16"/>
      <w:szCs w:val="16"/>
    </w:rPr>
  </w:style>
  <w:style w:type="paragraph" w:styleId="Subtitle">
    <w:name w:val="Subtitle"/>
    <w:basedOn w:val="Normal"/>
    <w:next w:val="Normal"/>
    <w:link w:val="SubtitleChar"/>
    <w:uiPriority w:val="11"/>
    <w:qFormat/>
    <w:rsid w:val="00286A1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6A18"/>
    <w:rPr>
      <w:caps/>
      <w:color w:val="595959" w:themeColor="text1" w:themeTint="A6"/>
      <w:spacing w:val="10"/>
      <w:sz w:val="21"/>
      <w:szCs w:val="21"/>
    </w:rPr>
  </w:style>
  <w:style w:type="character" w:styleId="Strong">
    <w:name w:val="Strong"/>
    <w:uiPriority w:val="22"/>
    <w:qFormat/>
    <w:rsid w:val="00286A18"/>
    <w:rPr>
      <w:b/>
      <w:bCs/>
    </w:rPr>
  </w:style>
  <w:style w:type="character" w:styleId="Emphasis">
    <w:name w:val="Emphasis"/>
    <w:uiPriority w:val="20"/>
    <w:qFormat/>
    <w:rsid w:val="00286A18"/>
    <w:rPr>
      <w:caps/>
      <w:color w:val="1F3763" w:themeColor="accent1" w:themeShade="7F"/>
      <w:spacing w:val="5"/>
    </w:rPr>
  </w:style>
  <w:style w:type="paragraph" w:styleId="NoSpacing">
    <w:name w:val="No Spacing"/>
    <w:uiPriority w:val="1"/>
    <w:qFormat/>
    <w:rsid w:val="00286A18"/>
    <w:pPr>
      <w:spacing w:after="0" w:line="240" w:lineRule="auto"/>
    </w:pPr>
  </w:style>
  <w:style w:type="paragraph" w:styleId="Quote">
    <w:name w:val="Quote"/>
    <w:basedOn w:val="Normal"/>
    <w:next w:val="Normal"/>
    <w:link w:val="QuoteChar"/>
    <w:uiPriority w:val="29"/>
    <w:qFormat/>
    <w:rsid w:val="00286A18"/>
    <w:rPr>
      <w:i/>
      <w:iCs/>
      <w:sz w:val="24"/>
      <w:szCs w:val="24"/>
    </w:rPr>
  </w:style>
  <w:style w:type="character" w:customStyle="1" w:styleId="QuoteChar">
    <w:name w:val="Quote Char"/>
    <w:basedOn w:val="DefaultParagraphFont"/>
    <w:link w:val="Quote"/>
    <w:uiPriority w:val="29"/>
    <w:rsid w:val="00286A18"/>
    <w:rPr>
      <w:i/>
      <w:iCs/>
      <w:sz w:val="24"/>
      <w:szCs w:val="24"/>
    </w:rPr>
  </w:style>
  <w:style w:type="paragraph" w:styleId="IntenseQuote">
    <w:name w:val="Intense Quote"/>
    <w:basedOn w:val="Normal"/>
    <w:next w:val="Normal"/>
    <w:link w:val="IntenseQuoteChar"/>
    <w:uiPriority w:val="30"/>
    <w:qFormat/>
    <w:rsid w:val="00286A18"/>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6A18"/>
    <w:rPr>
      <w:color w:val="4472C4" w:themeColor="accent1"/>
      <w:sz w:val="24"/>
      <w:szCs w:val="24"/>
    </w:rPr>
  </w:style>
  <w:style w:type="character" w:styleId="SubtleEmphasis">
    <w:name w:val="Subtle Emphasis"/>
    <w:uiPriority w:val="19"/>
    <w:qFormat/>
    <w:rsid w:val="00286A18"/>
    <w:rPr>
      <w:i/>
      <w:iCs/>
      <w:color w:val="1F3763" w:themeColor="accent1" w:themeShade="7F"/>
    </w:rPr>
  </w:style>
  <w:style w:type="character" w:styleId="IntenseEmphasis">
    <w:name w:val="Intense Emphasis"/>
    <w:uiPriority w:val="21"/>
    <w:qFormat/>
    <w:rsid w:val="00286A18"/>
    <w:rPr>
      <w:b/>
      <w:bCs/>
      <w:caps/>
      <w:color w:val="1F3763" w:themeColor="accent1" w:themeShade="7F"/>
      <w:spacing w:val="10"/>
    </w:rPr>
  </w:style>
  <w:style w:type="character" w:styleId="SubtleReference">
    <w:name w:val="Subtle Reference"/>
    <w:uiPriority w:val="31"/>
    <w:qFormat/>
    <w:rsid w:val="00286A18"/>
    <w:rPr>
      <w:b/>
      <w:bCs/>
      <w:color w:val="4472C4" w:themeColor="accent1"/>
    </w:rPr>
  </w:style>
  <w:style w:type="character" w:styleId="IntenseReference">
    <w:name w:val="Intense Reference"/>
    <w:uiPriority w:val="32"/>
    <w:qFormat/>
    <w:rsid w:val="00286A18"/>
    <w:rPr>
      <w:b/>
      <w:bCs/>
      <w:i/>
      <w:iCs/>
      <w:caps/>
      <w:color w:val="4472C4" w:themeColor="accent1"/>
    </w:rPr>
  </w:style>
  <w:style w:type="character" w:styleId="BookTitle">
    <w:name w:val="Book Title"/>
    <w:uiPriority w:val="33"/>
    <w:qFormat/>
    <w:rsid w:val="00286A18"/>
    <w:rPr>
      <w:b/>
      <w:bCs/>
      <w:i/>
      <w:iCs/>
      <w:spacing w:val="0"/>
    </w:rPr>
  </w:style>
  <w:style w:type="paragraph" w:styleId="TOCHeading">
    <w:name w:val="TOC Heading"/>
    <w:basedOn w:val="Heading1"/>
    <w:next w:val="Normal"/>
    <w:uiPriority w:val="39"/>
    <w:semiHidden/>
    <w:unhideWhenUsed/>
    <w:qFormat/>
    <w:rsid w:val="00286A18"/>
    <w:pPr>
      <w:outlineLvl w:val="9"/>
    </w:pPr>
  </w:style>
  <w:style w:type="character" w:styleId="CommentReference">
    <w:name w:val="annotation reference"/>
    <w:basedOn w:val="DefaultParagraphFont"/>
    <w:uiPriority w:val="99"/>
    <w:semiHidden/>
    <w:unhideWhenUsed/>
    <w:rsid w:val="00270E3E"/>
    <w:rPr>
      <w:sz w:val="16"/>
      <w:szCs w:val="16"/>
    </w:rPr>
  </w:style>
  <w:style w:type="paragraph" w:styleId="CommentText">
    <w:name w:val="annotation text"/>
    <w:basedOn w:val="Normal"/>
    <w:link w:val="CommentTextChar"/>
    <w:uiPriority w:val="99"/>
    <w:unhideWhenUsed/>
    <w:rsid w:val="00270E3E"/>
    <w:pPr>
      <w:spacing w:line="240" w:lineRule="auto"/>
    </w:pPr>
    <w:rPr>
      <w:sz w:val="20"/>
    </w:rPr>
  </w:style>
  <w:style w:type="character" w:customStyle="1" w:styleId="CommentTextChar">
    <w:name w:val="Comment Text Char"/>
    <w:basedOn w:val="DefaultParagraphFont"/>
    <w:link w:val="CommentText"/>
    <w:uiPriority w:val="99"/>
    <w:rsid w:val="00270E3E"/>
  </w:style>
  <w:style w:type="paragraph" w:styleId="CommentSubject">
    <w:name w:val="annotation subject"/>
    <w:basedOn w:val="CommentText"/>
    <w:next w:val="CommentText"/>
    <w:link w:val="CommentSubjectChar"/>
    <w:uiPriority w:val="99"/>
    <w:semiHidden/>
    <w:unhideWhenUsed/>
    <w:rsid w:val="00270E3E"/>
    <w:rPr>
      <w:b/>
      <w:bCs/>
    </w:rPr>
  </w:style>
  <w:style w:type="character" w:customStyle="1" w:styleId="CommentSubjectChar">
    <w:name w:val="Comment Subject Char"/>
    <w:basedOn w:val="CommentTextChar"/>
    <w:link w:val="CommentSubject"/>
    <w:uiPriority w:val="99"/>
    <w:semiHidden/>
    <w:rsid w:val="00270E3E"/>
    <w:rPr>
      <w:b/>
      <w:bCs/>
    </w:rPr>
  </w:style>
  <w:style w:type="character" w:styleId="PlaceholderText">
    <w:name w:val="Placeholder Text"/>
    <w:basedOn w:val="DefaultParagraphFont"/>
    <w:uiPriority w:val="99"/>
    <w:semiHidden/>
    <w:rsid w:val="00D353F2"/>
    <w:rPr>
      <w:color w:val="808080"/>
    </w:rPr>
  </w:style>
  <w:style w:type="character" w:styleId="Hyperlink">
    <w:name w:val="Hyperlink"/>
    <w:basedOn w:val="DefaultParagraphFont"/>
    <w:uiPriority w:val="99"/>
    <w:unhideWhenUsed/>
    <w:rsid w:val="00380E9C"/>
    <w:rPr>
      <w:color w:val="0563C1" w:themeColor="hyperlink"/>
      <w:u w:val="single"/>
    </w:rPr>
  </w:style>
  <w:style w:type="character" w:styleId="UnresolvedMention">
    <w:name w:val="Unresolved Mention"/>
    <w:basedOn w:val="DefaultParagraphFont"/>
    <w:uiPriority w:val="99"/>
    <w:semiHidden/>
    <w:unhideWhenUsed/>
    <w:rsid w:val="00380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stat.psu.edu/stat462/node/173/" TargetMode="External"/><Relationship Id="rId3" Type="http://schemas.openxmlformats.org/officeDocument/2006/relationships/settings" Target="settings.xml"/><Relationship Id="rId7" Type="http://schemas.openxmlformats.org/officeDocument/2006/relationships/hyperlink" Target="https://online.stat.psu.edu/stat462/node/1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github.com/asjadnaqvi/Stata-schem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1330</Words>
  <Characters>7583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Shayesteh Jahanfar</dc:creator>
  <cp:keywords/>
  <dc:description/>
  <cp:lastModifiedBy>Achionye, Joy U</cp:lastModifiedBy>
  <cp:revision>2</cp:revision>
  <dcterms:created xsi:type="dcterms:W3CDTF">2022-09-30T05:24:00Z</dcterms:created>
  <dcterms:modified xsi:type="dcterms:W3CDTF">2022-09-30T05:24:00Z</dcterms:modified>
</cp:coreProperties>
</file>