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AF2" w:rsidRDefault="00701AF2" w:rsidP="001C3701">
      <w:r w:rsidRPr="00293898">
        <w:rPr>
          <w:b/>
        </w:rPr>
        <w:t>Homework 2</w:t>
      </w:r>
      <w:r>
        <w:t>.</w:t>
      </w:r>
      <w:r w:rsidR="001C3701">
        <w:t xml:space="preserve"> </w:t>
      </w:r>
      <w:r>
        <w:t>Due date is April 2</w:t>
      </w:r>
      <w:r w:rsidR="00293898">
        <w:t xml:space="preserve">0 </w:t>
      </w:r>
      <w:r w:rsidR="007209DB">
        <w:t>at 9 am</w:t>
      </w:r>
      <w:r>
        <w:t>.</w:t>
      </w:r>
    </w:p>
    <w:p w:rsidR="00701AF2" w:rsidRDefault="00701AF2" w:rsidP="00293898">
      <w:pPr>
        <w:spacing w:after="0"/>
      </w:pPr>
      <w:r>
        <w:t>SCORE=1</w:t>
      </w:r>
      <w:r w:rsidR="001C3701">
        <w:t>4</w:t>
      </w:r>
    </w:p>
    <w:p w:rsidR="00701AF2" w:rsidRDefault="00701AF2" w:rsidP="00293898">
      <w:pPr>
        <w:pStyle w:val="ListParagraph"/>
        <w:numPr>
          <w:ilvl w:val="0"/>
          <w:numId w:val="7"/>
        </w:numPr>
        <w:spacing w:after="0"/>
      </w:pPr>
      <w:r>
        <w:t>You will need to describe hospitalizations in the USA in 20</w:t>
      </w:r>
      <w:r w:rsidR="001C3701">
        <w:t>00 and in 2009</w:t>
      </w:r>
      <w:r>
        <w:t>.</w:t>
      </w:r>
    </w:p>
    <w:p w:rsidR="00622931" w:rsidRPr="008063F4" w:rsidRDefault="002F75E4" w:rsidP="00293898">
      <w:pPr>
        <w:numPr>
          <w:ilvl w:val="0"/>
          <w:numId w:val="6"/>
        </w:numPr>
        <w:spacing w:after="0"/>
      </w:pPr>
      <w:r w:rsidRPr="008063F4">
        <w:t>Use 2000 and 2009 files for this homework</w:t>
      </w:r>
    </w:p>
    <w:p w:rsidR="00622931" w:rsidRDefault="002F75E4" w:rsidP="002E2A27">
      <w:pPr>
        <w:numPr>
          <w:ilvl w:val="0"/>
          <w:numId w:val="6"/>
        </w:numPr>
        <w:spacing w:after="0"/>
      </w:pPr>
      <w:r w:rsidRPr="008063F4">
        <w:t>Create ICD 9 procedure formats</w:t>
      </w:r>
      <w:r w:rsidR="008063F4">
        <w:t xml:space="preserve"> (score 1)</w:t>
      </w:r>
      <w:r w:rsidR="000C58F9">
        <w:t>. Create formats for 2009 (use v.26)</w:t>
      </w:r>
      <w:r w:rsidR="002E2A27">
        <w:t xml:space="preserve"> and </w:t>
      </w:r>
      <w:r w:rsidR="002E2A27" w:rsidRPr="008063F4">
        <w:t xml:space="preserve">Identify 10 the most common </w:t>
      </w:r>
      <w:r w:rsidR="002E2A27">
        <w:t xml:space="preserve">primary </w:t>
      </w:r>
      <w:r w:rsidR="002E2A27" w:rsidRPr="008063F4">
        <w:t>procedures in USA in 2009</w:t>
      </w:r>
      <w:r w:rsidR="002E2A27">
        <w:t xml:space="preserve"> (score 1)</w:t>
      </w:r>
    </w:p>
    <w:p w:rsidR="001C3701" w:rsidRPr="008063F4" w:rsidRDefault="001C3701" w:rsidP="00A92EB4">
      <w:pPr>
        <w:numPr>
          <w:ilvl w:val="0"/>
          <w:numId w:val="6"/>
        </w:numPr>
        <w:spacing w:after="0"/>
      </w:pPr>
      <w:r>
        <w:t xml:space="preserve">Create ICD </w:t>
      </w:r>
      <w:r w:rsidR="00FD08E2">
        <w:t>9</w:t>
      </w:r>
      <w:bookmarkStart w:id="0" w:name="_GoBack"/>
      <w:bookmarkEnd w:id="0"/>
      <w:r>
        <w:t xml:space="preserve"> diagnosis formats (score 1)</w:t>
      </w:r>
      <w:r w:rsidR="000C58F9">
        <w:t>. Create formats for 2009 (use v.26)</w:t>
      </w:r>
      <w:r w:rsidR="002E2A27">
        <w:t xml:space="preserve"> and i</w:t>
      </w:r>
      <w:r>
        <w:t>dentify 10 the most common primary diagnoses in USA in 2009 (score 1)</w:t>
      </w:r>
    </w:p>
    <w:p w:rsidR="00622931" w:rsidRPr="008063F4" w:rsidRDefault="002F75E4" w:rsidP="002E2A27">
      <w:pPr>
        <w:pStyle w:val="ListParagraph"/>
        <w:numPr>
          <w:ilvl w:val="0"/>
          <w:numId w:val="7"/>
        </w:numPr>
        <w:spacing w:after="0"/>
      </w:pPr>
      <w:r w:rsidRPr="008063F4">
        <w:t>Use array to calculate</w:t>
      </w:r>
      <w:r w:rsidR="00293898">
        <w:t xml:space="preserve"> the</w:t>
      </w:r>
      <w:r w:rsidRPr="008063F4">
        <w:t xml:space="preserve"> number of procedures per each hospitalization in the combined 2000 and 2009 files.  Report  frequencies of number of procedures</w:t>
      </w:r>
      <w:r w:rsidR="008063F4">
        <w:t xml:space="preserve"> (score 1)</w:t>
      </w:r>
    </w:p>
    <w:p w:rsidR="00622931" w:rsidRPr="008063F4" w:rsidRDefault="002F75E4" w:rsidP="00293898">
      <w:pPr>
        <w:pStyle w:val="ListParagraph"/>
        <w:numPr>
          <w:ilvl w:val="0"/>
          <w:numId w:val="7"/>
        </w:numPr>
      </w:pPr>
      <w:r w:rsidRPr="008063F4">
        <w:t>Using array, identify hospitalizations with asthma (ICD 9 diagnoses codes: 493.00, 493.01, 493.02,</w:t>
      </w:r>
      <w:r w:rsidR="00293898">
        <w:t xml:space="preserve"> </w:t>
      </w:r>
      <w:r w:rsidRPr="008063F4">
        <w:t xml:space="preserve">493.10, 493.11, 493.12, 493.20, 493.21, 493.22, 493.80, 493.81, 493.82, 493.90, 493.91, </w:t>
      </w:r>
      <w:proofErr w:type="gramStart"/>
      <w:r w:rsidRPr="008063F4">
        <w:t>493.92</w:t>
      </w:r>
      <w:proofErr w:type="gramEnd"/>
      <w:r w:rsidRPr="008063F4">
        <w:t xml:space="preserve">). Use any diagnosis on the claim. Report number of hospitalizations with asthma in 2000 and in 2009. (Codes are from </w:t>
      </w:r>
      <w:hyperlink r:id="rId5" w:history="1">
        <w:r w:rsidRPr="008063F4">
          <w:rPr>
            <w:rStyle w:val="Hyperlink"/>
          </w:rPr>
          <w:t>https://www.ccwdata.org/web/guest/condition-categories</w:t>
        </w:r>
      </w:hyperlink>
      <w:r w:rsidRPr="008063F4">
        <w:t>).</w:t>
      </w:r>
      <w:r w:rsidR="008063F4">
        <w:t xml:space="preserve"> (score 1)</w:t>
      </w:r>
      <w:r w:rsidRPr="008063F4">
        <w:t xml:space="preserve"> </w:t>
      </w:r>
    </w:p>
    <w:p w:rsidR="00622931" w:rsidRPr="008063F4" w:rsidRDefault="002F75E4" w:rsidP="00382645">
      <w:pPr>
        <w:pStyle w:val="ListParagraph"/>
        <w:numPr>
          <w:ilvl w:val="0"/>
          <w:numId w:val="8"/>
        </w:numPr>
      </w:pPr>
      <w:r w:rsidRPr="008063F4">
        <w:t xml:space="preserve">What </w:t>
      </w:r>
      <w:r w:rsidR="001C3701" w:rsidRPr="008063F4">
        <w:t xml:space="preserve">were </w:t>
      </w:r>
      <w:r w:rsidRPr="008063F4">
        <w:t>procedures used for patients hospitalized with asthma? Report 10 top procedures with their description</w:t>
      </w:r>
      <w:r w:rsidR="008063F4">
        <w:t xml:space="preserve"> (score </w:t>
      </w:r>
      <w:r>
        <w:t>2</w:t>
      </w:r>
      <w:r w:rsidR="008063F4">
        <w:t>)</w:t>
      </w:r>
    </w:p>
    <w:p w:rsidR="00813157" w:rsidRDefault="008063F4" w:rsidP="008063F4">
      <w:pPr>
        <w:ind w:left="360"/>
      </w:pPr>
      <w:r w:rsidRPr="008063F4">
        <w:t xml:space="preserve"> </w:t>
      </w:r>
      <w:r w:rsidR="00813157">
        <w:t>Fill in the table below</w:t>
      </w:r>
      <w:r>
        <w:t xml:space="preserve"> </w:t>
      </w:r>
      <w:r w:rsidR="00293898">
        <w:t xml:space="preserve">and write the conclusion </w:t>
      </w:r>
      <w:r>
        <w:t xml:space="preserve">(score </w:t>
      </w:r>
      <w:r w:rsidR="002F75E4">
        <w:t>6</w:t>
      </w:r>
      <w:r>
        <w:t>)</w:t>
      </w:r>
    </w:p>
    <w:p w:rsidR="00813157" w:rsidRDefault="00813157" w:rsidP="00813157">
      <w:pPr>
        <w:ind w:left="360"/>
      </w:pPr>
      <w:r>
        <w:t>Table 1. Characteristics of patients hospitalized in 20</w:t>
      </w:r>
      <w:r w:rsidR="008063F4">
        <w:t>00 and in 2009</w:t>
      </w:r>
      <w:r>
        <w:t xml:space="preserve"> with </w:t>
      </w:r>
      <w:r w:rsidR="003D0F31">
        <w:t xml:space="preserve">the </w:t>
      </w:r>
      <w:r>
        <w:t>diagnos</w:t>
      </w:r>
      <w:r w:rsidR="003D0F31">
        <w:t>i</w:t>
      </w:r>
      <w:r>
        <w:t xml:space="preserve">s of </w:t>
      </w:r>
      <w:r w:rsidR="008063F4">
        <w:t>asthma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1800"/>
        <w:gridCol w:w="2160"/>
        <w:gridCol w:w="1165"/>
      </w:tblGrid>
      <w:tr w:rsidR="008063F4" w:rsidTr="001C3701">
        <w:tc>
          <w:tcPr>
            <w:tcW w:w="4225" w:type="dxa"/>
          </w:tcPr>
          <w:p w:rsidR="008063F4" w:rsidRDefault="008063F4" w:rsidP="00586A1C"/>
        </w:tc>
        <w:tc>
          <w:tcPr>
            <w:tcW w:w="1800" w:type="dxa"/>
          </w:tcPr>
          <w:p w:rsidR="008063F4" w:rsidRDefault="008063F4" w:rsidP="00586A1C">
            <w:r>
              <w:t>2000</w:t>
            </w:r>
          </w:p>
          <w:p w:rsidR="008063F4" w:rsidRDefault="008063F4" w:rsidP="00586A1C">
            <w:r>
              <w:t>(n=…)</w:t>
            </w:r>
          </w:p>
        </w:tc>
        <w:tc>
          <w:tcPr>
            <w:tcW w:w="2160" w:type="dxa"/>
          </w:tcPr>
          <w:p w:rsidR="008063F4" w:rsidRDefault="008063F4" w:rsidP="00586A1C">
            <w:r>
              <w:t>2009</w:t>
            </w:r>
          </w:p>
          <w:p w:rsidR="008063F4" w:rsidRDefault="008063F4" w:rsidP="00586A1C">
            <w:r>
              <w:t>(n= …)</w:t>
            </w:r>
          </w:p>
        </w:tc>
        <w:tc>
          <w:tcPr>
            <w:tcW w:w="1165" w:type="dxa"/>
          </w:tcPr>
          <w:p w:rsidR="008063F4" w:rsidRDefault="008063F4" w:rsidP="00586A1C">
            <w:r>
              <w:t>P-value</w:t>
            </w:r>
          </w:p>
        </w:tc>
      </w:tr>
      <w:tr w:rsidR="008063F4" w:rsidTr="001C3701">
        <w:tc>
          <w:tcPr>
            <w:tcW w:w="4225" w:type="dxa"/>
          </w:tcPr>
          <w:p w:rsidR="008063F4" w:rsidRDefault="008063F4" w:rsidP="00813157">
            <w:r>
              <w:t>Age (mean), years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>Age groups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  0-18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 19-44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 45-64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</w:t>
            </w:r>
            <w:r w:rsidR="001C3701">
              <w:t xml:space="preserve"> </w:t>
            </w:r>
            <w:r>
              <w:t>65 or older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>Gender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 male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 xml:space="preserve">    female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586A1C">
            <w:r>
              <w:t>Admission type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Emergent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Urgent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Elective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Other type of admission</w:t>
            </w:r>
          </w:p>
        </w:tc>
        <w:tc>
          <w:tcPr>
            <w:tcW w:w="1800" w:type="dxa"/>
          </w:tcPr>
          <w:p w:rsidR="008063F4" w:rsidRDefault="008063F4" w:rsidP="00586A1C"/>
        </w:tc>
        <w:tc>
          <w:tcPr>
            <w:tcW w:w="2160" w:type="dxa"/>
          </w:tcPr>
          <w:p w:rsidR="008063F4" w:rsidRDefault="008063F4" w:rsidP="00586A1C"/>
        </w:tc>
        <w:tc>
          <w:tcPr>
            <w:tcW w:w="1165" w:type="dxa"/>
          </w:tcPr>
          <w:p w:rsidR="008063F4" w:rsidRDefault="008063F4" w:rsidP="00586A1C"/>
        </w:tc>
      </w:tr>
      <w:tr w:rsidR="008063F4" w:rsidTr="001C3701">
        <w:tc>
          <w:tcPr>
            <w:tcW w:w="4225" w:type="dxa"/>
          </w:tcPr>
          <w:p w:rsidR="008063F4" w:rsidRDefault="008063F4" w:rsidP="008063F4">
            <w:r>
              <w:t>Length of stay (mean, median, interquartile range)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8063F4">
            <w:r>
              <w:t>Discharge Disposition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Home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Transfer to short-term facility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Transfer to long-term facility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Died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  <w:tr w:rsidR="008063F4" w:rsidTr="001C3701">
        <w:tc>
          <w:tcPr>
            <w:tcW w:w="4225" w:type="dxa"/>
          </w:tcPr>
          <w:p w:rsidR="008063F4" w:rsidRDefault="008063F4" w:rsidP="00293898">
            <w:pPr>
              <w:ind w:left="720"/>
            </w:pPr>
            <w:r>
              <w:t>Other</w:t>
            </w:r>
          </w:p>
        </w:tc>
        <w:tc>
          <w:tcPr>
            <w:tcW w:w="1800" w:type="dxa"/>
          </w:tcPr>
          <w:p w:rsidR="008063F4" w:rsidRDefault="008063F4" w:rsidP="008063F4"/>
        </w:tc>
        <w:tc>
          <w:tcPr>
            <w:tcW w:w="2160" w:type="dxa"/>
          </w:tcPr>
          <w:p w:rsidR="008063F4" w:rsidRDefault="008063F4" w:rsidP="008063F4"/>
        </w:tc>
        <w:tc>
          <w:tcPr>
            <w:tcW w:w="1165" w:type="dxa"/>
          </w:tcPr>
          <w:p w:rsidR="008063F4" w:rsidRDefault="008063F4" w:rsidP="008063F4"/>
        </w:tc>
      </w:tr>
    </w:tbl>
    <w:p w:rsidR="00701AF2" w:rsidRDefault="00701AF2" w:rsidP="001C3701"/>
    <w:sectPr w:rsidR="00701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67DD0"/>
    <w:multiLevelType w:val="hybridMultilevel"/>
    <w:tmpl w:val="BA54B278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002427F"/>
    <w:multiLevelType w:val="hybridMultilevel"/>
    <w:tmpl w:val="693233AA"/>
    <w:lvl w:ilvl="0" w:tplc="88825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6B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BE8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640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E2E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F83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72D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CD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407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610416"/>
    <w:multiLevelType w:val="hybridMultilevel"/>
    <w:tmpl w:val="E2127C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53AA7"/>
    <w:multiLevelType w:val="hybridMultilevel"/>
    <w:tmpl w:val="D424EF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42C8A"/>
    <w:multiLevelType w:val="hybridMultilevel"/>
    <w:tmpl w:val="BA54B2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330CF"/>
    <w:multiLevelType w:val="hybridMultilevel"/>
    <w:tmpl w:val="DF288D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4350F0"/>
    <w:multiLevelType w:val="hybridMultilevel"/>
    <w:tmpl w:val="C3D412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D84C83"/>
    <w:multiLevelType w:val="hybridMultilevel"/>
    <w:tmpl w:val="00A4C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AF2"/>
    <w:rsid w:val="000C58F9"/>
    <w:rsid w:val="001B04C5"/>
    <w:rsid w:val="001C3701"/>
    <w:rsid w:val="00221720"/>
    <w:rsid w:val="00293898"/>
    <w:rsid w:val="002D6CC3"/>
    <w:rsid w:val="002E2A27"/>
    <w:rsid w:val="002F75E4"/>
    <w:rsid w:val="003137E5"/>
    <w:rsid w:val="00382645"/>
    <w:rsid w:val="003D0F31"/>
    <w:rsid w:val="004348F8"/>
    <w:rsid w:val="00622931"/>
    <w:rsid w:val="006E1225"/>
    <w:rsid w:val="00701AF2"/>
    <w:rsid w:val="007209DB"/>
    <w:rsid w:val="008063F4"/>
    <w:rsid w:val="00813157"/>
    <w:rsid w:val="00B52FE6"/>
    <w:rsid w:val="00FD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49885"/>
  <w15:chartTrackingRefBased/>
  <w15:docId w15:val="{228B8572-3410-4470-9D28-0573F0EF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AF2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813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6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25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0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20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cwdata.org/web/guest/condition-categor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Mount Sinai Health System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Egorova, Natalia</dc:creator>
  <cp:keywords/>
  <dc:description/>
  <cp:lastModifiedBy>Egorova, Natalia</cp:lastModifiedBy>
  <cp:revision>6</cp:revision>
  <dcterms:created xsi:type="dcterms:W3CDTF">2022-04-09T23:26:00Z</dcterms:created>
  <dcterms:modified xsi:type="dcterms:W3CDTF">2023-04-13T12:50:00Z</dcterms:modified>
</cp:coreProperties>
</file>