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AD0F0" w14:textId="77777777" w:rsidR="00722FC0" w:rsidRDefault="00722FC0" w:rsidP="00722FC0">
      <w:pPr>
        <w:ind w:left="1440" w:hanging="360"/>
      </w:pPr>
    </w:p>
    <w:p w14:paraId="3E592361" w14:textId="450217DA" w:rsidR="00722FC0" w:rsidRDefault="00722FC0" w:rsidP="00722FC0">
      <w:pPr>
        <w:pStyle w:val="ListParagraph"/>
        <w:ind w:left="1440"/>
        <w:rPr>
          <w:b/>
          <w:bCs/>
        </w:rPr>
      </w:pPr>
      <w:r w:rsidRPr="00722FC0">
        <w:rPr>
          <w:b/>
          <w:bCs/>
        </w:rPr>
        <w:t>Homework Questions: 5.1, 5.2, 5.5, 5.10. 5.18</w:t>
      </w:r>
      <w:r w:rsidR="006E5365">
        <w:rPr>
          <w:b/>
          <w:bCs/>
        </w:rPr>
        <w:t xml:space="preserve"> </w:t>
      </w:r>
    </w:p>
    <w:p w14:paraId="7C59F1F0" w14:textId="21A38C09" w:rsidR="006E5365" w:rsidRPr="006E5365" w:rsidRDefault="006E5365" w:rsidP="00722FC0">
      <w:pPr>
        <w:pStyle w:val="ListParagraph"/>
        <w:ind w:left="1440"/>
        <w:rPr>
          <w:rFonts w:cstheme="minorHAnsi"/>
          <w:b/>
          <w:bCs/>
        </w:rPr>
      </w:pPr>
    </w:p>
    <w:p w14:paraId="1A3FF4E3" w14:textId="480E8FF3" w:rsidR="006E5365" w:rsidRPr="006E5365" w:rsidRDefault="006E5365" w:rsidP="00722FC0">
      <w:pPr>
        <w:pStyle w:val="ListParagraph"/>
        <w:ind w:left="1440"/>
        <w:rPr>
          <w:rFonts w:cstheme="minorHAnsi"/>
          <w:b/>
          <w:bCs/>
        </w:rPr>
      </w:pPr>
      <w:r w:rsidRPr="006E5365">
        <w:rPr>
          <w:rFonts w:cstheme="minorHAnsi"/>
          <w:b/>
          <w:bCs/>
        </w:rPr>
        <w:t xml:space="preserve">Textbook: </w:t>
      </w:r>
      <w:r w:rsidRPr="006E5365">
        <w:rPr>
          <w:rFonts w:cstheme="minorHAnsi"/>
          <w:shd w:val="clear" w:color="auto" w:fill="F6F8FC"/>
        </w:rPr>
        <w:t>Introduction to Statistical Methods for Financial Models</w:t>
      </w:r>
      <w:r w:rsidRPr="006E5365">
        <w:rPr>
          <w:rFonts w:cstheme="minorHAnsi"/>
          <w:shd w:val="clear" w:color="auto" w:fill="F6F8FC"/>
        </w:rPr>
        <w:t xml:space="preserve"> by </w:t>
      </w:r>
      <w:r w:rsidRPr="006E5365">
        <w:rPr>
          <w:rFonts w:cstheme="minorHAnsi"/>
          <w:shd w:val="clear" w:color="auto" w:fill="F6F8FC"/>
        </w:rPr>
        <w:t xml:space="preserve">Thomas A </w:t>
      </w:r>
      <w:proofErr w:type="spellStart"/>
      <w:r w:rsidRPr="006E5365">
        <w:rPr>
          <w:rFonts w:cstheme="minorHAnsi"/>
          <w:shd w:val="clear" w:color="auto" w:fill="F6F8FC"/>
        </w:rPr>
        <w:t>Severini</w:t>
      </w:r>
      <w:proofErr w:type="spellEnd"/>
    </w:p>
    <w:p w14:paraId="70BA19C6" w14:textId="77777777" w:rsidR="00722FC0" w:rsidRPr="006E5365" w:rsidRDefault="00722FC0" w:rsidP="00722FC0">
      <w:pPr>
        <w:pStyle w:val="ListParagraph"/>
        <w:ind w:left="1440"/>
        <w:rPr>
          <w:rFonts w:cstheme="minorHAnsi"/>
        </w:rPr>
      </w:pPr>
    </w:p>
    <w:p w14:paraId="4F927313" w14:textId="5C79496D" w:rsidR="00BE4C30" w:rsidRPr="00BE4C30" w:rsidRDefault="00BE4C30" w:rsidP="00722FC0">
      <w:pPr>
        <w:pStyle w:val="ListParagraph"/>
        <w:numPr>
          <w:ilvl w:val="1"/>
          <w:numId w:val="5"/>
        </w:numPr>
      </w:pPr>
      <w:r w:rsidRPr="00BE4C30">
        <w:t xml:space="preserve">Consider a three-dimensional return vector </w:t>
      </w:r>
      <w:r w:rsidRPr="00722FC0">
        <w:rPr>
          <w:b/>
          <w:bCs/>
          <w:i/>
          <w:iCs/>
        </w:rPr>
        <w:t xml:space="preserve">R </w:t>
      </w:r>
      <w:r w:rsidRPr="00BE4C30">
        <w:t>with mean vector given by (0.04,0.03,0.05) and covariance matrix given by</w:t>
      </w:r>
    </w:p>
    <w:p w14:paraId="18D6B977" w14:textId="62A1A622" w:rsidR="004B47BE" w:rsidRDefault="004B47BE" w:rsidP="00BE4C30">
      <w:pPr>
        <w:pStyle w:val="ListParagraph"/>
      </w:pPr>
    </w:p>
    <w:p w14:paraId="6E6F5A0A" w14:textId="23E4E9B1" w:rsidR="00BE4C30" w:rsidRDefault="00BE4C30" w:rsidP="00BE4C30">
      <w:pPr>
        <w:pStyle w:val="ListParagraph"/>
        <w:ind w:left="1440"/>
      </w:pPr>
      <w:r>
        <w:rPr>
          <w:noProof/>
        </w:rPr>
        <w:drawing>
          <wp:inline distT="0" distB="0" distL="0" distR="0" wp14:anchorId="0EBDBA63" wp14:editId="74E8D94A">
            <wp:extent cx="3048000" cy="1333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extLst>
                        <a:ext uri="{28A0092B-C50C-407E-A947-70E740481C1C}">
                          <a14:useLocalDpi xmlns:a14="http://schemas.microsoft.com/office/drawing/2010/main" val="0"/>
                        </a:ext>
                      </a:extLst>
                    </a:blip>
                    <a:stretch>
                      <a:fillRect/>
                    </a:stretch>
                  </pic:blipFill>
                  <pic:spPr>
                    <a:xfrm>
                      <a:off x="0" y="0"/>
                      <a:ext cx="3048000" cy="1333500"/>
                    </a:xfrm>
                    <a:prstGeom prst="rect">
                      <a:avLst/>
                    </a:prstGeom>
                  </pic:spPr>
                </pic:pic>
              </a:graphicData>
            </a:graphic>
          </wp:inline>
        </w:drawing>
      </w:r>
    </w:p>
    <w:p w14:paraId="59680200" w14:textId="1E4EDC89" w:rsidR="00BE4C30" w:rsidRDefault="00BE4C30" w:rsidP="00BE4C30">
      <w:pPr>
        <w:pStyle w:val="ListParagraph"/>
        <w:ind w:left="1440"/>
        <w:jc w:val="both"/>
      </w:pPr>
      <w:r>
        <w:t>Let Rp1 denote the return on the portfolio with weight vector (1∕3,</w:t>
      </w:r>
      <w:r w:rsidR="00722FC0">
        <w:t xml:space="preserve"> </w:t>
      </w:r>
      <w:r>
        <w:t>1∕3,</w:t>
      </w:r>
      <w:r w:rsidR="00722FC0">
        <w:t xml:space="preserve"> </w:t>
      </w:r>
      <w:r>
        <w:t>1∕3) and let Rp2 denote the return on the portfolio with weight vector (0.4,</w:t>
      </w:r>
      <w:r w:rsidR="00722FC0">
        <w:t xml:space="preserve"> </w:t>
      </w:r>
      <w:r>
        <w:t>0.4,</w:t>
      </w:r>
      <w:r w:rsidR="00722FC0">
        <w:t xml:space="preserve"> </w:t>
      </w:r>
      <w:r>
        <w:t>0.2).</w:t>
      </w:r>
    </w:p>
    <w:p w14:paraId="0621AE25" w14:textId="77777777" w:rsidR="00BE4C30" w:rsidRDefault="00BE4C30" w:rsidP="00BE4C30">
      <w:pPr>
        <w:pStyle w:val="ListParagraph"/>
        <w:ind w:left="1440"/>
        <w:jc w:val="both"/>
      </w:pPr>
    </w:p>
    <w:p w14:paraId="55226362" w14:textId="740439C0" w:rsidR="00BE4C30" w:rsidRDefault="00BE4C30" w:rsidP="00BE4C30">
      <w:pPr>
        <w:pStyle w:val="ListParagraph"/>
        <w:numPr>
          <w:ilvl w:val="0"/>
          <w:numId w:val="2"/>
        </w:numPr>
        <w:jc w:val="both"/>
      </w:pPr>
      <w:r>
        <w:t>Find the mean and standard deviation of Rp1; see Example 5.1.</w:t>
      </w:r>
    </w:p>
    <w:p w14:paraId="234B8B4F" w14:textId="630D7467" w:rsidR="00BE4C30" w:rsidRDefault="00BE4C30" w:rsidP="00BE4C30">
      <w:pPr>
        <w:pStyle w:val="ListParagraph"/>
        <w:numPr>
          <w:ilvl w:val="0"/>
          <w:numId w:val="2"/>
        </w:numPr>
        <w:jc w:val="both"/>
      </w:pPr>
      <w:r>
        <w:t>Find the mean and standard deviation of Rp2.</w:t>
      </w:r>
    </w:p>
    <w:p w14:paraId="242C0DF9" w14:textId="46759E84" w:rsidR="00BE4C30" w:rsidRDefault="00BE4C30" w:rsidP="00BE4C30">
      <w:pPr>
        <w:pStyle w:val="ListParagraph"/>
        <w:numPr>
          <w:ilvl w:val="0"/>
          <w:numId w:val="2"/>
        </w:numPr>
        <w:jc w:val="both"/>
      </w:pPr>
      <w:r>
        <w:t>Find the correlation of Rp1 and Rp2.</w:t>
      </w:r>
    </w:p>
    <w:p w14:paraId="566642E5" w14:textId="77777777" w:rsidR="00BE4C30" w:rsidRDefault="00BE4C30" w:rsidP="00BE4C30">
      <w:pPr>
        <w:pStyle w:val="ListParagraph"/>
        <w:numPr>
          <w:ilvl w:val="0"/>
          <w:numId w:val="2"/>
        </w:numPr>
        <w:jc w:val="both"/>
      </w:pPr>
      <w:r>
        <w:t xml:space="preserve">Based on these results, is one of the portfolios preferable to the other? Why </w:t>
      </w:r>
    </w:p>
    <w:p w14:paraId="1FE5DDE1" w14:textId="1D76173D" w:rsidR="00BE4C30" w:rsidRDefault="00BE4C30" w:rsidP="00BE4C30">
      <w:pPr>
        <w:pStyle w:val="ListParagraph"/>
        <w:ind w:left="1800"/>
        <w:jc w:val="both"/>
      </w:pPr>
      <w:r>
        <w:t>or why not?</w:t>
      </w:r>
    </w:p>
    <w:p w14:paraId="0FC16822" w14:textId="77777777" w:rsidR="00BE4C30" w:rsidRDefault="00BE4C30" w:rsidP="00BE4C30">
      <w:pPr>
        <w:pStyle w:val="ListParagraph"/>
        <w:jc w:val="both"/>
      </w:pPr>
    </w:p>
    <w:p w14:paraId="5459C9D8" w14:textId="77777777" w:rsidR="00BE4C30" w:rsidRDefault="00BE4C30" w:rsidP="00BE4C30">
      <w:pPr>
        <w:pStyle w:val="ListParagraph"/>
        <w:jc w:val="both"/>
      </w:pPr>
    </w:p>
    <w:p w14:paraId="41CB5CE3" w14:textId="42285239" w:rsidR="00BE4C30" w:rsidRDefault="00BE4C30" w:rsidP="00722FC0">
      <w:pPr>
        <w:pStyle w:val="ListParagraph"/>
        <w:numPr>
          <w:ilvl w:val="1"/>
          <w:numId w:val="4"/>
        </w:numPr>
        <w:jc w:val="both"/>
      </w:pPr>
      <w:r w:rsidRPr="00BE4C30">
        <w:t>Consider</w:t>
      </w:r>
      <w:r w:rsidR="00722FC0">
        <w:t xml:space="preserve"> </w:t>
      </w:r>
      <w:r w:rsidRPr="00BE4C30">
        <w:t>a four-dimensional return vector R with mean vector given by (0.02,</w:t>
      </w:r>
      <w:r w:rsidR="00722FC0">
        <w:t xml:space="preserve"> </w:t>
      </w:r>
      <w:r w:rsidRPr="00BE4C30">
        <w:t>0.10,</w:t>
      </w:r>
      <w:r w:rsidR="00722FC0">
        <w:t xml:space="preserve"> </w:t>
      </w:r>
      <w:r w:rsidRPr="00BE4C30">
        <w:t>0.05,</w:t>
      </w:r>
      <w:r w:rsidR="00722FC0">
        <w:t xml:space="preserve"> </w:t>
      </w:r>
      <w:r w:rsidRPr="00BE4C30">
        <w:t>0.06) and covariance matrix given by</w:t>
      </w:r>
    </w:p>
    <w:p w14:paraId="6D5FC26A" w14:textId="5BFB14E6" w:rsidR="00BE4C30" w:rsidRDefault="00BE4C30" w:rsidP="00BE4C30">
      <w:pPr>
        <w:jc w:val="both"/>
      </w:pPr>
    </w:p>
    <w:p w14:paraId="4A5DA1C2" w14:textId="66318898" w:rsidR="00BE4C30" w:rsidRDefault="00BE4C30" w:rsidP="00BE4C30">
      <w:pPr>
        <w:ind w:left="720"/>
        <w:jc w:val="both"/>
      </w:pPr>
      <w:r>
        <w:rPr>
          <w:noProof/>
        </w:rPr>
        <w:drawing>
          <wp:inline distT="0" distB="0" distL="0" distR="0" wp14:anchorId="6526C007" wp14:editId="49448F12">
            <wp:extent cx="3543300" cy="1612900"/>
            <wp:effectExtent l="0" t="0" r="0" b="0"/>
            <wp:docPr id="2" name="Picture 2" descr="Calend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alendar&#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3543300" cy="1612900"/>
                    </a:xfrm>
                    <a:prstGeom prst="rect">
                      <a:avLst/>
                    </a:prstGeom>
                  </pic:spPr>
                </pic:pic>
              </a:graphicData>
            </a:graphic>
          </wp:inline>
        </w:drawing>
      </w:r>
    </w:p>
    <w:p w14:paraId="7A849BB7" w14:textId="489F9DD4" w:rsidR="00BE4C30" w:rsidRDefault="00BE4C30" w:rsidP="00BE4C30">
      <w:pPr>
        <w:pStyle w:val="ListParagraph"/>
        <w:numPr>
          <w:ilvl w:val="0"/>
          <w:numId w:val="3"/>
        </w:numPr>
        <w:jc w:val="both"/>
      </w:pPr>
      <w:r>
        <w:t>Using the computational method described in Example 5.5, find the portfolio on the minimum-risk frontier with a mean return of 0.05. Find the return standard deviation of the portfolio.</w:t>
      </w:r>
    </w:p>
    <w:p w14:paraId="4C56A4E7" w14:textId="309358F4" w:rsidR="00BE4C30" w:rsidRDefault="00BE4C30" w:rsidP="00BE4C30">
      <w:pPr>
        <w:pStyle w:val="ListParagraph"/>
        <w:numPr>
          <w:ilvl w:val="0"/>
          <w:numId w:val="3"/>
        </w:numPr>
        <w:jc w:val="both"/>
      </w:pPr>
      <w:r>
        <w:t>Repeat Part (a) for mean returns of 0.06 and 0.07.</w:t>
      </w:r>
    </w:p>
    <w:p w14:paraId="15520E02" w14:textId="4FABEE0D" w:rsidR="00BE4C30" w:rsidRDefault="00BE4C30" w:rsidP="00BE4C30">
      <w:pPr>
        <w:pStyle w:val="ListParagraph"/>
        <w:numPr>
          <w:ilvl w:val="0"/>
          <w:numId w:val="3"/>
        </w:numPr>
        <w:jc w:val="both"/>
      </w:pPr>
      <w:r>
        <w:lastRenderedPageBreak/>
        <w:t>Based on these results, is it possible to say with certainty that any of these portfolios is not on the efficient frontier? Why or why not? If it is possible, which ones are not on the efficient frontier?</w:t>
      </w:r>
    </w:p>
    <w:p w14:paraId="18CA0A31" w14:textId="77777777" w:rsidR="00BE4C30" w:rsidRDefault="00BE4C30" w:rsidP="00BE4C30">
      <w:pPr>
        <w:pStyle w:val="ListParagraph"/>
        <w:jc w:val="both"/>
      </w:pPr>
    </w:p>
    <w:p w14:paraId="002238B0" w14:textId="77777777" w:rsidR="00BE4C30" w:rsidRDefault="00BE4C30" w:rsidP="00BE4C30">
      <w:pPr>
        <w:ind w:left="360"/>
        <w:jc w:val="both"/>
      </w:pPr>
    </w:p>
    <w:p w14:paraId="11D856B8" w14:textId="53F573BA" w:rsidR="00BE4C30" w:rsidRDefault="00BE4C30" w:rsidP="00722FC0">
      <w:pPr>
        <w:pStyle w:val="ListParagraph"/>
        <w:numPr>
          <w:ilvl w:val="1"/>
          <w:numId w:val="6"/>
        </w:numPr>
        <w:jc w:val="both"/>
      </w:pPr>
      <w:r w:rsidRPr="00BE4C30">
        <w:t>Consider a five-dimensional return vector R with mean vector given by (0.25,0.20,0.30,0.275,0.15) and covariance matrix given b</w:t>
      </w:r>
      <w:r>
        <w:t xml:space="preserve">y </w:t>
      </w:r>
    </w:p>
    <w:p w14:paraId="7D73EF10" w14:textId="63A7296E" w:rsidR="00BE4C30" w:rsidRDefault="00BE4C30" w:rsidP="00BE4C30">
      <w:pPr>
        <w:pStyle w:val="ListParagraph"/>
        <w:jc w:val="both"/>
      </w:pPr>
    </w:p>
    <w:p w14:paraId="1EED3B1A" w14:textId="30924E8B" w:rsidR="00BE4C30" w:rsidRDefault="00BE4C30" w:rsidP="00BE4C30">
      <w:pPr>
        <w:pStyle w:val="ListParagraph"/>
        <w:jc w:val="both"/>
      </w:pPr>
      <w:r>
        <w:rPr>
          <w:noProof/>
        </w:rPr>
        <w:drawing>
          <wp:inline distT="0" distB="0" distL="0" distR="0" wp14:anchorId="66E7CA6A" wp14:editId="0049F6EB">
            <wp:extent cx="3683000" cy="1701800"/>
            <wp:effectExtent l="0" t="0" r="0" b="0"/>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3683000" cy="1701800"/>
                    </a:xfrm>
                    <a:prstGeom prst="rect">
                      <a:avLst/>
                    </a:prstGeom>
                  </pic:spPr>
                </pic:pic>
              </a:graphicData>
            </a:graphic>
          </wp:inline>
        </w:drawing>
      </w:r>
    </w:p>
    <w:p w14:paraId="77DBF4AC" w14:textId="44A52F9C" w:rsidR="00BE4C30" w:rsidRDefault="00BE4C30" w:rsidP="00BE4C30">
      <w:pPr>
        <w:pStyle w:val="ListParagraph"/>
        <w:jc w:val="both"/>
      </w:pPr>
      <w:r w:rsidRPr="00BE4C30">
        <w:t>Find the weight vector of the minimum-variance portfolio; see Example 5.6.</w:t>
      </w:r>
    </w:p>
    <w:p w14:paraId="1020583B" w14:textId="43E579C5" w:rsidR="00BE4C30" w:rsidRDefault="00BE4C30" w:rsidP="00BE4C30">
      <w:pPr>
        <w:pStyle w:val="ListParagraph"/>
        <w:jc w:val="both"/>
      </w:pPr>
    </w:p>
    <w:p w14:paraId="6B9A416F" w14:textId="77777777" w:rsidR="00722FC0" w:rsidRDefault="00722FC0" w:rsidP="00722FC0">
      <w:pPr>
        <w:jc w:val="both"/>
      </w:pPr>
    </w:p>
    <w:p w14:paraId="4ECACF01" w14:textId="5937A91A" w:rsidR="00BE4C30" w:rsidRDefault="00BE4C30" w:rsidP="00722FC0">
      <w:pPr>
        <w:pStyle w:val="ListParagraph"/>
        <w:numPr>
          <w:ilvl w:val="1"/>
          <w:numId w:val="11"/>
        </w:numPr>
        <w:jc w:val="both"/>
      </w:pPr>
      <w:r>
        <w:t>Consider a set of three assets with the mean return vector and return covariance matrix as given in Exercise 1.</w:t>
      </w:r>
    </w:p>
    <w:p w14:paraId="4254D2E3" w14:textId="77777777" w:rsidR="00BE4C30" w:rsidRDefault="00BE4C30" w:rsidP="00BE4C30">
      <w:pPr>
        <w:pStyle w:val="ListParagraph"/>
        <w:jc w:val="both"/>
      </w:pPr>
    </w:p>
    <w:p w14:paraId="65B7C53E" w14:textId="4B2B2216" w:rsidR="00BE4C30" w:rsidRDefault="00BE4C30" w:rsidP="00BE4C30">
      <w:pPr>
        <w:pStyle w:val="ListParagraph"/>
        <w:jc w:val="both"/>
      </w:pPr>
      <w:r>
        <w:t xml:space="preserve">Using the approach described in Example 5.8, find </w:t>
      </w:r>
      <w:proofErr w:type="spellStart"/>
      <w:r>
        <w:t>wmv</w:t>
      </w:r>
      <w:proofErr w:type="spellEnd"/>
      <w:r>
        <w:t xml:space="preserve">, the weight vector of the minimum-variance portfolio, and v̄, the weight vector of the zero-investment portfolio given in the statement of Proposition 5.5. Use those results to give the weight vectors of the risk-averse portfolio with parameters </w:t>
      </w:r>
      <w:proofErr w:type="spellStart"/>
      <w:r>
        <w:t>λλ</w:t>
      </w:r>
      <w:proofErr w:type="spellEnd"/>
      <w:r>
        <w:t xml:space="preserve">=1 and </w:t>
      </w:r>
      <w:proofErr w:type="spellStart"/>
      <w:r>
        <w:t>λλ</w:t>
      </w:r>
      <w:proofErr w:type="spellEnd"/>
      <w:r>
        <w:t>=5.</w:t>
      </w:r>
    </w:p>
    <w:p w14:paraId="50C774BE" w14:textId="0ED67332" w:rsidR="00BE4C30" w:rsidRDefault="00BE4C30" w:rsidP="00BE4C30">
      <w:pPr>
        <w:pStyle w:val="ListParagraph"/>
        <w:jc w:val="both"/>
      </w:pPr>
    </w:p>
    <w:p w14:paraId="540DF44B" w14:textId="3661C4C0" w:rsidR="00BE4C30" w:rsidRDefault="00BE4C30" w:rsidP="00BE4C30">
      <w:pPr>
        <w:pStyle w:val="ListParagraph"/>
        <w:jc w:val="both"/>
      </w:pPr>
    </w:p>
    <w:p w14:paraId="7E7B0BE5" w14:textId="77777777" w:rsidR="006E5365" w:rsidRDefault="00722FC0" w:rsidP="00722FC0">
      <w:pPr>
        <w:pStyle w:val="ListParagraph"/>
        <w:numPr>
          <w:ilvl w:val="1"/>
          <w:numId w:val="9"/>
        </w:numPr>
        <w:jc w:val="both"/>
      </w:pPr>
      <w:r>
        <w:t xml:space="preserve">Consider a set of five assets with the mean return vector and return covariance matrix as given in Exercise 5. Assume that the risk-free rate of return is </w:t>
      </w:r>
      <w:proofErr w:type="spellStart"/>
      <w:r>
        <w:t>μμf</w:t>
      </w:r>
      <w:proofErr w:type="spellEnd"/>
      <w:r>
        <w:t>=0.01.</w:t>
      </w:r>
      <w:r>
        <w:t xml:space="preserve"> </w:t>
      </w:r>
    </w:p>
    <w:p w14:paraId="0540E024" w14:textId="77777777" w:rsidR="006E5365" w:rsidRDefault="006E5365" w:rsidP="006E5365">
      <w:pPr>
        <w:pStyle w:val="ListParagraph"/>
        <w:ind w:left="840"/>
        <w:jc w:val="both"/>
      </w:pPr>
    </w:p>
    <w:p w14:paraId="5FC5DBFB" w14:textId="318638E1" w:rsidR="00BE4C30" w:rsidRDefault="00722FC0" w:rsidP="006E5365">
      <w:pPr>
        <w:pStyle w:val="ListParagraph"/>
        <w:ind w:left="840"/>
        <w:jc w:val="both"/>
      </w:pPr>
      <w:r>
        <w:t xml:space="preserve">Find </w:t>
      </w:r>
      <w:proofErr w:type="spellStart"/>
      <w:r>
        <w:t>wT</w:t>
      </w:r>
      <w:proofErr w:type="spellEnd"/>
      <w:r>
        <w:t>, the weight vector of the tangency portfolio; see Example 5.10.</w:t>
      </w:r>
    </w:p>
    <w:p w14:paraId="679B6020" w14:textId="33ED2672" w:rsidR="00BE4C30" w:rsidRDefault="00BE4C30" w:rsidP="00BE4C30">
      <w:pPr>
        <w:pStyle w:val="ListParagraph"/>
        <w:jc w:val="both"/>
      </w:pPr>
    </w:p>
    <w:sectPr w:rsidR="00BE4C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37E6"/>
    <w:multiLevelType w:val="hybridMultilevel"/>
    <w:tmpl w:val="6C545302"/>
    <w:lvl w:ilvl="0" w:tplc="F89636C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10F82D0D"/>
    <w:multiLevelType w:val="multilevel"/>
    <w:tmpl w:val="2DE40EA4"/>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15:restartNumberingAfterBreak="0">
    <w:nsid w:val="202725FE"/>
    <w:multiLevelType w:val="hybridMultilevel"/>
    <w:tmpl w:val="E9AA9EA0"/>
    <w:lvl w:ilvl="0" w:tplc="8EFA75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1021305"/>
    <w:multiLevelType w:val="hybridMultilevel"/>
    <w:tmpl w:val="D278F248"/>
    <w:lvl w:ilvl="0" w:tplc="F0B846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891677"/>
    <w:multiLevelType w:val="multilevel"/>
    <w:tmpl w:val="1850F51C"/>
    <w:lvl w:ilvl="0">
      <w:start w:val="5"/>
      <w:numFmt w:val="decimal"/>
      <w:lvlText w:val="%1"/>
      <w:lvlJc w:val="left"/>
      <w:pPr>
        <w:ind w:left="420" w:hanging="420"/>
      </w:pPr>
      <w:rPr>
        <w:rFonts w:hint="default"/>
      </w:rPr>
    </w:lvl>
    <w:lvl w:ilvl="1">
      <w:start w:val="11"/>
      <w:numFmt w:val="decimal"/>
      <w:lvlText w:val="%1.%2"/>
      <w:lvlJc w:val="left"/>
      <w:pPr>
        <w:ind w:left="1620" w:hanging="42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5" w15:restartNumberingAfterBreak="0">
    <w:nsid w:val="3DFD422F"/>
    <w:multiLevelType w:val="multilevel"/>
    <w:tmpl w:val="78F01A6E"/>
    <w:lvl w:ilvl="0">
      <w:start w:val="5"/>
      <w:numFmt w:val="decimal"/>
      <w:lvlText w:val="%1"/>
      <w:lvlJc w:val="left"/>
      <w:pPr>
        <w:ind w:left="420" w:hanging="420"/>
      </w:pPr>
      <w:rPr>
        <w:rFonts w:hint="default"/>
      </w:rPr>
    </w:lvl>
    <w:lvl w:ilvl="1">
      <w:start w:val="10"/>
      <w:numFmt w:val="decimal"/>
      <w:lvlText w:val="%1.%2"/>
      <w:lvlJc w:val="left"/>
      <w:pPr>
        <w:ind w:left="1200" w:hanging="4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6" w15:restartNumberingAfterBreak="0">
    <w:nsid w:val="58962BC4"/>
    <w:multiLevelType w:val="multilevel"/>
    <w:tmpl w:val="912CD7B8"/>
    <w:lvl w:ilvl="0">
      <w:start w:val="5"/>
      <w:numFmt w:val="decimal"/>
      <w:lvlText w:val="%1"/>
      <w:lvlJc w:val="left"/>
      <w:pPr>
        <w:ind w:left="420" w:hanging="420"/>
      </w:pPr>
      <w:rPr>
        <w:rFonts w:hint="default"/>
      </w:rPr>
    </w:lvl>
    <w:lvl w:ilvl="1">
      <w:start w:val="18"/>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7" w15:restartNumberingAfterBreak="0">
    <w:nsid w:val="62DF5008"/>
    <w:multiLevelType w:val="multilevel"/>
    <w:tmpl w:val="09821E36"/>
    <w:lvl w:ilvl="0">
      <w:start w:val="5"/>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63032576"/>
    <w:multiLevelType w:val="multilevel"/>
    <w:tmpl w:val="AFB4430C"/>
    <w:lvl w:ilvl="0">
      <w:start w:val="5"/>
      <w:numFmt w:val="decimal"/>
      <w:lvlText w:val="%1"/>
      <w:lvlJc w:val="left"/>
      <w:pPr>
        <w:ind w:left="420" w:hanging="420"/>
      </w:pPr>
      <w:rPr>
        <w:rFonts w:hint="default"/>
      </w:rPr>
    </w:lvl>
    <w:lvl w:ilvl="1">
      <w:start w:val="1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38821AB"/>
    <w:multiLevelType w:val="multilevel"/>
    <w:tmpl w:val="BCB05002"/>
    <w:lvl w:ilvl="0">
      <w:start w:val="5"/>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73AC5F04"/>
    <w:multiLevelType w:val="multilevel"/>
    <w:tmpl w:val="C3ECCA70"/>
    <w:lvl w:ilvl="0">
      <w:start w:val="5"/>
      <w:numFmt w:val="decimal"/>
      <w:lvlText w:val="%1"/>
      <w:lvlJc w:val="left"/>
      <w:pPr>
        <w:ind w:left="420" w:hanging="420"/>
      </w:pPr>
      <w:rPr>
        <w:rFonts w:hint="default"/>
      </w:rPr>
    </w:lvl>
    <w:lvl w:ilvl="1">
      <w:start w:val="10"/>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1322612369">
    <w:abstractNumId w:val="3"/>
  </w:num>
  <w:num w:numId="2" w16cid:durableId="674651084">
    <w:abstractNumId w:val="0"/>
  </w:num>
  <w:num w:numId="3" w16cid:durableId="241717775">
    <w:abstractNumId w:val="2"/>
  </w:num>
  <w:num w:numId="4" w16cid:durableId="517622580">
    <w:abstractNumId w:val="7"/>
  </w:num>
  <w:num w:numId="5" w16cid:durableId="1945838600">
    <w:abstractNumId w:val="1"/>
  </w:num>
  <w:num w:numId="6" w16cid:durableId="1609895462">
    <w:abstractNumId w:val="9"/>
  </w:num>
  <w:num w:numId="7" w16cid:durableId="1532105369">
    <w:abstractNumId w:val="10"/>
  </w:num>
  <w:num w:numId="8" w16cid:durableId="785537401">
    <w:abstractNumId w:val="5"/>
  </w:num>
  <w:num w:numId="9" w16cid:durableId="420293511">
    <w:abstractNumId w:val="6"/>
  </w:num>
  <w:num w:numId="10" w16cid:durableId="1511722247">
    <w:abstractNumId w:val="4"/>
  </w:num>
  <w:num w:numId="11" w16cid:durableId="148959409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C30"/>
    <w:rsid w:val="004B47BE"/>
    <w:rsid w:val="00610F41"/>
    <w:rsid w:val="006E5365"/>
    <w:rsid w:val="00722FC0"/>
    <w:rsid w:val="009E4D2D"/>
    <w:rsid w:val="00BE4C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F89AD2A"/>
  <w15:chartTrackingRefBased/>
  <w15:docId w15:val="{31468F43-4B6E-1545-B7F7-151F0EA77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4C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315</Words>
  <Characters>1797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Britney Poinvil</dc:creator>
  <cp:keywords/>
  <dc:description/>
  <cp:lastModifiedBy>Britney Poinvil</cp:lastModifiedBy>
  <cp:revision>1</cp:revision>
  <dcterms:created xsi:type="dcterms:W3CDTF">2022-09-28T05:53:00Z</dcterms:created>
  <dcterms:modified xsi:type="dcterms:W3CDTF">2022-09-28T06:05:00Z</dcterms:modified>
</cp:coreProperties>
</file>