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69083" w14:textId="4EE53124" w:rsidR="00FE18F3" w:rsidRPr="009A647D" w:rsidRDefault="00FE18F3" w:rsidP="00FE18F3">
      <w:pPr>
        <w:pStyle w:val="Heading1"/>
        <w:rPr>
          <w:b/>
        </w:rPr>
      </w:pPr>
      <w:r w:rsidRPr="009A647D">
        <w:rPr>
          <w:b/>
          <w:u w:val="single"/>
        </w:rPr>
        <w:t>OB Around Us</w:t>
      </w:r>
      <w:r w:rsidRPr="009A647D">
        <w:rPr>
          <w:b/>
        </w:rPr>
        <w:t xml:space="preserve"> Analysis</w:t>
      </w:r>
      <w:r w:rsidR="00CF5D23">
        <w:rPr>
          <w:b/>
        </w:rPr>
        <w:t xml:space="preserve"> </w:t>
      </w:r>
      <w:r w:rsidRPr="009A647D">
        <w:rPr>
          <w:b/>
        </w:rPr>
        <w:t xml:space="preserve">Assignment #1 </w:t>
      </w:r>
    </w:p>
    <w:p w14:paraId="369E96AB" w14:textId="77777777" w:rsidR="00FE18F3" w:rsidRPr="007A4E96" w:rsidRDefault="00FE18F3" w:rsidP="00FE18F3"/>
    <w:p w14:paraId="7D06F748" w14:textId="77777777" w:rsidR="00FE18F3" w:rsidRDefault="00FE18F3" w:rsidP="00FE18F3">
      <w:pPr>
        <w:rPr>
          <w:sz w:val="22"/>
        </w:rPr>
      </w:pPr>
    </w:p>
    <w:p w14:paraId="0F498B35" w14:textId="77777777" w:rsidR="00FE18F3" w:rsidRPr="002B5D25" w:rsidRDefault="00FE18F3" w:rsidP="00FE18F3">
      <w:pPr>
        <w:rPr>
          <w:b/>
          <w:color w:val="C00000"/>
          <w:sz w:val="22"/>
        </w:rPr>
      </w:pPr>
      <w:r w:rsidRPr="002B5D25">
        <w:rPr>
          <w:b/>
          <w:color w:val="C00000"/>
        </w:rPr>
        <w:t>Please make sure to attach an electronic copy or URL (web link) of the original article</w:t>
      </w:r>
    </w:p>
    <w:p w14:paraId="1083AFEE" w14:textId="77777777" w:rsidR="00CF5D23" w:rsidRDefault="00CF5D23"/>
    <w:p w14:paraId="67F66770" w14:textId="2264CFC6" w:rsidR="0020687C" w:rsidRPr="00FE18F3" w:rsidRDefault="00FE18F3">
      <w:pPr>
        <w:rPr>
          <w:sz w:val="20"/>
        </w:rPr>
      </w:pPr>
      <w:r>
        <w:t xml:space="preserve">                                                                                                                     </w:t>
      </w:r>
      <w:r w:rsidRPr="00FE18F3">
        <w:rPr>
          <w:sz w:val="20"/>
        </w:rPr>
        <w:t>A little           a great deal</w:t>
      </w:r>
    </w:p>
    <w:p w14:paraId="3404CA4C" w14:textId="44E31E35" w:rsidR="00FE18F3" w:rsidRPr="00FE18F3" w:rsidRDefault="00FE18F3" w:rsidP="00FE18F3">
      <w:pPr>
        <w:numPr>
          <w:ilvl w:val="0"/>
          <w:numId w:val="1"/>
        </w:numPr>
        <w:tabs>
          <w:tab w:val="left" w:pos="7560"/>
          <w:tab w:val="left" w:pos="8364"/>
          <w:tab w:val="left" w:pos="9072"/>
          <w:tab w:val="left" w:pos="9781"/>
          <w:tab w:val="left" w:pos="10490"/>
        </w:tabs>
        <w:spacing w:before="120"/>
        <w:rPr>
          <w:b/>
          <w:bCs/>
        </w:rPr>
      </w:pPr>
      <w:r>
        <w:rPr>
          <w:b/>
          <w:bCs/>
        </w:rPr>
        <w:t>UNDERSTANDING</w:t>
      </w:r>
      <w:r>
        <w:t xml:space="preserve">: relates to and shows sound knowledge </w:t>
      </w:r>
      <w:r>
        <w:t xml:space="preserve">  </w:t>
      </w:r>
      <w:r>
        <w:t xml:space="preserve">  </w:t>
      </w:r>
      <w:r>
        <w:rPr>
          <w:b/>
          <w:bCs/>
        </w:rPr>
        <w:t>1</w:t>
      </w:r>
      <w:r>
        <w:rPr>
          <w:b/>
          <w:bCs/>
        </w:rPr>
        <w:tab/>
      </w:r>
      <w:r>
        <w:rPr>
          <w:b/>
          <w:bCs/>
        </w:rPr>
        <w:t>2     3     4     5</w:t>
      </w:r>
    </w:p>
    <w:p w14:paraId="7D1C981B" w14:textId="77777777" w:rsidR="00FE18F3" w:rsidRDefault="00FE18F3" w:rsidP="00FE18F3">
      <w:pPr>
        <w:tabs>
          <w:tab w:val="left" w:pos="7560"/>
          <w:tab w:val="left" w:pos="8364"/>
          <w:tab w:val="left" w:pos="9072"/>
          <w:tab w:val="left" w:pos="9781"/>
          <w:tab w:val="left" w:pos="10490"/>
        </w:tabs>
        <w:spacing w:before="120"/>
        <w:ind w:left="360"/>
      </w:pPr>
      <w:r>
        <w:t xml:space="preserve">  of relevant OB theories or concepts  </w:t>
      </w:r>
    </w:p>
    <w:p w14:paraId="1482BC5F" w14:textId="5746EE19" w:rsidR="00FE18F3" w:rsidRPr="00FE18F3" w:rsidRDefault="00FE18F3" w:rsidP="00FE18F3">
      <w:pPr>
        <w:numPr>
          <w:ilvl w:val="0"/>
          <w:numId w:val="1"/>
        </w:numPr>
        <w:tabs>
          <w:tab w:val="left" w:pos="7560"/>
          <w:tab w:val="left" w:pos="8364"/>
          <w:tab w:val="left" w:pos="9000"/>
          <w:tab w:val="left" w:pos="9072"/>
          <w:tab w:val="left" w:pos="9781"/>
          <w:tab w:val="left" w:pos="10490"/>
        </w:tabs>
        <w:spacing w:before="120"/>
        <w:rPr>
          <w:b/>
          <w:bCs/>
        </w:rPr>
      </w:pPr>
      <w:r>
        <w:rPr>
          <w:b/>
          <w:bCs/>
        </w:rPr>
        <w:t>APPLICATION</w:t>
      </w:r>
      <w:r>
        <w:t xml:space="preserve">: uses relevant examples to further </w:t>
      </w:r>
      <w:r>
        <w:t xml:space="preserve">                       1     2     3    4     5</w:t>
      </w:r>
    </w:p>
    <w:p w14:paraId="36AC7B9C" w14:textId="43A46350" w:rsidR="00FE18F3" w:rsidRPr="00FE18F3" w:rsidRDefault="00FE18F3" w:rsidP="00FE18F3">
      <w:pPr>
        <w:tabs>
          <w:tab w:val="left" w:pos="7560"/>
          <w:tab w:val="left" w:pos="8364"/>
          <w:tab w:val="left" w:pos="9000"/>
          <w:tab w:val="left" w:pos="9072"/>
          <w:tab w:val="left" w:pos="9781"/>
          <w:tab w:val="left" w:pos="10490"/>
        </w:tabs>
        <w:spacing w:before="120"/>
        <w:ind w:left="360"/>
        <w:rPr>
          <w:b/>
          <w:bCs/>
        </w:rPr>
      </w:pPr>
      <w:r>
        <w:t xml:space="preserve">apply and explain OB knowledge from course readings, </w:t>
      </w:r>
    </w:p>
    <w:p w14:paraId="120EDE5A" w14:textId="77777777" w:rsidR="00FE18F3" w:rsidRDefault="00FE18F3" w:rsidP="00FE18F3">
      <w:pPr>
        <w:tabs>
          <w:tab w:val="left" w:pos="284"/>
          <w:tab w:val="left" w:pos="9072"/>
          <w:tab w:val="left" w:pos="10490"/>
        </w:tabs>
        <w:ind w:right="-180"/>
      </w:pPr>
      <w:r>
        <w:tab/>
        <w:t xml:space="preserve"> lectures, exercises </w:t>
      </w:r>
    </w:p>
    <w:p w14:paraId="2F090A6A" w14:textId="1BA5C6B5" w:rsidR="00FE18F3" w:rsidRPr="00FE18F3" w:rsidRDefault="00FE18F3" w:rsidP="00FE18F3">
      <w:pPr>
        <w:numPr>
          <w:ilvl w:val="0"/>
          <w:numId w:val="1"/>
        </w:numPr>
        <w:tabs>
          <w:tab w:val="left" w:pos="7560"/>
          <w:tab w:val="left" w:pos="8364"/>
          <w:tab w:val="left" w:pos="9000"/>
          <w:tab w:val="left" w:pos="9072"/>
          <w:tab w:val="left" w:pos="9781"/>
          <w:tab w:val="left" w:pos="10490"/>
        </w:tabs>
        <w:spacing w:before="120"/>
        <w:rPr>
          <w:b/>
          <w:bCs/>
        </w:rPr>
      </w:pPr>
      <w:r>
        <w:t xml:space="preserve">     </w:t>
      </w:r>
      <w:r>
        <w:rPr>
          <w:b/>
          <w:bCs/>
        </w:rPr>
        <w:t>INSIGHTS</w:t>
      </w:r>
      <w:r>
        <w:t xml:space="preserve">: demonstrates OB knowledge-based </w:t>
      </w:r>
      <w:proofErr w:type="gramStart"/>
      <w:r>
        <w:t xml:space="preserve">insights, </w:t>
      </w:r>
      <w:r>
        <w:t xml:space="preserve">  </w:t>
      </w:r>
      <w:proofErr w:type="gramEnd"/>
      <w:r>
        <w:t xml:space="preserve">    1     2     3     4     5</w:t>
      </w:r>
    </w:p>
    <w:p w14:paraId="7F4C799B" w14:textId="0A566262" w:rsidR="00FE18F3" w:rsidRPr="00FE18F3" w:rsidRDefault="00FE18F3" w:rsidP="00FE18F3">
      <w:pPr>
        <w:tabs>
          <w:tab w:val="left" w:pos="7560"/>
          <w:tab w:val="left" w:pos="8364"/>
          <w:tab w:val="left" w:pos="9000"/>
          <w:tab w:val="left" w:pos="9072"/>
          <w:tab w:val="left" w:pos="9781"/>
          <w:tab w:val="left" w:pos="10490"/>
        </w:tabs>
        <w:spacing w:before="120"/>
        <w:ind w:left="360"/>
        <w:rPr>
          <w:b/>
          <w:bCs/>
        </w:rPr>
      </w:pPr>
      <w:r>
        <w:t>creative thinking, grounded speculation</w:t>
      </w:r>
    </w:p>
    <w:p w14:paraId="7978FA98" w14:textId="2EE5C640" w:rsidR="00CF5D23" w:rsidRPr="00CF5D23" w:rsidRDefault="00CF5D23" w:rsidP="00CF5D23">
      <w:pPr>
        <w:numPr>
          <w:ilvl w:val="0"/>
          <w:numId w:val="1"/>
        </w:numPr>
        <w:tabs>
          <w:tab w:val="left" w:pos="7560"/>
          <w:tab w:val="left" w:pos="8364"/>
          <w:tab w:val="left" w:pos="9000"/>
          <w:tab w:val="left" w:pos="9072"/>
          <w:tab w:val="left" w:pos="9781"/>
          <w:tab w:val="left" w:pos="10490"/>
        </w:tabs>
        <w:spacing w:before="120"/>
        <w:rPr>
          <w:b/>
          <w:bCs/>
        </w:rPr>
      </w:pPr>
      <w:r>
        <w:rPr>
          <w:b/>
          <w:bCs/>
        </w:rPr>
        <w:t xml:space="preserve">IMPLICATIONS: </w:t>
      </w:r>
      <w:r>
        <w:t>shows thoughtful consideration</w:t>
      </w:r>
      <w:r>
        <w:t xml:space="preserve">                        1            2            3</w:t>
      </w:r>
    </w:p>
    <w:p w14:paraId="363BF95B" w14:textId="4B9A4C96" w:rsidR="00CF5D23" w:rsidRPr="00CF5D23" w:rsidRDefault="00CF5D23" w:rsidP="00CF5D23">
      <w:pPr>
        <w:tabs>
          <w:tab w:val="left" w:pos="7560"/>
          <w:tab w:val="left" w:pos="8364"/>
          <w:tab w:val="left" w:pos="9000"/>
          <w:tab w:val="left" w:pos="9072"/>
          <w:tab w:val="left" w:pos="9781"/>
          <w:tab w:val="left" w:pos="10490"/>
        </w:tabs>
        <w:spacing w:before="120"/>
        <w:ind w:left="360"/>
        <w:rPr>
          <w:b/>
          <w:bCs/>
        </w:rPr>
      </w:pPr>
      <w:r w:rsidRPr="00CF5D23">
        <w:t xml:space="preserve">of significance for managing and leading </w:t>
      </w:r>
    </w:p>
    <w:p w14:paraId="35D9F066" w14:textId="77777777" w:rsidR="00CF5D23" w:rsidRPr="00482012" w:rsidRDefault="00CF5D23" w:rsidP="00CF5D23">
      <w:pPr>
        <w:pStyle w:val="Heading3"/>
        <w:tabs>
          <w:tab w:val="left" w:pos="9072"/>
          <w:tab w:val="left" w:pos="10490"/>
        </w:tabs>
        <w:spacing w:before="0" w:after="0"/>
        <w:ind w:left="786" w:hanging="426"/>
        <w:rPr>
          <w:b w:val="0"/>
          <w:bCs w:val="0"/>
          <w:sz w:val="24"/>
        </w:rPr>
      </w:pPr>
      <w:r w:rsidRPr="00482012">
        <w:rPr>
          <w:rFonts w:ascii="Book Antiqua" w:hAnsi="Book Antiqua"/>
          <w:b w:val="0"/>
          <w:bCs w:val="0"/>
          <w:sz w:val="24"/>
        </w:rPr>
        <w:t xml:space="preserve">organizations (e.g., </w:t>
      </w:r>
      <w:proofErr w:type="gramStart"/>
      <w:r w:rsidRPr="00482012">
        <w:rPr>
          <w:rFonts w:ascii="Book Antiqua" w:hAnsi="Book Antiqua"/>
          <w:b w:val="0"/>
          <w:bCs w:val="0"/>
          <w:sz w:val="24"/>
        </w:rPr>
        <w:t>short-term</w:t>
      </w:r>
      <w:proofErr w:type="gramEnd"/>
      <w:r w:rsidRPr="00482012">
        <w:rPr>
          <w:rFonts w:ascii="Book Antiqua" w:hAnsi="Book Antiqua"/>
          <w:b w:val="0"/>
          <w:bCs w:val="0"/>
          <w:sz w:val="24"/>
        </w:rPr>
        <w:t xml:space="preserve"> and long-term impact)  </w:t>
      </w:r>
    </w:p>
    <w:p w14:paraId="04E858D1" w14:textId="3FF34C35" w:rsidR="00CF5D23" w:rsidRDefault="00CF5D23" w:rsidP="00CF5D23">
      <w:pPr>
        <w:tabs>
          <w:tab w:val="left" w:pos="9072"/>
          <w:tab w:val="left" w:pos="10490"/>
        </w:tabs>
      </w:pPr>
      <w:r>
        <w:t xml:space="preserve">      and/or significance for society</w:t>
      </w:r>
    </w:p>
    <w:p w14:paraId="10F1B231" w14:textId="02FB6162" w:rsidR="00CF5D23" w:rsidRDefault="00CF5D23" w:rsidP="00CF5D23">
      <w:pPr>
        <w:numPr>
          <w:ilvl w:val="0"/>
          <w:numId w:val="1"/>
        </w:numPr>
        <w:tabs>
          <w:tab w:val="left" w:pos="7560"/>
          <w:tab w:val="left" w:pos="8364"/>
          <w:tab w:val="left" w:pos="9000"/>
          <w:tab w:val="left" w:pos="9072"/>
          <w:tab w:val="left" w:pos="9781"/>
          <w:tab w:val="left" w:pos="10490"/>
        </w:tabs>
        <w:spacing w:before="120"/>
        <w:rPr>
          <w:b/>
          <w:bCs/>
        </w:rPr>
      </w:pPr>
      <w:r>
        <w:rPr>
          <w:b/>
          <w:bCs/>
        </w:rPr>
        <w:t>CLARITY</w:t>
      </w:r>
      <w:r>
        <w:t>: clear, logical flow of ideas or points</w:t>
      </w:r>
      <w:r>
        <w:t xml:space="preserve">                               1             2             3</w:t>
      </w:r>
    </w:p>
    <w:p w14:paraId="73BF679D" w14:textId="77777777" w:rsidR="00CF5D23" w:rsidRDefault="00CF5D23" w:rsidP="00CF5D23">
      <w:pPr>
        <w:tabs>
          <w:tab w:val="left" w:pos="9072"/>
          <w:tab w:val="left" w:pos="10490"/>
        </w:tabs>
      </w:pPr>
    </w:p>
    <w:p w14:paraId="4D2DB259" w14:textId="33E22CBD" w:rsidR="00FE18F3" w:rsidRPr="00FE18F3" w:rsidRDefault="00FE18F3" w:rsidP="00FE18F3">
      <w:pPr>
        <w:tabs>
          <w:tab w:val="left" w:pos="7560"/>
          <w:tab w:val="left" w:pos="8364"/>
          <w:tab w:val="left" w:pos="9072"/>
          <w:tab w:val="left" w:pos="9781"/>
          <w:tab w:val="left" w:pos="10490"/>
        </w:tabs>
        <w:spacing w:before="120"/>
        <w:ind w:left="360"/>
        <w:rPr>
          <w:b/>
          <w:bCs/>
        </w:rPr>
      </w:pPr>
    </w:p>
    <w:sectPr w:rsidR="00FE18F3" w:rsidRPr="00FE18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53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92394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8F3"/>
    <w:rsid w:val="00143745"/>
    <w:rsid w:val="0020687C"/>
    <w:rsid w:val="00CF5D23"/>
    <w:rsid w:val="00FE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6F99D"/>
  <w15:chartTrackingRefBased/>
  <w15:docId w15:val="{884970A0-0380-4CC3-BB5D-93D2B0CCA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8F3"/>
    <w:pPr>
      <w:spacing w:after="0" w:line="240" w:lineRule="auto"/>
    </w:pPr>
    <w:rPr>
      <w:rFonts w:ascii="Book Antiqua" w:eastAsia="Times New Roman" w:hAnsi="Book Antiqua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FE18F3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FE18F3"/>
    <w:pPr>
      <w:keepNext/>
      <w:spacing w:before="12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E18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18F3"/>
    <w:rPr>
      <w:rFonts w:ascii="Book Antiqua" w:eastAsia="Times New Roman" w:hAnsi="Book Antiqua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FE18F3"/>
    <w:rPr>
      <w:rFonts w:ascii="Book Antiqua" w:eastAsia="Times New Roman" w:hAnsi="Book Antiqua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FE18F3"/>
    <w:rPr>
      <w:rFonts w:ascii="Cambria" w:eastAsia="Times New Roman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FE18F3"/>
  </w:style>
  <w:style w:type="character" w:customStyle="1" w:styleId="BodyTextChar">
    <w:name w:val="Body Text Char"/>
    <w:basedOn w:val="DefaultParagraphFont"/>
    <w:link w:val="BodyText"/>
    <w:rsid w:val="00FE18F3"/>
    <w:rPr>
      <w:rFonts w:ascii="Book Antiqua" w:eastAsia="Times New Roman" w:hAnsi="Book Antiqua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FE18F3"/>
    <w:rPr>
      <w:rFonts w:ascii="Times New Roman" w:hAnsi="Times New Roman"/>
      <w:sz w:val="22"/>
    </w:rPr>
  </w:style>
  <w:style w:type="character" w:customStyle="1" w:styleId="BodyText2Char">
    <w:name w:val="Body Text 2 Char"/>
    <w:basedOn w:val="DefaultParagraphFont"/>
    <w:link w:val="BodyText2"/>
    <w:rsid w:val="00FE18F3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Mamdouh Hesham Stu</dc:creator>
  <cp:keywords/>
  <dc:description/>
  <cp:lastModifiedBy>Mamdouh Hesham Stu</cp:lastModifiedBy>
  <cp:revision>1</cp:revision>
  <dcterms:created xsi:type="dcterms:W3CDTF">2022-09-27T16:51:00Z</dcterms:created>
  <dcterms:modified xsi:type="dcterms:W3CDTF">2022-09-27T16:59:00Z</dcterms:modified>
</cp:coreProperties>
</file>