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png" ContentType="image/png"/>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787F5F" w:rsidP="5007BDFB" w:rsidRDefault="00810BB7" w14:paraId="1446DA2C" w14:textId="0F470D9E">
      <w:pPr>
        <w:pStyle w:val="Heading1"/>
        <w:ind w:left="3600"/>
        <w:rPr>
          <w:sz w:val="44"/>
          <w:szCs w:val="44"/>
        </w:rPr>
      </w:pPr>
      <w:r w:rsidRPr="5007BDFB" w:rsidR="00810BB7">
        <w:rPr>
          <w:sz w:val="44"/>
          <w:szCs w:val="44"/>
        </w:rPr>
        <w:t>Project Instructions</w:t>
      </w:r>
    </w:p>
    <w:p w:rsidR="009C77E9" w:rsidRDefault="009C77E9" w14:paraId="29F82BB2" w14:textId="77777777" w14:noSpellErr="1"/>
    <w:p w:rsidR="5007BDFB" w:rsidP="5007BDFB" w:rsidRDefault="5007BDFB" w14:paraId="2353B508" w14:textId="2C316A10">
      <w:pPr>
        <w:pStyle w:val="Normal"/>
        <w:rPr>
          <w:b w:val="1"/>
          <w:bCs w:val="1"/>
        </w:rPr>
      </w:pPr>
    </w:p>
    <w:p w:rsidR="5007BDFB" w:rsidP="5007BDFB" w:rsidRDefault="5007BDFB" w14:paraId="5FE808E0" w14:textId="321484A9">
      <w:pPr>
        <w:pStyle w:val="Normal"/>
      </w:pPr>
      <w:r w:rsidRPr="5007BDFB" w:rsidR="5007BDFB">
        <w:rPr>
          <w:rFonts w:ascii="Calibri Light" w:hAnsi="Calibri Light" w:eastAsia="" w:cs="" w:asciiTheme="majorAscii" w:hAnsiTheme="majorAscii" w:eastAsiaTheme="majorEastAsia" w:cstheme="majorBidi"/>
          <w:color w:val="2F5496" w:themeColor="accent1" w:themeTint="FF" w:themeShade="BF"/>
          <w:sz w:val="32"/>
          <w:szCs w:val="32"/>
        </w:rPr>
        <w:t>Team Formation:</w:t>
      </w:r>
    </w:p>
    <w:p w:rsidR="5007BDFB" w:rsidP="5007BDFB" w:rsidRDefault="5007BDFB" w14:paraId="717CC58E" w14:textId="3BE5775F">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57FD7C59" w14:textId="2EA98700">
      <w:pPr>
        <w:pStyle w:val="Normal"/>
        <w:ind w:left="720"/>
      </w:pPr>
      <w:r w:rsidR="5007BDFB">
        <w:rPr/>
        <w:t xml:space="preserve">Each team must </w:t>
      </w:r>
      <w:r w:rsidR="5007BDFB">
        <w:rPr/>
        <w:t>comprise</w:t>
      </w:r>
      <w:r w:rsidR="5007BDFB">
        <w:rPr/>
        <w:t xml:space="preserve"> of 4- 5people</w:t>
      </w:r>
    </w:p>
    <w:p w:rsidR="5007BDFB" w:rsidP="5007BDFB" w:rsidRDefault="5007BDFB" w14:paraId="1503220E" w14:textId="42CC19CA">
      <w:pPr>
        <w:pStyle w:val="Normal"/>
      </w:pPr>
    </w:p>
    <w:p w:rsidR="5007BDFB" w:rsidP="5007BDFB" w:rsidRDefault="5007BDFB" w14:paraId="4B0CF6C5" w14:textId="2AD6C855">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r w:rsidRPr="5007BDFB" w:rsidR="5007BDFB">
        <w:rPr>
          <w:rFonts w:ascii="Calibri Light" w:hAnsi="Calibri Light" w:eastAsia="" w:cs="" w:asciiTheme="majorAscii" w:hAnsiTheme="majorAscii" w:eastAsiaTheme="majorEastAsia" w:cstheme="majorBidi"/>
          <w:color w:val="2F5496" w:themeColor="accent1" w:themeTint="FF" w:themeShade="BF"/>
          <w:sz w:val="32"/>
          <w:szCs w:val="32"/>
        </w:rPr>
        <w:t>Dataset:</w:t>
      </w:r>
    </w:p>
    <w:p w:rsidR="5007BDFB" w:rsidP="5007BDFB" w:rsidRDefault="5007BDFB" w14:paraId="7157EBCE" w14:textId="5702FAB2">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3DAD3CE1" w14:textId="23752702">
      <w:pPr>
        <w:pStyle w:val="ListParagraph"/>
        <w:numPr>
          <w:ilvl w:val="0"/>
          <w:numId w:val="3"/>
        </w:numPr>
        <w:rPr/>
      </w:pPr>
      <w:r w:rsidR="5007BDFB">
        <w:rPr/>
        <w:t>You must use a real-world dataset and not fictious dataset</w:t>
      </w:r>
    </w:p>
    <w:p w:rsidR="5007BDFB" w:rsidP="5007BDFB" w:rsidRDefault="5007BDFB" w14:paraId="5D7B34B1" w14:textId="0A2F323A">
      <w:pPr>
        <w:pStyle w:val="Normal"/>
        <w:ind w:left="720"/>
      </w:pPr>
    </w:p>
    <w:p w:rsidR="5007BDFB" w:rsidP="5007BDFB" w:rsidRDefault="5007BDFB" w14:paraId="2043548E" w14:textId="6B275E4F">
      <w:pPr>
        <w:pStyle w:val="ListParagraph"/>
        <w:numPr>
          <w:ilvl w:val="0"/>
          <w:numId w:val="3"/>
        </w:numPr>
        <w:spacing w:line="240" w:lineRule="exact"/>
        <w:jc w:val="left"/>
        <w:rPr>
          <w:rFonts w:ascii="Calibri" w:hAnsi="Calibri" w:eastAsia="Calibri" w:cs="Calibri"/>
          <w:b w:val="0"/>
          <w:bCs w:val="0"/>
          <w:i w:val="0"/>
          <w:iCs w:val="0"/>
          <w:caps w:val="0"/>
          <w:smallCaps w:val="0"/>
          <w:noProof w:val="0"/>
          <w:color w:val="000000" w:themeColor="text1" w:themeTint="FF" w:themeShade="FF"/>
          <w:sz w:val="32"/>
          <w:szCs w:val="32"/>
          <w:lang w:val="en-US"/>
        </w:rPr>
      </w:pPr>
      <w:r w:rsidRPr="5007BDFB" w:rsidR="5007BDFB">
        <w:rPr>
          <w:rFonts w:ascii="Calibri" w:hAnsi="Calibri" w:eastAsia="Calibri" w:cs="Calibri"/>
          <w:b w:val="0"/>
          <w:bCs w:val="0"/>
          <w:i w:val="0"/>
          <w:iCs w:val="0"/>
          <w:caps w:val="0"/>
          <w:smallCaps w:val="0"/>
          <w:strike w:val="0"/>
          <w:dstrike w:val="0"/>
          <w:noProof w:val="0"/>
          <w:color w:val="000000" w:themeColor="text1" w:themeTint="FF" w:themeShade="FF"/>
          <w:sz w:val="32"/>
          <w:szCs w:val="32"/>
          <w:u w:val="none"/>
          <w:vertAlign w:val="superscript"/>
          <w:lang w:val="en-US"/>
        </w:rPr>
        <w:t xml:space="preserve">Select a dataset from any of the following </w:t>
      </w:r>
      <w:proofErr w:type="gramStart"/>
      <w:r w:rsidRPr="5007BDFB" w:rsidR="5007BDFB">
        <w:rPr>
          <w:rFonts w:ascii="Calibri" w:hAnsi="Calibri" w:eastAsia="Calibri" w:cs="Calibri"/>
          <w:b w:val="0"/>
          <w:bCs w:val="0"/>
          <w:i w:val="0"/>
          <w:iCs w:val="0"/>
          <w:caps w:val="0"/>
          <w:smallCaps w:val="0"/>
          <w:strike w:val="0"/>
          <w:dstrike w:val="0"/>
          <w:noProof w:val="0"/>
          <w:color w:val="000000" w:themeColor="text1" w:themeTint="FF" w:themeShade="FF"/>
          <w:sz w:val="32"/>
          <w:szCs w:val="32"/>
          <w:u w:val="none"/>
          <w:vertAlign w:val="superscript"/>
          <w:lang w:val="en-US"/>
        </w:rPr>
        <w:t>portal</w:t>
      </w:r>
      <w:proofErr w:type="gramEnd"/>
    </w:p>
    <w:p w:rsidR="5007BDFB" w:rsidP="5007BDFB" w:rsidRDefault="5007BDFB" w14:paraId="48AF53D4" w14:textId="3F1FDAFC">
      <w:pPr>
        <w:pStyle w:val="ListParagraph"/>
        <w:numPr>
          <w:ilvl w:val="1"/>
          <w:numId w:val="3"/>
        </w:numPr>
        <w:spacing w:line="240" w:lineRule="exact"/>
        <w:jc w:val="left"/>
        <w:rPr>
          <w:rFonts w:ascii="Calibri" w:hAnsi="Calibri" w:eastAsia="Calibri" w:cs="Calibri"/>
          <w:b w:val="0"/>
          <w:bCs w:val="0"/>
          <w:i w:val="0"/>
          <w:iCs w:val="0"/>
          <w:caps w:val="0"/>
          <w:smallCaps w:val="0"/>
          <w:noProof w:val="0"/>
          <w:color w:val="000000" w:themeColor="text1" w:themeTint="FF" w:themeShade="FF"/>
          <w:sz w:val="32"/>
          <w:szCs w:val="32"/>
          <w:lang w:val="en-US"/>
        </w:rPr>
      </w:pPr>
      <w:hyperlink r:id="R40681acce6394c51">
        <w:r w:rsidRPr="5007BDFB" w:rsidR="5007BDFB">
          <w:rPr>
            <w:rStyle w:val="Hyperlink"/>
            <w:rFonts w:ascii="Calibri" w:hAnsi="Calibri" w:eastAsia="Calibri" w:cs="Calibri"/>
            <w:b w:val="0"/>
            <w:bCs w:val="0"/>
            <w:i w:val="0"/>
            <w:iCs w:val="0"/>
            <w:caps w:val="0"/>
            <w:smallCaps w:val="0"/>
            <w:strike w:val="0"/>
            <w:dstrike w:val="0"/>
            <w:noProof w:val="0"/>
            <w:sz w:val="32"/>
            <w:szCs w:val="32"/>
            <w:vertAlign w:val="superscript"/>
            <w:lang w:val="en-US"/>
          </w:rPr>
          <w:t>https://data.ontario.ca/en/dataset?keywords_en=Education+and+Training</w:t>
        </w:r>
      </w:hyperlink>
    </w:p>
    <w:p w:rsidR="5007BDFB" w:rsidP="5007BDFB" w:rsidRDefault="5007BDFB" w14:paraId="1E3B05BC" w14:textId="5FAEB7EC">
      <w:pPr>
        <w:pStyle w:val="ListParagraph"/>
        <w:numPr>
          <w:ilvl w:val="1"/>
          <w:numId w:val="3"/>
        </w:numPr>
        <w:spacing w:line="240" w:lineRule="exact"/>
        <w:jc w:val="left"/>
        <w:rPr>
          <w:rFonts w:ascii="Calibri" w:hAnsi="Calibri" w:eastAsia="Calibri" w:cs="Calibri"/>
          <w:b w:val="0"/>
          <w:bCs w:val="0"/>
          <w:i w:val="0"/>
          <w:iCs w:val="0"/>
          <w:caps w:val="0"/>
          <w:smallCaps w:val="0"/>
          <w:noProof w:val="0"/>
          <w:color w:val="000000" w:themeColor="text1" w:themeTint="FF" w:themeShade="FF"/>
          <w:sz w:val="32"/>
          <w:szCs w:val="32"/>
          <w:lang w:val="en-US"/>
        </w:rPr>
      </w:pPr>
      <w:hyperlink r:id="R1a5f7323124e4455">
        <w:r w:rsidRPr="5007BDFB" w:rsidR="5007BDFB">
          <w:rPr>
            <w:rStyle w:val="Hyperlink"/>
            <w:rFonts w:ascii="Calibri" w:hAnsi="Calibri" w:eastAsia="Calibri" w:cs="Calibri"/>
            <w:b w:val="0"/>
            <w:bCs w:val="0"/>
            <w:i w:val="0"/>
            <w:iCs w:val="0"/>
            <w:caps w:val="0"/>
            <w:smallCaps w:val="0"/>
            <w:strike w:val="0"/>
            <w:dstrike w:val="0"/>
            <w:noProof w:val="0"/>
            <w:sz w:val="32"/>
            <w:szCs w:val="32"/>
            <w:vertAlign w:val="superscript"/>
            <w:lang w:val="en-US"/>
          </w:rPr>
          <w:t>https://data.worldbank.org/</w:t>
        </w:r>
      </w:hyperlink>
    </w:p>
    <w:p w:rsidR="5007BDFB" w:rsidP="5007BDFB" w:rsidRDefault="5007BDFB" w14:paraId="02D99867" w14:textId="4AE632F7">
      <w:pPr>
        <w:pStyle w:val="ListParagraph"/>
        <w:numPr>
          <w:ilvl w:val="1"/>
          <w:numId w:val="3"/>
        </w:numPr>
        <w:spacing w:line="240" w:lineRule="exact"/>
        <w:jc w:val="left"/>
        <w:rPr>
          <w:rFonts w:ascii="Calibri" w:hAnsi="Calibri" w:eastAsia="Calibri" w:cs="Calibri"/>
          <w:b w:val="0"/>
          <w:bCs w:val="0"/>
          <w:i w:val="0"/>
          <w:iCs w:val="0"/>
          <w:caps w:val="0"/>
          <w:smallCaps w:val="0"/>
          <w:noProof w:val="0"/>
          <w:color w:val="000000" w:themeColor="text1" w:themeTint="FF" w:themeShade="FF"/>
          <w:sz w:val="32"/>
          <w:szCs w:val="32"/>
          <w:lang w:val="en-US"/>
        </w:rPr>
      </w:pPr>
      <w:hyperlink r:id="R1dfffe408d94475c">
        <w:r w:rsidRPr="5007BDFB" w:rsidR="5007BDFB">
          <w:rPr>
            <w:rStyle w:val="Hyperlink"/>
            <w:rFonts w:ascii="Calibri" w:hAnsi="Calibri" w:eastAsia="Calibri" w:cs="Calibri"/>
            <w:b w:val="0"/>
            <w:bCs w:val="0"/>
            <w:i w:val="0"/>
            <w:iCs w:val="0"/>
            <w:caps w:val="0"/>
            <w:smallCaps w:val="0"/>
            <w:strike w:val="0"/>
            <w:dstrike w:val="0"/>
            <w:noProof w:val="0"/>
            <w:sz w:val="32"/>
            <w:szCs w:val="32"/>
            <w:vertAlign w:val="superscript"/>
            <w:lang w:val="en-US"/>
          </w:rPr>
          <w:t>https://datasetsearch.research.google.com/</w:t>
        </w:r>
      </w:hyperlink>
    </w:p>
    <w:p w:rsidR="5007BDFB" w:rsidP="5007BDFB" w:rsidRDefault="5007BDFB" w14:paraId="0DDF05E2" w14:textId="2DE6EE5E">
      <w:pPr>
        <w:pStyle w:val="ListParagraph"/>
        <w:numPr>
          <w:ilvl w:val="1"/>
          <w:numId w:val="3"/>
        </w:numPr>
        <w:spacing w:line="240" w:lineRule="exact"/>
        <w:jc w:val="left"/>
        <w:rPr>
          <w:rFonts w:ascii="Calibri" w:hAnsi="Calibri" w:eastAsia="Calibri" w:cs="Calibri"/>
          <w:b w:val="0"/>
          <w:bCs w:val="0"/>
          <w:i w:val="0"/>
          <w:iCs w:val="0"/>
          <w:caps w:val="0"/>
          <w:smallCaps w:val="0"/>
          <w:noProof w:val="0"/>
          <w:color w:val="000000" w:themeColor="text1" w:themeTint="FF" w:themeShade="FF"/>
          <w:sz w:val="32"/>
          <w:szCs w:val="32"/>
          <w:lang w:val="en-US"/>
        </w:rPr>
      </w:pPr>
      <w:hyperlink r:id="Ra091a9f97b814794">
        <w:r w:rsidRPr="5007BDFB" w:rsidR="5007BDFB">
          <w:rPr>
            <w:rStyle w:val="Hyperlink"/>
            <w:rFonts w:ascii="Calibri" w:hAnsi="Calibri" w:eastAsia="Calibri" w:cs="Calibri"/>
            <w:b w:val="0"/>
            <w:bCs w:val="0"/>
            <w:i w:val="0"/>
            <w:iCs w:val="0"/>
            <w:caps w:val="0"/>
            <w:smallCaps w:val="0"/>
            <w:strike w:val="0"/>
            <w:dstrike w:val="0"/>
            <w:noProof w:val="0"/>
            <w:sz w:val="32"/>
            <w:szCs w:val="32"/>
            <w:vertAlign w:val="superscript"/>
            <w:lang w:val="en-US"/>
          </w:rPr>
          <w:t>https://www.who.int/data/gho/</w:t>
        </w:r>
      </w:hyperlink>
    </w:p>
    <w:p w:rsidR="5007BDFB" w:rsidP="5007BDFB" w:rsidRDefault="5007BDFB" w14:paraId="30A51336" w14:textId="511E8991">
      <w:pPr>
        <w:pStyle w:val="ListParagraph"/>
        <w:numPr>
          <w:ilvl w:val="1"/>
          <w:numId w:val="3"/>
        </w:numPr>
        <w:spacing w:line="240" w:lineRule="exact"/>
        <w:jc w:val="left"/>
        <w:rPr>
          <w:rFonts w:ascii="Calibri" w:hAnsi="Calibri" w:eastAsia="Calibri" w:cs="Calibri"/>
          <w:b w:val="0"/>
          <w:bCs w:val="0"/>
          <w:i w:val="0"/>
          <w:iCs w:val="0"/>
          <w:caps w:val="0"/>
          <w:smallCaps w:val="0"/>
          <w:noProof w:val="0"/>
          <w:color w:val="000000" w:themeColor="text1" w:themeTint="FF" w:themeShade="FF"/>
          <w:sz w:val="32"/>
          <w:szCs w:val="32"/>
          <w:lang w:val="en-US"/>
        </w:rPr>
      </w:pPr>
      <w:hyperlink r:id="R8de0206211dd465f">
        <w:r w:rsidRPr="5007BDFB" w:rsidR="5007BDFB">
          <w:rPr>
            <w:rStyle w:val="Hyperlink"/>
            <w:rFonts w:ascii="Calibri" w:hAnsi="Calibri" w:eastAsia="Calibri" w:cs="Calibri"/>
            <w:b w:val="0"/>
            <w:bCs w:val="0"/>
            <w:i w:val="0"/>
            <w:iCs w:val="0"/>
            <w:caps w:val="0"/>
            <w:smallCaps w:val="0"/>
            <w:strike w:val="0"/>
            <w:dstrike w:val="0"/>
            <w:noProof w:val="0"/>
            <w:sz w:val="32"/>
            <w:szCs w:val="32"/>
            <w:vertAlign w:val="superscript"/>
            <w:lang w:val="en-US"/>
          </w:rPr>
          <w:t>https://registry.opendata.aws/</w:t>
        </w:r>
      </w:hyperlink>
    </w:p>
    <w:p w:rsidR="5007BDFB" w:rsidP="5007BDFB" w:rsidRDefault="5007BDFB" w14:paraId="51A14F9C" w14:textId="171BFFA3">
      <w:pPr>
        <w:pStyle w:val="Normal"/>
        <w:spacing w:line="240" w:lineRule="exact"/>
        <w:ind w:left="1440"/>
        <w:jc w:val="left"/>
        <w:rPr>
          <w:rFonts w:ascii="Calibri" w:hAnsi="Calibri" w:eastAsia="Calibri" w:cs="Calibri"/>
          <w:b w:val="0"/>
          <w:bCs w:val="0"/>
          <w:i w:val="0"/>
          <w:iCs w:val="0"/>
          <w:caps w:val="0"/>
          <w:smallCaps w:val="0"/>
          <w:noProof w:val="0"/>
          <w:color w:val="000000" w:themeColor="text1" w:themeTint="FF" w:themeShade="FF"/>
          <w:sz w:val="32"/>
          <w:szCs w:val="32"/>
          <w:lang w:val="en-US"/>
        </w:rPr>
      </w:pPr>
    </w:p>
    <w:p w:rsidR="5007BDFB" w:rsidP="5007BDFB" w:rsidRDefault="5007BDFB" w14:paraId="0E82B04E" w14:textId="53929115">
      <w:pPr>
        <w:pStyle w:val="ListParagraph"/>
        <w:numPr>
          <w:ilvl w:val="0"/>
          <w:numId w:val="3"/>
        </w:numPr>
        <w:rPr/>
      </w:pPr>
      <w:r w:rsidR="5007BDFB">
        <w:rPr/>
        <w:t xml:space="preserve">You can pick multiple dataset and use joins functions in SQL, </w:t>
      </w:r>
      <w:r w:rsidR="5007BDFB">
        <w:rPr/>
        <w:t>Excel</w:t>
      </w:r>
      <w:r w:rsidR="5007BDFB">
        <w:rPr/>
        <w:t xml:space="preserve"> or Tableau to create a compelling business problem.</w:t>
      </w:r>
    </w:p>
    <w:p w:rsidR="5007BDFB" w:rsidP="5007BDFB" w:rsidRDefault="5007BDFB" w14:paraId="61364C79" w14:textId="5E5EB915">
      <w:pPr>
        <w:pStyle w:val="Normal"/>
        <w:ind w:left="720"/>
      </w:pPr>
    </w:p>
    <w:p w:rsidR="5007BDFB" w:rsidP="5007BDFB" w:rsidRDefault="5007BDFB" w14:paraId="426930AA" w14:textId="7C430F77">
      <w:pPr>
        <w:pStyle w:val="ListParagraph"/>
        <w:numPr>
          <w:ilvl w:val="0"/>
          <w:numId w:val="3"/>
        </w:numPr>
        <w:rPr/>
      </w:pPr>
      <w:r w:rsidR="5007BDFB">
        <w:rPr/>
        <w:t xml:space="preserve">Your dataset must </w:t>
      </w:r>
      <w:r w:rsidR="5007BDFB">
        <w:rPr/>
        <w:t>contain</w:t>
      </w:r>
      <w:r w:rsidR="5007BDFB">
        <w:rPr/>
        <w:t xml:space="preserve"> </w:t>
      </w:r>
      <w:r w:rsidR="5007BDFB">
        <w:rPr/>
        <w:t>at least</w:t>
      </w:r>
      <w:r w:rsidR="5007BDFB">
        <w:rPr/>
        <w:t xml:space="preserve"> 10 </w:t>
      </w:r>
      <w:r w:rsidR="5007BDFB">
        <w:rPr/>
        <w:t>columns</w:t>
      </w:r>
    </w:p>
    <w:p w:rsidR="5007BDFB" w:rsidP="5007BDFB" w:rsidRDefault="5007BDFB" w14:paraId="4DEA230B" w14:textId="7B7AC19C">
      <w:pPr>
        <w:pStyle w:val="Normal"/>
        <w:ind w:left="360"/>
      </w:pPr>
    </w:p>
    <w:p w:rsidR="5007BDFB" w:rsidP="5007BDFB" w:rsidRDefault="5007BDFB" w14:paraId="292EFC43" w14:textId="4766619C">
      <w:pPr>
        <w:pStyle w:val="Normal"/>
        <w:spacing w:line="240" w:lineRule="exact"/>
        <w:ind w:left="360"/>
        <w:jc w:val="left"/>
        <w:rPr>
          <w:rFonts w:ascii="Calibri" w:hAnsi="Calibri" w:eastAsia="Calibri" w:cs="Calibri"/>
          <w:b w:val="0"/>
          <w:bCs w:val="0"/>
          <w:i w:val="0"/>
          <w:iCs w:val="0"/>
          <w:caps w:val="0"/>
          <w:smallCaps w:val="0"/>
          <w:strike w:val="0"/>
          <w:dstrike w:val="0"/>
          <w:noProof w:val="0"/>
          <w:color w:val="000000" w:themeColor="text1" w:themeTint="FF" w:themeShade="FF"/>
          <w:sz w:val="22"/>
          <w:szCs w:val="22"/>
          <w:u w:val="none"/>
          <w:lang w:val="en-US"/>
        </w:rPr>
      </w:pPr>
    </w:p>
    <w:p w:rsidR="5007BDFB" w:rsidP="5007BDFB" w:rsidRDefault="5007BDFB" w14:paraId="0E433C3F" w14:textId="0EB7D54A">
      <w:pPr>
        <w:pStyle w:val="Normal"/>
        <w:spacing w:line="240" w:lineRule="exact"/>
        <w:ind w:left="360"/>
        <w:jc w:val="left"/>
        <w:rPr>
          <w:rFonts w:ascii="Calibri Light" w:hAnsi="Calibri Light" w:eastAsia="" w:cs="" w:asciiTheme="majorAscii" w:hAnsiTheme="majorAscii" w:eastAsiaTheme="majorEastAsia" w:cstheme="majorBidi"/>
          <w:noProof w:val="0"/>
          <w:color w:val="2F5496" w:themeColor="accent1" w:themeTint="FF" w:themeShade="BF"/>
          <w:sz w:val="32"/>
          <w:szCs w:val="32"/>
          <w:lang w:val="en-US"/>
        </w:rPr>
      </w:pPr>
      <w:r w:rsidRPr="5007BDFB" w:rsidR="5007BDFB">
        <w:rPr>
          <w:rFonts w:ascii="Calibri Light" w:hAnsi="Calibri Light" w:eastAsia="" w:cs="" w:asciiTheme="majorAscii" w:hAnsiTheme="majorAscii" w:eastAsiaTheme="majorEastAsia" w:cstheme="majorBidi"/>
          <w:noProof w:val="0"/>
          <w:color w:val="2F5496" w:themeColor="accent1" w:themeTint="FF" w:themeShade="BF"/>
          <w:sz w:val="32"/>
          <w:szCs w:val="32"/>
          <w:lang w:val="en-US"/>
        </w:rPr>
        <w:t>Deliverables:</w:t>
      </w:r>
    </w:p>
    <w:p w:rsidR="5007BDFB" w:rsidP="5007BDFB" w:rsidRDefault="5007BDFB" w14:paraId="58058EEC" w14:textId="29367315">
      <w:pPr>
        <w:pStyle w:val="Normal"/>
        <w:spacing w:line="240" w:lineRule="exact"/>
        <w:ind w:left="360"/>
        <w:jc w:val="left"/>
        <w:rPr>
          <w:rFonts w:ascii="Calibri Light" w:hAnsi="Calibri Light" w:eastAsia="" w:cs="" w:asciiTheme="majorAscii" w:hAnsiTheme="majorAscii" w:eastAsiaTheme="majorEastAsia" w:cstheme="majorBidi"/>
          <w:noProof w:val="0"/>
          <w:color w:val="2F5496" w:themeColor="accent1" w:themeTint="FF" w:themeShade="BF"/>
          <w:sz w:val="32"/>
          <w:szCs w:val="32"/>
          <w:lang w:val="en-US"/>
        </w:rPr>
      </w:pPr>
    </w:p>
    <w:p w:rsidR="5007BDFB" w:rsidP="5007BDFB" w:rsidRDefault="5007BDFB" w14:paraId="749D7FEF" w14:textId="762808DD">
      <w:pPr>
        <w:pStyle w:val="ListParagraph"/>
        <w:numPr>
          <w:ilvl w:val="1"/>
          <w:numId w:val="3"/>
        </w:numPr>
        <w:spacing w:line="240" w:lineRule="exact"/>
        <w:jc w:val="left"/>
        <w:rPr>
          <w:noProof w:val="0"/>
          <w:lang w:val="en-US"/>
        </w:rPr>
      </w:pPr>
      <w:r w:rsidRPr="5007BDFB" w:rsidR="5007BDFB">
        <w:rPr>
          <w:noProof w:val="0"/>
          <w:lang w:val="en-US"/>
        </w:rPr>
        <w:t xml:space="preserve">You should </w:t>
      </w:r>
      <w:r w:rsidRPr="5007BDFB" w:rsidR="5007BDFB">
        <w:rPr>
          <w:noProof w:val="0"/>
          <w:lang w:val="en-US"/>
        </w:rPr>
        <w:t>write</w:t>
      </w:r>
      <w:r w:rsidRPr="5007BDFB" w:rsidR="5007BDFB">
        <w:rPr>
          <w:noProof w:val="0"/>
          <w:lang w:val="en-US"/>
        </w:rPr>
        <w:t xml:space="preserve"> a report, </w:t>
      </w:r>
      <w:r w:rsidRPr="5007BDFB" w:rsidR="5007BDFB">
        <w:rPr>
          <w:noProof w:val="0"/>
          <w:lang w:val="en-US"/>
        </w:rPr>
        <w:t>dashboard</w:t>
      </w:r>
      <w:r w:rsidRPr="5007BDFB" w:rsidR="5007BDFB">
        <w:rPr>
          <w:noProof w:val="0"/>
          <w:lang w:val="en-US"/>
        </w:rPr>
        <w:t xml:space="preserve"> and a presentation</w:t>
      </w:r>
    </w:p>
    <w:p w:rsidR="5007BDFB" w:rsidP="5007BDFB" w:rsidRDefault="5007BDFB" w14:paraId="7882DFE5" w14:textId="34E7D06C">
      <w:pPr>
        <w:pStyle w:val="Normal"/>
      </w:pPr>
    </w:p>
    <w:p w:rsidR="5007BDFB" w:rsidP="5007BDFB" w:rsidRDefault="5007BDFB" w14:paraId="17AF49C7" w14:textId="6A7B7198">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r w:rsidRPr="5007BDFB" w:rsidR="5007BDFB">
        <w:rPr>
          <w:rFonts w:ascii="Calibri Light" w:hAnsi="Calibri Light" w:eastAsia="" w:cs="" w:asciiTheme="majorAscii" w:hAnsiTheme="majorAscii" w:eastAsiaTheme="majorEastAsia" w:cstheme="majorBidi"/>
          <w:color w:val="2F5496" w:themeColor="accent1" w:themeTint="FF" w:themeShade="BF"/>
          <w:sz w:val="32"/>
          <w:szCs w:val="32"/>
        </w:rPr>
        <w:t>Presentation:</w:t>
      </w:r>
    </w:p>
    <w:p w:rsidR="5007BDFB" w:rsidP="5007BDFB" w:rsidRDefault="5007BDFB" w14:paraId="0120C27B" w14:textId="7B6AD2D2">
      <w:pPr>
        <w:pStyle w:val="ListParagraph"/>
        <w:numPr>
          <w:ilvl w:val="0"/>
          <w:numId w:val="3"/>
        </w:numPr>
        <w:spacing w:line="240" w:lineRule="exact"/>
        <w:jc w:val="left"/>
        <w:rPr>
          <w:noProof w:val="0"/>
          <w:lang w:val="en-CA"/>
        </w:rPr>
      </w:pPr>
      <w:r w:rsidRPr="5007BDFB" w:rsidR="5007BDFB">
        <w:rPr>
          <w:noProof w:val="0"/>
          <w:lang w:val="en-CA"/>
        </w:rPr>
        <w:t xml:space="preserve">Here’s an example of a sample report. “Making Brooklyn road safer” See attached e-conestoga </w:t>
      </w:r>
    </w:p>
    <w:p w:rsidR="5007BDFB" w:rsidP="5007BDFB" w:rsidRDefault="5007BDFB" w14:paraId="74121195" w14:textId="766EE171">
      <w:pPr>
        <w:pStyle w:val="ListParagraph"/>
        <w:numPr>
          <w:ilvl w:val="0"/>
          <w:numId w:val="3"/>
        </w:numPr>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noProof w:val="0"/>
          <w:lang w:val="en-CA"/>
        </w:rPr>
        <w:t>You can get free slides from here</w:t>
      </w:r>
      <w:r w:rsidRPr="5007BDFB" w:rsidR="5007BDFB">
        <w:rPr>
          <w:rFonts w:ascii="Calibri" w:hAnsi="Calibri" w:eastAsia="Calibri" w:cs="Calibri"/>
          <w:b w:val="0"/>
          <w:bCs w:val="0"/>
          <w:i w:val="0"/>
          <w:iCs w:val="0"/>
          <w:caps w:val="0"/>
          <w:smallCaps w:val="0"/>
          <w:strike w:val="0"/>
          <w:dstrike w:val="0"/>
          <w:noProof w:val="0"/>
          <w:color w:val="000000" w:themeColor="text1" w:themeTint="FF" w:themeShade="FF"/>
          <w:sz w:val="24"/>
          <w:szCs w:val="24"/>
          <w:u w:val="none"/>
          <w:vertAlign w:val="superscript"/>
          <w:lang w:val="en-CA"/>
        </w:rPr>
        <w:t xml:space="preserve">: </w:t>
      </w:r>
      <w:hyperlink r:id="R829d005d831f4fc5">
        <w:r w:rsidRPr="5007BDFB" w:rsidR="5007BDFB">
          <w:rPr>
            <w:rStyle w:val="Hyperlink"/>
            <w:rFonts w:ascii="Calibri" w:hAnsi="Calibri" w:eastAsia="Calibri" w:cs="Calibri"/>
            <w:b w:val="0"/>
            <w:bCs w:val="0"/>
            <w:i w:val="0"/>
            <w:iCs w:val="0"/>
            <w:caps w:val="0"/>
            <w:smallCaps w:val="0"/>
            <w:strike w:val="0"/>
            <w:dstrike w:val="0"/>
            <w:noProof w:val="0"/>
            <w:sz w:val="24"/>
            <w:szCs w:val="24"/>
            <w:vertAlign w:val="superscript"/>
            <w:lang w:val="en-CA"/>
          </w:rPr>
          <w:t>https://24slides.com/templates/view/data-tables-</w:t>
        </w:r>
      </w:hyperlink>
      <w:hyperlink r:id="R6285a35b28c544a5">
        <w:r w:rsidRPr="5007BDFB" w:rsidR="5007BDFB">
          <w:rPr>
            <w:rStyle w:val="Hyperlink"/>
            <w:rFonts w:ascii="Calibri" w:hAnsi="Calibri" w:eastAsia="Calibri" w:cs="Calibri"/>
            <w:b w:val="0"/>
            <w:bCs w:val="0"/>
            <w:i w:val="0"/>
            <w:iCs w:val="0"/>
            <w:caps w:val="0"/>
            <w:smallCaps w:val="0"/>
            <w:strike w:val="0"/>
            <w:dstrike w:val="0"/>
            <w:noProof w:val="0"/>
            <w:sz w:val="24"/>
            <w:szCs w:val="24"/>
            <w:vertAlign w:val="superscript"/>
            <w:lang w:val="en-CA"/>
          </w:rPr>
          <w:t>graphs-charts/survey-results-powerpoint-template</w:t>
        </w:r>
      </w:hyperlink>
    </w:p>
    <w:p w:rsidR="5007BDFB" w:rsidP="5007BDFB" w:rsidRDefault="5007BDFB" w14:paraId="750C2702" w14:textId="29D9F4E4">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p>
    <w:p w:rsidR="5007BDFB" w:rsidP="5007BDFB" w:rsidRDefault="5007BDFB" w14:paraId="4AE4D91F" w14:textId="229B0C63">
      <w:pPr>
        <w:pStyle w:val="Normal"/>
        <w:ind w:left="360"/>
      </w:pPr>
    </w:p>
    <w:p w:rsidR="5007BDFB" w:rsidP="5007BDFB" w:rsidRDefault="5007BDFB" w14:paraId="68401F40" w14:textId="2E2DB708">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46A15647" w14:textId="1793A8E5">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1099C1EE" w14:textId="21DFD75C">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16DBC194" w14:textId="724248A5">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76D0C72E" w14:textId="5B43B5E8">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47A0A482" w14:textId="4A927A6F">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5FBBD2DD" w14:textId="414896C2">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452170F8" w14:textId="7F223CD7">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676E20DD" w14:textId="1FB9BDF5">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r w:rsidRPr="5007BDFB" w:rsidR="5007BDFB">
        <w:rPr>
          <w:rFonts w:ascii="Calibri Light" w:hAnsi="Calibri Light" w:eastAsia="" w:cs="" w:asciiTheme="majorAscii" w:hAnsiTheme="majorAscii" w:eastAsiaTheme="majorEastAsia" w:cstheme="majorBidi"/>
          <w:color w:val="2F5496" w:themeColor="accent1" w:themeTint="FF" w:themeShade="BF"/>
          <w:sz w:val="32"/>
          <w:szCs w:val="32"/>
        </w:rPr>
        <w:t>Project Analysis</w:t>
      </w:r>
    </w:p>
    <w:p w:rsidR="5007BDFB" w:rsidP="5007BDFB" w:rsidRDefault="5007BDFB" w14:paraId="1BE53D59" w14:textId="19786825">
      <w:pPr>
        <w:pStyle w:val="Normal"/>
        <w:spacing w:line="240" w:lineRule="exact"/>
        <w:jc w:val="left"/>
        <w:rPr>
          <w:rFonts w:ascii="Calibri Light" w:hAnsi="Calibri Light" w:eastAsia="" w:cs="" w:asciiTheme="majorAscii" w:hAnsiTheme="majorAscii" w:eastAsiaTheme="majorEastAsia" w:cstheme="majorBidi"/>
          <w:noProof w:val="0"/>
          <w:color w:val="2F5496" w:themeColor="accent1" w:themeTint="FF" w:themeShade="BF"/>
          <w:sz w:val="32"/>
          <w:szCs w:val="32"/>
          <w:lang w:val="en-CA"/>
        </w:rPr>
      </w:pPr>
    </w:p>
    <w:p w:rsidR="5007BDFB" w:rsidP="5007BDFB" w:rsidRDefault="5007BDFB" w14:paraId="44938172" w14:textId="4BFA933B">
      <w:pPr>
        <w:pStyle w:val="Normal"/>
        <w:spacing w:line="240" w:lineRule="exact"/>
        <w:jc w:val="left"/>
        <w:rPr>
          <w:rFonts w:ascii="Calibri Light" w:hAnsi="Calibri Light" w:eastAsia="" w:cs="" w:asciiTheme="majorAscii" w:hAnsiTheme="majorAscii" w:eastAsiaTheme="majorEastAsia" w:cstheme="majorBidi"/>
          <w:noProof w:val="0"/>
          <w:color w:val="2F5496" w:themeColor="accent1" w:themeTint="FF" w:themeShade="BF"/>
          <w:sz w:val="32"/>
          <w:szCs w:val="32"/>
          <w:lang w:val="en-CA"/>
        </w:rPr>
      </w:pPr>
      <w:r w:rsidRPr="5007BDFB" w:rsidR="5007BDFB">
        <w:rPr>
          <w:rFonts w:ascii="Calibri Light" w:hAnsi="Calibri Light" w:eastAsia="" w:cs="" w:asciiTheme="majorAscii" w:hAnsiTheme="majorAscii" w:eastAsiaTheme="majorEastAsia" w:cstheme="majorBidi"/>
          <w:noProof w:val="0"/>
          <w:color w:val="2F5496" w:themeColor="accent1" w:themeTint="FF" w:themeShade="BF"/>
          <w:sz w:val="32"/>
          <w:szCs w:val="32"/>
          <w:lang w:val="en-CA"/>
        </w:rPr>
        <w:t>How to write your report</w:t>
      </w:r>
    </w:p>
    <w:p w:rsidR="5007BDFB" w:rsidP="5007BDFB" w:rsidRDefault="5007BDFB" w14:paraId="6F4A9CB4" w14:textId="7465D194">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p>
    <w:p w:rsidR="5007BDFB" w:rsidP="5007BDFB" w:rsidRDefault="5007BDFB" w14:paraId="70B20105" w14:textId="02C4D98C">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 xml:space="preserve">The data analysis report has two very important features: </w:t>
      </w:r>
    </w:p>
    <w:p w:rsidR="5007BDFB" w:rsidP="5007BDFB" w:rsidRDefault="5007BDFB" w14:paraId="215AC83C" w14:textId="5C2CD2CA">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p>
    <w:p w:rsidR="5007BDFB" w:rsidP="5007BDFB" w:rsidRDefault="5007BDFB" w14:paraId="6136859C" w14:textId="303CC4BA">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 It is organized in a way that makes it easy for different audiences to skim/fish through it to find the topics and the level of detail that are of interest to them.</w:t>
      </w:r>
    </w:p>
    <w:p w:rsidR="5007BDFB" w:rsidP="5007BDFB" w:rsidRDefault="5007BDFB" w14:paraId="49AD76FB" w14:textId="29BE2062">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p>
    <w:p w:rsidR="5007BDFB" w:rsidP="5007BDFB" w:rsidRDefault="5007BDFB" w14:paraId="6B0747B0" w14:textId="64E6F386">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 xml:space="preserve"> • The writing is as invisible/unremarkable as possible, so that the content of the analysis is what the reader remembers, not distracting quirks or tics in the writing. </w:t>
      </w:r>
    </w:p>
    <w:p w:rsidR="5007BDFB" w:rsidP="5007BDFB" w:rsidRDefault="5007BDFB" w14:paraId="40D2AF4F" w14:textId="3624B4DA">
      <w:pPr>
        <w:pStyle w:val="Normal"/>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Examples of distractions include:</w:t>
      </w:r>
    </w:p>
    <w:p w:rsidR="5007BDFB" w:rsidP="5007BDFB" w:rsidRDefault="5007BDFB" w14:paraId="2A927C0B" w14:textId="77FD2CEE">
      <w:pPr>
        <w:pStyle w:val="ListParagraph"/>
        <w:numPr>
          <w:ilvl w:val="1"/>
          <w:numId w:val="5"/>
        </w:numPr>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Extra sentences, overly formal or flowery prose, or at the other extreme overly casual or overly brief prose.– Grammatical and spelling errors.</w:t>
      </w:r>
    </w:p>
    <w:p w:rsidR="5007BDFB" w:rsidP="5007BDFB" w:rsidRDefault="5007BDFB" w14:paraId="2AC5D503" w14:textId="5DF6044D">
      <w:pPr>
        <w:pStyle w:val="ListParagraph"/>
        <w:numPr>
          <w:ilvl w:val="1"/>
          <w:numId w:val="5"/>
        </w:numPr>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Placing the data analysis in too broad or too narrow a context for the questions of interest to your primary audience.</w:t>
      </w:r>
    </w:p>
    <w:p w:rsidR="5007BDFB" w:rsidP="5007BDFB" w:rsidRDefault="5007BDFB" w14:paraId="3442FF82" w14:textId="69731F39">
      <w:pPr>
        <w:pStyle w:val="ListParagraph"/>
        <w:numPr>
          <w:ilvl w:val="1"/>
          <w:numId w:val="5"/>
        </w:numPr>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Focusing on process rather than reporting procedures and outcomes.</w:t>
      </w:r>
    </w:p>
    <w:p w:rsidR="5007BDFB" w:rsidP="5007BDFB" w:rsidRDefault="5007BDFB" w14:paraId="4830AAE6" w14:textId="41823BBE">
      <w:pPr>
        <w:pStyle w:val="ListParagraph"/>
        <w:numPr>
          <w:ilvl w:val="1"/>
          <w:numId w:val="5"/>
        </w:numPr>
        <w:spacing w:line="240" w:lineRule="exact"/>
        <w:jc w:val="left"/>
        <w:rPr>
          <w:rFonts w:ascii="Calibri" w:hAnsi="Calibri" w:eastAsia="Calibri" w:cs="Calibri"/>
          <w:b w:val="0"/>
          <w:bCs w:val="0"/>
          <w:i w:val="0"/>
          <w:iCs w:val="0"/>
          <w:caps w:val="0"/>
          <w:smallCaps w:val="0"/>
          <w:noProof w:val="0"/>
          <w:color w:val="000000" w:themeColor="text1" w:themeTint="FF" w:themeShade="FF"/>
          <w:sz w:val="24"/>
          <w:szCs w:val="24"/>
          <w:lang w:val="en-CA"/>
        </w:rPr>
      </w:pPr>
      <w:r w:rsidRPr="5007BDFB" w:rsidR="5007BDFB">
        <w:rPr>
          <w:rFonts w:ascii="Calibri" w:hAnsi="Calibri" w:eastAsia="Calibri" w:cs="Calibri"/>
          <w:b w:val="0"/>
          <w:bCs w:val="0"/>
          <w:i w:val="0"/>
          <w:iCs w:val="0"/>
          <w:caps w:val="0"/>
          <w:smallCaps w:val="0"/>
          <w:noProof w:val="0"/>
          <w:color w:val="000000" w:themeColor="text1" w:themeTint="FF" w:themeShade="FF"/>
          <w:sz w:val="24"/>
          <w:szCs w:val="24"/>
          <w:lang w:val="en-CA"/>
        </w:rPr>
        <w:t>Getting bogged down in technical details, rather than presenting what is necessary to properly understand your conclusions on substantive questions of interest to the primary audience.</w:t>
      </w:r>
    </w:p>
    <w:p w:rsidR="5007BDFB" w:rsidP="5007BDFB" w:rsidRDefault="5007BDFB" w14:paraId="22396C06" w14:textId="502114DD">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p>
    <w:p w:rsidR="5007BDFB" w:rsidP="5007BDFB" w:rsidRDefault="5007BDFB" w14:paraId="553CD45B" w14:textId="4CAD4399">
      <w:pPr>
        <w:pStyle w:val="Normal"/>
        <w:rPr>
          <w:rFonts w:ascii="Calibri Light" w:hAnsi="Calibri Light" w:eastAsia="" w:cs="" w:asciiTheme="majorAscii" w:hAnsiTheme="majorAscii" w:eastAsiaTheme="majorEastAsia" w:cstheme="majorBidi"/>
          <w:color w:val="2F5496" w:themeColor="accent1" w:themeTint="FF" w:themeShade="BF"/>
          <w:sz w:val="32"/>
          <w:szCs w:val="32"/>
        </w:rPr>
      </w:pPr>
      <w:r w:rsidRPr="5007BDFB" w:rsidR="5007BDFB">
        <w:rPr>
          <w:rFonts w:ascii="Calibri Light" w:hAnsi="Calibri Light" w:eastAsia="" w:cs="" w:asciiTheme="majorAscii" w:hAnsiTheme="majorAscii" w:eastAsiaTheme="majorEastAsia" w:cstheme="majorBidi"/>
          <w:color w:val="2F5496" w:themeColor="accent1" w:themeTint="FF" w:themeShade="BF"/>
          <w:sz w:val="32"/>
          <w:szCs w:val="32"/>
        </w:rPr>
        <w:t>Structure of your report</w:t>
      </w:r>
    </w:p>
    <w:p w:rsidR="5007BDFB" w:rsidP="5007BDFB" w:rsidRDefault="5007BDFB" w14:paraId="1B689D78" w14:textId="1E90E274">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Now let's consider the basic outline of the data analysis report in more detail: </w:t>
      </w:r>
    </w:p>
    <w:p w:rsidR="5007BDFB" w:rsidP="5007BDFB" w:rsidRDefault="5007BDFB" w14:paraId="3044830C" w14:textId="3EA473AF">
      <w:pPr>
        <w:pStyle w:val="Normal"/>
        <w:rPr>
          <w:rFonts w:ascii="Times" w:hAnsi="Times" w:eastAsia="Times" w:cs="Times"/>
          <w:b w:val="0"/>
          <w:bCs w:val="0"/>
          <w:i w:val="0"/>
          <w:iCs w:val="0"/>
          <w:caps w:val="0"/>
          <w:smallCaps w:val="0"/>
          <w:noProof w:val="0"/>
          <w:color w:val="000000" w:themeColor="text1" w:themeTint="FF" w:themeShade="FF"/>
          <w:sz w:val="32"/>
          <w:szCs w:val="32"/>
          <w:lang w:val="en-CA"/>
        </w:rPr>
      </w:pPr>
      <w:r w:rsidR="5007BDFB">
        <w:drawing>
          <wp:inline wp14:editId="42241210" wp14:anchorId="1807AFA2">
            <wp:extent cx="4352925" cy="4572000"/>
            <wp:effectExtent l="0" t="0" r="0" b="0"/>
            <wp:docPr id="1428909206" name="" title=""/>
            <wp:cNvGraphicFramePr>
              <a:graphicFrameLocks noChangeAspect="1"/>
            </wp:cNvGraphicFramePr>
            <a:graphic>
              <a:graphicData uri="http://schemas.openxmlformats.org/drawingml/2006/picture">
                <pic:pic>
                  <pic:nvPicPr>
                    <pic:cNvPr id="0" name=""/>
                    <pic:cNvPicPr/>
                  </pic:nvPicPr>
                  <pic:blipFill>
                    <a:blip r:embed="R4bdffeeb73fb4cf5">
                      <a:extLst>
                        <a:ext xmlns:a="http://schemas.openxmlformats.org/drawingml/2006/main" uri="{28A0092B-C50C-407E-A947-70E740481C1C}">
                          <a14:useLocalDpi val="0"/>
                        </a:ext>
                      </a:extLst>
                    </a:blip>
                    <a:stretch>
                      <a:fillRect/>
                    </a:stretch>
                  </pic:blipFill>
                  <pic:spPr>
                    <a:xfrm>
                      <a:off x="0" y="0"/>
                      <a:ext cx="4352925" cy="4572000"/>
                    </a:xfrm>
                    <a:prstGeom prst="rect">
                      <a:avLst/>
                    </a:prstGeom>
                  </pic:spPr>
                </pic:pic>
              </a:graphicData>
            </a:graphic>
          </wp:inline>
        </w:drawing>
      </w:r>
    </w:p>
    <w:p w:rsidR="5007BDFB" w:rsidP="5007BDFB" w:rsidRDefault="5007BDFB" w14:paraId="28D23E5C" w14:textId="201D3492">
      <w:pPr>
        <w:pStyle w:val="Normal"/>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00425530" w14:textId="5A2403A8">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1"/>
          <w:bCs w:val="1"/>
          <w:i w:val="0"/>
          <w:iCs w:val="0"/>
          <w:caps w:val="0"/>
          <w:smallCaps w:val="0"/>
          <w:color w:val="000000" w:themeColor="text1" w:themeTint="FF" w:themeShade="FF"/>
          <w:sz w:val="24"/>
          <w:szCs w:val="24"/>
        </w:rPr>
        <w:t>1. Introduction.</w:t>
      </w: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Good features for the Introduction include: </w:t>
      </w:r>
    </w:p>
    <w:p w:rsidR="5007BDFB" w:rsidP="5007BDFB" w:rsidRDefault="5007BDFB" w14:paraId="52F304F1" w14:textId="5DAA5A94">
      <w:pPr>
        <w:pStyle w:val="ListParagraph"/>
        <w:numPr>
          <w:ilvl w:val="1"/>
          <w:numId w:val="9"/>
        </w:numPr>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Summary of the study and data, as well as any relevant substantive context, background, or framing issues. For example: </w:t>
      </w:r>
    </w:p>
    <w:p w:rsidR="5007BDFB" w:rsidP="5007BDFB" w:rsidRDefault="5007BDFB" w14:paraId="28736348" w14:textId="36A7B96C">
      <w:pPr>
        <w:pStyle w:val="ListParagraph"/>
        <w:numPr>
          <w:ilvl w:val="1"/>
          <w:numId w:val="9"/>
        </w:numPr>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The “big questions” answered by your data analyses, and summaries of your conclusions about these questions. </w:t>
      </w:r>
    </w:p>
    <w:p w:rsidR="5007BDFB" w:rsidP="5007BDFB" w:rsidRDefault="5007BDFB" w14:paraId="7A4109A8" w14:textId="45B71184">
      <w:pPr>
        <w:pStyle w:val="ListParagraph"/>
        <w:numPr>
          <w:ilvl w:val="1"/>
          <w:numId w:val="9"/>
        </w:numPr>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Brief outline of remainder of paper.</w:t>
      </w:r>
    </w:p>
    <w:p w:rsidR="5007BDFB" w:rsidP="5007BDFB" w:rsidRDefault="5007BDFB" w14:paraId="2681B1B6" w14:textId="6B7D46E3">
      <w:pPr>
        <w:pStyle w:val="ListParagraph"/>
        <w:numPr>
          <w:ilvl w:val="0"/>
          <w:numId w:val="9"/>
        </w:numPr>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For example: “Making Brooklyn safe”</w:t>
      </w:r>
    </w:p>
    <w:p w:rsidR="5007BDFB" w:rsidP="5007BDFB" w:rsidRDefault="5007BDFB" w14:paraId="546F6FED" w14:textId="7168FFCF">
      <w:pPr>
        <w:pStyle w:val="Normal"/>
        <w:ind w:left="0"/>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3B605A8D" w14:textId="3A40D03F">
      <w:pPr>
        <w:pStyle w:val="Normal"/>
        <w:ind w:left="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2. Retrieving Data or Data source:</w:t>
      </w:r>
    </w:p>
    <w:p w:rsidR="5007BDFB" w:rsidP="5007BDFB" w:rsidRDefault="5007BDFB" w14:paraId="3A720369" w14:textId="22636C36">
      <w:pPr>
        <w:pStyle w:val="Normal"/>
        <w:ind w:left="0"/>
      </w:pPr>
    </w:p>
    <w:p w:rsidR="5007BDFB" w:rsidP="5007BDFB" w:rsidRDefault="5007BDFB" w14:paraId="135686A4" w14:textId="584CE39A">
      <w:pPr>
        <w:pStyle w:val="Normal"/>
        <w:ind w:left="0"/>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10E8F228" w14:textId="4F6B50CD">
      <w:pPr>
        <w:pStyle w:val="Normal"/>
        <w:rPr>
          <w:rFonts w:ascii="Calibri" w:hAnsi="Calibri" w:eastAsia="Calibri" w:cs="Calibri"/>
          <w:b w:val="1"/>
          <w:bCs w:val="1"/>
          <w:i w:val="0"/>
          <w:iCs w:val="0"/>
          <w:caps w:val="0"/>
          <w:smallCaps w:val="0"/>
          <w:color w:val="000000" w:themeColor="text1" w:themeTint="FF" w:themeShade="FF"/>
          <w:sz w:val="24"/>
          <w:szCs w:val="24"/>
        </w:rPr>
      </w:pPr>
      <w:r w:rsidRPr="5007BDFB" w:rsidR="5007BDFB">
        <w:rPr>
          <w:rFonts w:ascii="Calibri" w:hAnsi="Calibri" w:eastAsia="Calibri" w:cs="Calibri"/>
          <w:b w:val="1"/>
          <w:bCs w:val="1"/>
          <w:i w:val="0"/>
          <w:iCs w:val="0"/>
          <w:caps w:val="0"/>
          <w:smallCaps w:val="0"/>
          <w:color w:val="000000" w:themeColor="text1" w:themeTint="FF" w:themeShade="FF"/>
          <w:sz w:val="24"/>
          <w:szCs w:val="24"/>
        </w:rPr>
        <w:t xml:space="preserve">4. Data Exploration:  Have </w:t>
      </w:r>
      <w:r w:rsidRPr="5007BDFB" w:rsidR="5007BDFB">
        <w:rPr>
          <w:rFonts w:ascii="Calibri" w:hAnsi="Calibri" w:eastAsia="Calibri" w:cs="Calibri"/>
          <w:b w:val="1"/>
          <w:bCs w:val="1"/>
          <w:i w:val="0"/>
          <w:iCs w:val="0"/>
          <w:caps w:val="0"/>
          <w:smallCaps w:val="0"/>
          <w:color w:val="000000" w:themeColor="text1" w:themeTint="FF" w:themeShade="FF"/>
          <w:sz w:val="24"/>
          <w:szCs w:val="24"/>
        </w:rPr>
        <w:t>at least</w:t>
      </w:r>
      <w:r w:rsidRPr="5007BDFB" w:rsidR="5007BDFB">
        <w:rPr>
          <w:rFonts w:ascii="Calibri" w:hAnsi="Calibri" w:eastAsia="Calibri" w:cs="Calibri"/>
          <w:b w:val="1"/>
          <w:bCs w:val="1"/>
          <w:i w:val="0"/>
          <w:iCs w:val="0"/>
          <w:caps w:val="0"/>
          <w:smallCaps w:val="0"/>
          <w:color w:val="000000" w:themeColor="text1" w:themeTint="FF" w:themeShade="FF"/>
          <w:sz w:val="24"/>
          <w:szCs w:val="24"/>
        </w:rPr>
        <w:t xml:space="preserve"> 5 insights in your report</w:t>
      </w:r>
    </w:p>
    <w:p w:rsidR="5007BDFB" w:rsidP="5007BDFB" w:rsidRDefault="5007BDFB" w14:paraId="755DB588" w14:textId="3B1AD37C">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In this format there is a single Body section, usually called “Analysis”, and then there is a subsection for each question raised in the introduction, usually taken in the same order as in the introduction (general to specific, decreasing order of importance, etc.). </w:t>
      </w:r>
    </w:p>
    <w:p w:rsidR="5007BDFB" w:rsidP="5007BDFB" w:rsidRDefault="5007BDFB" w14:paraId="59242433" w14:textId="7F9AF3F6">
      <w:pPr>
        <w:pStyle w:val="Normal"/>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1615E2EB" w14:textId="6BE8DEDA">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Within each subsection, statistical method, analyses, and conclusion would be described (for each question). For example: </w:t>
      </w:r>
    </w:p>
    <w:p w:rsidR="5007BDFB" w:rsidP="5007BDFB" w:rsidRDefault="5007BDFB" w14:paraId="3535F415" w14:textId="27B80106">
      <w:pPr>
        <w:pStyle w:val="Normal"/>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4501555C" w14:textId="24C52AA2">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Here’s a sample of an analysis </w:t>
      </w:r>
    </w:p>
    <w:p w:rsidR="5007BDFB" w:rsidP="5007BDFB" w:rsidRDefault="5007BDFB" w14:paraId="4E8FB2E4" w14:textId="5EBE8277">
      <w:pPr>
        <w:pStyle w:val="Normal"/>
        <w:ind w:left="72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2.1 Question or Metric 1: For example: </w:t>
      </w:r>
      <w:r w:rsidRPr="5007BDFB" w:rsidR="5007BDFB">
        <w:rPr>
          <w:rFonts w:ascii="Calibri" w:hAnsi="Calibri" w:eastAsia="Calibri" w:cs="Calibri"/>
          <w:b w:val="0"/>
          <w:bCs w:val="0"/>
          <w:i w:val="0"/>
          <w:iCs w:val="0"/>
          <w:caps w:val="0"/>
          <w:smallCaps w:val="0"/>
          <w:color w:val="000000" w:themeColor="text1" w:themeTint="FF" w:themeShade="FF"/>
          <w:sz w:val="24"/>
          <w:szCs w:val="24"/>
        </w:rPr>
        <w:t>How many calories do people eat at chipotle</w:t>
      </w:r>
    </w:p>
    <w:p w:rsidR="5007BDFB" w:rsidP="5007BDFB" w:rsidRDefault="5007BDFB" w14:paraId="70E5DF4A" w14:textId="01A7A26B">
      <w:pPr>
        <w:pStyle w:val="Normal"/>
        <w:ind w:left="144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Methods </w:t>
      </w:r>
    </w:p>
    <w:p w:rsidR="5007BDFB" w:rsidP="5007BDFB" w:rsidRDefault="5007BDFB" w14:paraId="562FF085" w14:textId="4935E5FB">
      <w:pPr>
        <w:pStyle w:val="Normal"/>
        <w:ind w:left="144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Analysis </w:t>
      </w:r>
    </w:p>
    <w:p w:rsidR="5007BDFB" w:rsidP="5007BDFB" w:rsidRDefault="5007BDFB" w14:paraId="29C06C3B" w14:textId="19817585">
      <w:pPr>
        <w:pStyle w:val="Normal"/>
        <w:ind w:left="144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Conclusions </w:t>
      </w:r>
    </w:p>
    <w:p w:rsidR="5007BDFB" w:rsidP="5007BDFB" w:rsidRDefault="5007BDFB" w14:paraId="341C976B" w14:textId="6BCC609D">
      <w:pPr>
        <w:pStyle w:val="Normal"/>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0EC2EB80" w14:textId="446271BD">
      <w:pPr>
        <w:pStyle w:val="Normal"/>
      </w:pPr>
      <w:r w:rsidR="5007BDFB">
        <w:drawing>
          <wp:inline wp14:editId="108AD620" wp14:anchorId="57183333">
            <wp:extent cx="4572000" cy="4448175"/>
            <wp:effectExtent l="0" t="0" r="0" b="0"/>
            <wp:docPr id="1240805912" name="" title=""/>
            <wp:cNvGraphicFramePr>
              <a:graphicFrameLocks noChangeAspect="1"/>
            </wp:cNvGraphicFramePr>
            <a:graphic>
              <a:graphicData uri="http://schemas.openxmlformats.org/drawingml/2006/picture">
                <pic:pic>
                  <pic:nvPicPr>
                    <pic:cNvPr id="0" name=""/>
                    <pic:cNvPicPr/>
                  </pic:nvPicPr>
                  <pic:blipFill>
                    <a:blip r:embed="R6d5b82fbe0a64728">
                      <a:extLst>
                        <a:ext xmlns:a="http://schemas.openxmlformats.org/drawingml/2006/main" uri="{28A0092B-C50C-407E-A947-70E740481C1C}">
                          <a14:useLocalDpi val="0"/>
                        </a:ext>
                      </a:extLst>
                    </a:blip>
                    <a:stretch>
                      <a:fillRect/>
                    </a:stretch>
                  </pic:blipFill>
                  <pic:spPr>
                    <a:xfrm>
                      <a:off x="0" y="0"/>
                      <a:ext cx="4572000" cy="4448175"/>
                    </a:xfrm>
                    <a:prstGeom prst="rect">
                      <a:avLst/>
                    </a:prstGeom>
                  </pic:spPr>
                </pic:pic>
              </a:graphicData>
            </a:graphic>
          </wp:inline>
        </w:drawing>
      </w:r>
    </w:p>
    <w:p w:rsidR="5007BDFB" w:rsidP="5007BDFB" w:rsidRDefault="5007BDFB" w14:paraId="3FC33F18" w14:textId="3AE7DF35">
      <w:pPr>
        <w:pStyle w:val="Normal"/>
        <w:ind w:left="72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2.2 Question or Metric 2: For example: Which bands come to ACL Fest</w:t>
      </w:r>
    </w:p>
    <w:p w:rsidR="5007BDFB" w:rsidP="5007BDFB" w:rsidRDefault="5007BDFB" w14:paraId="21F17B3F" w14:textId="01A7A26B">
      <w:pPr>
        <w:pStyle w:val="Normal"/>
        <w:ind w:left="144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Methods </w:t>
      </w:r>
    </w:p>
    <w:p w:rsidR="5007BDFB" w:rsidP="5007BDFB" w:rsidRDefault="5007BDFB" w14:paraId="6B925FAE" w14:textId="4935E5FB">
      <w:pPr>
        <w:pStyle w:val="Normal"/>
        <w:ind w:left="144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Analysis </w:t>
      </w:r>
    </w:p>
    <w:p w:rsidR="5007BDFB" w:rsidP="5007BDFB" w:rsidRDefault="5007BDFB" w14:paraId="126FE27D" w14:textId="30CE3A70">
      <w:pPr>
        <w:pStyle w:val="Normal"/>
        <w:ind w:left="144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Conclusions</w:t>
      </w:r>
    </w:p>
    <w:p w:rsidR="5007BDFB" w:rsidP="5007BDFB" w:rsidRDefault="5007BDFB" w14:paraId="16A24E13" w14:textId="22338392">
      <w:pPr>
        <w:pStyle w:val="Normal"/>
      </w:pPr>
      <w:r w:rsidR="5007BDFB">
        <w:drawing>
          <wp:inline wp14:editId="24E3551D" wp14:anchorId="0A3114AA">
            <wp:extent cx="4572000" cy="2476500"/>
            <wp:effectExtent l="0" t="0" r="0" b="0"/>
            <wp:docPr id="573169837" name="" title=""/>
            <wp:cNvGraphicFramePr>
              <a:graphicFrameLocks noChangeAspect="1"/>
            </wp:cNvGraphicFramePr>
            <a:graphic>
              <a:graphicData uri="http://schemas.openxmlformats.org/drawingml/2006/picture">
                <pic:pic>
                  <pic:nvPicPr>
                    <pic:cNvPr id="0" name=""/>
                    <pic:cNvPicPr/>
                  </pic:nvPicPr>
                  <pic:blipFill>
                    <a:blip r:embed="R3daacbb039d7498c">
                      <a:extLst>
                        <a:ext xmlns:a="http://schemas.openxmlformats.org/drawingml/2006/main" uri="{28A0092B-C50C-407E-A947-70E740481C1C}">
                          <a14:useLocalDpi val="0"/>
                        </a:ext>
                      </a:extLst>
                    </a:blip>
                    <a:stretch>
                      <a:fillRect/>
                    </a:stretch>
                  </pic:blipFill>
                  <pic:spPr>
                    <a:xfrm>
                      <a:off x="0" y="0"/>
                      <a:ext cx="4572000" cy="2476500"/>
                    </a:xfrm>
                    <a:prstGeom prst="rect">
                      <a:avLst/>
                    </a:prstGeom>
                  </pic:spPr>
                </pic:pic>
              </a:graphicData>
            </a:graphic>
          </wp:inline>
        </w:drawing>
      </w:r>
    </w:p>
    <w:p w:rsidR="5007BDFB" w:rsidP="5007BDFB" w:rsidRDefault="5007BDFB" w14:paraId="652A72D8" w14:textId="46153D4D">
      <w:pPr>
        <w:pStyle w:val="Normal"/>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752814B0" w14:textId="053C98A5">
      <w:pPr>
        <w:pStyle w:val="Normal"/>
        <w:ind w:left="72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2.3 Question 3 or Metric 3: Exploring Ausin food critics</w:t>
      </w:r>
    </w:p>
    <w:p w:rsidR="5007BDFB" w:rsidP="5007BDFB" w:rsidRDefault="5007BDFB" w14:paraId="6CD18699" w14:textId="69418DDD">
      <w:pPr>
        <w:pStyle w:val="Normal"/>
        <w:ind w:left="72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Methods </w:t>
      </w:r>
    </w:p>
    <w:p w:rsidR="5007BDFB" w:rsidP="5007BDFB" w:rsidRDefault="5007BDFB" w14:paraId="1A939FCB" w14:textId="6E4CA8AE">
      <w:pPr>
        <w:pStyle w:val="Normal"/>
        <w:ind w:left="72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Analysis </w:t>
      </w:r>
    </w:p>
    <w:p w:rsidR="5007BDFB" w:rsidP="5007BDFB" w:rsidRDefault="5007BDFB" w14:paraId="304E20F4" w14:textId="23BD48B9">
      <w:pPr>
        <w:pStyle w:val="Normal"/>
        <w:ind w:left="720"/>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Conclusions</w:t>
      </w:r>
    </w:p>
    <w:p w:rsidR="5007BDFB" w:rsidP="5007BDFB" w:rsidRDefault="5007BDFB" w14:paraId="4385A377" w14:textId="4FB51B9F">
      <w:pPr>
        <w:pStyle w:val="Normal"/>
        <w:ind w:left="720"/>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7A5F6166" w14:textId="5ECEACDD">
      <w:pPr>
        <w:pStyle w:val="Normal"/>
        <w:ind w:left="720"/>
      </w:pPr>
    </w:p>
    <w:p w:rsidR="5007BDFB" w:rsidP="5007BDFB" w:rsidRDefault="5007BDFB" w14:paraId="4D46DC9D" w14:textId="7273BC33">
      <w:pPr>
        <w:pStyle w:val="Normal"/>
        <w:ind w:left="720"/>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6799EB9D" w14:textId="1CFB0D2C">
      <w:pPr>
        <w:pStyle w:val="Normal"/>
        <w:ind w:left="720"/>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49980229" w14:textId="2A490E9B">
      <w:pPr>
        <w:pStyle w:val="Normal"/>
        <w:ind w:left="720"/>
      </w:pPr>
    </w:p>
    <w:p w:rsidR="5007BDFB" w:rsidP="5007BDFB" w:rsidRDefault="5007BDFB" w14:paraId="6245D996" w14:textId="70E7A15E">
      <w:pPr>
        <w:pStyle w:val="Normal"/>
      </w:pPr>
      <w:r w:rsidR="5007BDFB">
        <w:drawing>
          <wp:inline wp14:editId="3146EBD6" wp14:anchorId="0824A213">
            <wp:extent cx="3981450" cy="4572000"/>
            <wp:effectExtent l="0" t="0" r="0" b="0"/>
            <wp:docPr id="1245380278" name="" title=""/>
            <wp:cNvGraphicFramePr>
              <a:graphicFrameLocks noChangeAspect="1"/>
            </wp:cNvGraphicFramePr>
            <a:graphic>
              <a:graphicData uri="http://schemas.openxmlformats.org/drawingml/2006/picture">
                <pic:pic>
                  <pic:nvPicPr>
                    <pic:cNvPr id="0" name=""/>
                    <pic:cNvPicPr/>
                  </pic:nvPicPr>
                  <pic:blipFill>
                    <a:blip r:embed="Rdedee014a1844038">
                      <a:extLst>
                        <a:ext xmlns:a="http://schemas.openxmlformats.org/drawingml/2006/main" uri="{28A0092B-C50C-407E-A947-70E740481C1C}">
                          <a14:useLocalDpi val="0"/>
                        </a:ext>
                      </a:extLst>
                    </a:blip>
                    <a:stretch>
                      <a:fillRect/>
                    </a:stretch>
                  </pic:blipFill>
                  <pic:spPr>
                    <a:xfrm>
                      <a:off x="0" y="0"/>
                      <a:ext cx="3981450" cy="4572000"/>
                    </a:xfrm>
                    <a:prstGeom prst="rect">
                      <a:avLst/>
                    </a:prstGeom>
                  </pic:spPr>
                </pic:pic>
              </a:graphicData>
            </a:graphic>
          </wp:inline>
        </w:drawing>
      </w:r>
    </w:p>
    <w:p w:rsidR="5007BDFB" w:rsidP="5007BDFB" w:rsidRDefault="5007BDFB" w14:paraId="40CED331" w14:textId="035F0744">
      <w:pPr>
        <w:pStyle w:val="Normal"/>
      </w:pPr>
    </w:p>
    <w:p w:rsidR="5007BDFB" w:rsidP="5007BDFB" w:rsidRDefault="5007BDFB" w14:paraId="5ED58171" w14:textId="75832840">
      <w:pPr>
        <w:pStyle w:val="Normal"/>
      </w:pPr>
      <w:r w:rsidR="5007BDFB">
        <w:rPr/>
        <w:t>Tip:</w:t>
      </w:r>
    </w:p>
    <w:p w:rsidR="5007BDFB" w:rsidP="5007BDFB" w:rsidRDefault="5007BDFB" w14:paraId="5C45B327" w14:textId="4A4D08D3">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Other organizational formats are possible too. Whatever the format, it is useful to provide one or two well-chosen tables or graphs per question in the body of the report, for two reasons: First, graphical and tabular displays can convey your points more efficiently than words; and second, your “skimming” audiences will be more likely to have their eye caught by an interesting graph or table than by running text. However, too much graphical/tabular material will break up the flow of the text and become distracting; </w:t>
      </w:r>
      <w:proofErr w:type="gramStart"/>
      <w:r w:rsidRPr="5007BDFB" w:rsidR="5007BDFB">
        <w:rPr>
          <w:rFonts w:ascii="Calibri" w:hAnsi="Calibri" w:eastAsia="Calibri" w:cs="Calibri"/>
          <w:b w:val="0"/>
          <w:bCs w:val="0"/>
          <w:i w:val="0"/>
          <w:iCs w:val="0"/>
          <w:caps w:val="0"/>
          <w:smallCaps w:val="0"/>
          <w:color w:val="000000" w:themeColor="text1" w:themeTint="FF" w:themeShade="FF"/>
          <w:sz w:val="24"/>
          <w:szCs w:val="24"/>
        </w:rPr>
        <w:t>so</w:t>
      </w:r>
      <w:proofErr w:type="gramEnd"/>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extras should be moved to the Appendix.</w:t>
      </w:r>
    </w:p>
    <w:p w:rsidR="5007BDFB" w:rsidP="5007BDFB" w:rsidRDefault="5007BDFB" w14:paraId="606B32D5" w14:textId="09AA032E">
      <w:pPr>
        <w:pStyle w:val="Normal"/>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6D3AF99C" w14:textId="2A83FCEE">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1"/>
          <w:bCs w:val="1"/>
          <w:i w:val="0"/>
          <w:iCs w:val="0"/>
          <w:caps w:val="0"/>
          <w:smallCaps w:val="0"/>
          <w:color w:val="000000" w:themeColor="text1" w:themeTint="FF" w:themeShade="FF"/>
          <w:sz w:val="24"/>
          <w:szCs w:val="24"/>
        </w:rPr>
        <w:t>Appendix/Appendices.</w:t>
      </w: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w:t>
      </w:r>
    </w:p>
    <w:p w:rsidR="5007BDFB" w:rsidP="5007BDFB" w:rsidRDefault="5007BDFB" w14:paraId="62474D1A" w14:textId="30BC8DDA">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One or more appendices are the place to out details and ancillary materials. These might include such items as </w:t>
      </w:r>
    </w:p>
    <w:p w:rsidR="5007BDFB" w:rsidP="5007BDFB" w:rsidRDefault="5007BDFB" w14:paraId="25F1CD09" w14:textId="2D8657E5">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Technical descriptions of (unusual) statistical procedures </w:t>
      </w:r>
    </w:p>
    <w:p w:rsidR="5007BDFB" w:rsidP="5007BDFB" w:rsidRDefault="5007BDFB" w14:paraId="2BD767AD" w14:textId="7AED7360">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Detailed tables or computer output </w:t>
      </w:r>
    </w:p>
    <w:p w:rsidR="5007BDFB" w:rsidP="5007BDFB" w:rsidRDefault="5007BDFB" w14:paraId="1A89207D" w14:textId="3CB15540">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Figures that were not central to the arguments presented in the body of the report </w:t>
      </w:r>
    </w:p>
    <w:p w:rsidR="5007BDFB" w:rsidP="5007BDFB" w:rsidRDefault="5007BDFB" w14:paraId="16C8B416" w14:textId="09ADFCF2">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Computer code used to obtain results. </w:t>
      </w:r>
    </w:p>
    <w:p w:rsidR="5007BDFB" w:rsidP="5007BDFB" w:rsidRDefault="5007BDFB" w14:paraId="18BDE304" w14:textId="037146EC">
      <w:pPr>
        <w:pStyle w:val="Normal"/>
        <w:rPr>
          <w:rFonts w:ascii="Calibri" w:hAnsi="Calibri" w:eastAsia="Calibri" w:cs="Calibri"/>
          <w:b w:val="0"/>
          <w:bCs w:val="0"/>
          <w:i w:val="0"/>
          <w:iCs w:val="0"/>
          <w:caps w:val="0"/>
          <w:smallCaps w:val="0"/>
          <w:color w:val="000000" w:themeColor="text1" w:themeTint="FF" w:themeShade="FF"/>
          <w:sz w:val="24"/>
          <w:szCs w:val="24"/>
        </w:rPr>
      </w:pPr>
    </w:p>
    <w:p w:rsidR="5007BDFB" w:rsidP="5007BDFB" w:rsidRDefault="5007BDFB" w14:paraId="0D3DCA38" w14:textId="67A3C13E">
      <w:pPr>
        <w:pStyle w:val="Normal"/>
        <w:rPr>
          <w:rFonts w:ascii="Calibri" w:hAnsi="Calibri" w:eastAsia="Calibri" w:cs="Calibri"/>
          <w:b w:val="0"/>
          <w:bCs w:val="0"/>
          <w:i w:val="0"/>
          <w:iCs w:val="0"/>
          <w:caps w:val="0"/>
          <w:smallCaps w:val="0"/>
          <w:color w:val="000000" w:themeColor="text1" w:themeTint="FF" w:themeShade="FF"/>
          <w:sz w:val="24"/>
          <w:szCs w:val="24"/>
        </w:rPr>
      </w:pPr>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In all cases, and especially in the case of computer code, it is a good idea to add some text sentences as comments or annotations, to make it easier for the uninitiated reader to follow what you are doing. It is often difficult to find the right balance between what to put in the appendix and what to put in the body of the paper. </w:t>
      </w:r>
      <w:proofErr w:type="gramStart"/>
      <w:r w:rsidRPr="5007BDFB" w:rsidR="5007BDFB">
        <w:rPr>
          <w:rFonts w:ascii="Calibri" w:hAnsi="Calibri" w:eastAsia="Calibri" w:cs="Calibri"/>
          <w:b w:val="0"/>
          <w:bCs w:val="0"/>
          <w:i w:val="0"/>
          <w:iCs w:val="0"/>
          <w:caps w:val="0"/>
          <w:smallCaps w:val="0"/>
          <w:color w:val="000000" w:themeColor="text1" w:themeTint="FF" w:themeShade="FF"/>
          <w:sz w:val="24"/>
          <w:szCs w:val="24"/>
        </w:rPr>
        <w:t>Generally</w:t>
      </w:r>
      <w:proofErr w:type="gramEnd"/>
      <w:r w:rsidRPr="5007BDFB" w:rsidR="5007BDFB">
        <w:rPr>
          <w:rFonts w:ascii="Calibri" w:hAnsi="Calibri" w:eastAsia="Calibri" w:cs="Calibri"/>
          <w:b w:val="0"/>
          <w:bCs w:val="0"/>
          <w:i w:val="0"/>
          <w:iCs w:val="0"/>
          <w:caps w:val="0"/>
          <w:smallCaps w:val="0"/>
          <w:color w:val="000000" w:themeColor="text1" w:themeTint="FF" w:themeShade="FF"/>
          <w:sz w:val="24"/>
          <w:szCs w:val="24"/>
        </w:rPr>
        <w:t xml:space="preserve"> you should put just enough in the body to make the point, and refer the reader to specific sections or page numbers in the appendix for additional graphs, tables and other details.</w:t>
      </w:r>
    </w:p>
    <w:sectPr w:rsidR="00572D6F">
      <w:pgSz w:w="12240" w:h="15840"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µ'3">
    <w:altName w:val="Calibri"/>
    <w:panose1 w:val="00000000000000000000"/>
    <w:charset w:val="4D"/>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8">
    <w:nsid w:val="298ad2e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
    <w:nsid w:val="31dc2b0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276cb73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2e70f8d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1dcd7a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5ccc61e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
    <w:nsid w:val="36b79cfd"/>
    <w:multiLevelType xmlns:w="http://schemas.openxmlformats.org/wordprocessingml/2006/main" w:val="hybridMultilevel"/>
    <w:lvl xmlns:w="http://schemas.openxmlformats.org/wordprocessingml/2006/main" w:ilvl="0">
      <w:start w:val="1"/>
      <w:numFmt w:val="bullet"/>
      <w:lvlText w:val=""/>
      <w:lvlJc w:val="left"/>
      <w:pPr>
        <w:ind w:left="1080" w:hanging="360"/>
      </w:pPr>
      <w:rPr>
        <w:rFonts w:hint="default" w:ascii="Symbol" w:hAnsi="Symbol"/>
      </w:rPr>
    </w:lvl>
    <w:lvl xmlns:w="http://schemas.openxmlformats.org/wordprocessingml/2006/main" w:ilvl="1">
      <w:start w:val="1"/>
      <w:numFmt w:val="bullet"/>
      <w:lvlText w:val="o"/>
      <w:lvlJc w:val="left"/>
      <w:pPr>
        <w:ind w:left="1800" w:hanging="360"/>
      </w:pPr>
      <w:rPr>
        <w:rFonts w:hint="default" w:ascii="Courier New" w:hAnsi="Courier New"/>
      </w:rPr>
    </w:lvl>
    <w:lvl xmlns:w="http://schemas.openxmlformats.org/wordprocessingml/2006/main" w:ilvl="2">
      <w:start w:val="1"/>
      <w:numFmt w:val="bullet"/>
      <w:lvlText w:val=""/>
      <w:lvlJc w:val="left"/>
      <w:pPr>
        <w:ind w:left="2520" w:hanging="360"/>
      </w:pPr>
      <w:rPr>
        <w:rFonts w:hint="default" w:ascii="Wingdings" w:hAnsi="Wingdings"/>
      </w:rPr>
    </w:lvl>
    <w:lvl xmlns:w="http://schemas.openxmlformats.org/wordprocessingml/2006/main" w:ilvl="3">
      <w:start w:val="1"/>
      <w:numFmt w:val="bullet"/>
      <w:lvlText w:val=""/>
      <w:lvlJc w:val="left"/>
      <w:pPr>
        <w:ind w:left="3240" w:hanging="360"/>
      </w:pPr>
      <w:rPr>
        <w:rFonts w:hint="default" w:ascii="Symbol" w:hAnsi="Symbol"/>
      </w:rPr>
    </w:lvl>
    <w:lvl xmlns:w="http://schemas.openxmlformats.org/wordprocessingml/2006/main" w:ilvl="4">
      <w:start w:val="1"/>
      <w:numFmt w:val="bullet"/>
      <w:lvlText w:val="o"/>
      <w:lvlJc w:val="left"/>
      <w:pPr>
        <w:ind w:left="3960" w:hanging="360"/>
      </w:pPr>
      <w:rPr>
        <w:rFonts w:hint="default" w:ascii="Courier New" w:hAnsi="Courier New"/>
      </w:rPr>
    </w:lvl>
    <w:lvl xmlns:w="http://schemas.openxmlformats.org/wordprocessingml/2006/main" w:ilvl="5">
      <w:start w:val="1"/>
      <w:numFmt w:val="bullet"/>
      <w:lvlText w:val=""/>
      <w:lvlJc w:val="left"/>
      <w:pPr>
        <w:ind w:left="4680" w:hanging="360"/>
      </w:pPr>
      <w:rPr>
        <w:rFonts w:hint="default" w:ascii="Wingdings" w:hAnsi="Wingdings"/>
      </w:rPr>
    </w:lvl>
    <w:lvl xmlns:w="http://schemas.openxmlformats.org/wordprocessingml/2006/main" w:ilvl="6">
      <w:start w:val="1"/>
      <w:numFmt w:val="bullet"/>
      <w:lvlText w:val=""/>
      <w:lvlJc w:val="left"/>
      <w:pPr>
        <w:ind w:left="5400" w:hanging="360"/>
      </w:pPr>
      <w:rPr>
        <w:rFonts w:hint="default" w:ascii="Symbol" w:hAnsi="Symbol"/>
      </w:rPr>
    </w:lvl>
    <w:lvl xmlns:w="http://schemas.openxmlformats.org/wordprocessingml/2006/main" w:ilvl="7">
      <w:start w:val="1"/>
      <w:numFmt w:val="bullet"/>
      <w:lvlText w:val="o"/>
      <w:lvlJc w:val="left"/>
      <w:pPr>
        <w:ind w:left="6120" w:hanging="360"/>
      </w:pPr>
      <w:rPr>
        <w:rFonts w:hint="default" w:ascii="Courier New" w:hAnsi="Courier New"/>
      </w:rPr>
    </w:lvl>
    <w:lvl xmlns:w="http://schemas.openxmlformats.org/wordprocessingml/2006/main" w:ilvl="8">
      <w:start w:val="1"/>
      <w:numFmt w:val="bullet"/>
      <w:lvlText w:val=""/>
      <w:lvlJc w:val="left"/>
      <w:pPr>
        <w:ind w:left="6840" w:hanging="360"/>
      </w:pPr>
      <w:rPr>
        <w:rFonts w:hint="default" w:ascii="Wingdings" w:hAnsi="Wingdings"/>
      </w:rPr>
    </w:lvl>
  </w:abstractNum>
  <w:abstractNum w:abstractNumId="0" w15:restartNumberingAfterBreak="0">
    <w:nsid w:val="0D4374F4"/>
    <w:multiLevelType w:val="hybridMultilevel"/>
    <w:tmpl w:val="F19C99D8"/>
    <w:lvl w:ilvl="0" w:tplc="7E7036D8">
      <w:start w:val="1"/>
      <w:numFmt w:val="bullet"/>
      <w:lvlText w:val="•"/>
      <w:lvlJc w:val="left"/>
      <w:pPr>
        <w:tabs>
          <w:tab w:val="num" w:pos="720"/>
        </w:tabs>
        <w:ind w:left="720" w:hanging="360"/>
      </w:pPr>
      <w:rPr>
        <w:rFonts w:hint="default" w:ascii="Arial" w:hAnsi="Arial"/>
      </w:rPr>
    </w:lvl>
    <w:lvl w:ilvl="1" w:tplc="70B44208" w:tentative="1">
      <w:start w:val="1"/>
      <w:numFmt w:val="bullet"/>
      <w:lvlText w:val="•"/>
      <w:lvlJc w:val="left"/>
      <w:pPr>
        <w:tabs>
          <w:tab w:val="num" w:pos="1440"/>
        </w:tabs>
        <w:ind w:left="1440" w:hanging="360"/>
      </w:pPr>
      <w:rPr>
        <w:rFonts w:hint="default" w:ascii="Arial" w:hAnsi="Arial"/>
      </w:rPr>
    </w:lvl>
    <w:lvl w:ilvl="2" w:tplc="8D9C338C" w:tentative="1">
      <w:start w:val="1"/>
      <w:numFmt w:val="bullet"/>
      <w:lvlText w:val="•"/>
      <w:lvlJc w:val="left"/>
      <w:pPr>
        <w:tabs>
          <w:tab w:val="num" w:pos="2160"/>
        </w:tabs>
        <w:ind w:left="2160" w:hanging="360"/>
      </w:pPr>
      <w:rPr>
        <w:rFonts w:hint="default" w:ascii="Arial" w:hAnsi="Arial"/>
      </w:rPr>
    </w:lvl>
    <w:lvl w:ilvl="3" w:tplc="CC5C5C2C" w:tentative="1">
      <w:start w:val="1"/>
      <w:numFmt w:val="bullet"/>
      <w:lvlText w:val="•"/>
      <w:lvlJc w:val="left"/>
      <w:pPr>
        <w:tabs>
          <w:tab w:val="num" w:pos="2880"/>
        </w:tabs>
        <w:ind w:left="2880" w:hanging="360"/>
      </w:pPr>
      <w:rPr>
        <w:rFonts w:hint="default" w:ascii="Arial" w:hAnsi="Arial"/>
      </w:rPr>
    </w:lvl>
    <w:lvl w:ilvl="4" w:tplc="8D4C32F6" w:tentative="1">
      <w:start w:val="1"/>
      <w:numFmt w:val="bullet"/>
      <w:lvlText w:val="•"/>
      <w:lvlJc w:val="left"/>
      <w:pPr>
        <w:tabs>
          <w:tab w:val="num" w:pos="3600"/>
        </w:tabs>
        <w:ind w:left="3600" w:hanging="360"/>
      </w:pPr>
      <w:rPr>
        <w:rFonts w:hint="default" w:ascii="Arial" w:hAnsi="Arial"/>
      </w:rPr>
    </w:lvl>
    <w:lvl w:ilvl="5" w:tplc="93802E94" w:tentative="1">
      <w:start w:val="1"/>
      <w:numFmt w:val="bullet"/>
      <w:lvlText w:val="•"/>
      <w:lvlJc w:val="left"/>
      <w:pPr>
        <w:tabs>
          <w:tab w:val="num" w:pos="4320"/>
        </w:tabs>
        <w:ind w:left="4320" w:hanging="360"/>
      </w:pPr>
      <w:rPr>
        <w:rFonts w:hint="default" w:ascii="Arial" w:hAnsi="Arial"/>
      </w:rPr>
    </w:lvl>
    <w:lvl w:ilvl="6" w:tplc="518E0592" w:tentative="1">
      <w:start w:val="1"/>
      <w:numFmt w:val="bullet"/>
      <w:lvlText w:val="•"/>
      <w:lvlJc w:val="left"/>
      <w:pPr>
        <w:tabs>
          <w:tab w:val="num" w:pos="5040"/>
        </w:tabs>
        <w:ind w:left="5040" w:hanging="360"/>
      </w:pPr>
      <w:rPr>
        <w:rFonts w:hint="default" w:ascii="Arial" w:hAnsi="Arial"/>
      </w:rPr>
    </w:lvl>
    <w:lvl w:ilvl="7" w:tplc="2A624262" w:tentative="1">
      <w:start w:val="1"/>
      <w:numFmt w:val="bullet"/>
      <w:lvlText w:val="•"/>
      <w:lvlJc w:val="left"/>
      <w:pPr>
        <w:tabs>
          <w:tab w:val="num" w:pos="5760"/>
        </w:tabs>
        <w:ind w:left="5760" w:hanging="360"/>
      </w:pPr>
      <w:rPr>
        <w:rFonts w:hint="default" w:ascii="Arial" w:hAnsi="Arial"/>
      </w:rPr>
    </w:lvl>
    <w:lvl w:ilvl="8" w:tplc="1CF4003C" w:tentative="1">
      <w:start w:val="1"/>
      <w:numFmt w:val="bullet"/>
      <w:lvlText w:val="•"/>
      <w:lvlJc w:val="left"/>
      <w:pPr>
        <w:tabs>
          <w:tab w:val="num" w:pos="6480"/>
        </w:tabs>
        <w:ind w:left="6480" w:hanging="360"/>
      </w:pPr>
      <w:rPr>
        <w:rFonts w:hint="default" w:ascii="Arial" w:hAnsi="Arial"/>
      </w:rPr>
    </w:lvl>
  </w:abstractNum>
  <w:abstractNum w:abstractNumId="1" w15:restartNumberingAfterBreak="0">
    <w:nsid w:val="2C625D08"/>
    <w:multiLevelType w:val="hybridMultilevel"/>
    <w:tmpl w:val="743A48D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1" w16cid:durableId="619533712">
    <w:abstractNumId w:val="1"/>
  </w:num>
  <w:num w:numId="2" w16cid:durableId="69559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0BB7"/>
    <w:rsid w:val="0000238E"/>
    <w:rsid w:val="00172D6E"/>
    <w:rsid w:val="0033786B"/>
    <w:rsid w:val="00572D6F"/>
    <w:rsid w:val="006930AC"/>
    <w:rsid w:val="007336CD"/>
    <w:rsid w:val="00810BB7"/>
    <w:rsid w:val="00995C62"/>
    <w:rsid w:val="009C77E9"/>
    <w:rsid w:val="02935966"/>
    <w:rsid w:val="04DEE1F7"/>
    <w:rsid w:val="081682B9"/>
    <w:rsid w:val="09A597E4"/>
    <w:rsid w:val="0A88F2DF"/>
    <w:rsid w:val="0E19D40C"/>
    <w:rsid w:val="0F58B411"/>
    <w:rsid w:val="0FA9A38D"/>
    <w:rsid w:val="13137566"/>
    <w:rsid w:val="15A500B5"/>
    <w:rsid w:val="1BF921E1"/>
    <w:rsid w:val="1F78A559"/>
    <w:rsid w:val="215B0040"/>
    <w:rsid w:val="2695BF15"/>
    <w:rsid w:val="273BD488"/>
    <w:rsid w:val="273BD488"/>
    <w:rsid w:val="2F3D84F3"/>
    <w:rsid w:val="327525B5"/>
    <w:rsid w:val="334C8E85"/>
    <w:rsid w:val="3BFB25E4"/>
    <w:rsid w:val="415F0B4F"/>
    <w:rsid w:val="436F458F"/>
    <w:rsid w:val="4465007D"/>
    <w:rsid w:val="4594E0AD"/>
    <w:rsid w:val="4B7A5774"/>
    <w:rsid w:val="5007BDFB"/>
    <w:rsid w:val="50919096"/>
    <w:rsid w:val="5606E8C1"/>
    <w:rsid w:val="56CC4C71"/>
    <w:rsid w:val="57BAB28F"/>
    <w:rsid w:val="58F79A99"/>
    <w:rsid w:val="5D343925"/>
    <w:rsid w:val="5EC6A80C"/>
    <w:rsid w:val="661BDD9B"/>
    <w:rsid w:val="6C6FFEC7"/>
    <w:rsid w:val="6F1CD52F"/>
    <w:rsid w:val="7196C79B"/>
    <w:rsid w:val="73E43E15"/>
    <w:rsid w:val="748AD78F"/>
    <w:rsid w:val="7AEA5230"/>
    <w:rsid w:val="7FA42321"/>
    <w:rsid w:val="7FBDC35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E47467"/>
  <w15:chartTrackingRefBased/>
  <w15:docId w15:val="{A4FE8AC9-CCBD-2546-AD34-DDF66E236B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00238E"/>
    <w:pPr>
      <w:keepNext/>
      <w:keepLines/>
      <w:spacing w:before="24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0238E"/>
    <w:pPr>
      <w:keepNext/>
      <w:keepLines/>
      <w:spacing w:before="4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810BB7"/>
    <w:pPr>
      <w:ind w:left="720"/>
      <w:contextualSpacing/>
    </w:pPr>
  </w:style>
  <w:style w:type="character" w:styleId="Heading1Char" w:customStyle="1">
    <w:name w:val="Heading 1 Char"/>
    <w:basedOn w:val="DefaultParagraphFont"/>
    <w:link w:val="Heading1"/>
    <w:uiPriority w:val="9"/>
    <w:rsid w:val="0000238E"/>
    <w:rPr>
      <w:rFonts w:asciiTheme="majorHAnsi" w:hAnsiTheme="majorHAnsi" w:eastAsiaTheme="majorEastAsia" w:cstheme="majorBidi"/>
      <w:color w:val="2F5496" w:themeColor="accent1" w:themeShade="BF"/>
      <w:sz w:val="32"/>
      <w:szCs w:val="32"/>
    </w:rPr>
  </w:style>
  <w:style w:type="character" w:styleId="Heading2Char" w:customStyle="1">
    <w:name w:val="Heading 2 Char"/>
    <w:basedOn w:val="DefaultParagraphFont"/>
    <w:link w:val="Heading2"/>
    <w:uiPriority w:val="9"/>
    <w:rsid w:val="0000238E"/>
    <w:rPr>
      <w:rFonts w:asciiTheme="majorHAnsi" w:hAnsiTheme="majorHAnsi" w:eastAsiaTheme="majorEastAsia" w:cstheme="majorBidi"/>
      <w:color w:val="2F5496" w:themeColor="accent1" w:themeShade="BF"/>
      <w:sz w:val="26"/>
      <w:szCs w:val="26"/>
    </w:r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082692">
      <w:bodyDiv w:val="1"/>
      <w:marLeft w:val="0"/>
      <w:marRight w:val="0"/>
      <w:marTop w:val="0"/>
      <w:marBottom w:val="0"/>
      <w:divBdr>
        <w:top w:val="none" w:sz="0" w:space="0" w:color="auto"/>
        <w:left w:val="none" w:sz="0" w:space="0" w:color="auto"/>
        <w:bottom w:val="none" w:sz="0" w:space="0" w:color="auto"/>
        <w:right w:val="none" w:sz="0" w:space="0" w:color="auto"/>
      </w:divBdr>
      <w:divsChild>
        <w:div w:id="2120368520">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2.xml" Id="rId8" /><Relationship Type="http://schemas.openxmlformats.org/officeDocument/2006/relationships/settings" Target="settings.xml" Id="rId3" /><Relationship Type="http://schemas.openxmlformats.org/officeDocument/2006/relationships/customXml" Target="../customXml/item1.xml"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theme" Target="theme/theme1.xml" Id="rId6" /><Relationship Type="http://schemas.openxmlformats.org/officeDocument/2006/relationships/fontTable" Target="fontTable.xml" Id="rId5" /><Relationship Type="http://schemas.openxmlformats.org/officeDocument/2006/relationships/webSettings" Target="webSettings.xml" Id="rId4" /><Relationship Type="http://schemas.openxmlformats.org/officeDocument/2006/relationships/customXml" Target="../customXml/item3.xml" Id="rId9" /><Relationship Type="http://schemas.openxmlformats.org/officeDocument/2006/relationships/hyperlink" Target="https://data.ontario.ca/en/dataset?keywords_en=Education+and+Training" TargetMode="External" Id="R40681acce6394c51" /><Relationship Type="http://schemas.openxmlformats.org/officeDocument/2006/relationships/hyperlink" Target="https://data.worldbank.org/" TargetMode="External" Id="R1a5f7323124e4455" /><Relationship Type="http://schemas.openxmlformats.org/officeDocument/2006/relationships/hyperlink" Target="https://datasetsearch.research.google.com/" TargetMode="External" Id="R1dfffe408d94475c" /><Relationship Type="http://schemas.openxmlformats.org/officeDocument/2006/relationships/hyperlink" Target="https://www.who.int/data/gho/" TargetMode="External" Id="Ra091a9f97b814794" /><Relationship Type="http://schemas.openxmlformats.org/officeDocument/2006/relationships/hyperlink" Target="https://registry.opendata.aws/" TargetMode="External" Id="R8de0206211dd465f" /><Relationship Type="http://schemas.openxmlformats.org/officeDocument/2006/relationships/hyperlink" Target="https://24slides.com/templates/view/data-tables-graphs-charts/survey-results-powerpoint-template" TargetMode="External" Id="R829d005d831f4fc5" /><Relationship Type="http://schemas.openxmlformats.org/officeDocument/2006/relationships/hyperlink" Target="https://24slides.com/templates/view/data-tables-graphs-charts/survey-results-powerpoint-template" TargetMode="External" Id="R6285a35b28c544a5" /><Relationship Type="http://schemas.openxmlformats.org/officeDocument/2006/relationships/image" Target="/media/image.jpg" Id="R4bdffeeb73fb4cf5" /><Relationship Type="http://schemas.openxmlformats.org/officeDocument/2006/relationships/image" Target="/media/image.png" Id="R6d5b82fbe0a64728" /><Relationship Type="http://schemas.openxmlformats.org/officeDocument/2006/relationships/image" Target="/media/image2.png" Id="R3daacbb039d7498c" /><Relationship Type="http://schemas.openxmlformats.org/officeDocument/2006/relationships/image" Target="/media/image3.png" Id="Rdedee014a1844038"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D7C6D08C8C067469A0F114FB1D13E11" ma:contentTypeVersion="6" ma:contentTypeDescription="Create a new document." ma:contentTypeScope="" ma:versionID="9f94ac3526414995d570a3d90106c270">
  <xsd:schema xmlns:xsd="http://www.w3.org/2001/XMLSchema" xmlns:xs="http://www.w3.org/2001/XMLSchema" xmlns:p="http://schemas.microsoft.com/office/2006/metadata/properties" xmlns:ns2="ca54a66c-4816-41bb-b9a3-629fecfed5f2" targetNamespace="http://schemas.microsoft.com/office/2006/metadata/properties" ma:root="true" ma:fieldsID="43862ce8b269b415f1136ec14ec4e982" ns2:_="">
    <xsd:import namespace="ca54a66c-4816-41bb-b9a3-629fecfed5f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54a66c-4816-41bb-b9a3-629fecfed5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A1A0BCF-79D2-4BAC-9C16-D60A6A2BA087}"/>
</file>

<file path=customXml/itemProps2.xml><?xml version="1.0" encoding="utf-8"?>
<ds:datastoreItem xmlns:ds="http://schemas.openxmlformats.org/officeDocument/2006/customXml" ds:itemID="{F3AC2962-2B33-40A0-891E-AC5506847D9F}"/>
</file>

<file path=customXml/itemProps3.xml><?xml version="1.0" encoding="utf-8"?>
<ds:datastoreItem xmlns:ds="http://schemas.openxmlformats.org/officeDocument/2006/customXml" ds:itemID="{A33D2673-88AD-41B1-A461-C64759256C8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Temi Odesanya</dc:creator>
  <keywords/>
  <dc:description/>
  <lastModifiedBy>temiodesanya</lastModifiedBy>
  <revision>3</revision>
  <dcterms:created xsi:type="dcterms:W3CDTF">2022-06-13T22:05:00.0000000Z</dcterms:created>
  <dcterms:modified xsi:type="dcterms:W3CDTF">2022-06-30T19:36:39.4255664Z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0x0101004D7C6D08C8C067469A0F114FB1D13E11</vt:lpwstr>
  </property>
</Properties>
</file>