
<file path=[Content_Types].xml><?xml version="1.0" encoding="utf-8"?>
<Types xmlns="http://schemas.openxmlformats.org/package/2006/content-types">
  <Default Extension="bin" ContentType="application/vnd.ms-office.activeX"/>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35C45" w14:textId="77777777" w:rsidR="002340F1" w:rsidRPr="002340F1" w:rsidRDefault="002340F1" w:rsidP="002340F1">
      <w:pPr>
        <w:shd w:val="clear" w:color="auto" w:fill="FFFFFF"/>
        <w:spacing w:after="0" w:line="240" w:lineRule="auto"/>
        <w:rPr>
          <w:rFonts w:ascii="Verdana" w:eastAsia="Times New Roman" w:hAnsi="Verdana" w:cs="Times New Roman"/>
          <w:color w:val="333333"/>
          <w:sz w:val="18"/>
          <w:szCs w:val="18"/>
        </w:rPr>
      </w:pPr>
      <w:r w:rsidRPr="002340F1">
        <w:rPr>
          <w:rFonts w:ascii="Verdana" w:eastAsia="Times New Roman" w:hAnsi="Verdana" w:cs="Times New Roman"/>
          <w:color w:val="333333"/>
          <w:sz w:val="18"/>
          <w:szCs w:val="18"/>
        </w:rPr>
        <w:t>(All answers were generated using 1,000 trials and native Excel functionality.)</w:t>
      </w:r>
    </w:p>
    <w:p w14:paraId="62C7A43F" w14:textId="77777777" w:rsidR="002340F1" w:rsidRPr="002340F1" w:rsidRDefault="002340F1" w:rsidP="002340F1">
      <w:pPr>
        <w:shd w:val="clear" w:color="auto" w:fill="FFFFFF"/>
        <w:spacing w:after="0" w:line="240" w:lineRule="auto"/>
        <w:rPr>
          <w:rFonts w:ascii="Verdana" w:eastAsia="Times New Roman" w:hAnsi="Verdana" w:cs="Times New Roman"/>
          <w:color w:val="333333"/>
          <w:sz w:val="18"/>
          <w:szCs w:val="18"/>
        </w:rPr>
      </w:pPr>
      <w:r w:rsidRPr="002340F1">
        <w:rPr>
          <w:rFonts w:ascii="Verdana" w:eastAsia="Times New Roman" w:hAnsi="Verdana" w:cs="Times New Roman"/>
          <w:color w:val="333333"/>
          <w:sz w:val="18"/>
          <w:szCs w:val="18"/>
        </w:rPr>
        <w:t>The management of Brinkley Corporation is interested in using simulation to estimate the profit per unit for a new product. The selling price for the product will be $45 per unit. Probability distributions for the purchase cost, the labor cost, and the transportation cost are estimated as follows:</w:t>
      </w:r>
    </w:p>
    <w:tbl>
      <w:tblPr>
        <w:tblW w:w="0" w:type="auto"/>
        <w:tblCellSpacing w:w="0" w:type="dxa"/>
        <w:tblBorders>
          <w:top w:val="single" w:sz="6" w:space="0" w:color="000000"/>
          <w:left w:val="single" w:sz="6" w:space="0" w:color="000000"/>
          <w:bottom w:val="single" w:sz="6" w:space="0" w:color="000000"/>
          <w:right w:val="single" w:sz="6" w:space="0" w:color="000000"/>
        </w:tblBorders>
        <w:shd w:val="clear" w:color="auto" w:fill="FFFFFF"/>
        <w:tblCellMar>
          <w:top w:w="60" w:type="dxa"/>
          <w:left w:w="60" w:type="dxa"/>
          <w:bottom w:w="60" w:type="dxa"/>
          <w:right w:w="60" w:type="dxa"/>
        </w:tblCellMar>
        <w:tblLook w:val="04A0" w:firstRow="1" w:lastRow="0" w:firstColumn="1" w:lastColumn="0" w:noHBand="0" w:noVBand="1"/>
      </w:tblPr>
      <w:tblGrid>
        <w:gridCol w:w="1444"/>
        <w:gridCol w:w="1221"/>
        <w:gridCol w:w="948"/>
        <w:gridCol w:w="1221"/>
        <w:gridCol w:w="1624"/>
        <w:gridCol w:w="1236"/>
      </w:tblGrid>
      <w:tr w:rsidR="002340F1" w:rsidRPr="002340F1" w14:paraId="65BBD6E6" w14:textId="77777777" w:rsidTr="002340F1">
        <w:trPr>
          <w:tblCellSpacing w:w="0" w:type="dxa"/>
        </w:trPr>
        <w:tc>
          <w:tcPr>
            <w:tcW w:w="0" w:type="auto"/>
            <w:tcBorders>
              <w:bottom w:val="single" w:sz="6" w:space="0" w:color="000000"/>
            </w:tcBorders>
            <w:shd w:val="clear" w:color="auto" w:fill="FFFFFF"/>
            <w:hideMark/>
          </w:tcPr>
          <w:p w14:paraId="1FF4F548"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b/>
                <w:bCs/>
                <w:color w:val="000000"/>
                <w:sz w:val="18"/>
                <w:szCs w:val="18"/>
              </w:rPr>
              <w:t>Procurement</w:t>
            </w:r>
            <w:r w:rsidRPr="002340F1">
              <w:rPr>
                <w:rFonts w:ascii="Verdana" w:eastAsia="Times New Roman" w:hAnsi="Verdana" w:cs="Open Sans"/>
                <w:b/>
                <w:bCs/>
                <w:color w:val="000000"/>
                <w:sz w:val="18"/>
                <w:szCs w:val="18"/>
              </w:rPr>
              <w:br/>
              <w:t>Cost ($)</w:t>
            </w:r>
          </w:p>
        </w:tc>
        <w:tc>
          <w:tcPr>
            <w:tcW w:w="0" w:type="auto"/>
            <w:tcBorders>
              <w:bottom w:val="single" w:sz="6" w:space="0" w:color="000000"/>
            </w:tcBorders>
            <w:shd w:val="clear" w:color="auto" w:fill="FFFFFF"/>
            <w:hideMark/>
          </w:tcPr>
          <w:p w14:paraId="13729051"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b/>
                <w:bCs/>
                <w:color w:val="000000"/>
                <w:sz w:val="18"/>
                <w:szCs w:val="18"/>
              </w:rPr>
              <w:br/>
              <w:t>Probability</w:t>
            </w:r>
          </w:p>
        </w:tc>
        <w:tc>
          <w:tcPr>
            <w:tcW w:w="0" w:type="auto"/>
            <w:tcBorders>
              <w:bottom w:val="single" w:sz="6" w:space="0" w:color="000000"/>
            </w:tcBorders>
            <w:shd w:val="clear" w:color="auto" w:fill="FFFFFF"/>
            <w:hideMark/>
          </w:tcPr>
          <w:p w14:paraId="2D174001"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b/>
                <w:bCs/>
                <w:color w:val="000000"/>
                <w:sz w:val="18"/>
                <w:szCs w:val="18"/>
              </w:rPr>
              <w:t>Labor</w:t>
            </w:r>
            <w:r w:rsidRPr="002340F1">
              <w:rPr>
                <w:rFonts w:ascii="Verdana" w:eastAsia="Times New Roman" w:hAnsi="Verdana" w:cs="Open Sans"/>
                <w:b/>
                <w:bCs/>
                <w:color w:val="000000"/>
                <w:sz w:val="18"/>
                <w:szCs w:val="18"/>
              </w:rPr>
              <w:br/>
              <w:t>Cost ($)</w:t>
            </w:r>
          </w:p>
        </w:tc>
        <w:tc>
          <w:tcPr>
            <w:tcW w:w="0" w:type="auto"/>
            <w:tcBorders>
              <w:bottom w:val="single" w:sz="6" w:space="0" w:color="000000"/>
            </w:tcBorders>
            <w:shd w:val="clear" w:color="auto" w:fill="FFFFFF"/>
            <w:hideMark/>
          </w:tcPr>
          <w:p w14:paraId="6FFF3243"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b/>
                <w:bCs/>
                <w:color w:val="000000"/>
                <w:sz w:val="18"/>
                <w:szCs w:val="18"/>
              </w:rPr>
              <w:br/>
              <w:t>Probability</w:t>
            </w:r>
          </w:p>
        </w:tc>
        <w:tc>
          <w:tcPr>
            <w:tcW w:w="0" w:type="auto"/>
            <w:tcBorders>
              <w:bottom w:val="single" w:sz="6" w:space="0" w:color="000000"/>
            </w:tcBorders>
            <w:shd w:val="clear" w:color="auto" w:fill="FFFFFF"/>
            <w:hideMark/>
          </w:tcPr>
          <w:p w14:paraId="2C38349E"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b/>
                <w:bCs/>
                <w:color w:val="000000"/>
                <w:sz w:val="18"/>
                <w:szCs w:val="18"/>
              </w:rPr>
              <w:t>Transportation</w:t>
            </w:r>
            <w:r w:rsidRPr="002340F1">
              <w:rPr>
                <w:rFonts w:ascii="Verdana" w:eastAsia="Times New Roman" w:hAnsi="Verdana" w:cs="Open Sans"/>
                <w:b/>
                <w:bCs/>
                <w:color w:val="000000"/>
                <w:sz w:val="18"/>
                <w:szCs w:val="18"/>
              </w:rPr>
              <w:br/>
              <w:t>Cost ($)</w:t>
            </w:r>
          </w:p>
        </w:tc>
        <w:tc>
          <w:tcPr>
            <w:tcW w:w="0" w:type="auto"/>
            <w:tcBorders>
              <w:bottom w:val="single" w:sz="6" w:space="0" w:color="000000"/>
            </w:tcBorders>
            <w:shd w:val="clear" w:color="auto" w:fill="FFFFFF"/>
            <w:hideMark/>
          </w:tcPr>
          <w:p w14:paraId="03476A0B"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b/>
                <w:bCs/>
                <w:color w:val="000000"/>
                <w:sz w:val="18"/>
                <w:szCs w:val="18"/>
              </w:rPr>
              <w:br/>
              <w:t>Probability</w:t>
            </w:r>
          </w:p>
        </w:tc>
      </w:tr>
      <w:tr w:rsidR="002340F1" w:rsidRPr="002340F1" w14:paraId="3F1D448A" w14:textId="77777777" w:rsidTr="002340F1">
        <w:trPr>
          <w:tblCellSpacing w:w="0" w:type="dxa"/>
        </w:trPr>
        <w:tc>
          <w:tcPr>
            <w:tcW w:w="0" w:type="auto"/>
            <w:shd w:val="clear" w:color="auto" w:fill="FFFFFF"/>
            <w:hideMark/>
          </w:tcPr>
          <w:p w14:paraId="72302A84"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10</w:t>
            </w:r>
          </w:p>
        </w:tc>
        <w:tc>
          <w:tcPr>
            <w:tcW w:w="0" w:type="auto"/>
            <w:shd w:val="clear" w:color="auto" w:fill="FFFFFF"/>
            <w:hideMark/>
          </w:tcPr>
          <w:p w14:paraId="3CDC0F8D"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0.25</w:t>
            </w:r>
          </w:p>
        </w:tc>
        <w:tc>
          <w:tcPr>
            <w:tcW w:w="0" w:type="auto"/>
            <w:shd w:val="clear" w:color="auto" w:fill="FFFFFF"/>
            <w:hideMark/>
          </w:tcPr>
          <w:p w14:paraId="614D68F7"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20</w:t>
            </w:r>
          </w:p>
        </w:tc>
        <w:tc>
          <w:tcPr>
            <w:tcW w:w="0" w:type="auto"/>
            <w:shd w:val="clear" w:color="auto" w:fill="FFFFFF"/>
            <w:hideMark/>
          </w:tcPr>
          <w:p w14:paraId="71C0B647"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0.10</w:t>
            </w:r>
          </w:p>
        </w:tc>
        <w:tc>
          <w:tcPr>
            <w:tcW w:w="0" w:type="auto"/>
            <w:shd w:val="clear" w:color="auto" w:fill="FFFFFF"/>
            <w:hideMark/>
          </w:tcPr>
          <w:p w14:paraId="091DA6E0"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3</w:t>
            </w:r>
          </w:p>
        </w:tc>
        <w:tc>
          <w:tcPr>
            <w:tcW w:w="0" w:type="auto"/>
            <w:shd w:val="clear" w:color="auto" w:fill="FFFFFF"/>
            <w:hideMark/>
          </w:tcPr>
          <w:p w14:paraId="51979433"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0.75</w:t>
            </w:r>
          </w:p>
        </w:tc>
      </w:tr>
      <w:tr w:rsidR="002340F1" w:rsidRPr="002340F1" w14:paraId="4C9B17D5" w14:textId="77777777" w:rsidTr="002340F1">
        <w:trPr>
          <w:tblCellSpacing w:w="0" w:type="dxa"/>
        </w:trPr>
        <w:tc>
          <w:tcPr>
            <w:tcW w:w="0" w:type="auto"/>
            <w:shd w:val="clear" w:color="auto" w:fill="FFFFFF"/>
            <w:hideMark/>
          </w:tcPr>
          <w:p w14:paraId="60DB3E11"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11</w:t>
            </w:r>
          </w:p>
        </w:tc>
        <w:tc>
          <w:tcPr>
            <w:tcW w:w="0" w:type="auto"/>
            <w:shd w:val="clear" w:color="auto" w:fill="FFFFFF"/>
            <w:hideMark/>
          </w:tcPr>
          <w:p w14:paraId="55E90D82"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0.45</w:t>
            </w:r>
          </w:p>
        </w:tc>
        <w:tc>
          <w:tcPr>
            <w:tcW w:w="0" w:type="auto"/>
            <w:shd w:val="clear" w:color="auto" w:fill="FFFFFF"/>
            <w:hideMark/>
          </w:tcPr>
          <w:p w14:paraId="68B80D50"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22</w:t>
            </w:r>
          </w:p>
        </w:tc>
        <w:tc>
          <w:tcPr>
            <w:tcW w:w="0" w:type="auto"/>
            <w:shd w:val="clear" w:color="auto" w:fill="FFFFFF"/>
            <w:hideMark/>
          </w:tcPr>
          <w:p w14:paraId="77E3B523"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0.25</w:t>
            </w:r>
          </w:p>
        </w:tc>
        <w:tc>
          <w:tcPr>
            <w:tcW w:w="0" w:type="auto"/>
            <w:shd w:val="clear" w:color="auto" w:fill="FFFFFF"/>
            <w:hideMark/>
          </w:tcPr>
          <w:p w14:paraId="75A90250"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5</w:t>
            </w:r>
          </w:p>
        </w:tc>
        <w:tc>
          <w:tcPr>
            <w:tcW w:w="0" w:type="auto"/>
            <w:shd w:val="clear" w:color="auto" w:fill="FFFFFF"/>
            <w:hideMark/>
          </w:tcPr>
          <w:p w14:paraId="6FCAA7FA"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0.25</w:t>
            </w:r>
          </w:p>
        </w:tc>
      </w:tr>
      <w:tr w:rsidR="002340F1" w:rsidRPr="002340F1" w14:paraId="2678B374" w14:textId="77777777" w:rsidTr="002340F1">
        <w:trPr>
          <w:tblCellSpacing w:w="0" w:type="dxa"/>
        </w:trPr>
        <w:tc>
          <w:tcPr>
            <w:tcW w:w="0" w:type="auto"/>
            <w:shd w:val="clear" w:color="auto" w:fill="FFFFFF"/>
            <w:hideMark/>
          </w:tcPr>
          <w:p w14:paraId="74EE2383"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12</w:t>
            </w:r>
          </w:p>
        </w:tc>
        <w:tc>
          <w:tcPr>
            <w:tcW w:w="0" w:type="auto"/>
            <w:shd w:val="clear" w:color="auto" w:fill="FFFFFF"/>
            <w:hideMark/>
          </w:tcPr>
          <w:p w14:paraId="6ED55053"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0.30</w:t>
            </w:r>
          </w:p>
        </w:tc>
        <w:tc>
          <w:tcPr>
            <w:tcW w:w="0" w:type="auto"/>
            <w:shd w:val="clear" w:color="auto" w:fill="FFFFFF"/>
            <w:hideMark/>
          </w:tcPr>
          <w:p w14:paraId="0877642F"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24</w:t>
            </w:r>
          </w:p>
        </w:tc>
        <w:tc>
          <w:tcPr>
            <w:tcW w:w="0" w:type="auto"/>
            <w:shd w:val="clear" w:color="auto" w:fill="FFFFFF"/>
            <w:hideMark/>
          </w:tcPr>
          <w:p w14:paraId="674B256E"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0.35</w:t>
            </w:r>
          </w:p>
        </w:tc>
        <w:tc>
          <w:tcPr>
            <w:tcW w:w="0" w:type="auto"/>
            <w:shd w:val="clear" w:color="auto" w:fill="FFFFFF"/>
            <w:hideMark/>
          </w:tcPr>
          <w:p w14:paraId="48E7DC4E"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p>
        </w:tc>
        <w:tc>
          <w:tcPr>
            <w:tcW w:w="0" w:type="auto"/>
            <w:shd w:val="clear" w:color="auto" w:fill="FFFFFF"/>
            <w:hideMark/>
          </w:tcPr>
          <w:p w14:paraId="01FB7308" w14:textId="77777777" w:rsidR="002340F1" w:rsidRPr="002340F1" w:rsidRDefault="002340F1" w:rsidP="002340F1">
            <w:pPr>
              <w:spacing w:after="0" w:line="240" w:lineRule="auto"/>
              <w:jc w:val="center"/>
              <w:rPr>
                <w:rFonts w:ascii="Times New Roman" w:eastAsia="Times New Roman" w:hAnsi="Times New Roman" w:cs="Times New Roman"/>
                <w:sz w:val="20"/>
                <w:szCs w:val="20"/>
              </w:rPr>
            </w:pPr>
          </w:p>
        </w:tc>
      </w:tr>
      <w:tr w:rsidR="002340F1" w:rsidRPr="002340F1" w14:paraId="3B934EBC" w14:textId="77777777" w:rsidTr="002340F1">
        <w:trPr>
          <w:tblCellSpacing w:w="0" w:type="dxa"/>
        </w:trPr>
        <w:tc>
          <w:tcPr>
            <w:tcW w:w="0" w:type="auto"/>
            <w:shd w:val="clear" w:color="auto" w:fill="FFFFFF"/>
            <w:hideMark/>
          </w:tcPr>
          <w:p w14:paraId="7F892FCC" w14:textId="77777777" w:rsidR="002340F1" w:rsidRPr="002340F1" w:rsidRDefault="002340F1" w:rsidP="002340F1">
            <w:pPr>
              <w:spacing w:after="0" w:line="240" w:lineRule="auto"/>
              <w:jc w:val="center"/>
              <w:rPr>
                <w:rFonts w:ascii="Times New Roman" w:eastAsia="Times New Roman" w:hAnsi="Times New Roman" w:cs="Times New Roman"/>
                <w:sz w:val="20"/>
                <w:szCs w:val="20"/>
              </w:rPr>
            </w:pPr>
          </w:p>
        </w:tc>
        <w:tc>
          <w:tcPr>
            <w:tcW w:w="0" w:type="auto"/>
            <w:shd w:val="clear" w:color="auto" w:fill="FFFFFF"/>
            <w:hideMark/>
          </w:tcPr>
          <w:p w14:paraId="4CFBA0F7" w14:textId="77777777" w:rsidR="002340F1" w:rsidRPr="002340F1" w:rsidRDefault="002340F1" w:rsidP="002340F1">
            <w:pPr>
              <w:spacing w:after="0" w:line="240" w:lineRule="auto"/>
              <w:jc w:val="center"/>
              <w:rPr>
                <w:rFonts w:ascii="Times New Roman" w:eastAsia="Times New Roman" w:hAnsi="Times New Roman" w:cs="Times New Roman"/>
                <w:sz w:val="20"/>
                <w:szCs w:val="20"/>
              </w:rPr>
            </w:pPr>
          </w:p>
        </w:tc>
        <w:tc>
          <w:tcPr>
            <w:tcW w:w="0" w:type="auto"/>
            <w:shd w:val="clear" w:color="auto" w:fill="FFFFFF"/>
            <w:hideMark/>
          </w:tcPr>
          <w:p w14:paraId="6C5B074F"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25</w:t>
            </w:r>
          </w:p>
        </w:tc>
        <w:tc>
          <w:tcPr>
            <w:tcW w:w="0" w:type="auto"/>
            <w:shd w:val="clear" w:color="auto" w:fill="FFFFFF"/>
            <w:hideMark/>
          </w:tcPr>
          <w:p w14:paraId="7B344AE5"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0.30</w:t>
            </w:r>
          </w:p>
        </w:tc>
        <w:tc>
          <w:tcPr>
            <w:tcW w:w="0" w:type="auto"/>
            <w:shd w:val="clear" w:color="auto" w:fill="FFFFFF"/>
            <w:hideMark/>
          </w:tcPr>
          <w:p w14:paraId="202A344C"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p>
        </w:tc>
        <w:tc>
          <w:tcPr>
            <w:tcW w:w="0" w:type="auto"/>
            <w:shd w:val="clear" w:color="auto" w:fill="FFFFFF"/>
            <w:hideMark/>
          </w:tcPr>
          <w:p w14:paraId="0E24F9E4" w14:textId="77777777" w:rsidR="002340F1" w:rsidRPr="002340F1" w:rsidRDefault="002340F1" w:rsidP="002340F1">
            <w:pPr>
              <w:spacing w:after="0" w:line="240" w:lineRule="auto"/>
              <w:jc w:val="center"/>
              <w:rPr>
                <w:rFonts w:ascii="Times New Roman" w:eastAsia="Times New Roman" w:hAnsi="Times New Roman" w:cs="Times New Roman"/>
                <w:sz w:val="20"/>
                <w:szCs w:val="20"/>
              </w:rPr>
            </w:pPr>
          </w:p>
        </w:tc>
      </w:tr>
    </w:tbl>
    <w:p w14:paraId="1D4050E6" w14:textId="77777777" w:rsidR="002340F1" w:rsidRPr="002340F1" w:rsidRDefault="002340F1" w:rsidP="002340F1">
      <w:pPr>
        <w:spacing w:after="0" w:line="240" w:lineRule="auto"/>
        <w:rPr>
          <w:rFonts w:ascii="Times New Roman" w:eastAsia="Times New Roman" w:hAnsi="Times New Roman" w:cs="Times New Roman"/>
          <w:vanish/>
          <w:sz w:val="24"/>
          <w:szCs w:val="24"/>
        </w:rPr>
      </w:pPr>
    </w:p>
    <w:tbl>
      <w:tblPr>
        <w:tblW w:w="0" w:type="auto"/>
        <w:tblCellSpacing w:w="0" w:type="dxa"/>
        <w:shd w:val="clear" w:color="auto" w:fill="FFFFFF"/>
        <w:tblCellMar>
          <w:top w:w="30" w:type="dxa"/>
          <w:left w:w="30" w:type="dxa"/>
          <w:bottom w:w="30" w:type="dxa"/>
          <w:right w:w="30" w:type="dxa"/>
        </w:tblCellMar>
        <w:tblLook w:val="04A0" w:firstRow="1" w:lastRow="0" w:firstColumn="1" w:lastColumn="0" w:noHBand="0" w:noVBand="1"/>
      </w:tblPr>
      <w:tblGrid>
        <w:gridCol w:w="382"/>
        <w:gridCol w:w="8978"/>
      </w:tblGrid>
      <w:tr w:rsidR="002340F1" w:rsidRPr="002340F1" w14:paraId="568C61DE" w14:textId="77777777" w:rsidTr="002340F1">
        <w:trPr>
          <w:tblCellSpacing w:w="0" w:type="dxa"/>
        </w:trPr>
        <w:tc>
          <w:tcPr>
            <w:tcW w:w="0" w:type="auto"/>
            <w:shd w:val="clear" w:color="auto" w:fill="FFFFFF"/>
            <w:hideMark/>
          </w:tcPr>
          <w:p w14:paraId="476C4FC9" w14:textId="77777777" w:rsidR="002340F1" w:rsidRPr="002340F1" w:rsidRDefault="002340F1" w:rsidP="002340F1">
            <w:pPr>
              <w:spacing w:after="0" w:line="240" w:lineRule="auto"/>
              <w:rPr>
                <w:rFonts w:ascii="Verdana" w:eastAsia="Times New Roman" w:hAnsi="Verdana" w:cs="Open Sans"/>
                <w:color w:val="000000"/>
                <w:sz w:val="18"/>
                <w:szCs w:val="18"/>
              </w:rPr>
            </w:pPr>
            <w:r w:rsidRPr="002340F1">
              <w:rPr>
                <w:rFonts w:ascii="Verdana" w:eastAsia="Times New Roman" w:hAnsi="Verdana" w:cs="Open Sans"/>
                <w:b/>
                <w:bCs/>
                <w:color w:val="000000"/>
                <w:sz w:val="18"/>
                <w:szCs w:val="18"/>
              </w:rPr>
              <w:t>(a)</w:t>
            </w:r>
          </w:p>
        </w:tc>
        <w:tc>
          <w:tcPr>
            <w:tcW w:w="0" w:type="auto"/>
            <w:shd w:val="clear" w:color="auto" w:fill="FFFFFF"/>
            <w:hideMark/>
          </w:tcPr>
          <w:p w14:paraId="213DAFC2" w14:textId="77777777" w:rsidR="002340F1" w:rsidRPr="002340F1" w:rsidRDefault="002340F1" w:rsidP="002340F1">
            <w:pPr>
              <w:spacing w:after="0" w:line="240" w:lineRule="auto"/>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Construct a simulation model to estimate the average profit per unit. What is a 95% confidence interval around this average?</w:t>
            </w:r>
          </w:p>
        </w:tc>
      </w:tr>
      <w:tr w:rsidR="002340F1" w:rsidRPr="002340F1" w14:paraId="75FEE07E" w14:textId="77777777" w:rsidTr="002340F1">
        <w:trPr>
          <w:tblCellSpacing w:w="0" w:type="dxa"/>
        </w:trPr>
        <w:tc>
          <w:tcPr>
            <w:tcW w:w="0" w:type="auto"/>
            <w:shd w:val="clear" w:color="auto" w:fill="FFFFFF"/>
            <w:hideMark/>
          </w:tcPr>
          <w:p w14:paraId="62936AEC" w14:textId="77777777" w:rsidR="002340F1" w:rsidRPr="002340F1" w:rsidRDefault="002340F1" w:rsidP="002340F1">
            <w:pPr>
              <w:spacing w:after="0" w:line="240" w:lineRule="auto"/>
              <w:rPr>
                <w:rFonts w:ascii="Verdana" w:eastAsia="Times New Roman" w:hAnsi="Verdana" w:cs="Open Sans"/>
                <w:color w:val="000000"/>
                <w:sz w:val="18"/>
                <w:szCs w:val="18"/>
              </w:rPr>
            </w:pPr>
          </w:p>
        </w:tc>
        <w:tc>
          <w:tcPr>
            <w:tcW w:w="0" w:type="auto"/>
            <w:shd w:val="clear" w:color="auto" w:fill="FFFFFF"/>
            <w:hideMark/>
          </w:tcPr>
          <w:p w14:paraId="4C79C171" w14:textId="77777777" w:rsidR="002340F1" w:rsidRPr="002340F1" w:rsidRDefault="002340F1" w:rsidP="002340F1">
            <w:pPr>
              <w:spacing w:after="0" w:line="240" w:lineRule="auto"/>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Round your answers to two decimal places.</w:t>
            </w:r>
          </w:p>
        </w:tc>
      </w:tr>
      <w:tr w:rsidR="002340F1" w:rsidRPr="002340F1" w14:paraId="053D0A33" w14:textId="77777777" w:rsidTr="002340F1">
        <w:trPr>
          <w:tblCellSpacing w:w="0" w:type="dxa"/>
        </w:trPr>
        <w:tc>
          <w:tcPr>
            <w:tcW w:w="0" w:type="auto"/>
            <w:shd w:val="clear" w:color="auto" w:fill="FFFFFF"/>
            <w:hideMark/>
          </w:tcPr>
          <w:p w14:paraId="4DF736D0" w14:textId="77777777" w:rsidR="002340F1" w:rsidRPr="002340F1" w:rsidRDefault="002340F1" w:rsidP="002340F1">
            <w:pPr>
              <w:spacing w:after="0" w:line="240" w:lineRule="auto"/>
              <w:rPr>
                <w:rFonts w:ascii="Verdana" w:eastAsia="Times New Roman" w:hAnsi="Verdana" w:cs="Open Sans"/>
                <w:color w:val="000000"/>
                <w:sz w:val="18"/>
                <w:szCs w:val="18"/>
              </w:rPr>
            </w:pPr>
          </w:p>
        </w:tc>
        <w:tc>
          <w:tcPr>
            <w:tcW w:w="0" w:type="auto"/>
            <w:shd w:val="clear" w:color="auto" w:fill="FFFFFF"/>
            <w:hideMark/>
          </w:tcPr>
          <w:p w14:paraId="1FFE98EA" w14:textId="4D64E435" w:rsidR="002340F1" w:rsidRPr="002340F1" w:rsidRDefault="002340F1" w:rsidP="002340F1">
            <w:pPr>
              <w:spacing w:after="0" w:line="240" w:lineRule="auto"/>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Lower Bound: $</w:t>
            </w:r>
            <w:r w:rsidRPr="002340F1">
              <w:rPr>
                <w:rFonts w:ascii="Verdana" w:eastAsia="Times New Roman" w:hAnsi="Verdana" w:cs="Open Sans"/>
                <w:color w:val="000000"/>
                <w:sz w:val="18"/>
                <w:szCs w:val="18"/>
              </w:rPr>
              <w:object w:dxaOrig="1440" w:dyaOrig="1440" w14:anchorId="07DB05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49.65pt;height:18pt" o:ole="">
                  <v:imagedata r:id="rId4" o:title=""/>
                </v:shape>
                <w:control r:id="rId5" w:name="DefaultOcxName" w:shapeid="_x0000_i1036"/>
              </w:object>
            </w:r>
          </w:p>
        </w:tc>
      </w:tr>
      <w:tr w:rsidR="002340F1" w:rsidRPr="002340F1" w14:paraId="5B605F20" w14:textId="77777777" w:rsidTr="002340F1">
        <w:trPr>
          <w:tblCellSpacing w:w="0" w:type="dxa"/>
        </w:trPr>
        <w:tc>
          <w:tcPr>
            <w:tcW w:w="0" w:type="auto"/>
            <w:shd w:val="clear" w:color="auto" w:fill="FFFFFF"/>
            <w:hideMark/>
          </w:tcPr>
          <w:p w14:paraId="11BCFB0E" w14:textId="77777777" w:rsidR="002340F1" w:rsidRPr="002340F1" w:rsidRDefault="002340F1" w:rsidP="002340F1">
            <w:pPr>
              <w:spacing w:after="0" w:line="240" w:lineRule="auto"/>
              <w:rPr>
                <w:rFonts w:ascii="Verdana" w:eastAsia="Times New Roman" w:hAnsi="Verdana" w:cs="Open Sans"/>
                <w:color w:val="000000"/>
                <w:sz w:val="18"/>
                <w:szCs w:val="18"/>
              </w:rPr>
            </w:pPr>
          </w:p>
        </w:tc>
        <w:tc>
          <w:tcPr>
            <w:tcW w:w="0" w:type="auto"/>
            <w:shd w:val="clear" w:color="auto" w:fill="FFFFFF"/>
            <w:hideMark/>
          </w:tcPr>
          <w:p w14:paraId="19F8083A" w14:textId="2FB8BA3C" w:rsidR="002340F1" w:rsidRPr="002340F1" w:rsidRDefault="002340F1" w:rsidP="002340F1">
            <w:pPr>
              <w:spacing w:after="0" w:line="240" w:lineRule="auto"/>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Upper Bound: $</w:t>
            </w:r>
            <w:r w:rsidRPr="002340F1">
              <w:rPr>
                <w:rFonts w:ascii="Verdana" w:eastAsia="Times New Roman" w:hAnsi="Verdana" w:cs="Open Sans"/>
                <w:color w:val="000000"/>
                <w:sz w:val="18"/>
                <w:szCs w:val="18"/>
              </w:rPr>
              <w:object w:dxaOrig="1440" w:dyaOrig="1440" w14:anchorId="786AEFFF">
                <v:shape id="_x0000_i1035" type="#_x0000_t75" style="width:49.65pt;height:18pt" o:ole="">
                  <v:imagedata r:id="rId4" o:title=""/>
                </v:shape>
                <w:control r:id="rId6" w:name="DefaultOcxName1" w:shapeid="_x0000_i1035"/>
              </w:object>
            </w:r>
          </w:p>
        </w:tc>
      </w:tr>
      <w:tr w:rsidR="002340F1" w:rsidRPr="002340F1" w14:paraId="342DCC9F" w14:textId="77777777" w:rsidTr="002340F1">
        <w:trPr>
          <w:tblCellSpacing w:w="0" w:type="dxa"/>
        </w:trPr>
        <w:tc>
          <w:tcPr>
            <w:tcW w:w="0" w:type="auto"/>
            <w:shd w:val="clear" w:color="auto" w:fill="FFFFFF"/>
            <w:hideMark/>
          </w:tcPr>
          <w:p w14:paraId="1B2E4876" w14:textId="77777777" w:rsidR="002340F1" w:rsidRPr="002340F1" w:rsidRDefault="002340F1" w:rsidP="002340F1">
            <w:pPr>
              <w:spacing w:after="0" w:line="240" w:lineRule="auto"/>
              <w:rPr>
                <w:rFonts w:ascii="Verdana" w:eastAsia="Times New Roman" w:hAnsi="Verdana" w:cs="Open Sans"/>
                <w:color w:val="000000"/>
                <w:sz w:val="18"/>
                <w:szCs w:val="18"/>
              </w:rPr>
            </w:pPr>
            <w:r w:rsidRPr="002340F1">
              <w:rPr>
                <w:rFonts w:ascii="Verdana" w:eastAsia="Times New Roman" w:hAnsi="Verdana" w:cs="Open Sans"/>
                <w:b/>
                <w:bCs/>
                <w:color w:val="000000"/>
                <w:sz w:val="18"/>
                <w:szCs w:val="18"/>
              </w:rPr>
              <w:t>(b)</w:t>
            </w:r>
          </w:p>
        </w:tc>
        <w:tc>
          <w:tcPr>
            <w:tcW w:w="0" w:type="auto"/>
            <w:shd w:val="clear" w:color="auto" w:fill="FFFFFF"/>
            <w:hideMark/>
          </w:tcPr>
          <w:p w14:paraId="599E97AE" w14:textId="77777777" w:rsidR="002340F1" w:rsidRPr="002340F1" w:rsidRDefault="002340F1" w:rsidP="002340F1">
            <w:pPr>
              <w:spacing w:after="0" w:line="240" w:lineRule="auto"/>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Management believes that the project may not be sustainable if the profit per unit is less than $5. Use simulation to estimate the probability that the profit per unit will be less than $5. What is a 95% confidence interval around this proportion?</w:t>
            </w:r>
          </w:p>
        </w:tc>
      </w:tr>
      <w:tr w:rsidR="002340F1" w:rsidRPr="002340F1" w14:paraId="67426839" w14:textId="77777777" w:rsidTr="002340F1">
        <w:trPr>
          <w:tblCellSpacing w:w="0" w:type="dxa"/>
        </w:trPr>
        <w:tc>
          <w:tcPr>
            <w:tcW w:w="0" w:type="auto"/>
            <w:shd w:val="clear" w:color="auto" w:fill="FFFFFF"/>
            <w:hideMark/>
          </w:tcPr>
          <w:p w14:paraId="5C0FC481" w14:textId="77777777" w:rsidR="002340F1" w:rsidRPr="002340F1" w:rsidRDefault="002340F1" w:rsidP="002340F1">
            <w:pPr>
              <w:spacing w:after="0" w:line="240" w:lineRule="auto"/>
              <w:rPr>
                <w:rFonts w:ascii="Verdana" w:eastAsia="Times New Roman" w:hAnsi="Verdana" w:cs="Open Sans"/>
                <w:color w:val="000000"/>
                <w:sz w:val="18"/>
                <w:szCs w:val="18"/>
              </w:rPr>
            </w:pPr>
          </w:p>
        </w:tc>
        <w:tc>
          <w:tcPr>
            <w:tcW w:w="0" w:type="auto"/>
            <w:shd w:val="clear" w:color="auto" w:fill="FFFFFF"/>
            <w:hideMark/>
          </w:tcPr>
          <w:p w14:paraId="63F27369" w14:textId="77777777" w:rsidR="002340F1" w:rsidRPr="002340F1" w:rsidRDefault="002340F1" w:rsidP="002340F1">
            <w:pPr>
              <w:spacing w:after="0" w:line="240" w:lineRule="auto"/>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Round your answers to one decimal of a percentage.</w:t>
            </w:r>
          </w:p>
        </w:tc>
      </w:tr>
      <w:tr w:rsidR="002340F1" w:rsidRPr="002340F1" w14:paraId="1588EB04" w14:textId="77777777" w:rsidTr="002340F1">
        <w:trPr>
          <w:tblCellSpacing w:w="0" w:type="dxa"/>
        </w:trPr>
        <w:tc>
          <w:tcPr>
            <w:tcW w:w="0" w:type="auto"/>
            <w:shd w:val="clear" w:color="auto" w:fill="FFFFFF"/>
            <w:hideMark/>
          </w:tcPr>
          <w:p w14:paraId="79A52DD1" w14:textId="77777777" w:rsidR="002340F1" w:rsidRPr="002340F1" w:rsidRDefault="002340F1" w:rsidP="002340F1">
            <w:pPr>
              <w:spacing w:after="0" w:line="240" w:lineRule="auto"/>
              <w:rPr>
                <w:rFonts w:ascii="Verdana" w:eastAsia="Times New Roman" w:hAnsi="Verdana" w:cs="Open Sans"/>
                <w:color w:val="000000"/>
                <w:sz w:val="18"/>
                <w:szCs w:val="18"/>
              </w:rPr>
            </w:pPr>
          </w:p>
        </w:tc>
        <w:tc>
          <w:tcPr>
            <w:tcW w:w="0" w:type="auto"/>
            <w:shd w:val="clear" w:color="auto" w:fill="FFFFFF"/>
            <w:hideMark/>
          </w:tcPr>
          <w:p w14:paraId="50DBA655" w14:textId="4EA5EC57" w:rsidR="002340F1" w:rsidRPr="002340F1" w:rsidRDefault="002340F1" w:rsidP="002340F1">
            <w:pPr>
              <w:spacing w:after="0" w:line="240" w:lineRule="auto"/>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Lower Bound: </w:t>
            </w:r>
            <w:r w:rsidRPr="002340F1">
              <w:rPr>
                <w:rFonts w:ascii="Verdana" w:eastAsia="Times New Roman" w:hAnsi="Verdana" w:cs="Open Sans"/>
                <w:color w:val="000000"/>
                <w:sz w:val="18"/>
                <w:szCs w:val="18"/>
              </w:rPr>
              <w:object w:dxaOrig="1440" w:dyaOrig="1440" w14:anchorId="3985F097">
                <v:shape id="_x0000_i1034" type="#_x0000_t75" style="width:49.65pt;height:18pt" o:ole="">
                  <v:imagedata r:id="rId4" o:title=""/>
                </v:shape>
                <w:control r:id="rId7" w:name="DefaultOcxName2" w:shapeid="_x0000_i1034"/>
              </w:object>
            </w:r>
            <w:r w:rsidRPr="002340F1">
              <w:rPr>
                <w:rFonts w:ascii="Verdana" w:eastAsia="Times New Roman" w:hAnsi="Verdana" w:cs="Open Sans"/>
                <w:color w:val="000000"/>
                <w:sz w:val="18"/>
                <w:szCs w:val="18"/>
              </w:rPr>
              <w:t> %</w:t>
            </w:r>
          </w:p>
        </w:tc>
      </w:tr>
      <w:tr w:rsidR="002340F1" w:rsidRPr="002340F1" w14:paraId="6D3BC439" w14:textId="77777777" w:rsidTr="002340F1">
        <w:trPr>
          <w:tblCellSpacing w:w="0" w:type="dxa"/>
        </w:trPr>
        <w:tc>
          <w:tcPr>
            <w:tcW w:w="0" w:type="auto"/>
            <w:shd w:val="clear" w:color="auto" w:fill="FFFFFF"/>
            <w:hideMark/>
          </w:tcPr>
          <w:p w14:paraId="40ACADA7" w14:textId="77777777" w:rsidR="002340F1" w:rsidRPr="002340F1" w:rsidRDefault="002340F1" w:rsidP="002340F1">
            <w:pPr>
              <w:spacing w:after="0" w:line="240" w:lineRule="auto"/>
              <w:rPr>
                <w:rFonts w:ascii="Verdana" w:eastAsia="Times New Roman" w:hAnsi="Verdana" w:cs="Open Sans"/>
                <w:color w:val="000000"/>
                <w:sz w:val="18"/>
                <w:szCs w:val="18"/>
              </w:rPr>
            </w:pPr>
          </w:p>
        </w:tc>
        <w:tc>
          <w:tcPr>
            <w:tcW w:w="0" w:type="auto"/>
            <w:shd w:val="clear" w:color="auto" w:fill="FFFFFF"/>
            <w:hideMark/>
          </w:tcPr>
          <w:p w14:paraId="3B8EB829" w14:textId="3BE4273D" w:rsidR="002340F1" w:rsidRPr="002340F1" w:rsidRDefault="002340F1" w:rsidP="002340F1">
            <w:pPr>
              <w:spacing w:after="0" w:line="240" w:lineRule="auto"/>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Upper Bound: </w:t>
            </w:r>
            <w:r w:rsidRPr="002340F1">
              <w:rPr>
                <w:rFonts w:ascii="Verdana" w:eastAsia="Times New Roman" w:hAnsi="Verdana" w:cs="Open Sans"/>
                <w:color w:val="000000"/>
                <w:sz w:val="18"/>
                <w:szCs w:val="18"/>
              </w:rPr>
              <w:object w:dxaOrig="1440" w:dyaOrig="1440" w14:anchorId="626B9A82">
                <v:shape id="_x0000_i1033" type="#_x0000_t75" style="width:49.65pt;height:18pt" o:ole="">
                  <v:imagedata r:id="rId4" o:title=""/>
                </v:shape>
                <w:control r:id="rId8" w:name="DefaultOcxName3" w:shapeid="_x0000_i1033"/>
              </w:object>
            </w:r>
            <w:r w:rsidRPr="002340F1">
              <w:rPr>
                <w:rFonts w:ascii="Verdana" w:eastAsia="Times New Roman" w:hAnsi="Verdana" w:cs="Open Sans"/>
                <w:color w:val="000000"/>
                <w:sz w:val="18"/>
                <w:szCs w:val="18"/>
              </w:rPr>
              <w:t> %</w:t>
            </w:r>
          </w:p>
        </w:tc>
      </w:tr>
    </w:tbl>
    <w:p w14:paraId="0725967F" w14:textId="3293AF81" w:rsidR="00560A22" w:rsidRDefault="00560A22"/>
    <w:p w14:paraId="565926B1" w14:textId="77777777" w:rsidR="002340F1" w:rsidRPr="002340F1" w:rsidRDefault="002340F1" w:rsidP="002340F1">
      <w:pPr>
        <w:pStyle w:val="NormalWeb"/>
        <w:spacing w:before="0" w:beforeAutospacing="0" w:after="0" w:afterAutospacing="0"/>
        <w:rPr>
          <w:rFonts w:ascii="Verdana" w:hAnsi="Verdana"/>
          <w:color w:val="333333"/>
          <w:sz w:val="18"/>
          <w:szCs w:val="18"/>
        </w:rPr>
      </w:pPr>
      <w:r>
        <w:t>2 0</w:t>
      </w:r>
      <w:r w:rsidRPr="002340F1">
        <w:rPr>
          <w:rFonts w:ascii="Verdana" w:hAnsi="Verdana"/>
          <w:color w:val="333333"/>
          <w:sz w:val="18"/>
          <w:szCs w:val="18"/>
        </w:rPr>
        <w:t>(All answers were generated using 1,000 trials and native Excel functionality.)</w:t>
      </w:r>
    </w:p>
    <w:p w14:paraId="352E3B07" w14:textId="77777777" w:rsidR="002340F1" w:rsidRPr="002340F1" w:rsidRDefault="002340F1" w:rsidP="002340F1">
      <w:pPr>
        <w:spacing w:after="0" w:line="240" w:lineRule="auto"/>
        <w:rPr>
          <w:rFonts w:ascii="Verdana" w:eastAsia="Times New Roman" w:hAnsi="Verdana" w:cs="Times New Roman"/>
          <w:color w:val="333333"/>
          <w:sz w:val="18"/>
          <w:szCs w:val="18"/>
        </w:rPr>
      </w:pPr>
      <w:r w:rsidRPr="002340F1">
        <w:rPr>
          <w:rFonts w:ascii="Verdana" w:eastAsia="Times New Roman" w:hAnsi="Verdana" w:cs="Times New Roman"/>
          <w:color w:val="333333"/>
          <w:sz w:val="18"/>
          <w:szCs w:val="18"/>
        </w:rPr>
        <w:t>The Iowa Wolves is scheduled to play against the Maine Red Claws in an upcoming game in the National Basketball Association (NBA) G League. Because a player in the NBA G League is still developing his skills, the number of points he scores in a game can vary substantially. Assume that each player's point production can be represented as an integer uniform random variable with the ranges provided in the following table:</w:t>
      </w:r>
    </w:p>
    <w:tbl>
      <w:tblPr>
        <w:tblW w:w="0" w:type="auto"/>
        <w:tblCellSpacing w:w="0" w:type="dxa"/>
        <w:tblBorders>
          <w:top w:val="single" w:sz="6" w:space="0" w:color="000000"/>
          <w:left w:val="single" w:sz="6" w:space="0" w:color="000000"/>
          <w:bottom w:val="single" w:sz="6" w:space="0" w:color="000000"/>
          <w:right w:val="single" w:sz="6" w:space="0" w:color="000000"/>
        </w:tblBorders>
        <w:tblCellMar>
          <w:top w:w="30" w:type="dxa"/>
          <w:left w:w="30" w:type="dxa"/>
          <w:bottom w:w="30" w:type="dxa"/>
          <w:right w:w="30" w:type="dxa"/>
        </w:tblCellMar>
        <w:tblLook w:val="04A0" w:firstRow="1" w:lastRow="0" w:firstColumn="1" w:lastColumn="0" w:noHBand="0" w:noVBand="1"/>
      </w:tblPr>
      <w:tblGrid>
        <w:gridCol w:w="1500"/>
        <w:gridCol w:w="2100"/>
        <w:gridCol w:w="2100"/>
      </w:tblGrid>
      <w:tr w:rsidR="002340F1" w:rsidRPr="002340F1" w14:paraId="4A29298E" w14:textId="77777777" w:rsidTr="002340F1">
        <w:trPr>
          <w:tblCellSpacing w:w="0" w:type="dxa"/>
        </w:trPr>
        <w:tc>
          <w:tcPr>
            <w:tcW w:w="1500" w:type="dxa"/>
            <w:tcBorders>
              <w:bottom w:val="single" w:sz="6" w:space="0" w:color="000000"/>
            </w:tcBorders>
            <w:hideMark/>
          </w:tcPr>
          <w:p w14:paraId="499B5681" w14:textId="77777777" w:rsidR="002340F1" w:rsidRPr="002340F1" w:rsidRDefault="002340F1" w:rsidP="002340F1">
            <w:pPr>
              <w:spacing w:after="0" w:line="240" w:lineRule="auto"/>
              <w:jc w:val="center"/>
              <w:rPr>
                <w:rFonts w:ascii="Verdana" w:eastAsia="Times New Roman" w:hAnsi="Verdana" w:cs="Open Sans"/>
                <w:sz w:val="18"/>
                <w:szCs w:val="18"/>
              </w:rPr>
            </w:pPr>
            <w:r w:rsidRPr="002340F1">
              <w:rPr>
                <w:rFonts w:ascii="Verdana" w:eastAsia="Times New Roman" w:hAnsi="Verdana" w:cs="Open Sans"/>
                <w:b/>
                <w:bCs/>
                <w:sz w:val="18"/>
                <w:szCs w:val="18"/>
              </w:rPr>
              <w:t>Player</w:t>
            </w:r>
          </w:p>
        </w:tc>
        <w:tc>
          <w:tcPr>
            <w:tcW w:w="2100" w:type="dxa"/>
            <w:tcBorders>
              <w:bottom w:val="single" w:sz="6" w:space="0" w:color="000000"/>
            </w:tcBorders>
            <w:hideMark/>
          </w:tcPr>
          <w:p w14:paraId="67528055" w14:textId="77777777" w:rsidR="002340F1" w:rsidRPr="002340F1" w:rsidRDefault="002340F1" w:rsidP="002340F1">
            <w:pPr>
              <w:spacing w:after="0" w:line="240" w:lineRule="auto"/>
              <w:jc w:val="center"/>
              <w:rPr>
                <w:rFonts w:ascii="Verdana" w:eastAsia="Times New Roman" w:hAnsi="Verdana" w:cs="Open Sans"/>
                <w:sz w:val="18"/>
                <w:szCs w:val="18"/>
              </w:rPr>
            </w:pPr>
            <w:proofErr w:type="spellStart"/>
            <w:r w:rsidRPr="002340F1">
              <w:rPr>
                <w:rFonts w:ascii="Verdana" w:eastAsia="Times New Roman" w:hAnsi="Verdana" w:cs="Open Sans"/>
                <w:b/>
                <w:bCs/>
                <w:sz w:val="18"/>
                <w:szCs w:val="18"/>
              </w:rPr>
              <w:t>lowa</w:t>
            </w:r>
            <w:proofErr w:type="spellEnd"/>
            <w:r w:rsidRPr="002340F1">
              <w:rPr>
                <w:rFonts w:ascii="Verdana" w:eastAsia="Times New Roman" w:hAnsi="Verdana" w:cs="Open Sans"/>
                <w:b/>
                <w:bCs/>
                <w:sz w:val="18"/>
                <w:szCs w:val="18"/>
              </w:rPr>
              <w:t xml:space="preserve"> Wolves</w:t>
            </w:r>
          </w:p>
        </w:tc>
        <w:tc>
          <w:tcPr>
            <w:tcW w:w="2100" w:type="dxa"/>
            <w:tcBorders>
              <w:bottom w:val="single" w:sz="6" w:space="0" w:color="000000"/>
            </w:tcBorders>
            <w:hideMark/>
          </w:tcPr>
          <w:p w14:paraId="6312252D" w14:textId="77777777" w:rsidR="002340F1" w:rsidRPr="002340F1" w:rsidRDefault="002340F1" w:rsidP="002340F1">
            <w:pPr>
              <w:spacing w:after="0" w:line="240" w:lineRule="auto"/>
              <w:jc w:val="center"/>
              <w:rPr>
                <w:rFonts w:ascii="Verdana" w:eastAsia="Times New Roman" w:hAnsi="Verdana" w:cs="Open Sans"/>
                <w:sz w:val="18"/>
                <w:szCs w:val="18"/>
              </w:rPr>
            </w:pPr>
            <w:r w:rsidRPr="002340F1">
              <w:rPr>
                <w:rFonts w:ascii="Verdana" w:eastAsia="Times New Roman" w:hAnsi="Verdana" w:cs="Open Sans"/>
                <w:b/>
                <w:bCs/>
                <w:sz w:val="18"/>
                <w:szCs w:val="18"/>
              </w:rPr>
              <w:t>Maine Red Claws</w:t>
            </w:r>
          </w:p>
        </w:tc>
      </w:tr>
      <w:tr w:rsidR="002340F1" w:rsidRPr="002340F1" w14:paraId="1BF28E4B" w14:textId="77777777" w:rsidTr="002340F1">
        <w:trPr>
          <w:tblCellSpacing w:w="0" w:type="dxa"/>
        </w:trPr>
        <w:tc>
          <w:tcPr>
            <w:tcW w:w="0" w:type="auto"/>
            <w:hideMark/>
          </w:tcPr>
          <w:p w14:paraId="282C103E" w14:textId="77777777" w:rsidR="002340F1" w:rsidRPr="002340F1" w:rsidRDefault="002340F1" w:rsidP="002340F1">
            <w:pPr>
              <w:spacing w:after="0" w:line="240" w:lineRule="auto"/>
              <w:jc w:val="center"/>
              <w:rPr>
                <w:rFonts w:ascii="Verdana" w:eastAsia="Times New Roman" w:hAnsi="Verdana" w:cs="Open Sans"/>
                <w:sz w:val="18"/>
                <w:szCs w:val="18"/>
              </w:rPr>
            </w:pPr>
            <w:r w:rsidRPr="002340F1">
              <w:rPr>
                <w:rFonts w:ascii="Verdana" w:eastAsia="Times New Roman" w:hAnsi="Verdana" w:cs="Open Sans"/>
                <w:sz w:val="18"/>
                <w:szCs w:val="18"/>
              </w:rPr>
              <w:t>1</w:t>
            </w:r>
          </w:p>
        </w:tc>
        <w:tc>
          <w:tcPr>
            <w:tcW w:w="0" w:type="auto"/>
            <w:hideMark/>
          </w:tcPr>
          <w:p w14:paraId="3D77E454"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[5,20]</w:t>
            </w:r>
          </w:p>
        </w:tc>
        <w:tc>
          <w:tcPr>
            <w:tcW w:w="0" w:type="auto"/>
            <w:hideMark/>
          </w:tcPr>
          <w:p w14:paraId="3B7F4122"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[7,12]</w:t>
            </w:r>
          </w:p>
        </w:tc>
      </w:tr>
      <w:tr w:rsidR="002340F1" w:rsidRPr="002340F1" w14:paraId="500DD446" w14:textId="77777777" w:rsidTr="002340F1">
        <w:trPr>
          <w:tblCellSpacing w:w="0" w:type="dxa"/>
        </w:trPr>
        <w:tc>
          <w:tcPr>
            <w:tcW w:w="0" w:type="auto"/>
            <w:hideMark/>
          </w:tcPr>
          <w:p w14:paraId="43499E06" w14:textId="77777777" w:rsidR="002340F1" w:rsidRPr="002340F1" w:rsidRDefault="002340F1" w:rsidP="002340F1">
            <w:pPr>
              <w:spacing w:after="0" w:line="240" w:lineRule="auto"/>
              <w:jc w:val="center"/>
              <w:rPr>
                <w:rFonts w:ascii="Verdana" w:eastAsia="Times New Roman" w:hAnsi="Verdana" w:cs="Open Sans"/>
                <w:sz w:val="18"/>
                <w:szCs w:val="18"/>
              </w:rPr>
            </w:pPr>
            <w:r w:rsidRPr="002340F1">
              <w:rPr>
                <w:rFonts w:ascii="Verdana" w:eastAsia="Times New Roman" w:hAnsi="Verdana" w:cs="Open Sans"/>
                <w:sz w:val="18"/>
                <w:szCs w:val="18"/>
              </w:rPr>
              <w:t>2</w:t>
            </w:r>
          </w:p>
        </w:tc>
        <w:tc>
          <w:tcPr>
            <w:tcW w:w="0" w:type="auto"/>
            <w:hideMark/>
          </w:tcPr>
          <w:p w14:paraId="7A4030A8"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[7,20]</w:t>
            </w:r>
          </w:p>
        </w:tc>
        <w:tc>
          <w:tcPr>
            <w:tcW w:w="0" w:type="auto"/>
            <w:hideMark/>
          </w:tcPr>
          <w:p w14:paraId="0B978D21"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[15,20]</w:t>
            </w:r>
          </w:p>
        </w:tc>
      </w:tr>
      <w:tr w:rsidR="002340F1" w:rsidRPr="002340F1" w14:paraId="3D1664AB" w14:textId="77777777" w:rsidTr="002340F1">
        <w:trPr>
          <w:tblCellSpacing w:w="0" w:type="dxa"/>
        </w:trPr>
        <w:tc>
          <w:tcPr>
            <w:tcW w:w="0" w:type="auto"/>
            <w:hideMark/>
          </w:tcPr>
          <w:p w14:paraId="3D955E7E" w14:textId="77777777" w:rsidR="002340F1" w:rsidRPr="002340F1" w:rsidRDefault="002340F1" w:rsidP="002340F1">
            <w:pPr>
              <w:spacing w:after="0" w:line="240" w:lineRule="auto"/>
              <w:jc w:val="center"/>
              <w:rPr>
                <w:rFonts w:ascii="Verdana" w:eastAsia="Times New Roman" w:hAnsi="Verdana" w:cs="Open Sans"/>
                <w:sz w:val="18"/>
                <w:szCs w:val="18"/>
              </w:rPr>
            </w:pPr>
            <w:r w:rsidRPr="002340F1">
              <w:rPr>
                <w:rFonts w:ascii="Verdana" w:eastAsia="Times New Roman" w:hAnsi="Verdana" w:cs="Open Sans"/>
                <w:sz w:val="18"/>
                <w:szCs w:val="18"/>
              </w:rPr>
              <w:t>3</w:t>
            </w:r>
          </w:p>
        </w:tc>
        <w:tc>
          <w:tcPr>
            <w:tcW w:w="0" w:type="auto"/>
            <w:hideMark/>
          </w:tcPr>
          <w:p w14:paraId="2656D22E"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[5,10]</w:t>
            </w:r>
          </w:p>
        </w:tc>
        <w:tc>
          <w:tcPr>
            <w:tcW w:w="0" w:type="auto"/>
            <w:hideMark/>
          </w:tcPr>
          <w:p w14:paraId="6BC9F059"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[10,20]</w:t>
            </w:r>
          </w:p>
        </w:tc>
      </w:tr>
      <w:tr w:rsidR="002340F1" w:rsidRPr="002340F1" w14:paraId="4CC950F6" w14:textId="77777777" w:rsidTr="002340F1">
        <w:trPr>
          <w:tblCellSpacing w:w="0" w:type="dxa"/>
        </w:trPr>
        <w:tc>
          <w:tcPr>
            <w:tcW w:w="0" w:type="auto"/>
            <w:hideMark/>
          </w:tcPr>
          <w:p w14:paraId="1F20C1F9" w14:textId="77777777" w:rsidR="002340F1" w:rsidRPr="002340F1" w:rsidRDefault="002340F1" w:rsidP="002340F1">
            <w:pPr>
              <w:spacing w:after="0" w:line="240" w:lineRule="auto"/>
              <w:jc w:val="center"/>
              <w:rPr>
                <w:rFonts w:ascii="Verdana" w:eastAsia="Times New Roman" w:hAnsi="Verdana" w:cs="Open Sans"/>
                <w:sz w:val="18"/>
                <w:szCs w:val="18"/>
              </w:rPr>
            </w:pPr>
            <w:r w:rsidRPr="002340F1">
              <w:rPr>
                <w:rFonts w:ascii="Verdana" w:eastAsia="Times New Roman" w:hAnsi="Verdana" w:cs="Open Sans"/>
                <w:sz w:val="18"/>
                <w:szCs w:val="18"/>
              </w:rPr>
              <w:t>4</w:t>
            </w:r>
          </w:p>
        </w:tc>
        <w:tc>
          <w:tcPr>
            <w:tcW w:w="0" w:type="auto"/>
            <w:hideMark/>
          </w:tcPr>
          <w:p w14:paraId="46BE3CBB"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[10,40]</w:t>
            </w:r>
          </w:p>
        </w:tc>
        <w:tc>
          <w:tcPr>
            <w:tcW w:w="0" w:type="auto"/>
            <w:hideMark/>
          </w:tcPr>
          <w:p w14:paraId="0B2CB285"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[15,30]</w:t>
            </w:r>
          </w:p>
        </w:tc>
      </w:tr>
      <w:tr w:rsidR="002340F1" w:rsidRPr="002340F1" w14:paraId="7E63E8F6" w14:textId="77777777" w:rsidTr="002340F1">
        <w:trPr>
          <w:tblCellSpacing w:w="0" w:type="dxa"/>
        </w:trPr>
        <w:tc>
          <w:tcPr>
            <w:tcW w:w="0" w:type="auto"/>
            <w:hideMark/>
          </w:tcPr>
          <w:p w14:paraId="6233D37E" w14:textId="77777777" w:rsidR="002340F1" w:rsidRPr="002340F1" w:rsidRDefault="002340F1" w:rsidP="002340F1">
            <w:pPr>
              <w:spacing w:after="0" w:line="240" w:lineRule="auto"/>
              <w:jc w:val="center"/>
              <w:rPr>
                <w:rFonts w:ascii="Verdana" w:eastAsia="Times New Roman" w:hAnsi="Verdana" w:cs="Open Sans"/>
                <w:sz w:val="18"/>
                <w:szCs w:val="18"/>
              </w:rPr>
            </w:pPr>
            <w:r w:rsidRPr="002340F1">
              <w:rPr>
                <w:rFonts w:ascii="Verdana" w:eastAsia="Times New Roman" w:hAnsi="Verdana" w:cs="Open Sans"/>
                <w:sz w:val="18"/>
                <w:szCs w:val="18"/>
              </w:rPr>
              <w:t>5</w:t>
            </w:r>
          </w:p>
        </w:tc>
        <w:tc>
          <w:tcPr>
            <w:tcW w:w="0" w:type="auto"/>
            <w:hideMark/>
          </w:tcPr>
          <w:p w14:paraId="794578B7"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[6,20]</w:t>
            </w:r>
          </w:p>
        </w:tc>
        <w:tc>
          <w:tcPr>
            <w:tcW w:w="0" w:type="auto"/>
            <w:hideMark/>
          </w:tcPr>
          <w:p w14:paraId="7934EC8D"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[5,10]</w:t>
            </w:r>
          </w:p>
        </w:tc>
      </w:tr>
      <w:tr w:rsidR="002340F1" w:rsidRPr="002340F1" w14:paraId="0867389C" w14:textId="77777777" w:rsidTr="002340F1">
        <w:trPr>
          <w:tblCellSpacing w:w="0" w:type="dxa"/>
        </w:trPr>
        <w:tc>
          <w:tcPr>
            <w:tcW w:w="0" w:type="auto"/>
            <w:hideMark/>
          </w:tcPr>
          <w:p w14:paraId="59ED1C6D" w14:textId="77777777" w:rsidR="002340F1" w:rsidRPr="002340F1" w:rsidRDefault="002340F1" w:rsidP="002340F1">
            <w:pPr>
              <w:spacing w:after="0" w:line="240" w:lineRule="auto"/>
              <w:jc w:val="center"/>
              <w:rPr>
                <w:rFonts w:ascii="Verdana" w:eastAsia="Times New Roman" w:hAnsi="Verdana" w:cs="Open Sans"/>
                <w:sz w:val="18"/>
                <w:szCs w:val="18"/>
              </w:rPr>
            </w:pPr>
            <w:r w:rsidRPr="002340F1">
              <w:rPr>
                <w:rFonts w:ascii="Verdana" w:eastAsia="Times New Roman" w:hAnsi="Verdana" w:cs="Open Sans"/>
                <w:sz w:val="18"/>
                <w:szCs w:val="18"/>
              </w:rPr>
              <w:t>6</w:t>
            </w:r>
          </w:p>
        </w:tc>
        <w:tc>
          <w:tcPr>
            <w:tcW w:w="0" w:type="auto"/>
            <w:hideMark/>
          </w:tcPr>
          <w:p w14:paraId="7868738F"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[3,10]</w:t>
            </w:r>
          </w:p>
        </w:tc>
        <w:tc>
          <w:tcPr>
            <w:tcW w:w="0" w:type="auto"/>
            <w:hideMark/>
          </w:tcPr>
          <w:p w14:paraId="5A263FB7"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[1,20]</w:t>
            </w:r>
          </w:p>
        </w:tc>
      </w:tr>
      <w:tr w:rsidR="002340F1" w:rsidRPr="002340F1" w14:paraId="499B87CA" w14:textId="77777777" w:rsidTr="002340F1">
        <w:trPr>
          <w:tblCellSpacing w:w="0" w:type="dxa"/>
        </w:trPr>
        <w:tc>
          <w:tcPr>
            <w:tcW w:w="0" w:type="auto"/>
            <w:hideMark/>
          </w:tcPr>
          <w:p w14:paraId="7AF36613" w14:textId="77777777" w:rsidR="002340F1" w:rsidRPr="002340F1" w:rsidRDefault="002340F1" w:rsidP="002340F1">
            <w:pPr>
              <w:spacing w:after="0" w:line="240" w:lineRule="auto"/>
              <w:jc w:val="center"/>
              <w:rPr>
                <w:rFonts w:ascii="Verdana" w:eastAsia="Times New Roman" w:hAnsi="Verdana" w:cs="Open Sans"/>
                <w:sz w:val="18"/>
                <w:szCs w:val="18"/>
              </w:rPr>
            </w:pPr>
            <w:r w:rsidRPr="002340F1">
              <w:rPr>
                <w:rFonts w:ascii="Verdana" w:eastAsia="Times New Roman" w:hAnsi="Verdana" w:cs="Open Sans"/>
                <w:sz w:val="18"/>
                <w:szCs w:val="18"/>
              </w:rPr>
              <w:t>7</w:t>
            </w:r>
          </w:p>
        </w:tc>
        <w:tc>
          <w:tcPr>
            <w:tcW w:w="0" w:type="auto"/>
            <w:hideMark/>
          </w:tcPr>
          <w:p w14:paraId="669FE9F3"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[2,5]</w:t>
            </w:r>
          </w:p>
        </w:tc>
        <w:tc>
          <w:tcPr>
            <w:tcW w:w="0" w:type="auto"/>
            <w:hideMark/>
          </w:tcPr>
          <w:p w14:paraId="1FDF03A5"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[1,4]</w:t>
            </w:r>
          </w:p>
        </w:tc>
      </w:tr>
      <w:tr w:rsidR="002340F1" w:rsidRPr="002340F1" w14:paraId="3FBE1266" w14:textId="77777777" w:rsidTr="002340F1">
        <w:trPr>
          <w:tblCellSpacing w:w="0" w:type="dxa"/>
        </w:trPr>
        <w:tc>
          <w:tcPr>
            <w:tcW w:w="0" w:type="auto"/>
            <w:hideMark/>
          </w:tcPr>
          <w:p w14:paraId="6EB528B9" w14:textId="77777777" w:rsidR="002340F1" w:rsidRPr="002340F1" w:rsidRDefault="002340F1" w:rsidP="002340F1">
            <w:pPr>
              <w:spacing w:after="0" w:line="240" w:lineRule="auto"/>
              <w:jc w:val="center"/>
              <w:rPr>
                <w:rFonts w:ascii="Verdana" w:eastAsia="Times New Roman" w:hAnsi="Verdana" w:cs="Open Sans"/>
                <w:sz w:val="18"/>
                <w:szCs w:val="18"/>
              </w:rPr>
            </w:pPr>
            <w:r w:rsidRPr="002340F1">
              <w:rPr>
                <w:rFonts w:ascii="Verdana" w:eastAsia="Times New Roman" w:hAnsi="Verdana" w:cs="Open Sans"/>
                <w:sz w:val="18"/>
                <w:szCs w:val="18"/>
              </w:rPr>
              <w:t>8</w:t>
            </w:r>
          </w:p>
        </w:tc>
        <w:tc>
          <w:tcPr>
            <w:tcW w:w="0" w:type="auto"/>
            <w:hideMark/>
          </w:tcPr>
          <w:p w14:paraId="36E820F7"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[2,4]</w:t>
            </w:r>
          </w:p>
        </w:tc>
        <w:tc>
          <w:tcPr>
            <w:tcW w:w="0" w:type="auto"/>
            <w:hideMark/>
          </w:tcPr>
          <w:p w14:paraId="024582F8"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 </w:t>
            </w:r>
            <w:r w:rsidRPr="002340F1">
              <w:rPr>
                <w:rFonts w:ascii="Verdana" w:eastAsia="Times New Roman" w:hAnsi="Verdana" w:cs="Open Sans"/>
                <w:sz w:val="18"/>
                <w:szCs w:val="18"/>
              </w:rPr>
              <w:t>[2,4]</w:t>
            </w:r>
          </w:p>
        </w:tc>
      </w:tr>
    </w:tbl>
    <w:p w14:paraId="79D4B6A2" w14:textId="77777777" w:rsidR="002340F1" w:rsidRPr="002340F1" w:rsidRDefault="002340F1" w:rsidP="002340F1">
      <w:pPr>
        <w:spacing w:after="0" w:line="240" w:lineRule="auto"/>
        <w:rPr>
          <w:rFonts w:ascii="Verdana" w:eastAsia="Times New Roman" w:hAnsi="Verdana" w:cs="Times New Roman"/>
          <w:vanish/>
          <w:color w:val="000000"/>
          <w:sz w:val="18"/>
          <w:szCs w:val="18"/>
        </w:rPr>
      </w:pPr>
    </w:p>
    <w:tbl>
      <w:tblPr>
        <w:tblW w:w="0" w:type="auto"/>
        <w:tblCellSpacing w:w="0" w:type="dxa"/>
        <w:tblCellMar>
          <w:top w:w="30" w:type="dxa"/>
          <w:left w:w="30" w:type="dxa"/>
          <w:bottom w:w="30" w:type="dxa"/>
          <w:right w:w="30" w:type="dxa"/>
        </w:tblCellMar>
        <w:tblLook w:val="04A0" w:firstRow="1" w:lastRow="0" w:firstColumn="1" w:lastColumn="0" w:noHBand="0" w:noVBand="1"/>
      </w:tblPr>
      <w:tblGrid>
        <w:gridCol w:w="382"/>
        <w:gridCol w:w="8978"/>
      </w:tblGrid>
      <w:tr w:rsidR="002340F1" w:rsidRPr="002340F1" w14:paraId="065B1AD1" w14:textId="77777777" w:rsidTr="002340F1">
        <w:trPr>
          <w:tblCellSpacing w:w="0" w:type="dxa"/>
        </w:trPr>
        <w:tc>
          <w:tcPr>
            <w:tcW w:w="0" w:type="auto"/>
            <w:hideMark/>
          </w:tcPr>
          <w:p w14:paraId="706F650D"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b/>
                <w:bCs/>
                <w:sz w:val="18"/>
                <w:szCs w:val="18"/>
              </w:rPr>
              <w:t>(a)</w:t>
            </w:r>
          </w:p>
        </w:tc>
        <w:tc>
          <w:tcPr>
            <w:tcW w:w="0" w:type="auto"/>
            <w:hideMark/>
          </w:tcPr>
          <w:p w14:paraId="7C849BD4"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Develop a spreadsheet model that simulates the points scored by each team and the difference in their point totals. What are the average and standard deviation of points scored by the Iowa Wolves?</w:t>
            </w:r>
          </w:p>
        </w:tc>
      </w:tr>
      <w:tr w:rsidR="002340F1" w:rsidRPr="002340F1" w14:paraId="786A5C93" w14:textId="77777777" w:rsidTr="002340F1">
        <w:trPr>
          <w:tblCellSpacing w:w="0" w:type="dxa"/>
        </w:trPr>
        <w:tc>
          <w:tcPr>
            <w:tcW w:w="0" w:type="auto"/>
            <w:hideMark/>
          </w:tcPr>
          <w:p w14:paraId="70206EB5" w14:textId="77777777" w:rsidR="002340F1" w:rsidRPr="002340F1" w:rsidRDefault="002340F1" w:rsidP="002340F1">
            <w:pPr>
              <w:spacing w:after="0" w:line="240" w:lineRule="auto"/>
              <w:rPr>
                <w:rFonts w:ascii="Verdana" w:eastAsia="Times New Roman" w:hAnsi="Verdana" w:cs="Open Sans"/>
                <w:sz w:val="18"/>
                <w:szCs w:val="18"/>
              </w:rPr>
            </w:pPr>
          </w:p>
        </w:tc>
        <w:tc>
          <w:tcPr>
            <w:tcW w:w="0" w:type="auto"/>
            <w:hideMark/>
          </w:tcPr>
          <w:p w14:paraId="27440B18"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Round your answers to one decimal place.</w:t>
            </w:r>
          </w:p>
        </w:tc>
      </w:tr>
      <w:tr w:rsidR="002340F1" w:rsidRPr="002340F1" w14:paraId="6EA1643B" w14:textId="77777777" w:rsidTr="002340F1">
        <w:trPr>
          <w:tblCellSpacing w:w="0" w:type="dxa"/>
        </w:trPr>
        <w:tc>
          <w:tcPr>
            <w:tcW w:w="0" w:type="auto"/>
            <w:hideMark/>
          </w:tcPr>
          <w:p w14:paraId="236E70D6" w14:textId="77777777" w:rsidR="002340F1" w:rsidRPr="002340F1" w:rsidRDefault="002340F1" w:rsidP="002340F1">
            <w:pPr>
              <w:spacing w:after="0" w:line="240" w:lineRule="auto"/>
              <w:rPr>
                <w:rFonts w:ascii="Verdana" w:eastAsia="Times New Roman" w:hAnsi="Verdana" w:cs="Open Sans"/>
                <w:sz w:val="18"/>
                <w:szCs w:val="18"/>
              </w:rPr>
            </w:pPr>
          </w:p>
        </w:tc>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99"/>
              <w:gridCol w:w="1065"/>
            </w:tblGrid>
            <w:tr w:rsidR="002340F1" w:rsidRPr="002340F1" w14:paraId="40ECD1E8" w14:textId="77777777">
              <w:trPr>
                <w:tblCellSpacing w:w="15" w:type="dxa"/>
              </w:trPr>
              <w:tc>
                <w:tcPr>
                  <w:tcW w:w="0" w:type="auto"/>
                  <w:vAlign w:val="center"/>
                  <w:hideMark/>
                </w:tcPr>
                <w:p w14:paraId="5EEB77EA"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Average:</w:t>
                  </w:r>
                </w:p>
              </w:tc>
              <w:tc>
                <w:tcPr>
                  <w:tcW w:w="0" w:type="auto"/>
                  <w:vAlign w:val="center"/>
                  <w:hideMark/>
                </w:tcPr>
                <w:p w14:paraId="0A64325D" w14:textId="75881B38"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object w:dxaOrig="1440" w:dyaOrig="1440" w14:anchorId="48AC01E4">
                      <v:shape id="_x0000_i1088" type="#_x0000_t75" style="width:49.65pt;height:18pt" o:ole="">
                        <v:imagedata r:id="rId4" o:title=""/>
                      </v:shape>
                      <w:control r:id="rId9" w:name="DefaultOcxName17" w:shapeid="_x0000_i1088"/>
                    </w:object>
                  </w:r>
                </w:p>
              </w:tc>
            </w:tr>
            <w:tr w:rsidR="002340F1" w:rsidRPr="002340F1" w14:paraId="39DE027B" w14:textId="77777777">
              <w:trPr>
                <w:tblCellSpacing w:w="15" w:type="dxa"/>
              </w:trPr>
              <w:tc>
                <w:tcPr>
                  <w:tcW w:w="0" w:type="auto"/>
                  <w:vAlign w:val="center"/>
                  <w:hideMark/>
                </w:tcPr>
                <w:p w14:paraId="583D8CFE"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Standard Deviation:</w:t>
                  </w:r>
                </w:p>
              </w:tc>
              <w:tc>
                <w:tcPr>
                  <w:tcW w:w="0" w:type="auto"/>
                  <w:vAlign w:val="center"/>
                  <w:hideMark/>
                </w:tcPr>
                <w:p w14:paraId="4C56D2B3" w14:textId="59F00022"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object w:dxaOrig="1440" w:dyaOrig="1440" w14:anchorId="09D15096">
                      <v:shape id="_x0000_i1087" type="#_x0000_t75" style="width:49.65pt;height:18pt" o:ole="">
                        <v:imagedata r:id="rId4" o:title=""/>
                      </v:shape>
                      <w:control r:id="rId10" w:name="DefaultOcxName16" w:shapeid="_x0000_i1087"/>
                    </w:object>
                  </w:r>
                </w:p>
              </w:tc>
            </w:tr>
          </w:tbl>
          <w:p w14:paraId="15120047" w14:textId="77777777" w:rsidR="002340F1" w:rsidRPr="002340F1" w:rsidRDefault="002340F1" w:rsidP="002340F1">
            <w:pPr>
              <w:spacing w:after="0" w:line="240" w:lineRule="auto"/>
              <w:rPr>
                <w:rFonts w:ascii="Verdana" w:eastAsia="Times New Roman" w:hAnsi="Verdana" w:cs="Open Sans"/>
                <w:sz w:val="18"/>
                <w:szCs w:val="18"/>
              </w:rPr>
            </w:pPr>
          </w:p>
        </w:tc>
      </w:tr>
      <w:tr w:rsidR="002340F1" w:rsidRPr="002340F1" w14:paraId="6FF5EAE5" w14:textId="77777777" w:rsidTr="002340F1">
        <w:trPr>
          <w:tblCellSpacing w:w="0" w:type="dxa"/>
        </w:trPr>
        <w:tc>
          <w:tcPr>
            <w:tcW w:w="0" w:type="auto"/>
            <w:hideMark/>
          </w:tcPr>
          <w:p w14:paraId="408F0D5D" w14:textId="77777777" w:rsidR="002340F1" w:rsidRPr="002340F1" w:rsidRDefault="002340F1" w:rsidP="002340F1">
            <w:pPr>
              <w:spacing w:after="0" w:line="240" w:lineRule="auto"/>
              <w:rPr>
                <w:rFonts w:ascii="Times New Roman" w:eastAsia="Times New Roman" w:hAnsi="Times New Roman" w:cs="Times New Roman"/>
                <w:sz w:val="20"/>
                <w:szCs w:val="20"/>
              </w:rPr>
            </w:pPr>
          </w:p>
        </w:tc>
        <w:tc>
          <w:tcPr>
            <w:tcW w:w="0" w:type="auto"/>
            <w:hideMark/>
          </w:tcPr>
          <w:p w14:paraId="4B009235"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What is the shape of the distribution of points scored by the Iowa Wolves?</w:t>
            </w:r>
          </w:p>
        </w:tc>
      </w:tr>
      <w:tr w:rsidR="002340F1" w:rsidRPr="002340F1" w14:paraId="16FF2FF3" w14:textId="77777777" w:rsidTr="002340F1">
        <w:trPr>
          <w:tblCellSpacing w:w="0" w:type="dxa"/>
        </w:trPr>
        <w:tc>
          <w:tcPr>
            <w:tcW w:w="0" w:type="auto"/>
            <w:hideMark/>
          </w:tcPr>
          <w:p w14:paraId="484145C2" w14:textId="77777777" w:rsidR="002340F1" w:rsidRPr="002340F1" w:rsidRDefault="002340F1" w:rsidP="002340F1">
            <w:pPr>
              <w:spacing w:after="0" w:line="240" w:lineRule="auto"/>
              <w:rPr>
                <w:rFonts w:ascii="Verdana" w:eastAsia="Times New Roman" w:hAnsi="Verdana" w:cs="Open Sans"/>
                <w:sz w:val="18"/>
                <w:szCs w:val="18"/>
              </w:rPr>
            </w:pPr>
          </w:p>
        </w:tc>
        <w:tc>
          <w:tcPr>
            <w:tcW w:w="0" w:type="auto"/>
            <w:hideMark/>
          </w:tcPr>
          <w:p w14:paraId="0B1DF2FB" w14:textId="22CEA3FC"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object w:dxaOrig="1440" w:dyaOrig="1440" w14:anchorId="3E0D4C48">
                <v:shape id="_x0000_i1086" type="#_x0000_t75" style="width:165.1pt;height:18pt" o:ole="">
                  <v:imagedata r:id="rId11" o:title=""/>
                </v:shape>
                <w:control r:id="rId12" w:name="DefaultOcxName21" w:shapeid="_x0000_i1086"/>
              </w:object>
            </w:r>
            <w:r w:rsidRPr="002340F1">
              <w:rPr>
                <w:rFonts w:ascii="Verdana" w:eastAsia="Times New Roman" w:hAnsi="Verdana" w:cs="Open Sans"/>
                <w:sz w:val="18"/>
                <w:szCs w:val="18"/>
              </w:rPr>
              <w:object w:dxaOrig="1440" w:dyaOrig="1440" w14:anchorId="1F342C11">
                <v:shape id="_x0000_i1085" type="#_x0000_t75" style="width:61.45pt;height:18pt" o:ole="">
                  <v:imagedata r:id="rId13" o:title=""/>
                </v:shape>
                <w:control r:id="rId14" w:name="DefaultOcxName31" w:shapeid="_x0000_i1085"/>
              </w:object>
            </w:r>
          </w:p>
        </w:tc>
      </w:tr>
      <w:tr w:rsidR="002340F1" w:rsidRPr="002340F1" w14:paraId="1CA79BE8" w14:textId="77777777" w:rsidTr="002340F1">
        <w:trPr>
          <w:tblCellSpacing w:w="0" w:type="dxa"/>
        </w:trPr>
        <w:tc>
          <w:tcPr>
            <w:tcW w:w="0" w:type="auto"/>
            <w:hideMark/>
          </w:tcPr>
          <w:p w14:paraId="56DF298F"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b/>
                <w:bCs/>
                <w:sz w:val="18"/>
                <w:szCs w:val="18"/>
              </w:rPr>
              <w:t>(b)</w:t>
            </w:r>
          </w:p>
        </w:tc>
        <w:tc>
          <w:tcPr>
            <w:tcW w:w="0" w:type="auto"/>
            <w:hideMark/>
          </w:tcPr>
          <w:p w14:paraId="4A4A3A33"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What are the average and standard deviation of points scored by the Maine Red Claws?</w:t>
            </w:r>
          </w:p>
        </w:tc>
      </w:tr>
      <w:tr w:rsidR="002340F1" w:rsidRPr="002340F1" w14:paraId="2F9EBCAA" w14:textId="77777777" w:rsidTr="002340F1">
        <w:trPr>
          <w:tblCellSpacing w:w="0" w:type="dxa"/>
        </w:trPr>
        <w:tc>
          <w:tcPr>
            <w:tcW w:w="0" w:type="auto"/>
            <w:hideMark/>
          </w:tcPr>
          <w:p w14:paraId="6514E3E7" w14:textId="77777777" w:rsidR="002340F1" w:rsidRPr="002340F1" w:rsidRDefault="002340F1" w:rsidP="002340F1">
            <w:pPr>
              <w:spacing w:after="0" w:line="240" w:lineRule="auto"/>
              <w:rPr>
                <w:rFonts w:ascii="Verdana" w:eastAsia="Times New Roman" w:hAnsi="Verdana" w:cs="Open Sans"/>
                <w:sz w:val="18"/>
                <w:szCs w:val="18"/>
              </w:rPr>
            </w:pPr>
          </w:p>
        </w:tc>
        <w:tc>
          <w:tcPr>
            <w:tcW w:w="0" w:type="auto"/>
            <w:hideMark/>
          </w:tcPr>
          <w:p w14:paraId="6D77FFD7"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Round your answers to one decimal place.</w:t>
            </w:r>
          </w:p>
        </w:tc>
      </w:tr>
      <w:tr w:rsidR="002340F1" w:rsidRPr="002340F1" w14:paraId="47D8DDC5" w14:textId="77777777" w:rsidTr="002340F1">
        <w:trPr>
          <w:tblCellSpacing w:w="0" w:type="dxa"/>
        </w:trPr>
        <w:tc>
          <w:tcPr>
            <w:tcW w:w="0" w:type="auto"/>
            <w:hideMark/>
          </w:tcPr>
          <w:p w14:paraId="77B88C6A" w14:textId="77777777" w:rsidR="002340F1" w:rsidRPr="002340F1" w:rsidRDefault="002340F1" w:rsidP="002340F1">
            <w:pPr>
              <w:spacing w:after="0" w:line="240" w:lineRule="auto"/>
              <w:rPr>
                <w:rFonts w:ascii="Verdana" w:eastAsia="Times New Roman" w:hAnsi="Verdana" w:cs="Open Sans"/>
                <w:sz w:val="18"/>
                <w:szCs w:val="18"/>
              </w:rPr>
            </w:pPr>
          </w:p>
        </w:tc>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99"/>
              <w:gridCol w:w="1065"/>
            </w:tblGrid>
            <w:tr w:rsidR="002340F1" w:rsidRPr="002340F1" w14:paraId="54486D7F" w14:textId="77777777">
              <w:trPr>
                <w:tblCellSpacing w:w="15" w:type="dxa"/>
              </w:trPr>
              <w:tc>
                <w:tcPr>
                  <w:tcW w:w="0" w:type="auto"/>
                  <w:vAlign w:val="center"/>
                  <w:hideMark/>
                </w:tcPr>
                <w:p w14:paraId="7DEFA35C"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Average:</w:t>
                  </w:r>
                </w:p>
              </w:tc>
              <w:tc>
                <w:tcPr>
                  <w:tcW w:w="0" w:type="auto"/>
                  <w:vAlign w:val="center"/>
                  <w:hideMark/>
                </w:tcPr>
                <w:p w14:paraId="6D5AED24" w14:textId="552DF1FE"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object w:dxaOrig="1440" w:dyaOrig="1440" w14:anchorId="2F8B4DB6">
                      <v:shape id="_x0000_i1084" type="#_x0000_t75" style="width:49.65pt;height:18pt" o:ole="">
                        <v:imagedata r:id="rId4" o:title=""/>
                      </v:shape>
                      <w:control r:id="rId15" w:name="DefaultOcxName4" w:shapeid="_x0000_i1084"/>
                    </w:object>
                  </w:r>
                </w:p>
              </w:tc>
            </w:tr>
            <w:tr w:rsidR="002340F1" w:rsidRPr="002340F1" w14:paraId="1F182FA1" w14:textId="77777777">
              <w:trPr>
                <w:tblCellSpacing w:w="15" w:type="dxa"/>
              </w:trPr>
              <w:tc>
                <w:tcPr>
                  <w:tcW w:w="0" w:type="auto"/>
                  <w:vAlign w:val="center"/>
                  <w:hideMark/>
                </w:tcPr>
                <w:p w14:paraId="799D7EDE"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Standard Deviation:</w:t>
                  </w:r>
                </w:p>
              </w:tc>
              <w:tc>
                <w:tcPr>
                  <w:tcW w:w="0" w:type="auto"/>
                  <w:vAlign w:val="center"/>
                  <w:hideMark/>
                </w:tcPr>
                <w:p w14:paraId="2A1913C5" w14:textId="5CCAD16E"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object w:dxaOrig="1440" w:dyaOrig="1440" w14:anchorId="0E31082D">
                      <v:shape id="_x0000_i1083" type="#_x0000_t75" style="width:49.65pt;height:18pt" o:ole="">
                        <v:imagedata r:id="rId4" o:title=""/>
                      </v:shape>
                      <w:control r:id="rId16" w:name="DefaultOcxName5" w:shapeid="_x0000_i1083"/>
                    </w:object>
                  </w:r>
                </w:p>
              </w:tc>
            </w:tr>
          </w:tbl>
          <w:p w14:paraId="7DE7FCC4" w14:textId="77777777" w:rsidR="002340F1" w:rsidRPr="002340F1" w:rsidRDefault="002340F1" w:rsidP="002340F1">
            <w:pPr>
              <w:spacing w:after="0" w:line="240" w:lineRule="auto"/>
              <w:rPr>
                <w:rFonts w:ascii="Verdana" w:eastAsia="Times New Roman" w:hAnsi="Verdana" w:cs="Open Sans"/>
                <w:sz w:val="18"/>
                <w:szCs w:val="18"/>
              </w:rPr>
            </w:pPr>
          </w:p>
        </w:tc>
      </w:tr>
      <w:tr w:rsidR="002340F1" w:rsidRPr="002340F1" w14:paraId="3210799F" w14:textId="77777777" w:rsidTr="002340F1">
        <w:trPr>
          <w:tblCellSpacing w:w="0" w:type="dxa"/>
        </w:trPr>
        <w:tc>
          <w:tcPr>
            <w:tcW w:w="0" w:type="auto"/>
            <w:hideMark/>
          </w:tcPr>
          <w:p w14:paraId="65C09E10" w14:textId="77777777" w:rsidR="002340F1" w:rsidRPr="002340F1" w:rsidRDefault="002340F1" w:rsidP="002340F1">
            <w:pPr>
              <w:spacing w:after="0" w:line="240" w:lineRule="auto"/>
              <w:rPr>
                <w:rFonts w:ascii="Times New Roman" w:eastAsia="Times New Roman" w:hAnsi="Times New Roman" w:cs="Times New Roman"/>
                <w:sz w:val="20"/>
                <w:szCs w:val="20"/>
              </w:rPr>
            </w:pPr>
          </w:p>
        </w:tc>
        <w:tc>
          <w:tcPr>
            <w:tcW w:w="0" w:type="auto"/>
            <w:hideMark/>
          </w:tcPr>
          <w:p w14:paraId="297CC14D"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What is the shape of the distribution of points scored by the Maine Red Claws?</w:t>
            </w:r>
          </w:p>
        </w:tc>
      </w:tr>
      <w:tr w:rsidR="002340F1" w:rsidRPr="002340F1" w14:paraId="63F42C32" w14:textId="77777777" w:rsidTr="002340F1">
        <w:trPr>
          <w:tblCellSpacing w:w="0" w:type="dxa"/>
        </w:trPr>
        <w:tc>
          <w:tcPr>
            <w:tcW w:w="0" w:type="auto"/>
            <w:hideMark/>
          </w:tcPr>
          <w:p w14:paraId="3D1689A6" w14:textId="77777777" w:rsidR="002340F1" w:rsidRPr="002340F1" w:rsidRDefault="002340F1" w:rsidP="002340F1">
            <w:pPr>
              <w:spacing w:after="0" w:line="240" w:lineRule="auto"/>
              <w:rPr>
                <w:rFonts w:ascii="Verdana" w:eastAsia="Times New Roman" w:hAnsi="Verdana" w:cs="Open Sans"/>
                <w:sz w:val="18"/>
                <w:szCs w:val="18"/>
              </w:rPr>
            </w:pPr>
          </w:p>
        </w:tc>
        <w:tc>
          <w:tcPr>
            <w:tcW w:w="0" w:type="auto"/>
            <w:hideMark/>
          </w:tcPr>
          <w:p w14:paraId="24AB8AAF" w14:textId="5193AF51"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object w:dxaOrig="1440" w:dyaOrig="1440" w14:anchorId="0A135DA6">
                <v:shape id="_x0000_i1082" type="#_x0000_t75" style="width:165.1pt;height:18pt" o:ole="">
                  <v:imagedata r:id="rId17" o:title=""/>
                </v:shape>
                <w:control r:id="rId18" w:name="DefaultOcxName6" w:shapeid="_x0000_i1082"/>
              </w:object>
            </w:r>
            <w:r w:rsidRPr="002340F1">
              <w:rPr>
                <w:rFonts w:ascii="Verdana" w:eastAsia="Times New Roman" w:hAnsi="Verdana" w:cs="Open Sans"/>
                <w:sz w:val="18"/>
                <w:szCs w:val="18"/>
              </w:rPr>
              <w:object w:dxaOrig="1440" w:dyaOrig="1440" w14:anchorId="23FC5EBB">
                <v:shape id="_x0000_i1081" type="#_x0000_t75" style="width:61.45pt;height:18pt" o:ole="">
                  <v:imagedata r:id="rId13" o:title=""/>
                </v:shape>
                <w:control r:id="rId19" w:name="DefaultOcxName7" w:shapeid="_x0000_i1081"/>
              </w:object>
            </w:r>
          </w:p>
        </w:tc>
      </w:tr>
      <w:tr w:rsidR="002340F1" w:rsidRPr="002340F1" w14:paraId="7C608DBA" w14:textId="77777777" w:rsidTr="002340F1">
        <w:trPr>
          <w:tblCellSpacing w:w="0" w:type="dxa"/>
        </w:trPr>
        <w:tc>
          <w:tcPr>
            <w:tcW w:w="0" w:type="auto"/>
            <w:hideMark/>
          </w:tcPr>
          <w:p w14:paraId="29506517"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b/>
                <w:bCs/>
                <w:sz w:val="18"/>
                <w:szCs w:val="18"/>
              </w:rPr>
              <w:t>(c)</w:t>
            </w:r>
          </w:p>
        </w:tc>
        <w:tc>
          <w:tcPr>
            <w:tcW w:w="0" w:type="auto"/>
            <w:hideMark/>
          </w:tcPr>
          <w:p w14:paraId="0C42DE8D"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Let Point Differential = Iowa Wolves points – Maine Red Claws points. What is the average Point Differential between the Iowa Wolves and Maine Red Claws? What is the standard deviation of the Point Differential? If your answer is negative, enter a minus sign in the input box.</w:t>
            </w:r>
          </w:p>
        </w:tc>
      </w:tr>
      <w:tr w:rsidR="002340F1" w:rsidRPr="002340F1" w14:paraId="6F2C0C99" w14:textId="77777777" w:rsidTr="002340F1">
        <w:trPr>
          <w:tblCellSpacing w:w="0" w:type="dxa"/>
        </w:trPr>
        <w:tc>
          <w:tcPr>
            <w:tcW w:w="0" w:type="auto"/>
            <w:hideMark/>
          </w:tcPr>
          <w:p w14:paraId="1F2A15DA" w14:textId="77777777" w:rsidR="002340F1" w:rsidRPr="002340F1" w:rsidRDefault="002340F1" w:rsidP="002340F1">
            <w:pPr>
              <w:spacing w:after="0" w:line="240" w:lineRule="auto"/>
              <w:rPr>
                <w:rFonts w:ascii="Verdana" w:eastAsia="Times New Roman" w:hAnsi="Verdana" w:cs="Open Sans"/>
                <w:sz w:val="18"/>
                <w:szCs w:val="18"/>
              </w:rPr>
            </w:pPr>
          </w:p>
        </w:tc>
        <w:tc>
          <w:tcPr>
            <w:tcW w:w="0" w:type="auto"/>
            <w:hideMark/>
          </w:tcPr>
          <w:p w14:paraId="2C951AA6"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Round your answers to one decimal place.</w:t>
            </w:r>
          </w:p>
        </w:tc>
      </w:tr>
      <w:tr w:rsidR="002340F1" w:rsidRPr="002340F1" w14:paraId="41D54398" w14:textId="77777777" w:rsidTr="002340F1">
        <w:trPr>
          <w:tblCellSpacing w:w="0" w:type="dxa"/>
        </w:trPr>
        <w:tc>
          <w:tcPr>
            <w:tcW w:w="0" w:type="auto"/>
            <w:hideMark/>
          </w:tcPr>
          <w:p w14:paraId="07EC2F90" w14:textId="77777777" w:rsidR="002340F1" w:rsidRPr="002340F1" w:rsidRDefault="002340F1" w:rsidP="002340F1">
            <w:pPr>
              <w:spacing w:after="0" w:line="240" w:lineRule="auto"/>
              <w:rPr>
                <w:rFonts w:ascii="Verdana" w:eastAsia="Times New Roman" w:hAnsi="Verdana" w:cs="Open Sans"/>
                <w:sz w:val="18"/>
                <w:szCs w:val="18"/>
              </w:rPr>
            </w:pPr>
          </w:p>
        </w:tc>
        <w:tc>
          <w:tcPr>
            <w:tcW w:w="0" w:type="auto"/>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99"/>
              <w:gridCol w:w="1065"/>
            </w:tblGrid>
            <w:tr w:rsidR="002340F1" w:rsidRPr="002340F1" w14:paraId="400B7773" w14:textId="77777777">
              <w:trPr>
                <w:tblCellSpacing w:w="15" w:type="dxa"/>
              </w:trPr>
              <w:tc>
                <w:tcPr>
                  <w:tcW w:w="0" w:type="auto"/>
                  <w:vAlign w:val="center"/>
                  <w:hideMark/>
                </w:tcPr>
                <w:p w14:paraId="0AE96309"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Average:</w:t>
                  </w:r>
                </w:p>
              </w:tc>
              <w:tc>
                <w:tcPr>
                  <w:tcW w:w="0" w:type="auto"/>
                  <w:vAlign w:val="center"/>
                  <w:hideMark/>
                </w:tcPr>
                <w:p w14:paraId="3688FAD4" w14:textId="318512D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object w:dxaOrig="1440" w:dyaOrig="1440" w14:anchorId="23CAF2F8">
                      <v:shape id="_x0000_i1080" type="#_x0000_t75" style="width:49.65pt;height:18pt" o:ole="">
                        <v:imagedata r:id="rId4" o:title=""/>
                      </v:shape>
                      <w:control r:id="rId20" w:name="DefaultOcxName8" w:shapeid="_x0000_i1080"/>
                    </w:object>
                  </w:r>
                </w:p>
              </w:tc>
            </w:tr>
            <w:tr w:rsidR="002340F1" w:rsidRPr="002340F1" w14:paraId="714E19B8" w14:textId="77777777">
              <w:trPr>
                <w:tblCellSpacing w:w="15" w:type="dxa"/>
              </w:trPr>
              <w:tc>
                <w:tcPr>
                  <w:tcW w:w="0" w:type="auto"/>
                  <w:vAlign w:val="center"/>
                  <w:hideMark/>
                </w:tcPr>
                <w:p w14:paraId="12F247DA"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Standard Deviation:</w:t>
                  </w:r>
                </w:p>
              </w:tc>
              <w:tc>
                <w:tcPr>
                  <w:tcW w:w="0" w:type="auto"/>
                  <w:vAlign w:val="center"/>
                  <w:hideMark/>
                </w:tcPr>
                <w:p w14:paraId="73BB3E33" w14:textId="5790605F"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object w:dxaOrig="1440" w:dyaOrig="1440" w14:anchorId="3BD7CF10">
                      <v:shape id="_x0000_i1079" type="#_x0000_t75" style="width:49.65pt;height:18pt" o:ole="">
                        <v:imagedata r:id="rId4" o:title=""/>
                      </v:shape>
                      <w:control r:id="rId21" w:name="DefaultOcxName9" w:shapeid="_x0000_i1079"/>
                    </w:object>
                  </w:r>
                </w:p>
              </w:tc>
            </w:tr>
          </w:tbl>
          <w:p w14:paraId="5C3D96F6" w14:textId="77777777" w:rsidR="002340F1" w:rsidRPr="002340F1" w:rsidRDefault="002340F1" w:rsidP="002340F1">
            <w:pPr>
              <w:spacing w:after="0" w:line="240" w:lineRule="auto"/>
              <w:rPr>
                <w:rFonts w:ascii="Verdana" w:eastAsia="Times New Roman" w:hAnsi="Verdana" w:cs="Open Sans"/>
                <w:sz w:val="18"/>
                <w:szCs w:val="18"/>
              </w:rPr>
            </w:pPr>
          </w:p>
        </w:tc>
      </w:tr>
      <w:tr w:rsidR="002340F1" w:rsidRPr="002340F1" w14:paraId="00D3D492" w14:textId="77777777" w:rsidTr="002340F1">
        <w:trPr>
          <w:tblCellSpacing w:w="0" w:type="dxa"/>
        </w:trPr>
        <w:tc>
          <w:tcPr>
            <w:tcW w:w="0" w:type="auto"/>
            <w:hideMark/>
          </w:tcPr>
          <w:p w14:paraId="2D8EEB19" w14:textId="77777777" w:rsidR="002340F1" w:rsidRPr="002340F1" w:rsidRDefault="002340F1" w:rsidP="002340F1">
            <w:pPr>
              <w:spacing w:after="0" w:line="240" w:lineRule="auto"/>
              <w:rPr>
                <w:rFonts w:ascii="Times New Roman" w:eastAsia="Times New Roman" w:hAnsi="Times New Roman" w:cs="Times New Roman"/>
                <w:sz w:val="20"/>
                <w:szCs w:val="20"/>
              </w:rPr>
            </w:pPr>
          </w:p>
        </w:tc>
        <w:tc>
          <w:tcPr>
            <w:tcW w:w="0" w:type="auto"/>
            <w:hideMark/>
          </w:tcPr>
          <w:p w14:paraId="5EDDDF7E"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What is the shape of the point differential distribution?</w:t>
            </w:r>
          </w:p>
        </w:tc>
      </w:tr>
      <w:tr w:rsidR="002340F1" w:rsidRPr="002340F1" w14:paraId="04F9738C" w14:textId="77777777" w:rsidTr="002340F1">
        <w:trPr>
          <w:tblCellSpacing w:w="0" w:type="dxa"/>
        </w:trPr>
        <w:tc>
          <w:tcPr>
            <w:tcW w:w="0" w:type="auto"/>
            <w:hideMark/>
          </w:tcPr>
          <w:p w14:paraId="598E98D0" w14:textId="77777777" w:rsidR="002340F1" w:rsidRPr="002340F1" w:rsidRDefault="002340F1" w:rsidP="002340F1">
            <w:pPr>
              <w:spacing w:after="0" w:line="240" w:lineRule="auto"/>
              <w:rPr>
                <w:rFonts w:ascii="Verdana" w:eastAsia="Times New Roman" w:hAnsi="Verdana" w:cs="Open Sans"/>
                <w:sz w:val="18"/>
                <w:szCs w:val="18"/>
              </w:rPr>
            </w:pPr>
          </w:p>
        </w:tc>
        <w:tc>
          <w:tcPr>
            <w:tcW w:w="0" w:type="auto"/>
            <w:hideMark/>
          </w:tcPr>
          <w:p w14:paraId="4E89511C" w14:textId="2D16254E"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object w:dxaOrig="1440" w:dyaOrig="1440" w14:anchorId="612F70C7">
                <v:shape id="_x0000_i1078" type="#_x0000_t75" style="width:165.1pt;height:18pt" o:ole="">
                  <v:imagedata r:id="rId22" o:title=""/>
                </v:shape>
                <w:control r:id="rId23" w:name="DefaultOcxName10" w:shapeid="_x0000_i1078"/>
              </w:object>
            </w:r>
            <w:r w:rsidRPr="002340F1">
              <w:rPr>
                <w:rFonts w:ascii="Verdana" w:eastAsia="Times New Roman" w:hAnsi="Verdana" w:cs="Open Sans"/>
                <w:sz w:val="18"/>
                <w:szCs w:val="18"/>
              </w:rPr>
              <w:object w:dxaOrig="1440" w:dyaOrig="1440" w14:anchorId="74066592">
                <v:shape id="_x0000_i1077" type="#_x0000_t75" style="width:61.45pt;height:18pt" o:ole="">
                  <v:imagedata r:id="rId13" o:title=""/>
                </v:shape>
                <w:control r:id="rId24" w:name="DefaultOcxName11" w:shapeid="_x0000_i1077"/>
              </w:object>
            </w:r>
          </w:p>
        </w:tc>
      </w:tr>
      <w:tr w:rsidR="002340F1" w:rsidRPr="002340F1" w14:paraId="464D11DB" w14:textId="77777777" w:rsidTr="002340F1">
        <w:trPr>
          <w:tblCellSpacing w:w="0" w:type="dxa"/>
        </w:trPr>
        <w:tc>
          <w:tcPr>
            <w:tcW w:w="0" w:type="auto"/>
            <w:hideMark/>
          </w:tcPr>
          <w:p w14:paraId="70D26333"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b/>
                <w:bCs/>
                <w:sz w:val="18"/>
                <w:szCs w:val="18"/>
              </w:rPr>
              <w:t>(d)</w:t>
            </w:r>
          </w:p>
        </w:tc>
        <w:tc>
          <w:tcPr>
            <w:tcW w:w="0" w:type="auto"/>
            <w:hideMark/>
          </w:tcPr>
          <w:p w14:paraId="52349536"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What is the probability that the Iowa Wolves scores more points than the Maine Red Claws?</w:t>
            </w:r>
          </w:p>
        </w:tc>
      </w:tr>
      <w:tr w:rsidR="002340F1" w:rsidRPr="002340F1" w14:paraId="04267E44" w14:textId="77777777" w:rsidTr="002340F1">
        <w:trPr>
          <w:tblCellSpacing w:w="0" w:type="dxa"/>
        </w:trPr>
        <w:tc>
          <w:tcPr>
            <w:tcW w:w="0" w:type="auto"/>
            <w:hideMark/>
          </w:tcPr>
          <w:p w14:paraId="15B2E537" w14:textId="77777777" w:rsidR="002340F1" w:rsidRPr="002340F1" w:rsidRDefault="002340F1" w:rsidP="002340F1">
            <w:pPr>
              <w:spacing w:after="0" w:line="240" w:lineRule="auto"/>
              <w:rPr>
                <w:rFonts w:ascii="Verdana" w:eastAsia="Times New Roman" w:hAnsi="Verdana" w:cs="Open Sans"/>
                <w:sz w:val="18"/>
                <w:szCs w:val="18"/>
              </w:rPr>
            </w:pPr>
          </w:p>
        </w:tc>
        <w:tc>
          <w:tcPr>
            <w:tcW w:w="0" w:type="auto"/>
            <w:hideMark/>
          </w:tcPr>
          <w:p w14:paraId="0B101C9E"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Round your answer to the nearest whole number.</w:t>
            </w:r>
          </w:p>
        </w:tc>
      </w:tr>
      <w:tr w:rsidR="002340F1" w:rsidRPr="002340F1" w14:paraId="227BE470" w14:textId="77777777" w:rsidTr="002340F1">
        <w:trPr>
          <w:tblCellSpacing w:w="0" w:type="dxa"/>
        </w:trPr>
        <w:tc>
          <w:tcPr>
            <w:tcW w:w="0" w:type="auto"/>
            <w:hideMark/>
          </w:tcPr>
          <w:p w14:paraId="53C6B844" w14:textId="77777777" w:rsidR="002340F1" w:rsidRPr="002340F1" w:rsidRDefault="002340F1" w:rsidP="002340F1">
            <w:pPr>
              <w:spacing w:after="0" w:line="240" w:lineRule="auto"/>
              <w:rPr>
                <w:rFonts w:ascii="Verdana" w:eastAsia="Times New Roman" w:hAnsi="Verdana" w:cs="Open Sans"/>
                <w:sz w:val="18"/>
                <w:szCs w:val="18"/>
              </w:rPr>
            </w:pPr>
          </w:p>
        </w:tc>
        <w:tc>
          <w:tcPr>
            <w:tcW w:w="0" w:type="auto"/>
            <w:hideMark/>
          </w:tcPr>
          <w:p w14:paraId="0997E013" w14:textId="5A5B54EA"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object w:dxaOrig="1440" w:dyaOrig="1440" w14:anchorId="347385BB">
                <v:shape id="_x0000_i1076" type="#_x0000_t75" style="width:49.65pt;height:18pt" o:ole="">
                  <v:imagedata r:id="rId4" o:title=""/>
                </v:shape>
                <w:control r:id="rId25" w:name="DefaultOcxName12" w:shapeid="_x0000_i1076"/>
              </w:object>
            </w:r>
            <w:r w:rsidRPr="002340F1">
              <w:rPr>
                <w:rFonts w:ascii="Verdana" w:eastAsia="Times New Roman" w:hAnsi="Verdana" w:cs="Open Sans"/>
                <w:sz w:val="18"/>
                <w:szCs w:val="18"/>
              </w:rPr>
              <w:t> %</w:t>
            </w:r>
          </w:p>
        </w:tc>
      </w:tr>
      <w:tr w:rsidR="002340F1" w:rsidRPr="002340F1" w14:paraId="559E6C00" w14:textId="77777777" w:rsidTr="002340F1">
        <w:trPr>
          <w:tblCellSpacing w:w="0" w:type="dxa"/>
        </w:trPr>
        <w:tc>
          <w:tcPr>
            <w:tcW w:w="0" w:type="auto"/>
            <w:hideMark/>
          </w:tcPr>
          <w:p w14:paraId="05F7649F"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b/>
                <w:bCs/>
                <w:sz w:val="18"/>
                <w:szCs w:val="18"/>
              </w:rPr>
              <w:t>(e)</w:t>
            </w:r>
          </w:p>
        </w:tc>
        <w:tc>
          <w:tcPr>
            <w:tcW w:w="0" w:type="auto"/>
            <w:hideMark/>
          </w:tcPr>
          <w:p w14:paraId="7EDBE99F"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The coach of the Iowa Wolves feels that they are the underdog and is considering a riskier game strategy. The effect of this strategy is that the range of each Wolves player's point production increases symmetrically so that the new range is [0, original upper bound + original lower bound]. For example, Wolves player 1's range with the risky strategy is [0, 25]. How does the new strategy affect the average and standard deviation of the Wolves point total? How does that affect the probability of the Iowa Wolves scoring more points than the Maine Red Claws?</w:t>
            </w:r>
          </w:p>
        </w:tc>
      </w:tr>
      <w:tr w:rsidR="002340F1" w:rsidRPr="002340F1" w14:paraId="3A563121" w14:textId="77777777" w:rsidTr="002340F1">
        <w:trPr>
          <w:tblCellSpacing w:w="0" w:type="dxa"/>
        </w:trPr>
        <w:tc>
          <w:tcPr>
            <w:tcW w:w="0" w:type="auto"/>
            <w:hideMark/>
          </w:tcPr>
          <w:p w14:paraId="39A223ED" w14:textId="77777777" w:rsidR="002340F1" w:rsidRPr="002340F1" w:rsidRDefault="002340F1" w:rsidP="002340F1">
            <w:pPr>
              <w:spacing w:after="0" w:line="240" w:lineRule="auto"/>
              <w:rPr>
                <w:rFonts w:ascii="Verdana" w:eastAsia="Times New Roman" w:hAnsi="Verdana" w:cs="Open Sans"/>
                <w:sz w:val="18"/>
                <w:szCs w:val="18"/>
              </w:rPr>
            </w:pPr>
          </w:p>
        </w:tc>
        <w:tc>
          <w:tcPr>
            <w:tcW w:w="0" w:type="auto"/>
            <w:hideMark/>
          </w:tcPr>
          <w:p w14:paraId="1C491277"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Round first two numerical answers to one decimal place and the last answer to a whole percentage.</w:t>
            </w:r>
          </w:p>
        </w:tc>
      </w:tr>
      <w:tr w:rsidR="002340F1" w:rsidRPr="002340F1" w14:paraId="5AAF3375" w14:textId="77777777" w:rsidTr="002340F1">
        <w:trPr>
          <w:tblCellSpacing w:w="0" w:type="dxa"/>
        </w:trPr>
        <w:tc>
          <w:tcPr>
            <w:tcW w:w="0" w:type="auto"/>
            <w:hideMark/>
          </w:tcPr>
          <w:p w14:paraId="17A786EC" w14:textId="77777777" w:rsidR="002340F1" w:rsidRPr="002340F1" w:rsidRDefault="002340F1" w:rsidP="002340F1">
            <w:pPr>
              <w:spacing w:after="0" w:line="240" w:lineRule="auto"/>
              <w:rPr>
                <w:rFonts w:ascii="Verdana" w:eastAsia="Times New Roman" w:hAnsi="Verdana" w:cs="Open Sans"/>
                <w:sz w:val="18"/>
                <w:szCs w:val="18"/>
              </w:rPr>
            </w:pPr>
          </w:p>
        </w:tc>
        <w:tc>
          <w:tcPr>
            <w:tcW w:w="0" w:type="auto"/>
            <w:hideMark/>
          </w:tcPr>
          <w:p w14:paraId="10EFCD99" w14:textId="0603649D"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The average Iowa Wolves point total will be </w:t>
            </w:r>
            <w:r w:rsidRPr="002340F1">
              <w:rPr>
                <w:rFonts w:ascii="Verdana" w:eastAsia="Times New Roman" w:hAnsi="Verdana" w:cs="Open Sans"/>
                <w:sz w:val="18"/>
                <w:szCs w:val="18"/>
              </w:rPr>
              <w:object w:dxaOrig="1440" w:dyaOrig="1440" w14:anchorId="4EDE1BCB">
                <v:shape id="_x0000_i1075" type="#_x0000_t75" style="width:49.65pt;height:18pt" o:ole="">
                  <v:imagedata r:id="rId4" o:title=""/>
                </v:shape>
                <w:control r:id="rId26" w:name="DefaultOcxName13" w:shapeid="_x0000_i1075"/>
              </w:object>
            </w:r>
            <w:r w:rsidRPr="002340F1">
              <w:rPr>
                <w:rFonts w:ascii="Verdana" w:eastAsia="Times New Roman" w:hAnsi="Verdana" w:cs="Open Sans"/>
                <w:sz w:val="18"/>
                <w:szCs w:val="18"/>
              </w:rPr>
              <w:t> points and the standard deviation of the Iowa Wolves point total will be </w:t>
            </w:r>
            <w:r w:rsidRPr="002340F1">
              <w:rPr>
                <w:rFonts w:ascii="Verdana" w:eastAsia="Times New Roman" w:hAnsi="Verdana" w:cs="Open Sans"/>
                <w:sz w:val="18"/>
                <w:szCs w:val="18"/>
              </w:rPr>
              <w:object w:dxaOrig="1440" w:dyaOrig="1440" w14:anchorId="39DD11D0">
                <v:shape id="_x0000_i1074" type="#_x0000_t75" style="width:49.65pt;height:18pt" o:ole="">
                  <v:imagedata r:id="rId4" o:title=""/>
                </v:shape>
                <w:control r:id="rId27" w:name="DefaultOcxName14" w:shapeid="_x0000_i1074"/>
              </w:object>
            </w:r>
            <w:r w:rsidRPr="002340F1">
              <w:rPr>
                <w:rFonts w:ascii="Verdana" w:eastAsia="Times New Roman" w:hAnsi="Verdana" w:cs="Open Sans"/>
                <w:sz w:val="18"/>
                <w:szCs w:val="18"/>
              </w:rPr>
              <w:t> points. The probability of the Iowa Wolves scoring more points than the Maine Red Claws will become </w:t>
            </w:r>
            <w:r w:rsidRPr="002340F1">
              <w:rPr>
                <w:rFonts w:ascii="Verdana" w:eastAsia="Times New Roman" w:hAnsi="Verdana" w:cs="Open Sans"/>
                <w:sz w:val="18"/>
                <w:szCs w:val="18"/>
              </w:rPr>
              <w:object w:dxaOrig="1440" w:dyaOrig="1440" w14:anchorId="710134F2">
                <v:shape id="_x0000_i1073" type="#_x0000_t75" style="width:49.65pt;height:18pt" o:ole="">
                  <v:imagedata r:id="rId4" o:title=""/>
                </v:shape>
                <w:control r:id="rId28" w:name="DefaultOcxName15" w:shapeid="_x0000_i1073"/>
              </w:object>
            </w:r>
            <w:r w:rsidRPr="002340F1">
              <w:rPr>
                <w:rFonts w:ascii="Verdana" w:eastAsia="Times New Roman" w:hAnsi="Verdana" w:cs="Open Sans"/>
                <w:sz w:val="18"/>
                <w:szCs w:val="18"/>
              </w:rPr>
              <w:t> %.</w:t>
            </w:r>
          </w:p>
        </w:tc>
      </w:tr>
    </w:tbl>
    <w:p w14:paraId="756D0C33" w14:textId="77777777" w:rsidR="002340F1" w:rsidRPr="002340F1" w:rsidRDefault="002340F1" w:rsidP="002340F1">
      <w:pPr>
        <w:pStyle w:val="NormalWeb"/>
        <w:shd w:val="clear" w:color="auto" w:fill="FFFFFF"/>
        <w:spacing w:before="0" w:beforeAutospacing="0" w:after="0" w:afterAutospacing="0"/>
        <w:rPr>
          <w:rFonts w:ascii="Verdana" w:hAnsi="Verdana"/>
          <w:color w:val="333333"/>
          <w:sz w:val="18"/>
          <w:szCs w:val="18"/>
        </w:rPr>
      </w:pPr>
      <w:r w:rsidRPr="002340F1">
        <w:br/>
      </w:r>
      <w:r>
        <w:t xml:space="preserve">3 - </w:t>
      </w:r>
      <w:r w:rsidRPr="002340F1">
        <w:rPr>
          <w:rFonts w:ascii="Verdana" w:hAnsi="Verdana"/>
          <w:color w:val="333333"/>
          <w:sz w:val="18"/>
          <w:szCs w:val="18"/>
        </w:rPr>
        <w:t>(All answers were generated using 1,000 trials and native Excel functionality.)</w:t>
      </w:r>
    </w:p>
    <w:p w14:paraId="7379EEBE" w14:textId="77777777" w:rsidR="002340F1" w:rsidRPr="002340F1" w:rsidRDefault="002340F1" w:rsidP="002340F1">
      <w:pPr>
        <w:shd w:val="clear" w:color="auto" w:fill="FFFFFF"/>
        <w:spacing w:after="0" w:line="240" w:lineRule="auto"/>
        <w:rPr>
          <w:rFonts w:ascii="Verdana" w:eastAsia="Times New Roman" w:hAnsi="Verdana" w:cs="Times New Roman"/>
          <w:color w:val="333333"/>
          <w:sz w:val="18"/>
          <w:szCs w:val="18"/>
        </w:rPr>
      </w:pPr>
      <w:r w:rsidRPr="002340F1">
        <w:rPr>
          <w:rFonts w:ascii="Verdana" w:eastAsia="Times New Roman" w:hAnsi="Verdana" w:cs="Times New Roman"/>
          <w:color w:val="333333"/>
          <w:sz w:val="18"/>
          <w:szCs w:val="18"/>
        </w:rPr>
        <w:t xml:space="preserve">In preparing for the upcoming holiday season, Fresh Toy Company (FTC) designed a new doll called The </w:t>
      </w:r>
      <w:proofErr w:type="spellStart"/>
      <w:r w:rsidRPr="002340F1">
        <w:rPr>
          <w:rFonts w:ascii="Verdana" w:eastAsia="Times New Roman" w:hAnsi="Verdana" w:cs="Times New Roman"/>
          <w:color w:val="333333"/>
          <w:sz w:val="18"/>
          <w:szCs w:val="18"/>
        </w:rPr>
        <w:t>Dougie</w:t>
      </w:r>
      <w:proofErr w:type="spellEnd"/>
      <w:r w:rsidRPr="002340F1">
        <w:rPr>
          <w:rFonts w:ascii="Verdana" w:eastAsia="Times New Roman" w:hAnsi="Verdana" w:cs="Times New Roman"/>
          <w:color w:val="333333"/>
          <w:sz w:val="18"/>
          <w:szCs w:val="18"/>
        </w:rPr>
        <w:t xml:space="preserve"> that teaches children how to dance. The fixed cost to produce the doll is $100,000. The variable cost, which includes material, labor, and shipping costs, is $34 per doll. During the holiday selling season, FTC will sell the dolls for $42 each. If FTC overproduces the dolls, the excess dolls will be sold in January through a distributor who has agreed to pay FTC $10 per doll. Demand for new toys during the holiday selling season is uncertain. The normal probability distribution with an average of 60,000 dolls and a standard deviation of 15,000 is assumed to be a good description of the demand. FTC has tentatively decided to produce 60,000 units (the same as average demand), but it wants to conduct an analysis regarding this production quantity before finalizing the decision.</w:t>
      </w:r>
    </w:p>
    <w:tbl>
      <w:tblPr>
        <w:tblW w:w="0" w:type="auto"/>
        <w:tblCellSpacing w:w="0" w:type="dxa"/>
        <w:shd w:val="clear" w:color="auto" w:fill="FFFFFF"/>
        <w:tblCellMar>
          <w:top w:w="30" w:type="dxa"/>
          <w:left w:w="30" w:type="dxa"/>
          <w:bottom w:w="30" w:type="dxa"/>
          <w:right w:w="30" w:type="dxa"/>
        </w:tblCellMar>
        <w:tblLook w:val="04A0" w:firstRow="1" w:lastRow="0" w:firstColumn="1" w:lastColumn="0" w:noHBand="0" w:noVBand="1"/>
      </w:tblPr>
      <w:tblGrid>
        <w:gridCol w:w="256"/>
        <w:gridCol w:w="9104"/>
      </w:tblGrid>
      <w:tr w:rsidR="002340F1" w:rsidRPr="002340F1" w14:paraId="1D00705A" w14:textId="77777777" w:rsidTr="002340F1">
        <w:trPr>
          <w:tblCellSpacing w:w="0" w:type="dxa"/>
        </w:trPr>
        <w:tc>
          <w:tcPr>
            <w:tcW w:w="0" w:type="auto"/>
            <w:shd w:val="clear" w:color="auto" w:fill="FFFFFF"/>
            <w:hideMark/>
          </w:tcPr>
          <w:p w14:paraId="27C8F6B8" w14:textId="77777777" w:rsidR="002340F1" w:rsidRPr="002340F1" w:rsidRDefault="002340F1" w:rsidP="002340F1">
            <w:pPr>
              <w:spacing w:after="0" w:line="360" w:lineRule="atLeast"/>
              <w:rPr>
                <w:rFonts w:ascii="Open Sans" w:eastAsia="Times New Roman" w:hAnsi="Open Sans" w:cs="Open Sans"/>
                <w:color w:val="000000"/>
                <w:sz w:val="18"/>
                <w:szCs w:val="18"/>
              </w:rPr>
            </w:pPr>
            <w:r w:rsidRPr="002340F1">
              <w:rPr>
                <w:rFonts w:ascii="Open Sans" w:eastAsia="Times New Roman" w:hAnsi="Open Sans" w:cs="Open Sans"/>
                <w:b/>
                <w:bCs/>
                <w:color w:val="000000"/>
                <w:sz w:val="18"/>
                <w:szCs w:val="18"/>
              </w:rPr>
              <w:t>(a)</w:t>
            </w:r>
          </w:p>
        </w:tc>
        <w:tc>
          <w:tcPr>
            <w:tcW w:w="0" w:type="auto"/>
            <w:shd w:val="clear" w:color="auto" w:fill="FFFFFF"/>
            <w:hideMark/>
          </w:tcPr>
          <w:p w14:paraId="63ADC8E2" w14:textId="77777777" w:rsidR="002340F1" w:rsidRPr="002340F1" w:rsidRDefault="002340F1" w:rsidP="002340F1">
            <w:pPr>
              <w:spacing w:after="0" w:line="360" w:lineRule="atLeast"/>
              <w:rPr>
                <w:rFonts w:ascii="Open Sans" w:eastAsia="Times New Roman" w:hAnsi="Open Sans" w:cs="Open Sans"/>
                <w:color w:val="000000"/>
                <w:sz w:val="18"/>
                <w:szCs w:val="18"/>
              </w:rPr>
            </w:pPr>
            <w:r w:rsidRPr="002340F1">
              <w:rPr>
                <w:rFonts w:ascii="Open Sans" w:eastAsia="Times New Roman" w:hAnsi="Open Sans" w:cs="Open Sans"/>
                <w:color w:val="000000"/>
                <w:sz w:val="18"/>
                <w:szCs w:val="18"/>
              </w:rPr>
              <w:t>Create a what-if spreadsheet model using formulas that relate the values of production quantity, demand, sales, revenue from sales, amount of surplus, revenue from sales of surplus, total cost, and net profit. What is the profit when demand is equal to its average (60,000 units)?</w:t>
            </w:r>
          </w:p>
        </w:tc>
      </w:tr>
      <w:tr w:rsidR="002340F1" w:rsidRPr="002340F1" w14:paraId="640EFFB6" w14:textId="77777777" w:rsidTr="002340F1">
        <w:trPr>
          <w:tblCellSpacing w:w="0" w:type="dxa"/>
        </w:trPr>
        <w:tc>
          <w:tcPr>
            <w:tcW w:w="0" w:type="auto"/>
            <w:shd w:val="clear" w:color="auto" w:fill="FFFFFF"/>
            <w:hideMark/>
          </w:tcPr>
          <w:p w14:paraId="34E2F5E7" w14:textId="77777777" w:rsidR="002340F1" w:rsidRPr="002340F1" w:rsidRDefault="002340F1" w:rsidP="002340F1">
            <w:pPr>
              <w:spacing w:after="0" w:line="360" w:lineRule="atLeast"/>
              <w:rPr>
                <w:rFonts w:ascii="Open Sans" w:eastAsia="Times New Roman" w:hAnsi="Open Sans" w:cs="Open Sans"/>
                <w:color w:val="000000"/>
                <w:sz w:val="18"/>
                <w:szCs w:val="18"/>
              </w:rPr>
            </w:pPr>
          </w:p>
        </w:tc>
        <w:tc>
          <w:tcPr>
            <w:tcW w:w="0" w:type="auto"/>
            <w:shd w:val="clear" w:color="auto" w:fill="FFFFFF"/>
            <w:hideMark/>
          </w:tcPr>
          <w:p w14:paraId="02006428" w14:textId="6163EEAE" w:rsidR="002340F1" w:rsidRPr="002340F1" w:rsidRDefault="002340F1" w:rsidP="002340F1">
            <w:pPr>
              <w:spacing w:after="0" w:line="360" w:lineRule="atLeast"/>
              <w:rPr>
                <w:rFonts w:ascii="Open Sans" w:eastAsia="Times New Roman" w:hAnsi="Open Sans" w:cs="Open Sans"/>
                <w:color w:val="000000"/>
                <w:sz w:val="18"/>
                <w:szCs w:val="18"/>
              </w:rPr>
            </w:pPr>
            <w:r w:rsidRPr="002340F1">
              <w:rPr>
                <w:rFonts w:ascii="Open Sans" w:eastAsia="Times New Roman" w:hAnsi="Open Sans" w:cs="Open Sans"/>
                <w:color w:val="000000"/>
                <w:sz w:val="18"/>
                <w:szCs w:val="18"/>
              </w:rPr>
              <w:t>$</w:t>
            </w:r>
            <w:r w:rsidRPr="002340F1">
              <w:rPr>
                <w:rFonts w:ascii="Open Sans" w:eastAsia="Times New Roman" w:hAnsi="Open Sans" w:cs="Open Sans"/>
                <w:color w:val="000000"/>
                <w:sz w:val="18"/>
                <w:szCs w:val="18"/>
              </w:rPr>
              <w:object w:dxaOrig="1440" w:dyaOrig="1440" w14:anchorId="762DB9B6">
                <v:shape id="_x0000_i1172" type="#_x0000_t75" style="width:49.65pt;height:18pt" o:ole="">
                  <v:imagedata r:id="rId4" o:title=""/>
                </v:shape>
                <w:control r:id="rId29" w:name="DefaultOcxName27" w:shapeid="_x0000_i1172"/>
              </w:object>
            </w:r>
          </w:p>
        </w:tc>
      </w:tr>
      <w:tr w:rsidR="002340F1" w:rsidRPr="002340F1" w14:paraId="013810E8" w14:textId="77777777" w:rsidTr="002340F1">
        <w:trPr>
          <w:tblCellSpacing w:w="0" w:type="dxa"/>
        </w:trPr>
        <w:tc>
          <w:tcPr>
            <w:tcW w:w="0" w:type="auto"/>
            <w:shd w:val="clear" w:color="auto" w:fill="FFFFFF"/>
            <w:hideMark/>
          </w:tcPr>
          <w:p w14:paraId="2E74D744" w14:textId="77777777" w:rsidR="002340F1" w:rsidRPr="002340F1" w:rsidRDefault="002340F1" w:rsidP="002340F1">
            <w:pPr>
              <w:spacing w:after="0" w:line="360" w:lineRule="atLeast"/>
              <w:rPr>
                <w:rFonts w:ascii="Open Sans" w:eastAsia="Times New Roman" w:hAnsi="Open Sans" w:cs="Open Sans"/>
                <w:color w:val="000000"/>
                <w:sz w:val="18"/>
                <w:szCs w:val="18"/>
              </w:rPr>
            </w:pPr>
            <w:r w:rsidRPr="002340F1">
              <w:rPr>
                <w:rFonts w:ascii="Open Sans" w:eastAsia="Times New Roman" w:hAnsi="Open Sans" w:cs="Open Sans"/>
                <w:color w:val="000000"/>
                <w:sz w:val="18"/>
                <w:szCs w:val="18"/>
              </w:rPr>
              <w:t> </w:t>
            </w:r>
          </w:p>
        </w:tc>
        <w:tc>
          <w:tcPr>
            <w:tcW w:w="0" w:type="auto"/>
            <w:shd w:val="clear" w:color="auto" w:fill="FFFFFF"/>
            <w:hideMark/>
          </w:tcPr>
          <w:p w14:paraId="537316A1" w14:textId="77777777" w:rsidR="002340F1" w:rsidRPr="002340F1" w:rsidRDefault="002340F1" w:rsidP="002340F1">
            <w:pPr>
              <w:spacing w:after="0" w:line="360" w:lineRule="atLeast"/>
              <w:rPr>
                <w:rFonts w:ascii="Open Sans" w:eastAsia="Times New Roman" w:hAnsi="Open Sans" w:cs="Open Sans"/>
                <w:color w:val="000000"/>
                <w:sz w:val="18"/>
                <w:szCs w:val="18"/>
              </w:rPr>
            </w:pPr>
            <w:r w:rsidRPr="002340F1">
              <w:rPr>
                <w:rFonts w:ascii="Open Sans" w:eastAsia="Times New Roman" w:hAnsi="Open Sans" w:cs="Open Sans"/>
                <w:color w:val="000000"/>
                <w:sz w:val="18"/>
                <w:szCs w:val="18"/>
              </w:rPr>
              <w:t> </w:t>
            </w:r>
          </w:p>
        </w:tc>
      </w:tr>
      <w:tr w:rsidR="002340F1" w:rsidRPr="002340F1" w14:paraId="6D498336" w14:textId="77777777" w:rsidTr="002340F1">
        <w:trPr>
          <w:tblCellSpacing w:w="0" w:type="dxa"/>
        </w:trPr>
        <w:tc>
          <w:tcPr>
            <w:tcW w:w="0" w:type="auto"/>
            <w:shd w:val="clear" w:color="auto" w:fill="FFFFFF"/>
            <w:hideMark/>
          </w:tcPr>
          <w:p w14:paraId="5EED55C4" w14:textId="77777777" w:rsidR="002340F1" w:rsidRPr="002340F1" w:rsidRDefault="002340F1" w:rsidP="002340F1">
            <w:pPr>
              <w:spacing w:after="0" w:line="360" w:lineRule="atLeast"/>
              <w:rPr>
                <w:rFonts w:ascii="Open Sans" w:eastAsia="Times New Roman" w:hAnsi="Open Sans" w:cs="Open Sans"/>
                <w:color w:val="000000"/>
                <w:sz w:val="18"/>
                <w:szCs w:val="18"/>
              </w:rPr>
            </w:pPr>
            <w:r w:rsidRPr="002340F1">
              <w:rPr>
                <w:rFonts w:ascii="Open Sans" w:eastAsia="Times New Roman" w:hAnsi="Open Sans" w:cs="Open Sans"/>
                <w:b/>
                <w:bCs/>
                <w:color w:val="000000"/>
                <w:sz w:val="18"/>
                <w:szCs w:val="18"/>
              </w:rPr>
              <w:t>(b)</w:t>
            </w:r>
          </w:p>
        </w:tc>
        <w:tc>
          <w:tcPr>
            <w:tcW w:w="0" w:type="auto"/>
            <w:shd w:val="clear" w:color="auto" w:fill="FFFFFF"/>
            <w:hideMark/>
          </w:tcPr>
          <w:p w14:paraId="520036F7" w14:textId="77777777" w:rsidR="002340F1" w:rsidRPr="002340F1" w:rsidRDefault="002340F1" w:rsidP="002340F1">
            <w:pPr>
              <w:spacing w:after="0" w:line="360" w:lineRule="atLeast"/>
              <w:rPr>
                <w:rFonts w:ascii="Open Sans" w:eastAsia="Times New Roman" w:hAnsi="Open Sans" w:cs="Open Sans"/>
                <w:color w:val="000000"/>
                <w:sz w:val="18"/>
                <w:szCs w:val="18"/>
              </w:rPr>
            </w:pPr>
            <w:r w:rsidRPr="002340F1">
              <w:rPr>
                <w:rFonts w:ascii="Open Sans" w:eastAsia="Times New Roman" w:hAnsi="Open Sans" w:cs="Open Sans"/>
                <w:color w:val="000000"/>
                <w:sz w:val="18"/>
                <w:szCs w:val="18"/>
              </w:rPr>
              <w:t xml:space="preserve">Modeling demand as a normal random variable with a mean of 60,000 and a standard deviation of 15,000, simulate the sales of The </w:t>
            </w:r>
            <w:proofErr w:type="spellStart"/>
            <w:r w:rsidRPr="002340F1">
              <w:rPr>
                <w:rFonts w:ascii="Open Sans" w:eastAsia="Times New Roman" w:hAnsi="Open Sans" w:cs="Open Sans"/>
                <w:color w:val="000000"/>
                <w:sz w:val="18"/>
                <w:szCs w:val="18"/>
              </w:rPr>
              <w:t>Dougie</w:t>
            </w:r>
            <w:proofErr w:type="spellEnd"/>
            <w:r w:rsidRPr="002340F1">
              <w:rPr>
                <w:rFonts w:ascii="Open Sans" w:eastAsia="Times New Roman" w:hAnsi="Open Sans" w:cs="Open Sans"/>
                <w:color w:val="000000"/>
                <w:sz w:val="18"/>
                <w:szCs w:val="18"/>
              </w:rPr>
              <w:t xml:space="preserve"> doll using a production quantity of 60,000 units. What is the estimate of the average profit associated with the production quantity of 60,000 dolls? Round your answer to the nearest dollar.</w:t>
            </w:r>
          </w:p>
        </w:tc>
      </w:tr>
      <w:tr w:rsidR="002340F1" w:rsidRPr="002340F1" w14:paraId="62E4AA22" w14:textId="77777777" w:rsidTr="002340F1">
        <w:trPr>
          <w:tblCellSpacing w:w="0" w:type="dxa"/>
        </w:trPr>
        <w:tc>
          <w:tcPr>
            <w:tcW w:w="0" w:type="auto"/>
            <w:shd w:val="clear" w:color="auto" w:fill="FFFFFF"/>
            <w:hideMark/>
          </w:tcPr>
          <w:p w14:paraId="383B9485" w14:textId="77777777" w:rsidR="002340F1" w:rsidRPr="002340F1" w:rsidRDefault="002340F1" w:rsidP="002340F1">
            <w:pPr>
              <w:spacing w:after="0" w:line="360" w:lineRule="atLeast"/>
              <w:rPr>
                <w:rFonts w:ascii="Open Sans" w:eastAsia="Times New Roman" w:hAnsi="Open Sans" w:cs="Open Sans"/>
                <w:color w:val="000000"/>
                <w:sz w:val="18"/>
                <w:szCs w:val="18"/>
              </w:rPr>
            </w:pPr>
          </w:p>
        </w:tc>
        <w:tc>
          <w:tcPr>
            <w:tcW w:w="0" w:type="auto"/>
            <w:shd w:val="clear" w:color="auto" w:fill="FFFFFF"/>
            <w:hideMark/>
          </w:tcPr>
          <w:p w14:paraId="60BD8D5A" w14:textId="6DC7AA02" w:rsidR="002340F1" w:rsidRPr="002340F1" w:rsidRDefault="002340F1" w:rsidP="002340F1">
            <w:pPr>
              <w:spacing w:after="0" w:line="360" w:lineRule="atLeast"/>
              <w:rPr>
                <w:rFonts w:ascii="Open Sans" w:eastAsia="Times New Roman" w:hAnsi="Open Sans" w:cs="Open Sans"/>
                <w:color w:val="000000"/>
                <w:sz w:val="18"/>
                <w:szCs w:val="18"/>
              </w:rPr>
            </w:pPr>
            <w:r w:rsidRPr="002340F1">
              <w:rPr>
                <w:rFonts w:ascii="Open Sans" w:eastAsia="Times New Roman" w:hAnsi="Open Sans" w:cs="Open Sans"/>
                <w:color w:val="000000"/>
                <w:sz w:val="18"/>
                <w:szCs w:val="18"/>
              </w:rPr>
              <w:t>$</w:t>
            </w:r>
            <w:r w:rsidRPr="002340F1">
              <w:rPr>
                <w:rFonts w:ascii="Open Sans" w:eastAsia="Times New Roman" w:hAnsi="Open Sans" w:cs="Open Sans"/>
                <w:color w:val="000000"/>
                <w:sz w:val="18"/>
                <w:szCs w:val="18"/>
              </w:rPr>
              <w:object w:dxaOrig="1440" w:dyaOrig="1440" w14:anchorId="533A733A">
                <v:shape id="_x0000_i1171" type="#_x0000_t75" style="width:49.65pt;height:18pt" o:ole="">
                  <v:imagedata r:id="rId4" o:title=""/>
                </v:shape>
                <w:control r:id="rId30" w:name="DefaultOcxName110" w:shapeid="_x0000_i1171"/>
              </w:object>
            </w:r>
          </w:p>
        </w:tc>
      </w:tr>
      <w:tr w:rsidR="002340F1" w:rsidRPr="002340F1" w14:paraId="21854943" w14:textId="77777777" w:rsidTr="002340F1">
        <w:trPr>
          <w:tblCellSpacing w:w="0" w:type="dxa"/>
        </w:trPr>
        <w:tc>
          <w:tcPr>
            <w:tcW w:w="0" w:type="auto"/>
            <w:shd w:val="clear" w:color="auto" w:fill="FFFFFF"/>
            <w:hideMark/>
          </w:tcPr>
          <w:p w14:paraId="795FBE87" w14:textId="77777777" w:rsidR="002340F1" w:rsidRPr="002340F1" w:rsidRDefault="002340F1" w:rsidP="002340F1">
            <w:pPr>
              <w:spacing w:after="0" w:line="360" w:lineRule="atLeast"/>
              <w:rPr>
                <w:rFonts w:ascii="Open Sans" w:eastAsia="Times New Roman" w:hAnsi="Open Sans" w:cs="Open Sans"/>
                <w:color w:val="000000"/>
                <w:sz w:val="18"/>
                <w:szCs w:val="18"/>
              </w:rPr>
            </w:pPr>
          </w:p>
        </w:tc>
        <w:tc>
          <w:tcPr>
            <w:tcW w:w="0" w:type="auto"/>
            <w:shd w:val="clear" w:color="auto" w:fill="FFFFFF"/>
            <w:hideMark/>
          </w:tcPr>
          <w:p w14:paraId="691D3BA0" w14:textId="77777777" w:rsidR="002340F1" w:rsidRPr="002340F1" w:rsidRDefault="002340F1" w:rsidP="002340F1">
            <w:pPr>
              <w:spacing w:after="0" w:line="360" w:lineRule="atLeast"/>
              <w:rPr>
                <w:rFonts w:ascii="Times New Roman" w:eastAsia="Times New Roman" w:hAnsi="Times New Roman" w:cs="Times New Roman"/>
                <w:sz w:val="20"/>
                <w:szCs w:val="20"/>
              </w:rPr>
            </w:pPr>
          </w:p>
        </w:tc>
      </w:tr>
      <w:tr w:rsidR="002340F1" w:rsidRPr="002340F1" w14:paraId="74B7D374" w14:textId="77777777" w:rsidTr="002340F1">
        <w:trPr>
          <w:tblCellSpacing w:w="0" w:type="dxa"/>
        </w:trPr>
        <w:tc>
          <w:tcPr>
            <w:tcW w:w="0" w:type="auto"/>
            <w:shd w:val="clear" w:color="auto" w:fill="FFFFFF"/>
            <w:hideMark/>
          </w:tcPr>
          <w:p w14:paraId="1158448B" w14:textId="77777777" w:rsidR="002340F1" w:rsidRPr="002340F1" w:rsidRDefault="002340F1" w:rsidP="002340F1">
            <w:pPr>
              <w:spacing w:after="0" w:line="360" w:lineRule="atLeast"/>
              <w:rPr>
                <w:rFonts w:ascii="Times New Roman" w:eastAsia="Times New Roman" w:hAnsi="Times New Roman" w:cs="Times New Roman"/>
                <w:sz w:val="20"/>
                <w:szCs w:val="20"/>
              </w:rPr>
            </w:pPr>
          </w:p>
        </w:tc>
        <w:tc>
          <w:tcPr>
            <w:tcW w:w="0" w:type="auto"/>
            <w:shd w:val="clear" w:color="auto" w:fill="FFFFFF"/>
            <w:hideMark/>
          </w:tcPr>
          <w:p w14:paraId="024A3AA1" w14:textId="77777777" w:rsidR="002340F1" w:rsidRPr="002340F1" w:rsidRDefault="002340F1" w:rsidP="002340F1">
            <w:pPr>
              <w:spacing w:after="0" w:line="360" w:lineRule="atLeast"/>
              <w:rPr>
                <w:rFonts w:ascii="Open Sans" w:eastAsia="Times New Roman" w:hAnsi="Open Sans" w:cs="Open Sans"/>
                <w:color w:val="000000"/>
                <w:sz w:val="18"/>
                <w:szCs w:val="18"/>
              </w:rPr>
            </w:pPr>
            <w:r w:rsidRPr="002340F1">
              <w:rPr>
                <w:rFonts w:ascii="Open Sans" w:eastAsia="Times New Roman" w:hAnsi="Open Sans" w:cs="Open Sans"/>
                <w:color w:val="000000"/>
                <w:sz w:val="18"/>
                <w:szCs w:val="18"/>
              </w:rPr>
              <w:t>How does this compare to the profit corresponding to the average demand (as computed in part (a))?</w:t>
            </w:r>
          </w:p>
        </w:tc>
      </w:tr>
      <w:tr w:rsidR="002340F1" w:rsidRPr="002340F1" w14:paraId="3CD3C7A3" w14:textId="77777777" w:rsidTr="002340F1">
        <w:trPr>
          <w:tblCellSpacing w:w="0" w:type="dxa"/>
        </w:trPr>
        <w:tc>
          <w:tcPr>
            <w:tcW w:w="0" w:type="auto"/>
            <w:shd w:val="clear" w:color="auto" w:fill="FFFFFF"/>
            <w:hideMark/>
          </w:tcPr>
          <w:p w14:paraId="4B380659" w14:textId="77777777" w:rsidR="002340F1" w:rsidRPr="002340F1" w:rsidRDefault="002340F1" w:rsidP="002340F1">
            <w:pPr>
              <w:spacing w:after="0" w:line="360" w:lineRule="atLeast"/>
              <w:rPr>
                <w:rFonts w:ascii="Open Sans" w:eastAsia="Times New Roman" w:hAnsi="Open Sans" w:cs="Open Sans"/>
                <w:color w:val="000000"/>
                <w:sz w:val="18"/>
                <w:szCs w:val="18"/>
              </w:rPr>
            </w:pPr>
          </w:p>
        </w:tc>
        <w:tc>
          <w:tcPr>
            <w:tcW w:w="0" w:type="auto"/>
            <w:shd w:val="clear" w:color="auto" w:fill="FFFFFF"/>
            <w:hideMark/>
          </w:tcPr>
          <w:p w14:paraId="3F5862D1" w14:textId="516FF9A1" w:rsidR="002340F1" w:rsidRPr="002340F1" w:rsidRDefault="002340F1" w:rsidP="002340F1">
            <w:pPr>
              <w:spacing w:after="0" w:line="360" w:lineRule="atLeast"/>
              <w:rPr>
                <w:rFonts w:ascii="Open Sans" w:eastAsia="Times New Roman" w:hAnsi="Open Sans" w:cs="Open Sans"/>
                <w:color w:val="000000"/>
                <w:sz w:val="18"/>
                <w:szCs w:val="18"/>
              </w:rPr>
            </w:pPr>
            <w:r w:rsidRPr="002340F1">
              <w:rPr>
                <w:rFonts w:ascii="Open Sans" w:eastAsia="Times New Roman" w:hAnsi="Open Sans" w:cs="Open Sans"/>
                <w:color w:val="000000"/>
                <w:sz w:val="18"/>
                <w:szCs w:val="18"/>
              </w:rPr>
              <w:t>The average profit from the simulation is </w:t>
            </w:r>
            <w:r w:rsidRPr="002340F1">
              <w:rPr>
                <w:rFonts w:ascii="Open Sans" w:eastAsia="Times New Roman" w:hAnsi="Open Sans" w:cs="Open Sans"/>
                <w:color w:val="000000"/>
                <w:sz w:val="18"/>
                <w:szCs w:val="18"/>
              </w:rPr>
              <w:object w:dxaOrig="1440" w:dyaOrig="1440" w14:anchorId="04635882">
                <v:shape id="_x0000_i1170" type="#_x0000_t75" style="width:133.45pt;height:18pt" o:ole="">
                  <v:imagedata r:id="rId31" o:title=""/>
                </v:shape>
                <w:control r:id="rId32" w:name="DefaultOcxName26" w:shapeid="_x0000_i1170"/>
              </w:object>
            </w:r>
            <w:r w:rsidRPr="002340F1">
              <w:rPr>
                <w:rFonts w:ascii="Open Sans" w:eastAsia="Times New Roman" w:hAnsi="Open Sans" w:cs="Open Sans"/>
                <w:color w:val="000000"/>
                <w:sz w:val="18"/>
                <w:szCs w:val="18"/>
              </w:rPr>
              <w:object w:dxaOrig="1440" w:dyaOrig="1440" w14:anchorId="72471DEF">
                <v:shape id="_x0000_i1169" type="#_x0000_t75" style="width:61.45pt;height:18pt" o:ole="">
                  <v:imagedata r:id="rId13" o:title=""/>
                </v:shape>
                <w:control r:id="rId33" w:name="DefaultOcxName32" w:shapeid="_x0000_i1169"/>
              </w:object>
            </w:r>
            <w:r w:rsidRPr="002340F1">
              <w:rPr>
                <w:rFonts w:ascii="Open Sans" w:eastAsia="Times New Roman" w:hAnsi="Open Sans" w:cs="Open Sans"/>
                <w:color w:val="000000"/>
                <w:sz w:val="18"/>
                <w:szCs w:val="18"/>
              </w:rPr>
              <w:t> the profit computed in part (a).</w:t>
            </w:r>
          </w:p>
        </w:tc>
      </w:tr>
      <w:tr w:rsidR="002340F1" w:rsidRPr="002340F1" w14:paraId="7BD10D7E" w14:textId="77777777" w:rsidTr="002340F1">
        <w:trPr>
          <w:tblCellSpacing w:w="0" w:type="dxa"/>
        </w:trPr>
        <w:tc>
          <w:tcPr>
            <w:tcW w:w="0" w:type="auto"/>
            <w:shd w:val="clear" w:color="auto" w:fill="FFFFFF"/>
            <w:hideMark/>
          </w:tcPr>
          <w:p w14:paraId="239E9EA5" w14:textId="77777777" w:rsidR="002340F1" w:rsidRPr="002340F1" w:rsidRDefault="002340F1" w:rsidP="002340F1">
            <w:pPr>
              <w:spacing w:after="0" w:line="360" w:lineRule="atLeast"/>
              <w:rPr>
                <w:rFonts w:ascii="Open Sans" w:eastAsia="Times New Roman" w:hAnsi="Open Sans" w:cs="Open Sans"/>
                <w:color w:val="000000"/>
                <w:sz w:val="18"/>
                <w:szCs w:val="18"/>
              </w:rPr>
            </w:pPr>
            <w:r w:rsidRPr="002340F1">
              <w:rPr>
                <w:rFonts w:ascii="Open Sans" w:eastAsia="Times New Roman" w:hAnsi="Open Sans" w:cs="Open Sans"/>
                <w:color w:val="000000"/>
                <w:sz w:val="18"/>
                <w:szCs w:val="18"/>
              </w:rPr>
              <w:t> </w:t>
            </w:r>
          </w:p>
        </w:tc>
        <w:tc>
          <w:tcPr>
            <w:tcW w:w="0" w:type="auto"/>
            <w:shd w:val="clear" w:color="auto" w:fill="FFFFFF"/>
            <w:hideMark/>
          </w:tcPr>
          <w:p w14:paraId="1738DF09" w14:textId="77777777" w:rsidR="002340F1" w:rsidRPr="002340F1" w:rsidRDefault="002340F1" w:rsidP="002340F1">
            <w:pPr>
              <w:spacing w:after="0" w:line="360" w:lineRule="atLeast"/>
              <w:rPr>
                <w:rFonts w:ascii="Open Sans" w:eastAsia="Times New Roman" w:hAnsi="Open Sans" w:cs="Open Sans"/>
                <w:color w:val="000000"/>
                <w:sz w:val="18"/>
                <w:szCs w:val="18"/>
              </w:rPr>
            </w:pPr>
            <w:r w:rsidRPr="002340F1">
              <w:rPr>
                <w:rFonts w:ascii="Open Sans" w:eastAsia="Times New Roman" w:hAnsi="Open Sans" w:cs="Open Sans"/>
                <w:color w:val="000000"/>
                <w:sz w:val="18"/>
                <w:szCs w:val="18"/>
              </w:rPr>
              <w:t> </w:t>
            </w:r>
          </w:p>
        </w:tc>
      </w:tr>
      <w:tr w:rsidR="002340F1" w:rsidRPr="002340F1" w14:paraId="210B5C40" w14:textId="77777777" w:rsidTr="002340F1">
        <w:trPr>
          <w:tblCellSpacing w:w="0" w:type="dxa"/>
        </w:trPr>
        <w:tc>
          <w:tcPr>
            <w:tcW w:w="0" w:type="auto"/>
            <w:shd w:val="clear" w:color="auto" w:fill="FFFFFF"/>
            <w:hideMark/>
          </w:tcPr>
          <w:p w14:paraId="1DFFA7F1" w14:textId="77777777" w:rsidR="002340F1" w:rsidRPr="002340F1" w:rsidRDefault="002340F1" w:rsidP="002340F1">
            <w:pPr>
              <w:spacing w:after="0" w:line="360" w:lineRule="atLeast"/>
              <w:rPr>
                <w:rFonts w:ascii="Open Sans" w:eastAsia="Times New Roman" w:hAnsi="Open Sans" w:cs="Open Sans"/>
                <w:color w:val="000000"/>
                <w:sz w:val="18"/>
                <w:szCs w:val="18"/>
              </w:rPr>
            </w:pPr>
            <w:r w:rsidRPr="002340F1">
              <w:rPr>
                <w:rFonts w:ascii="Open Sans" w:eastAsia="Times New Roman" w:hAnsi="Open Sans" w:cs="Open Sans"/>
                <w:b/>
                <w:bCs/>
                <w:color w:val="000000"/>
                <w:sz w:val="18"/>
                <w:szCs w:val="18"/>
              </w:rPr>
              <w:t>(c)</w:t>
            </w:r>
          </w:p>
        </w:tc>
        <w:tc>
          <w:tcPr>
            <w:tcW w:w="0" w:type="auto"/>
            <w:shd w:val="clear" w:color="auto" w:fill="FFFFFF"/>
            <w:hideMark/>
          </w:tcPr>
          <w:p w14:paraId="73DA841E" w14:textId="77777777" w:rsidR="002340F1" w:rsidRPr="002340F1" w:rsidRDefault="002340F1" w:rsidP="002340F1">
            <w:pPr>
              <w:spacing w:after="0" w:line="360" w:lineRule="atLeast"/>
              <w:rPr>
                <w:rFonts w:ascii="Open Sans" w:eastAsia="Times New Roman" w:hAnsi="Open Sans" w:cs="Open Sans"/>
                <w:color w:val="000000"/>
                <w:sz w:val="18"/>
                <w:szCs w:val="18"/>
              </w:rPr>
            </w:pPr>
            <w:r w:rsidRPr="002340F1">
              <w:rPr>
                <w:rFonts w:ascii="Open Sans" w:eastAsia="Times New Roman" w:hAnsi="Open Sans" w:cs="Open Sans"/>
                <w:color w:val="000000"/>
                <w:sz w:val="18"/>
                <w:szCs w:val="18"/>
              </w:rPr>
              <w:t>Before making a final decision on the production quantity, management wants an analysis of a more aggressive 70,000-unit production quantity and a more conservative 50,000-unit production quantity. Run your simulation with these two production quantities. What is the average profit associated with each? Round your answers to the nearest dollar.</w:t>
            </w:r>
          </w:p>
        </w:tc>
      </w:tr>
      <w:tr w:rsidR="002340F1" w:rsidRPr="002340F1" w14:paraId="7262110B" w14:textId="77777777" w:rsidTr="002340F1">
        <w:trPr>
          <w:tblCellSpacing w:w="0" w:type="dxa"/>
        </w:trPr>
        <w:tc>
          <w:tcPr>
            <w:tcW w:w="0" w:type="auto"/>
            <w:shd w:val="clear" w:color="auto" w:fill="FFFFFF"/>
            <w:hideMark/>
          </w:tcPr>
          <w:p w14:paraId="4BDEC5B6" w14:textId="77777777" w:rsidR="002340F1" w:rsidRPr="002340F1" w:rsidRDefault="002340F1" w:rsidP="002340F1">
            <w:pPr>
              <w:spacing w:after="0" w:line="360" w:lineRule="atLeast"/>
              <w:rPr>
                <w:rFonts w:ascii="Open Sans" w:eastAsia="Times New Roman" w:hAnsi="Open Sans" w:cs="Open Sans"/>
                <w:color w:val="000000"/>
                <w:sz w:val="18"/>
                <w:szCs w:val="18"/>
              </w:rPr>
            </w:pPr>
          </w:p>
        </w:tc>
        <w:tc>
          <w:tcPr>
            <w:tcW w:w="0" w:type="auto"/>
            <w:shd w:val="clear" w:color="auto" w:fill="FFFFFF"/>
            <w:hideMark/>
          </w:tcPr>
          <w:p w14:paraId="3C53B561" w14:textId="414CF5FD" w:rsidR="002340F1" w:rsidRPr="002340F1" w:rsidRDefault="002340F1" w:rsidP="002340F1">
            <w:pPr>
              <w:spacing w:after="0" w:line="360" w:lineRule="atLeast"/>
              <w:rPr>
                <w:rFonts w:ascii="Open Sans" w:eastAsia="Times New Roman" w:hAnsi="Open Sans" w:cs="Open Sans"/>
                <w:color w:val="000000"/>
                <w:sz w:val="18"/>
                <w:szCs w:val="18"/>
              </w:rPr>
            </w:pPr>
            <w:r w:rsidRPr="002340F1">
              <w:rPr>
                <w:rFonts w:ascii="Open Sans" w:eastAsia="Times New Roman" w:hAnsi="Open Sans" w:cs="Open Sans"/>
                <w:color w:val="000000"/>
                <w:sz w:val="18"/>
                <w:szCs w:val="18"/>
              </w:rPr>
              <w:t>When ordering 50,000 units, the average profit is approximately $</w:t>
            </w:r>
            <w:r w:rsidRPr="002340F1">
              <w:rPr>
                <w:rFonts w:ascii="Open Sans" w:eastAsia="Times New Roman" w:hAnsi="Open Sans" w:cs="Open Sans"/>
                <w:color w:val="000000"/>
                <w:sz w:val="18"/>
                <w:szCs w:val="18"/>
              </w:rPr>
              <w:object w:dxaOrig="1440" w:dyaOrig="1440" w14:anchorId="2D544832">
                <v:shape id="_x0000_i1168" type="#_x0000_t75" style="width:49.65pt;height:18pt" o:ole="">
                  <v:imagedata r:id="rId4" o:title=""/>
                </v:shape>
                <w:control r:id="rId34" w:name="DefaultOcxName41" w:shapeid="_x0000_i1168"/>
              </w:object>
            </w:r>
            <w:r w:rsidRPr="002340F1">
              <w:rPr>
                <w:rFonts w:ascii="Open Sans" w:eastAsia="Times New Roman" w:hAnsi="Open Sans" w:cs="Open Sans"/>
                <w:color w:val="000000"/>
                <w:sz w:val="18"/>
                <w:szCs w:val="18"/>
              </w:rPr>
              <w:t> .</w:t>
            </w:r>
            <w:r w:rsidRPr="002340F1">
              <w:rPr>
                <w:rFonts w:ascii="Open Sans" w:eastAsia="Times New Roman" w:hAnsi="Open Sans" w:cs="Open Sans"/>
                <w:color w:val="000000"/>
                <w:sz w:val="18"/>
                <w:szCs w:val="18"/>
              </w:rPr>
              <w:br/>
              <w:t>When ordering 70,000 units, the average profit is approximately $</w:t>
            </w:r>
            <w:r w:rsidRPr="002340F1">
              <w:rPr>
                <w:rFonts w:ascii="Open Sans" w:eastAsia="Times New Roman" w:hAnsi="Open Sans" w:cs="Open Sans"/>
                <w:color w:val="000000"/>
                <w:sz w:val="18"/>
                <w:szCs w:val="18"/>
              </w:rPr>
              <w:object w:dxaOrig="1440" w:dyaOrig="1440" w14:anchorId="15626F12">
                <v:shape id="_x0000_i1167" type="#_x0000_t75" style="width:49.65pt;height:18pt" o:ole="">
                  <v:imagedata r:id="rId4" o:title=""/>
                </v:shape>
                <w:control r:id="rId35" w:name="DefaultOcxName51" w:shapeid="_x0000_i1167"/>
              </w:object>
            </w:r>
            <w:r w:rsidRPr="002340F1">
              <w:rPr>
                <w:rFonts w:ascii="Open Sans" w:eastAsia="Times New Roman" w:hAnsi="Open Sans" w:cs="Open Sans"/>
                <w:color w:val="000000"/>
                <w:sz w:val="18"/>
                <w:szCs w:val="18"/>
              </w:rPr>
              <w:t> .</w:t>
            </w:r>
          </w:p>
        </w:tc>
      </w:tr>
      <w:tr w:rsidR="002340F1" w:rsidRPr="002340F1" w14:paraId="250BFC7D" w14:textId="77777777" w:rsidTr="002340F1">
        <w:trPr>
          <w:tblCellSpacing w:w="0" w:type="dxa"/>
        </w:trPr>
        <w:tc>
          <w:tcPr>
            <w:tcW w:w="0" w:type="auto"/>
            <w:shd w:val="clear" w:color="auto" w:fill="FFFFFF"/>
            <w:hideMark/>
          </w:tcPr>
          <w:p w14:paraId="3734C5C9" w14:textId="77777777" w:rsidR="002340F1" w:rsidRPr="002340F1" w:rsidRDefault="002340F1" w:rsidP="002340F1">
            <w:pPr>
              <w:spacing w:after="0" w:line="360" w:lineRule="atLeast"/>
              <w:rPr>
                <w:rFonts w:ascii="Open Sans" w:eastAsia="Times New Roman" w:hAnsi="Open Sans" w:cs="Open Sans"/>
                <w:color w:val="000000"/>
                <w:sz w:val="18"/>
                <w:szCs w:val="18"/>
              </w:rPr>
            </w:pPr>
            <w:r w:rsidRPr="002340F1">
              <w:rPr>
                <w:rFonts w:ascii="Open Sans" w:eastAsia="Times New Roman" w:hAnsi="Open Sans" w:cs="Open Sans"/>
                <w:color w:val="000000"/>
                <w:sz w:val="18"/>
                <w:szCs w:val="18"/>
              </w:rPr>
              <w:t> </w:t>
            </w:r>
          </w:p>
        </w:tc>
        <w:tc>
          <w:tcPr>
            <w:tcW w:w="0" w:type="auto"/>
            <w:shd w:val="clear" w:color="auto" w:fill="FFFFFF"/>
            <w:hideMark/>
          </w:tcPr>
          <w:p w14:paraId="7E949458" w14:textId="77777777" w:rsidR="002340F1" w:rsidRPr="002340F1" w:rsidRDefault="002340F1" w:rsidP="002340F1">
            <w:pPr>
              <w:spacing w:after="0" w:line="360" w:lineRule="atLeast"/>
              <w:rPr>
                <w:rFonts w:ascii="Open Sans" w:eastAsia="Times New Roman" w:hAnsi="Open Sans" w:cs="Open Sans"/>
                <w:color w:val="000000"/>
                <w:sz w:val="18"/>
                <w:szCs w:val="18"/>
              </w:rPr>
            </w:pPr>
            <w:r w:rsidRPr="002340F1">
              <w:rPr>
                <w:rFonts w:ascii="Open Sans" w:eastAsia="Times New Roman" w:hAnsi="Open Sans" w:cs="Open Sans"/>
                <w:color w:val="000000"/>
                <w:sz w:val="18"/>
                <w:szCs w:val="18"/>
              </w:rPr>
              <w:t> </w:t>
            </w:r>
          </w:p>
        </w:tc>
      </w:tr>
      <w:tr w:rsidR="002340F1" w:rsidRPr="002340F1" w14:paraId="0112FAC1" w14:textId="77777777" w:rsidTr="002340F1">
        <w:trPr>
          <w:tblCellSpacing w:w="0" w:type="dxa"/>
        </w:trPr>
        <w:tc>
          <w:tcPr>
            <w:tcW w:w="0" w:type="auto"/>
            <w:shd w:val="clear" w:color="auto" w:fill="FFFFFF"/>
            <w:hideMark/>
          </w:tcPr>
          <w:p w14:paraId="57E21F73" w14:textId="77777777" w:rsidR="002340F1" w:rsidRPr="002340F1" w:rsidRDefault="002340F1" w:rsidP="002340F1">
            <w:pPr>
              <w:spacing w:after="0" w:line="360" w:lineRule="atLeast"/>
              <w:rPr>
                <w:rFonts w:ascii="Open Sans" w:eastAsia="Times New Roman" w:hAnsi="Open Sans" w:cs="Open Sans"/>
                <w:color w:val="000000"/>
                <w:sz w:val="18"/>
                <w:szCs w:val="18"/>
              </w:rPr>
            </w:pPr>
            <w:r w:rsidRPr="002340F1">
              <w:rPr>
                <w:rFonts w:ascii="Open Sans" w:eastAsia="Times New Roman" w:hAnsi="Open Sans" w:cs="Open Sans"/>
                <w:b/>
                <w:bCs/>
                <w:color w:val="000000"/>
                <w:sz w:val="18"/>
                <w:szCs w:val="18"/>
              </w:rPr>
              <w:t>(d)</w:t>
            </w:r>
          </w:p>
        </w:tc>
        <w:tc>
          <w:tcPr>
            <w:tcW w:w="0" w:type="auto"/>
            <w:shd w:val="clear" w:color="auto" w:fill="FFFFFF"/>
            <w:hideMark/>
          </w:tcPr>
          <w:p w14:paraId="18DD6907" w14:textId="77777777" w:rsidR="002340F1" w:rsidRPr="002340F1" w:rsidRDefault="002340F1" w:rsidP="002340F1">
            <w:pPr>
              <w:spacing w:after="0" w:line="360" w:lineRule="atLeast"/>
              <w:rPr>
                <w:rFonts w:ascii="Open Sans" w:eastAsia="Times New Roman" w:hAnsi="Open Sans" w:cs="Open Sans"/>
                <w:color w:val="000000"/>
                <w:sz w:val="18"/>
                <w:szCs w:val="18"/>
              </w:rPr>
            </w:pPr>
            <w:r w:rsidRPr="002340F1">
              <w:rPr>
                <w:rFonts w:ascii="Open Sans" w:eastAsia="Times New Roman" w:hAnsi="Open Sans" w:cs="Open Sans"/>
                <w:color w:val="000000"/>
                <w:sz w:val="18"/>
                <w:szCs w:val="18"/>
              </w:rPr>
              <w:t>Besides average profit, what other factors should FTC consider in determining a production quantity? Compare the four production quantities (40,000; 50,000; 60,000; and 70,000) using all these factors.</w:t>
            </w:r>
          </w:p>
        </w:tc>
      </w:tr>
      <w:tr w:rsidR="002340F1" w:rsidRPr="002340F1" w14:paraId="5A0982F6" w14:textId="77777777" w:rsidTr="002340F1">
        <w:trPr>
          <w:tblCellSpacing w:w="0" w:type="dxa"/>
        </w:trPr>
        <w:tc>
          <w:tcPr>
            <w:tcW w:w="0" w:type="auto"/>
            <w:shd w:val="clear" w:color="auto" w:fill="FFFFFF"/>
            <w:hideMark/>
          </w:tcPr>
          <w:p w14:paraId="502A5CFC" w14:textId="77777777" w:rsidR="002340F1" w:rsidRPr="002340F1" w:rsidRDefault="002340F1" w:rsidP="002340F1">
            <w:pPr>
              <w:spacing w:after="0" w:line="360" w:lineRule="atLeast"/>
              <w:rPr>
                <w:rFonts w:ascii="Open Sans" w:eastAsia="Times New Roman" w:hAnsi="Open Sans" w:cs="Open Sans"/>
                <w:color w:val="000000"/>
                <w:sz w:val="18"/>
                <w:szCs w:val="18"/>
              </w:rPr>
            </w:pPr>
          </w:p>
        </w:tc>
        <w:tc>
          <w:tcPr>
            <w:tcW w:w="0" w:type="auto"/>
            <w:shd w:val="clear" w:color="auto" w:fill="FFFFFF"/>
            <w:hideMark/>
          </w:tcPr>
          <w:p w14:paraId="043E0319" w14:textId="77777777" w:rsidR="002340F1" w:rsidRPr="002340F1" w:rsidRDefault="002340F1" w:rsidP="002340F1">
            <w:pPr>
              <w:spacing w:after="0" w:line="360" w:lineRule="atLeast"/>
              <w:rPr>
                <w:rFonts w:ascii="Open Sans" w:eastAsia="Times New Roman" w:hAnsi="Open Sans" w:cs="Open Sans"/>
                <w:color w:val="000000"/>
                <w:sz w:val="18"/>
                <w:szCs w:val="18"/>
              </w:rPr>
            </w:pPr>
            <w:r w:rsidRPr="002340F1">
              <w:rPr>
                <w:rFonts w:ascii="Open Sans" w:eastAsia="Times New Roman" w:hAnsi="Open Sans" w:cs="Open Sans"/>
                <w:color w:val="000000"/>
                <w:sz w:val="18"/>
                <w:szCs w:val="18"/>
              </w:rPr>
              <w:t>If required, round Probability of a Loss to three decimal places and Probability of a Shortage to two decimal places. Round the other answers to the nearest dollar.</w:t>
            </w:r>
          </w:p>
        </w:tc>
      </w:tr>
      <w:tr w:rsidR="002340F1" w:rsidRPr="002340F1" w14:paraId="6EEC3434" w14:textId="77777777" w:rsidTr="002340F1">
        <w:trPr>
          <w:tblCellSpacing w:w="0" w:type="dxa"/>
        </w:trPr>
        <w:tc>
          <w:tcPr>
            <w:tcW w:w="0" w:type="auto"/>
            <w:shd w:val="clear" w:color="auto" w:fill="FFFFFF"/>
            <w:hideMark/>
          </w:tcPr>
          <w:p w14:paraId="39F21001" w14:textId="77777777" w:rsidR="002340F1" w:rsidRPr="002340F1" w:rsidRDefault="002340F1" w:rsidP="002340F1">
            <w:pPr>
              <w:spacing w:after="0" w:line="360" w:lineRule="atLeast"/>
              <w:rPr>
                <w:rFonts w:ascii="Open Sans" w:eastAsia="Times New Roman" w:hAnsi="Open Sans" w:cs="Open Sans"/>
                <w:color w:val="000000"/>
                <w:sz w:val="18"/>
                <w:szCs w:val="18"/>
              </w:rPr>
            </w:pPr>
          </w:p>
        </w:tc>
        <w:tc>
          <w:tcPr>
            <w:tcW w:w="0" w:type="auto"/>
            <w:shd w:val="clear" w:color="auto" w:fill="FFFFFF"/>
            <w:hideMark/>
          </w:tcPr>
          <w:tbl>
            <w:tblPr>
              <w:tblW w:w="10800" w:type="dxa"/>
              <w:tblCellSpacing w:w="0" w:type="dxa"/>
              <w:tblBorders>
                <w:top w:val="single" w:sz="6" w:space="0" w:color="000000"/>
                <w:left w:val="single" w:sz="6" w:space="0" w:color="000000"/>
                <w:bottom w:val="single" w:sz="6" w:space="0" w:color="000000"/>
                <w:right w:val="single" w:sz="6" w:space="0" w:color="000000"/>
              </w:tblBorders>
              <w:tblCellMar>
                <w:top w:w="30" w:type="dxa"/>
                <w:left w:w="30" w:type="dxa"/>
                <w:bottom w:w="30" w:type="dxa"/>
                <w:right w:w="30" w:type="dxa"/>
              </w:tblCellMar>
              <w:tblLook w:val="04A0" w:firstRow="1" w:lastRow="0" w:firstColumn="1" w:lastColumn="0" w:noHBand="0" w:noVBand="1"/>
            </w:tblPr>
            <w:tblGrid>
              <w:gridCol w:w="1069"/>
              <w:gridCol w:w="2061"/>
              <w:gridCol w:w="2062"/>
              <w:gridCol w:w="2062"/>
              <w:gridCol w:w="1773"/>
              <w:gridCol w:w="1773"/>
            </w:tblGrid>
            <w:tr w:rsidR="002340F1" w:rsidRPr="002340F1" w14:paraId="612F415A" w14:textId="77777777">
              <w:trPr>
                <w:tblCellSpacing w:w="0" w:type="dxa"/>
              </w:trPr>
              <w:tc>
                <w:tcPr>
                  <w:tcW w:w="900" w:type="dxa"/>
                  <w:tcBorders>
                    <w:bottom w:val="single" w:sz="6" w:space="0" w:color="000000"/>
                  </w:tcBorders>
                  <w:hideMark/>
                </w:tcPr>
                <w:p w14:paraId="165CBAC7" w14:textId="77777777" w:rsidR="002340F1" w:rsidRPr="002340F1" w:rsidRDefault="002340F1" w:rsidP="002340F1">
                  <w:pPr>
                    <w:spacing w:after="0" w:line="360" w:lineRule="atLeast"/>
                    <w:jc w:val="center"/>
                    <w:rPr>
                      <w:rFonts w:ascii="Open Sans" w:eastAsia="Times New Roman" w:hAnsi="Open Sans" w:cs="Open Sans"/>
                      <w:sz w:val="18"/>
                      <w:szCs w:val="18"/>
                    </w:rPr>
                  </w:pPr>
                  <w:r w:rsidRPr="002340F1">
                    <w:rPr>
                      <w:rFonts w:ascii="Open Sans" w:eastAsia="Times New Roman" w:hAnsi="Open Sans" w:cs="Open Sans"/>
                      <w:b/>
                      <w:bCs/>
                      <w:sz w:val="18"/>
                      <w:szCs w:val="18"/>
                    </w:rPr>
                    <w:t>Production</w:t>
                  </w:r>
                  <w:r w:rsidRPr="002340F1">
                    <w:rPr>
                      <w:rFonts w:ascii="Open Sans" w:eastAsia="Times New Roman" w:hAnsi="Open Sans" w:cs="Open Sans"/>
                      <w:b/>
                      <w:bCs/>
                      <w:sz w:val="18"/>
                      <w:szCs w:val="18"/>
                    </w:rPr>
                    <w:br/>
                    <w:t>Quantity</w:t>
                  </w:r>
                </w:p>
              </w:tc>
              <w:tc>
                <w:tcPr>
                  <w:tcW w:w="2100" w:type="dxa"/>
                  <w:tcBorders>
                    <w:bottom w:val="single" w:sz="6" w:space="0" w:color="000000"/>
                  </w:tcBorders>
                  <w:hideMark/>
                </w:tcPr>
                <w:p w14:paraId="7E76118C" w14:textId="77777777" w:rsidR="002340F1" w:rsidRPr="002340F1" w:rsidRDefault="002340F1" w:rsidP="002340F1">
                  <w:pPr>
                    <w:spacing w:after="0" w:line="360" w:lineRule="atLeast"/>
                    <w:jc w:val="center"/>
                    <w:rPr>
                      <w:rFonts w:ascii="Open Sans" w:eastAsia="Times New Roman" w:hAnsi="Open Sans" w:cs="Open Sans"/>
                      <w:sz w:val="18"/>
                      <w:szCs w:val="18"/>
                    </w:rPr>
                  </w:pPr>
                  <w:r w:rsidRPr="002340F1">
                    <w:rPr>
                      <w:rFonts w:ascii="Open Sans" w:eastAsia="Times New Roman" w:hAnsi="Open Sans" w:cs="Open Sans"/>
                      <w:b/>
                      <w:bCs/>
                      <w:sz w:val="18"/>
                      <w:szCs w:val="18"/>
                    </w:rPr>
                    <w:t>Average</w:t>
                  </w:r>
                  <w:r w:rsidRPr="002340F1">
                    <w:rPr>
                      <w:rFonts w:ascii="Open Sans" w:eastAsia="Times New Roman" w:hAnsi="Open Sans" w:cs="Open Sans"/>
                      <w:b/>
                      <w:bCs/>
                      <w:sz w:val="18"/>
                      <w:szCs w:val="18"/>
                    </w:rPr>
                    <w:br/>
                    <w:t>Net Profit</w:t>
                  </w:r>
                </w:p>
              </w:tc>
              <w:tc>
                <w:tcPr>
                  <w:tcW w:w="2100" w:type="dxa"/>
                  <w:tcBorders>
                    <w:bottom w:val="single" w:sz="6" w:space="0" w:color="000000"/>
                  </w:tcBorders>
                  <w:hideMark/>
                </w:tcPr>
                <w:p w14:paraId="128C1CFA" w14:textId="77777777" w:rsidR="002340F1" w:rsidRPr="002340F1" w:rsidRDefault="002340F1" w:rsidP="002340F1">
                  <w:pPr>
                    <w:spacing w:after="0" w:line="360" w:lineRule="atLeast"/>
                    <w:jc w:val="center"/>
                    <w:rPr>
                      <w:rFonts w:ascii="Open Sans" w:eastAsia="Times New Roman" w:hAnsi="Open Sans" w:cs="Open Sans"/>
                      <w:sz w:val="18"/>
                      <w:szCs w:val="18"/>
                    </w:rPr>
                  </w:pPr>
                  <w:r w:rsidRPr="002340F1">
                    <w:rPr>
                      <w:rFonts w:ascii="Open Sans" w:eastAsia="Times New Roman" w:hAnsi="Open Sans" w:cs="Open Sans"/>
                      <w:b/>
                      <w:bCs/>
                      <w:sz w:val="18"/>
                      <w:szCs w:val="18"/>
                    </w:rPr>
                    <w:t>Profit Standard</w:t>
                  </w:r>
                  <w:r w:rsidRPr="002340F1">
                    <w:rPr>
                      <w:rFonts w:ascii="Open Sans" w:eastAsia="Times New Roman" w:hAnsi="Open Sans" w:cs="Open Sans"/>
                      <w:b/>
                      <w:bCs/>
                      <w:sz w:val="18"/>
                      <w:szCs w:val="18"/>
                    </w:rPr>
                    <w:br/>
                    <w:t>Deviation</w:t>
                  </w:r>
                </w:p>
              </w:tc>
              <w:tc>
                <w:tcPr>
                  <w:tcW w:w="2100" w:type="dxa"/>
                  <w:tcBorders>
                    <w:bottom w:val="single" w:sz="6" w:space="0" w:color="000000"/>
                  </w:tcBorders>
                  <w:hideMark/>
                </w:tcPr>
                <w:p w14:paraId="244052B4" w14:textId="77777777" w:rsidR="002340F1" w:rsidRPr="002340F1" w:rsidRDefault="002340F1" w:rsidP="002340F1">
                  <w:pPr>
                    <w:spacing w:after="0" w:line="360" w:lineRule="atLeast"/>
                    <w:jc w:val="center"/>
                    <w:rPr>
                      <w:rFonts w:ascii="Open Sans" w:eastAsia="Times New Roman" w:hAnsi="Open Sans" w:cs="Open Sans"/>
                      <w:sz w:val="18"/>
                      <w:szCs w:val="18"/>
                    </w:rPr>
                  </w:pPr>
                  <w:r w:rsidRPr="002340F1">
                    <w:rPr>
                      <w:rFonts w:ascii="Open Sans" w:eastAsia="Times New Roman" w:hAnsi="Open Sans" w:cs="Open Sans"/>
                      <w:b/>
                      <w:bCs/>
                      <w:sz w:val="18"/>
                      <w:szCs w:val="18"/>
                    </w:rPr>
                    <w:t>Maximum</w:t>
                  </w:r>
                  <w:r w:rsidRPr="002340F1">
                    <w:rPr>
                      <w:rFonts w:ascii="Open Sans" w:eastAsia="Times New Roman" w:hAnsi="Open Sans" w:cs="Open Sans"/>
                      <w:b/>
                      <w:bCs/>
                      <w:sz w:val="18"/>
                      <w:szCs w:val="18"/>
                    </w:rPr>
                    <w:br/>
                    <w:t>Net Profit</w:t>
                  </w:r>
                </w:p>
              </w:tc>
              <w:tc>
                <w:tcPr>
                  <w:tcW w:w="1800" w:type="dxa"/>
                  <w:tcBorders>
                    <w:bottom w:val="single" w:sz="6" w:space="0" w:color="000000"/>
                  </w:tcBorders>
                  <w:hideMark/>
                </w:tcPr>
                <w:p w14:paraId="52B1797D" w14:textId="77777777" w:rsidR="002340F1" w:rsidRPr="002340F1" w:rsidRDefault="002340F1" w:rsidP="002340F1">
                  <w:pPr>
                    <w:spacing w:after="0" w:line="360" w:lineRule="atLeast"/>
                    <w:jc w:val="center"/>
                    <w:rPr>
                      <w:rFonts w:ascii="Open Sans" w:eastAsia="Times New Roman" w:hAnsi="Open Sans" w:cs="Open Sans"/>
                      <w:sz w:val="18"/>
                      <w:szCs w:val="18"/>
                    </w:rPr>
                  </w:pPr>
                  <w:r w:rsidRPr="002340F1">
                    <w:rPr>
                      <w:rFonts w:ascii="Open Sans" w:eastAsia="Times New Roman" w:hAnsi="Open Sans" w:cs="Open Sans"/>
                      <w:b/>
                      <w:bCs/>
                      <w:sz w:val="18"/>
                      <w:szCs w:val="18"/>
                    </w:rPr>
                    <w:t>Probability of</w:t>
                  </w:r>
                  <w:r w:rsidRPr="002340F1">
                    <w:rPr>
                      <w:rFonts w:ascii="Open Sans" w:eastAsia="Times New Roman" w:hAnsi="Open Sans" w:cs="Open Sans"/>
                      <w:b/>
                      <w:bCs/>
                      <w:sz w:val="18"/>
                      <w:szCs w:val="18"/>
                    </w:rPr>
                    <w:br/>
                    <w:t>a Loss</w:t>
                  </w:r>
                </w:p>
              </w:tc>
              <w:tc>
                <w:tcPr>
                  <w:tcW w:w="1800" w:type="dxa"/>
                  <w:tcBorders>
                    <w:bottom w:val="single" w:sz="6" w:space="0" w:color="000000"/>
                  </w:tcBorders>
                  <w:hideMark/>
                </w:tcPr>
                <w:p w14:paraId="7D8E8FCA" w14:textId="77777777" w:rsidR="002340F1" w:rsidRPr="002340F1" w:rsidRDefault="002340F1" w:rsidP="002340F1">
                  <w:pPr>
                    <w:spacing w:after="0" w:line="360" w:lineRule="atLeast"/>
                    <w:jc w:val="center"/>
                    <w:rPr>
                      <w:rFonts w:ascii="Open Sans" w:eastAsia="Times New Roman" w:hAnsi="Open Sans" w:cs="Open Sans"/>
                      <w:sz w:val="18"/>
                      <w:szCs w:val="18"/>
                    </w:rPr>
                  </w:pPr>
                  <w:r w:rsidRPr="002340F1">
                    <w:rPr>
                      <w:rFonts w:ascii="Open Sans" w:eastAsia="Times New Roman" w:hAnsi="Open Sans" w:cs="Open Sans"/>
                      <w:b/>
                      <w:bCs/>
                      <w:sz w:val="18"/>
                      <w:szCs w:val="18"/>
                    </w:rPr>
                    <w:t>Probability of</w:t>
                  </w:r>
                  <w:r w:rsidRPr="002340F1">
                    <w:rPr>
                      <w:rFonts w:ascii="Open Sans" w:eastAsia="Times New Roman" w:hAnsi="Open Sans" w:cs="Open Sans"/>
                      <w:b/>
                      <w:bCs/>
                      <w:sz w:val="18"/>
                      <w:szCs w:val="18"/>
                    </w:rPr>
                    <w:br/>
                    <w:t>a Shortage</w:t>
                  </w:r>
                </w:p>
              </w:tc>
            </w:tr>
            <w:tr w:rsidR="002340F1" w:rsidRPr="002340F1" w14:paraId="11B4B254" w14:textId="77777777">
              <w:trPr>
                <w:tblCellSpacing w:w="0" w:type="dxa"/>
              </w:trPr>
              <w:tc>
                <w:tcPr>
                  <w:tcW w:w="0" w:type="auto"/>
                  <w:vAlign w:val="center"/>
                  <w:hideMark/>
                </w:tcPr>
                <w:p w14:paraId="6CEAF508" w14:textId="77777777" w:rsidR="002340F1" w:rsidRPr="002340F1" w:rsidRDefault="002340F1" w:rsidP="002340F1">
                  <w:pPr>
                    <w:spacing w:after="0" w:line="360" w:lineRule="atLeast"/>
                    <w:jc w:val="center"/>
                    <w:rPr>
                      <w:rFonts w:ascii="Open Sans" w:eastAsia="Times New Roman" w:hAnsi="Open Sans" w:cs="Open Sans"/>
                      <w:sz w:val="18"/>
                      <w:szCs w:val="18"/>
                    </w:rPr>
                  </w:pPr>
                  <w:r w:rsidRPr="002340F1">
                    <w:rPr>
                      <w:rFonts w:ascii="Open Sans" w:eastAsia="Times New Roman" w:hAnsi="Open Sans" w:cs="Open Sans"/>
                      <w:sz w:val="18"/>
                      <w:szCs w:val="18"/>
                    </w:rPr>
                    <w:t>40,000</w:t>
                  </w:r>
                </w:p>
              </w:tc>
              <w:tc>
                <w:tcPr>
                  <w:tcW w:w="0" w:type="auto"/>
                  <w:hideMark/>
                </w:tcPr>
                <w:p w14:paraId="0CC71DDC" w14:textId="180DDAD5" w:rsidR="002340F1" w:rsidRPr="002340F1" w:rsidRDefault="002340F1" w:rsidP="002340F1">
                  <w:pPr>
                    <w:spacing w:after="0" w:line="360" w:lineRule="atLeast"/>
                    <w:jc w:val="center"/>
                    <w:rPr>
                      <w:rFonts w:ascii="Open Sans" w:eastAsia="Times New Roman" w:hAnsi="Open Sans" w:cs="Open Sans"/>
                      <w:sz w:val="18"/>
                      <w:szCs w:val="18"/>
                    </w:rPr>
                  </w:pPr>
                  <w:r w:rsidRPr="002340F1">
                    <w:rPr>
                      <w:rFonts w:ascii="Open Sans" w:eastAsia="Times New Roman" w:hAnsi="Open Sans" w:cs="Open Sans"/>
                      <w:sz w:val="18"/>
                      <w:szCs w:val="18"/>
                    </w:rPr>
                    <w:t>$</w:t>
                  </w:r>
                  <w:r w:rsidRPr="002340F1">
                    <w:rPr>
                      <w:rFonts w:ascii="Open Sans" w:eastAsia="Times New Roman" w:hAnsi="Open Sans" w:cs="Open Sans"/>
                      <w:sz w:val="18"/>
                      <w:szCs w:val="18"/>
                    </w:rPr>
                    <w:object w:dxaOrig="1440" w:dyaOrig="1440" w14:anchorId="7C4BD542">
                      <v:shape id="_x0000_i1166" type="#_x0000_t75" style="width:49.65pt;height:18pt" o:ole="">
                        <v:imagedata r:id="rId4" o:title=""/>
                      </v:shape>
                      <w:control r:id="rId36" w:name="DefaultOcxName61" w:shapeid="_x0000_i1166"/>
                    </w:object>
                  </w:r>
                </w:p>
              </w:tc>
              <w:tc>
                <w:tcPr>
                  <w:tcW w:w="0" w:type="auto"/>
                  <w:hideMark/>
                </w:tcPr>
                <w:p w14:paraId="4DD12E67" w14:textId="1D9BAA07" w:rsidR="002340F1" w:rsidRPr="002340F1" w:rsidRDefault="002340F1" w:rsidP="002340F1">
                  <w:pPr>
                    <w:spacing w:after="0" w:line="360" w:lineRule="atLeast"/>
                    <w:jc w:val="center"/>
                    <w:rPr>
                      <w:rFonts w:ascii="Open Sans" w:eastAsia="Times New Roman" w:hAnsi="Open Sans" w:cs="Open Sans"/>
                      <w:sz w:val="18"/>
                      <w:szCs w:val="18"/>
                    </w:rPr>
                  </w:pPr>
                  <w:r w:rsidRPr="002340F1">
                    <w:rPr>
                      <w:rFonts w:ascii="Open Sans" w:eastAsia="Times New Roman" w:hAnsi="Open Sans" w:cs="Open Sans"/>
                      <w:sz w:val="18"/>
                      <w:szCs w:val="18"/>
                    </w:rPr>
                    <w:t>$</w:t>
                  </w:r>
                  <w:r w:rsidRPr="002340F1">
                    <w:rPr>
                      <w:rFonts w:ascii="Open Sans" w:eastAsia="Times New Roman" w:hAnsi="Open Sans" w:cs="Open Sans"/>
                      <w:sz w:val="18"/>
                      <w:szCs w:val="18"/>
                    </w:rPr>
                    <w:object w:dxaOrig="1440" w:dyaOrig="1440" w14:anchorId="04414F60">
                      <v:shape id="_x0000_i1165" type="#_x0000_t75" style="width:49.65pt;height:18pt" o:ole="">
                        <v:imagedata r:id="rId4" o:title=""/>
                      </v:shape>
                      <w:control r:id="rId37" w:name="DefaultOcxName71" w:shapeid="_x0000_i1165"/>
                    </w:object>
                  </w:r>
                </w:p>
              </w:tc>
              <w:tc>
                <w:tcPr>
                  <w:tcW w:w="0" w:type="auto"/>
                  <w:hideMark/>
                </w:tcPr>
                <w:p w14:paraId="6CEE0912" w14:textId="2041A549" w:rsidR="002340F1" w:rsidRPr="002340F1" w:rsidRDefault="002340F1" w:rsidP="002340F1">
                  <w:pPr>
                    <w:spacing w:after="0" w:line="360" w:lineRule="atLeast"/>
                    <w:jc w:val="center"/>
                    <w:rPr>
                      <w:rFonts w:ascii="Open Sans" w:eastAsia="Times New Roman" w:hAnsi="Open Sans" w:cs="Open Sans"/>
                      <w:sz w:val="18"/>
                      <w:szCs w:val="18"/>
                    </w:rPr>
                  </w:pPr>
                  <w:r w:rsidRPr="002340F1">
                    <w:rPr>
                      <w:rFonts w:ascii="Open Sans" w:eastAsia="Times New Roman" w:hAnsi="Open Sans" w:cs="Open Sans"/>
                      <w:sz w:val="18"/>
                      <w:szCs w:val="18"/>
                    </w:rPr>
                    <w:t>$</w:t>
                  </w:r>
                  <w:r w:rsidRPr="002340F1">
                    <w:rPr>
                      <w:rFonts w:ascii="Open Sans" w:eastAsia="Times New Roman" w:hAnsi="Open Sans" w:cs="Open Sans"/>
                      <w:sz w:val="18"/>
                      <w:szCs w:val="18"/>
                    </w:rPr>
                    <w:object w:dxaOrig="1440" w:dyaOrig="1440" w14:anchorId="588EB5DE">
                      <v:shape id="_x0000_i1164" type="#_x0000_t75" style="width:49.65pt;height:18pt" o:ole="">
                        <v:imagedata r:id="rId4" o:title=""/>
                      </v:shape>
                      <w:control r:id="rId38" w:name="DefaultOcxName81" w:shapeid="_x0000_i1164"/>
                    </w:object>
                  </w:r>
                </w:p>
              </w:tc>
              <w:tc>
                <w:tcPr>
                  <w:tcW w:w="0" w:type="auto"/>
                  <w:hideMark/>
                </w:tcPr>
                <w:p w14:paraId="02DEE7B6" w14:textId="519C6A24" w:rsidR="002340F1" w:rsidRPr="002340F1" w:rsidRDefault="002340F1" w:rsidP="002340F1">
                  <w:pPr>
                    <w:spacing w:after="0" w:line="360" w:lineRule="atLeast"/>
                    <w:jc w:val="center"/>
                    <w:rPr>
                      <w:rFonts w:ascii="Open Sans" w:eastAsia="Times New Roman" w:hAnsi="Open Sans" w:cs="Open Sans"/>
                      <w:sz w:val="18"/>
                      <w:szCs w:val="18"/>
                    </w:rPr>
                  </w:pPr>
                  <w:r w:rsidRPr="002340F1">
                    <w:rPr>
                      <w:rFonts w:ascii="Open Sans" w:eastAsia="Times New Roman" w:hAnsi="Open Sans" w:cs="Open Sans"/>
                      <w:sz w:val="18"/>
                      <w:szCs w:val="18"/>
                    </w:rPr>
                    <w:object w:dxaOrig="1440" w:dyaOrig="1440" w14:anchorId="75E3F4FD">
                      <v:shape id="_x0000_i1163" type="#_x0000_t75" style="width:49.65pt;height:18pt" o:ole="">
                        <v:imagedata r:id="rId4" o:title=""/>
                      </v:shape>
                      <w:control r:id="rId39" w:name="DefaultOcxName91" w:shapeid="_x0000_i1163"/>
                    </w:object>
                  </w:r>
                </w:p>
              </w:tc>
              <w:tc>
                <w:tcPr>
                  <w:tcW w:w="0" w:type="auto"/>
                  <w:hideMark/>
                </w:tcPr>
                <w:p w14:paraId="3C6BE172" w14:textId="2394F3CD" w:rsidR="002340F1" w:rsidRPr="002340F1" w:rsidRDefault="002340F1" w:rsidP="002340F1">
                  <w:pPr>
                    <w:spacing w:after="0" w:line="360" w:lineRule="atLeast"/>
                    <w:jc w:val="center"/>
                    <w:rPr>
                      <w:rFonts w:ascii="Open Sans" w:eastAsia="Times New Roman" w:hAnsi="Open Sans" w:cs="Open Sans"/>
                      <w:sz w:val="18"/>
                      <w:szCs w:val="18"/>
                    </w:rPr>
                  </w:pPr>
                  <w:r w:rsidRPr="002340F1">
                    <w:rPr>
                      <w:rFonts w:ascii="Open Sans" w:eastAsia="Times New Roman" w:hAnsi="Open Sans" w:cs="Open Sans"/>
                      <w:sz w:val="18"/>
                      <w:szCs w:val="18"/>
                    </w:rPr>
                    <w:object w:dxaOrig="1440" w:dyaOrig="1440" w14:anchorId="453A8AF7">
                      <v:shape id="_x0000_i1162" type="#_x0000_t75" style="width:49.65pt;height:18pt" o:ole="">
                        <v:imagedata r:id="rId4" o:title=""/>
                      </v:shape>
                      <w:control r:id="rId40" w:name="DefaultOcxName101" w:shapeid="_x0000_i1162"/>
                    </w:object>
                  </w:r>
                </w:p>
              </w:tc>
            </w:tr>
            <w:tr w:rsidR="002340F1" w:rsidRPr="002340F1" w14:paraId="724283ED" w14:textId="77777777">
              <w:trPr>
                <w:tblCellSpacing w:w="0" w:type="dxa"/>
              </w:trPr>
              <w:tc>
                <w:tcPr>
                  <w:tcW w:w="0" w:type="auto"/>
                  <w:vAlign w:val="center"/>
                  <w:hideMark/>
                </w:tcPr>
                <w:p w14:paraId="5C29F7D0" w14:textId="77777777" w:rsidR="002340F1" w:rsidRPr="002340F1" w:rsidRDefault="002340F1" w:rsidP="002340F1">
                  <w:pPr>
                    <w:spacing w:after="0" w:line="360" w:lineRule="atLeast"/>
                    <w:jc w:val="center"/>
                    <w:rPr>
                      <w:rFonts w:ascii="Open Sans" w:eastAsia="Times New Roman" w:hAnsi="Open Sans" w:cs="Open Sans"/>
                      <w:sz w:val="18"/>
                      <w:szCs w:val="18"/>
                    </w:rPr>
                  </w:pPr>
                  <w:r w:rsidRPr="002340F1">
                    <w:rPr>
                      <w:rFonts w:ascii="Open Sans" w:eastAsia="Times New Roman" w:hAnsi="Open Sans" w:cs="Open Sans"/>
                      <w:sz w:val="18"/>
                      <w:szCs w:val="18"/>
                    </w:rPr>
                    <w:t>50,000</w:t>
                  </w:r>
                </w:p>
              </w:tc>
              <w:tc>
                <w:tcPr>
                  <w:tcW w:w="0" w:type="auto"/>
                  <w:hideMark/>
                </w:tcPr>
                <w:p w14:paraId="5114C259" w14:textId="46CF75C2" w:rsidR="002340F1" w:rsidRPr="002340F1" w:rsidRDefault="002340F1" w:rsidP="002340F1">
                  <w:pPr>
                    <w:spacing w:after="0" w:line="360" w:lineRule="atLeast"/>
                    <w:jc w:val="center"/>
                    <w:rPr>
                      <w:rFonts w:ascii="Open Sans" w:eastAsia="Times New Roman" w:hAnsi="Open Sans" w:cs="Open Sans"/>
                      <w:sz w:val="18"/>
                      <w:szCs w:val="18"/>
                    </w:rPr>
                  </w:pPr>
                  <w:r w:rsidRPr="002340F1">
                    <w:rPr>
                      <w:rFonts w:ascii="Open Sans" w:eastAsia="Times New Roman" w:hAnsi="Open Sans" w:cs="Open Sans"/>
                      <w:sz w:val="18"/>
                      <w:szCs w:val="18"/>
                    </w:rPr>
                    <w:t>$</w:t>
                  </w:r>
                  <w:r w:rsidRPr="002340F1">
                    <w:rPr>
                      <w:rFonts w:ascii="Open Sans" w:eastAsia="Times New Roman" w:hAnsi="Open Sans" w:cs="Open Sans"/>
                      <w:sz w:val="18"/>
                      <w:szCs w:val="18"/>
                    </w:rPr>
                    <w:object w:dxaOrig="1440" w:dyaOrig="1440" w14:anchorId="71F205B6">
                      <v:shape id="_x0000_i1161" type="#_x0000_t75" style="width:49.65pt;height:18pt" o:ole="">
                        <v:imagedata r:id="rId4" o:title=""/>
                      </v:shape>
                      <w:control r:id="rId41" w:name="DefaultOcxName111" w:shapeid="_x0000_i1161"/>
                    </w:object>
                  </w:r>
                </w:p>
              </w:tc>
              <w:tc>
                <w:tcPr>
                  <w:tcW w:w="0" w:type="auto"/>
                  <w:hideMark/>
                </w:tcPr>
                <w:p w14:paraId="2470BDBB" w14:textId="4EB71FD4" w:rsidR="002340F1" w:rsidRPr="002340F1" w:rsidRDefault="002340F1" w:rsidP="002340F1">
                  <w:pPr>
                    <w:spacing w:after="0" w:line="360" w:lineRule="atLeast"/>
                    <w:jc w:val="center"/>
                    <w:rPr>
                      <w:rFonts w:ascii="Open Sans" w:eastAsia="Times New Roman" w:hAnsi="Open Sans" w:cs="Open Sans"/>
                      <w:sz w:val="18"/>
                      <w:szCs w:val="18"/>
                    </w:rPr>
                  </w:pPr>
                  <w:r w:rsidRPr="002340F1">
                    <w:rPr>
                      <w:rFonts w:ascii="Open Sans" w:eastAsia="Times New Roman" w:hAnsi="Open Sans" w:cs="Open Sans"/>
                      <w:sz w:val="18"/>
                      <w:szCs w:val="18"/>
                    </w:rPr>
                    <w:t>$</w:t>
                  </w:r>
                  <w:r w:rsidRPr="002340F1">
                    <w:rPr>
                      <w:rFonts w:ascii="Open Sans" w:eastAsia="Times New Roman" w:hAnsi="Open Sans" w:cs="Open Sans"/>
                      <w:sz w:val="18"/>
                      <w:szCs w:val="18"/>
                    </w:rPr>
                    <w:object w:dxaOrig="1440" w:dyaOrig="1440" w14:anchorId="6CD20B1B">
                      <v:shape id="_x0000_i1160" type="#_x0000_t75" style="width:49.65pt;height:18pt" o:ole="">
                        <v:imagedata r:id="rId4" o:title=""/>
                      </v:shape>
                      <w:control r:id="rId42" w:name="DefaultOcxName121" w:shapeid="_x0000_i1160"/>
                    </w:object>
                  </w:r>
                </w:p>
              </w:tc>
              <w:tc>
                <w:tcPr>
                  <w:tcW w:w="0" w:type="auto"/>
                  <w:hideMark/>
                </w:tcPr>
                <w:p w14:paraId="142B69E8" w14:textId="4324BE16" w:rsidR="002340F1" w:rsidRPr="002340F1" w:rsidRDefault="002340F1" w:rsidP="002340F1">
                  <w:pPr>
                    <w:spacing w:after="0" w:line="360" w:lineRule="atLeast"/>
                    <w:jc w:val="center"/>
                    <w:rPr>
                      <w:rFonts w:ascii="Open Sans" w:eastAsia="Times New Roman" w:hAnsi="Open Sans" w:cs="Open Sans"/>
                      <w:sz w:val="18"/>
                      <w:szCs w:val="18"/>
                    </w:rPr>
                  </w:pPr>
                  <w:r w:rsidRPr="002340F1">
                    <w:rPr>
                      <w:rFonts w:ascii="Open Sans" w:eastAsia="Times New Roman" w:hAnsi="Open Sans" w:cs="Open Sans"/>
                      <w:sz w:val="18"/>
                      <w:szCs w:val="18"/>
                    </w:rPr>
                    <w:t>$</w:t>
                  </w:r>
                  <w:r w:rsidRPr="002340F1">
                    <w:rPr>
                      <w:rFonts w:ascii="Open Sans" w:eastAsia="Times New Roman" w:hAnsi="Open Sans" w:cs="Open Sans"/>
                      <w:sz w:val="18"/>
                      <w:szCs w:val="18"/>
                    </w:rPr>
                    <w:object w:dxaOrig="1440" w:dyaOrig="1440" w14:anchorId="5100EB8A">
                      <v:shape id="_x0000_i1159" type="#_x0000_t75" style="width:49.65pt;height:18pt" o:ole="">
                        <v:imagedata r:id="rId4" o:title=""/>
                      </v:shape>
                      <w:control r:id="rId43" w:name="DefaultOcxName131" w:shapeid="_x0000_i1159"/>
                    </w:object>
                  </w:r>
                </w:p>
              </w:tc>
              <w:tc>
                <w:tcPr>
                  <w:tcW w:w="0" w:type="auto"/>
                  <w:hideMark/>
                </w:tcPr>
                <w:p w14:paraId="608A9AE2" w14:textId="6714E2CC" w:rsidR="002340F1" w:rsidRPr="002340F1" w:rsidRDefault="002340F1" w:rsidP="002340F1">
                  <w:pPr>
                    <w:spacing w:after="0" w:line="360" w:lineRule="atLeast"/>
                    <w:jc w:val="center"/>
                    <w:rPr>
                      <w:rFonts w:ascii="Open Sans" w:eastAsia="Times New Roman" w:hAnsi="Open Sans" w:cs="Open Sans"/>
                      <w:sz w:val="18"/>
                      <w:szCs w:val="18"/>
                    </w:rPr>
                  </w:pPr>
                  <w:r w:rsidRPr="002340F1">
                    <w:rPr>
                      <w:rFonts w:ascii="Open Sans" w:eastAsia="Times New Roman" w:hAnsi="Open Sans" w:cs="Open Sans"/>
                      <w:sz w:val="18"/>
                      <w:szCs w:val="18"/>
                    </w:rPr>
                    <w:object w:dxaOrig="1440" w:dyaOrig="1440" w14:anchorId="2B58FA28">
                      <v:shape id="_x0000_i1158" type="#_x0000_t75" style="width:49.65pt;height:18pt" o:ole="">
                        <v:imagedata r:id="rId4" o:title=""/>
                      </v:shape>
                      <w:control r:id="rId44" w:name="DefaultOcxName141" w:shapeid="_x0000_i1158"/>
                    </w:object>
                  </w:r>
                </w:p>
              </w:tc>
              <w:tc>
                <w:tcPr>
                  <w:tcW w:w="0" w:type="auto"/>
                  <w:hideMark/>
                </w:tcPr>
                <w:p w14:paraId="4064B362" w14:textId="1A3A239A" w:rsidR="002340F1" w:rsidRPr="002340F1" w:rsidRDefault="002340F1" w:rsidP="002340F1">
                  <w:pPr>
                    <w:spacing w:after="0" w:line="360" w:lineRule="atLeast"/>
                    <w:jc w:val="center"/>
                    <w:rPr>
                      <w:rFonts w:ascii="Open Sans" w:eastAsia="Times New Roman" w:hAnsi="Open Sans" w:cs="Open Sans"/>
                      <w:sz w:val="18"/>
                      <w:szCs w:val="18"/>
                    </w:rPr>
                  </w:pPr>
                  <w:r w:rsidRPr="002340F1">
                    <w:rPr>
                      <w:rFonts w:ascii="Open Sans" w:eastAsia="Times New Roman" w:hAnsi="Open Sans" w:cs="Open Sans"/>
                      <w:sz w:val="18"/>
                      <w:szCs w:val="18"/>
                    </w:rPr>
                    <w:object w:dxaOrig="1440" w:dyaOrig="1440" w14:anchorId="0F818F06">
                      <v:shape id="_x0000_i1157" type="#_x0000_t75" style="width:49.65pt;height:18pt" o:ole="">
                        <v:imagedata r:id="rId4" o:title=""/>
                      </v:shape>
                      <w:control r:id="rId45" w:name="DefaultOcxName151" w:shapeid="_x0000_i1157"/>
                    </w:object>
                  </w:r>
                </w:p>
              </w:tc>
            </w:tr>
            <w:tr w:rsidR="002340F1" w:rsidRPr="002340F1" w14:paraId="6D4631CA" w14:textId="77777777">
              <w:trPr>
                <w:tblCellSpacing w:w="0" w:type="dxa"/>
              </w:trPr>
              <w:tc>
                <w:tcPr>
                  <w:tcW w:w="0" w:type="auto"/>
                  <w:vAlign w:val="center"/>
                  <w:hideMark/>
                </w:tcPr>
                <w:p w14:paraId="7CCC0651" w14:textId="77777777" w:rsidR="002340F1" w:rsidRPr="002340F1" w:rsidRDefault="002340F1" w:rsidP="002340F1">
                  <w:pPr>
                    <w:spacing w:after="0" w:line="360" w:lineRule="atLeast"/>
                    <w:jc w:val="center"/>
                    <w:rPr>
                      <w:rFonts w:ascii="Open Sans" w:eastAsia="Times New Roman" w:hAnsi="Open Sans" w:cs="Open Sans"/>
                      <w:sz w:val="18"/>
                      <w:szCs w:val="18"/>
                    </w:rPr>
                  </w:pPr>
                  <w:r w:rsidRPr="002340F1">
                    <w:rPr>
                      <w:rFonts w:ascii="Open Sans" w:eastAsia="Times New Roman" w:hAnsi="Open Sans" w:cs="Open Sans"/>
                      <w:sz w:val="18"/>
                      <w:szCs w:val="18"/>
                    </w:rPr>
                    <w:t>60,000</w:t>
                  </w:r>
                </w:p>
              </w:tc>
              <w:tc>
                <w:tcPr>
                  <w:tcW w:w="0" w:type="auto"/>
                  <w:hideMark/>
                </w:tcPr>
                <w:p w14:paraId="3A1B4EEE" w14:textId="58596072" w:rsidR="002340F1" w:rsidRPr="002340F1" w:rsidRDefault="002340F1" w:rsidP="002340F1">
                  <w:pPr>
                    <w:spacing w:after="0" w:line="360" w:lineRule="atLeast"/>
                    <w:jc w:val="center"/>
                    <w:rPr>
                      <w:rFonts w:ascii="Open Sans" w:eastAsia="Times New Roman" w:hAnsi="Open Sans" w:cs="Open Sans"/>
                      <w:sz w:val="18"/>
                      <w:szCs w:val="18"/>
                    </w:rPr>
                  </w:pPr>
                  <w:r w:rsidRPr="002340F1">
                    <w:rPr>
                      <w:rFonts w:ascii="Open Sans" w:eastAsia="Times New Roman" w:hAnsi="Open Sans" w:cs="Open Sans"/>
                      <w:sz w:val="18"/>
                      <w:szCs w:val="18"/>
                    </w:rPr>
                    <w:t>$</w:t>
                  </w:r>
                  <w:r w:rsidRPr="002340F1">
                    <w:rPr>
                      <w:rFonts w:ascii="Open Sans" w:eastAsia="Times New Roman" w:hAnsi="Open Sans" w:cs="Open Sans"/>
                      <w:sz w:val="18"/>
                      <w:szCs w:val="18"/>
                    </w:rPr>
                    <w:object w:dxaOrig="1440" w:dyaOrig="1440" w14:anchorId="78589F62">
                      <v:shape id="_x0000_i1156" type="#_x0000_t75" style="width:49.65pt;height:18pt" o:ole="">
                        <v:imagedata r:id="rId4" o:title=""/>
                      </v:shape>
                      <w:control r:id="rId46" w:name="DefaultOcxName161" w:shapeid="_x0000_i1156"/>
                    </w:object>
                  </w:r>
                </w:p>
              </w:tc>
              <w:tc>
                <w:tcPr>
                  <w:tcW w:w="0" w:type="auto"/>
                  <w:hideMark/>
                </w:tcPr>
                <w:p w14:paraId="44AFE3E4" w14:textId="78B1ABBC" w:rsidR="002340F1" w:rsidRPr="002340F1" w:rsidRDefault="002340F1" w:rsidP="002340F1">
                  <w:pPr>
                    <w:spacing w:after="0" w:line="360" w:lineRule="atLeast"/>
                    <w:jc w:val="center"/>
                    <w:rPr>
                      <w:rFonts w:ascii="Open Sans" w:eastAsia="Times New Roman" w:hAnsi="Open Sans" w:cs="Open Sans"/>
                      <w:sz w:val="18"/>
                      <w:szCs w:val="18"/>
                    </w:rPr>
                  </w:pPr>
                  <w:r w:rsidRPr="002340F1">
                    <w:rPr>
                      <w:rFonts w:ascii="Open Sans" w:eastAsia="Times New Roman" w:hAnsi="Open Sans" w:cs="Open Sans"/>
                      <w:sz w:val="18"/>
                      <w:szCs w:val="18"/>
                    </w:rPr>
                    <w:t>$</w:t>
                  </w:r>
                  <w:r w:rsidRPr="002340F1">
                    <w:rPr>
                      <w:rFonts w:ascii="Open Sans" w:eastAsia="Times New Roman" w:hAnsi="Open Sans" w:cs="Open Sans"/>
                      <w:sz w:val="18"/>
                      <w:szCs w:val="18"/>
                    </w:rPr>
                    <w:object w:dxaOrig="1440" w:dyaOrig="1440" w14:anchorId="7AE77A5E">
                      <v:shape id="_x0000_i1155" type="#_x0000_t75" style="width:49.65pt;height:18pt" o:ole="">
                        <v:imagedata r:id="rId4" o:title=""/>
                      </v:shape>
                      <w:control r:id="rId47" w:name="DefaultOcxName171" w:shapeid="_x0000_i1155"/>
                    </w:object>
                  </w:r>
                </w:p>
              </w:tc>
              <w:tc>
                <w:tcPr>
                  <w:tcW w:w="0" w:type="auto"/>
                  <w:hideMark/>
                </w:tcPr>
                <w:p w14:paraId="2AC67D18" w14:textId="30B9FCE1" w:rsidR="002340F1" w:rsidRPr="002340F1" w:rsidRDefault="002340F1" w:rsidP="002340F1">
                  <w:pPr>
                    <w:spacing w:after="0" w:line="360" w:lineRule="atLeast"/>
                    <w:jc w:val="center"/>
                    <w:rPr>
                      <w:rFonts w:ascii="Open Sans" w:eastAsia="Times New Roman" w:hAnsi="Open Sans" w:cs="Open Sans"/>
                      <w:sz w:val="18"/>
                      <w:szCs w:val="18"/>
                    </w:rPr>
                  </w:pPr>
                  <w:r w:rsidRPr="002340F1">
                    <w:rPr>
                      <w:rFonts w:ascii="Open Sans" w:eastAsia="Times New Roman" w:hAnsi="Open Sans" w:cs="Open Sans"/>
                      <w:sz w:val="18"/>
                      <w:szCs w:val="18"/>
                    </w:rPr>
                    <w:t>$</w:t>
                  </w:r>
                  <w:r w:rsidRPr="002340F1">
                    <w:rPr>
                      <w:rFonts w:ascii="Open Sans" w:eastAsia="Times New Roman" w:hAnsi="Open Sans" w:cs="Open Sans"/>
                      <w:sz w:val="18"/>
                      <w:szCs w:val="18"/>
                    </w:rPr>
                    <w:object w:dxaOrig="1440" w:dyaOrig="1440" w14:anchorId="1D4E6D73">
                      <v:shape id="_x0000_i1154" type="#_x0000_t75" style="width:49.65pt;height:18pt" o:ole="">
                        <v:imagedata r:id="rId4" o:title=""/>
                      </v:shape>
                      <w:control r:id="rId48" w:name="DefaultOcxName18" w:shapeid="_x0000_i1154"/>
                    </w:object>
                  </w:r>
                </w:p>
              </w:tc>
              <w:tc>
                <w:tcPr>
                  <w:tcW w:w="0" w:type="auto"/>
                  <w:hideMark/>
                </w:tcPr>
                <w:p w14:paraId="1BB9BE57" w14:textId="4A10EDC9" w:rsidR="002340F1" w:rsidRPr="002340F1" w:rsidRDefault="002340F1" w:rsidP="002340F1">
                  <w:pPr>
                    <w:spacing w:after="0" w:line="360" w:lineRule="atLeast"/>
                    <w:jc w:val="center"/>
                    <w:rPr>
                      <w:rFonts w:ascii="Open Sans" w:eastAsia="Times New Roman" w:hAnsi="Open Sans" w:cs="Open Sans"/>
                      <w:sz w:val="18"/>
                      <w:szCs w:val="18"/>
                    </w:rPr>
                  </w:pPr>
                  <w:r w:rsidRPr="002340F1">
                    <w:rPr>
                      <w:rFonts w:ascii="Open Sans" w:eastAsia="Times New Roman" w:hAnsi="Open Sans" w:cs="Open Sans"/>
                      <w:sz w:val="18"/>
                      <w:szCs w:val="18"/>
                    </w:rPr>
                    <w:object w:dxaOrig="1440" w:dyaOrig="1440" w14:anchorId="64C98DA5">
                      <v:shape id="_x0000_i1153" type="#_x0000_t75" style="width:49.65pt;height:18pt" o:ole="">
                        <v:imagedata r:id="rId4" o:title=""/>
                      </v:shape>
                      <w:control r:id="rId49" w:name="DefaultOcxName19" w:shapeid="_x0000_i1153"/>
                    </w:object>
                  </w:r>
                </w:p>
              </w:tc>
              <w:tc>
                <w:tcPr>
                  <w:tcW w:w="0" w:type="auto"/>
                  <w:hideMark/>
                </w:tcPr>
                <w:p w14:paraId="3FC7C10F" w14:textId="6227E5E4" w:rsidR="002340F1" w:rsidRPr="002340F1" w:rsidRDefault="002340F1" w:rsidP="002340F1">
                  <w:pPr>
                    <w:spacing w:after="0" w:line="360" w:lineRule="atLeast"/>
                    <w:jc w:val="center"/>
                    <w:rPr>
                      <w:rFonts w:ascii="Open Sans" w:eastAsia="Times New Roman" w:hAnsi="Open Sans" w:cs="Open Sans"/>
                      <w:sz w:val="18"/>
                      <w:szCs w:val="18"/>
                    </w:rPr>
                  </w:pPr>
                  <w:r w:rsidRPr="002340F1">
                    <w:rPr>
                      <w:rFonts w:ascii="Open Sans" w:eastAsia="Times New Roman" w:hAnsi="Open Sans" w:cs="Open Sans"/>
                      <w:sz w:val="18"/>
                      <w:szCs w:val="18"/>
                    </w:rPr>
                    <w:object w:dxaOrig="1440" w:dyaOrig="1440" w14:anchorId="234BEDFA">
                      <v:shape id="_x0000_i1152" type="#_x0000_t75" style="width:49.65pt;height:18pt" o:ole="">
                        <v:imagedata r:id="rId4" o:title=""/>
                      </v:shape>
                      <w:control r:id="rId50" w:name="DefaultOcxName20" w:shapeid="_x0000_i1152"/>
                    </w:object>
                  </w:r>
                </w:p>
              </w:tc>
            </w:tr>
            <w:tr w:rsidR="002340F1" w:rsidRPr="002340F1" w14:paraId="739375E6" w14:textId="77777777">
              <w:trPr>
                <w:tblCellSpacing w:w="0" w:type="dxa"/>
              </w:trPr>
              <w:tc>
                <w:tcPr>
                  <w:tcW w:w="0" w:type="auto"/>
                  <w:vAlign w:val="center"/>
                  <w:hideMark/>
                </w:tcPr>
                <w:p w14:paraId="38F10E51" w14:textId="77777777" w:rsidR="002340F1" w:rsidRPr="002340F1" w:rsidRDefault="002340F1" w:rsidP="002340F1">
                  <w:pPr>
                    <w:spacing w:after="0" w:line="360" w:lineRule="atLeast"/>
                    <w:jc w:val="center"/>
                    <w:rPr>
                      <w:rFonts w:ascii="Open Sans" w:eastAsia="Times New Roman" w:hAnsi="Open Sans" w:cs="Open Sans"/>
                      <w:sz w:val="18"/>
                      <w:szCs w:val="18"/>
                    </w:rPr>
                  </w:pPr>
                  <w:r w:rsidRPr="002340F1">
                    <w:rPr>
                      <w:rFonts w:ascii="Open Sans" w:eastAsia="Times New Roman" w:hAnsi="Open Sans" w:cs="Open Sans"/>
                      <w:sz w:val="18"/>
                      <w:szCs w:val="18"/>
                    </w:rPr>
                    <w:t>70,000</w:t>
                  </w:r>
                </w:p>
              </w:tc>
              <w:tc>
                <w:tcPr>
                  <w:tcW w:w="0" w:type="auto"/>
                  <w:hideMark/>
                </w:tcPr>
                <w:p w14:paraId="12BEFDB0" w14:textId="3B14A18E" w:rsidR="002340F1" w:rsidRPr="002340F1" w:rsidRDefault="002340F1" w:rsidP="002340F1">
                  <w:pPr>
                    <w:spacing w:after="0" w:line="360" w:lineRule="atLeast"/>
                    <w:jc w:val="center"/>
                    <w:rPr>
                      <w:rFonts w:ascii="Open Sans" w:eastAsia="Times New Roman" w:hAnsi="Open Sans" w:cs="Open Sans"/>
                      <w:sz w:val="18"/>
                      <w:szCs w:val="18"/>
                    </w:rPr>
                  </w:pPr>
                  <w:r w:rsidRPr="002340F1">
                    <w:rPr>
                      <w:rFonts w:ascii="Open Sans" w:eastAsia="Times New Roman" w:hAnsi="Open Sans" w:cs="Open Sans"/>
                      <w:sz w:val="18"/>
                      <w:szCs w:val="18"/>
                    </w:rPr>
                    <w:t>$</w:t>
                  </w:r>
                  <w:r w:rsidRPr="002340F1">
                    <w:rPr>
                      <w:rFonts w:ascii="Open Sans" w:eastAsia="Times New Roman" w:hAnsi="Open Sans" w:cs="Open Sans"/>
                      <w:sz w:val="18"/>
                      <w:szCs w:val="18"/>
                    </w:rPr>
                    <w:object w:dxaOrig="1440" w:dyaOrig="1440" w14:anchorId="32F54D0A">
                      <v:shape id="_x0000_i1151" type="#_x0000_t75" style="width:49.65pt;height:18pt" o:ole="">
                        <v:imagedata r:id="rId4" o:title=""/>
                      </v:shape>
                      <w:control r:id="rId51" w:name="DefaultOcxName211" w:shapeid="_x0000_i1151"/>
                    </w:object>
                  </w:r>
                </w:p>
              </w:tc>
              <w:tc>
                <w:tcPr>
                  <w:tcW w:w="0" w:type="auto"/>
                  <w:hideMark/>
                </w:tcPr>
                <w:p w14:paraId="44170E9F" w14:textId="3D8A16D5" w:rsidR="002340F1" w:rsidRPr="002340F1" w:rsidRDefault="002340F1" w:rsidP="002340F1">
                  <w:pPr>
                    <w:spacing w:after="0" w:line="360" w:lineRule="atLeast"/>
                    <w:jc w:val="center"/>
                    <w:rPr>
                      <w:rFonts w:ascii="Open Sans" w:eastAsia="Times New Roman" w:hAnsi="Open Sans" w:cs="Open Sans"/>
                      <w:sz w:val="18"/>
                      <w:szCs w:val="18"/>
                    </w:rPr>
                  </w:pPr>
                  <w:r w:rsidRPr="002340F1">
                    <w:rPr>
                      <w:rFonts w:ascii="Open Sans" w:eastAsia="Times New Roman" w:hAnsi="Open Sans" w:cs="Open Sans"/>
                      <w:sz w:val="18"/>
                      <w:szCs w:val="18"/>
                    </w:rPr>
                    <w:t>$</w:t>
                  </w:r>
                  <w:r w:rsidRPr="002340F1">
                    <w:rPr>
                      <w:rFonts w:ascii="Open Sans" w:eastAsia="Times New Roman" w:hAnsi="Open Sans" w:cs="Open Sans"/>
                      <w:sz w:val="18"/>
                      <w:szCs w:val="18"/>
                    </w:rPr>
                    <w:object w:dxaOrig="1440" w:dyaOrig="1440" w14:anchorId="07993B79">
                      <v:shape id="_x0000_i1150" type="#_x0000_t75" style="width:49.65pt;height:18pt" o:ole="">
                        <v:imagedata r:id="rId4" o:title=""/>
                      </v:shape>
                      <w:control r:id="rId52" w:name="DefaultOcxName22" w:shapeid="_x0000_i1150"/>
                    </w:object>
                  </w:r>
                </w:p>
              </w:tc>
              <w:tc>
                <w:tcPr>
                  <w:tcW w:w="0" w:type="auto"/>
                  <w:hideMark/>
                </w:tcPr>
                <w:p w14:paraId="4398C0C1" w14:textId="5BED1D16" w:rsidR="002340F1" w:rsidRPr="002340F1" w:rsidRDefault="002340F1" w:rsidP="002340F1">
                  <w:pPr>
                    <w:spacing w:after="0" w:line="360" w:lineRule="atLeast"/>
                    <w:jc w:val="center"/>
                    <w:rPr>
                      <w:rFonts w:ascii="Open Sans" w:eastAsia="Times New Roman" w:hAnsi="Open Sans" w:cs="Open Sans"/>
                      <w:sz w:val="18"/>
                      <w:szCs w:val="18"/>
                    </w:rPr>
                  </w:pPr>
                  <w:r w:rsidRPr="002340F1">
                    <w:rPr>
                      <w:rFonts w:ascii="Open Sans" w:eastAsia="Times New Roman" w:hAnsi="Open Sans" w:cs="Open Sans"/>
                      <w:sz w:val="18"/>
                      <w:szCs w:val="18"/>
                    </w:rPr>
                    <w:t>$</w:t>
                  </w:r>
                  <w:r w:rsidRPr="002340F1">
                    <w:rPr>
                      <w:rFonts w:ascii="Open Sans" w:eastAsia="Times New Roman" w:hAnsi="Open Sans" w:cs="Open Sans"/>
                      <w:sz w:val="18"/>
                      <w:szCs w:val="18"/>
                    </w:rPr>
                    <w:object w:dxaOrig="1440" w:dyaOrig="1440" w14:anchorId="1C8B4556">
                      <v:shape id="_x0000_i1149" type="#_x0000_t75" style="width:49.65pt;height:18pt" o:ole="">
                        <v:imagedata r:id="rId4" o:title=""/>
                      </v:shape>
                      <w:control r:id="rId53" w:name="DefaultOcxName23" w:shapeid="_x0000_i1149"/>
                    </w:object>
                  </w:r>
                </w:p>
              </w:tc>
              <w:tc>
                <w:tcPr>
                  <w:tcW w:w="0" w:type="auto"/>
                  <w:hideMark/>
                </w:tcPr>
                <w:p w14:paraId="56278188" w14:textId="527F9B8D" w:rsidR="002340F1" w:rsidRPr="002340F1" w:rsidRDefault="002340F1" w:rsidP="002340F1">
                  <w:pPr>
                    <w:spacing w:after="0" w:line="360" w:lineRule="atLeast"/>
                    <w:jc w:val="center"/>
                    <w:rPr>
                      <w:rFonts w:ascii="Open Sans" w:eastAsia="Times New Roman" w:hAnsi="Open Sans" w:cs="Open Sans"/>
                      <w:sz w:val="18"/>
                      <w:szCs w:val="18"/>
                    </w:rPr>
                  </w:pPr>
                  <w:r w:rsidRPr="002340F1">
                    <w:rPr>
                      <w:rFonts w:ascii="Open Sans" w:eastAsia="Times New Roman" w:hAnsi="Open Sans" w:cs="Open Sans"/>
                      <w:sz w:val="18"/>
                      <w:szCs w:val="18"/>
                    </w:rPr>
                    <w:object w:dxaOrig="1440" w:dyaOrig="1440" w14:anchorId="25EFA672">
                      <v:shape id="_x0000_i1148" type="#_x0000_t75" style="width:49.65pt;height:18pt" o:ole="">
                        <v:imagedata r:id="rId4" o:title=""/>
                      </v:shape>
                      <w:control r:id="rId54" w:name="DefaultOcxName24" w:shapeid="_x0000_i1148"/>
                    </w:object>
                  </w:r>
                </w:p>
              </w:tc>
              <w:tc>
                <w:tcPr>
                  <w:tcW w:w="0" w:type="auto"/>
                  <w:hideMark/>
                </w:tcPr>
                <w:p w14:paraId="44A11AF1" w14:textId="5229EC70" w:rsidR="002340F1" w:rsidRPr="002340F1" w:rsidRDefault="002340F1" w:rsidP="002340F1">
                  <w:pPr>
                    <w:spacing w:after="0" w:line="360" w:lineRule="atLeast"/>
                    <w:jc w:val="center"/>
                    <w:rPr>
                      <w:rFonts w:ascii="Open Sans" w:eastAsia="Times New Roman" w:hAnsi="Open Sans" w:cs="Open Sans"/>
                      <w:sz w:val="18"/>
                      <w:szCs w:val="18"/>
                    </w:rPr>
                  </w:pPr>
                  <w:r w:rsidRPr="002340F1">
                    <w:rPr>
                      <w:rFonts w:ascii="Open Sans" w:eastAsia="Times New Roman" w:hAnsi="Open Sans" w:cs="Open Sans"/>
                      <w:sz w:val="18"/>
                      <w:szCs w:val="18"/>
                    </w:rPr>
                    <w:object w:dxaOrig="1440" w:dyaOrig="1440" w14:anchorId="75D131B6">
                      <v:shape id="_x0000_i1147" type="#_x0000_t75" style="width:49.65pt;height:18pt" o:ole="">
                        <v:imagedata r:id="rId4" o:title=""/>
                      </v:shape>
                      <w:control r:id="rId55" w:name="DefaultOcxName25" w:shapeid="_x0000_i1147"/>
                    </w:object>
                  </w:r>
                </w:p>
              </w:tc>
            </w:tr>
          </w:tbl>
          <w:p w14:paraId="7B1EFD66" w14:textId="77777777" w:rsidR="002340F1" w:rsidRPr="002340F1" w:rsidRDefault="002340F1" w:rsidP="002340F1">
            <w:pPr>
              <w:spacing w:after="0" w:line="360" w:lineRule="atLeast"/>
              <w:rPr>
                <w:rFonts w:ascii="Open Sans" w:eastAsia="Times New Roman" w:hAnsi="Open Sans" w:cs="Open Sans"/>
                <w:color w:val="000000"/>
                <w:sz w:val="18"/>
                <w:szCs w:val="18"/>
              </w:rPr>
            </w:pPr>
          </w:p>
        </w:tc>
      </w:tr>
    </w:tbl>
    <w:p w14:paraId="23384D26" w14:textId="77777777" w:rsidR="002340F1" w:rsidRPr="002340F1" w:rsidRDefault="002340F1" w:rsidP="002340F1">
      <w:pPr>
        <w:pStyle w:val="NormalWeb"/>
        <w:spacing w:before="0" w:beforeAutospacing="0" w:after="0" w:afterAutospacing="0"/>
        <w:rPr>
          <w:rFonts w:ascii="Verdana" w:hAnsi="Verdana"/>
          <w:color w:val="333333"/>
          <w:sz w:val="18"/>
          <w:szCs w:val="18"/>
        </w:rPr>
      </w:pPr>
      <w:r>
        <w:t xml:space="preserve">4 - </w:t>
      </w:r>
      <w:r w:rsidRPr="002340F1">
        <w:rPr>
          <w:rFonts w:ascii="Verdana" w:hAnsi="Verdana"/>
          <w:color w:val="333333"/>
          <w:sz w:val="18"/>
          <w:szCs w:val="18"/>
        </w:rPr>
        <w:t>(All answers were generated using 1,000 trials and native Excel functionality.)</w:t>
      </w:r>
    </w:p>
    <w:p w14:paraId="41F4785B" w14:textId="77777777" w:rsidR="002340F1" w:rsidRPr="002340F1" w:rsidRDefault="002340F1" w:rsidP="002340F1">
      <w:pPr>
        <w:spacing w:after="0" w:line="240" w:lineRule="auto"/>
        <w:rPr>
          <w:rFonts w:ascii="Verdana" w:eastAsia="Times New Roman" w:hAnsi="Verdana" w:cs="Times New Roman"/>
          <w:color w:val="333333"/>
          <w:sz w:val="18"/>
          <w:szCs w:val="18"/>
        </w:rPr>
      </w:pPr>
      <w:r w:rsidRPr="002340F1">
        <w:rPr>
          <w:rFonts w:ascii="Verdana" w:eastAsia="Times New Roman" w:hAnsi="Verdana" w:cs="Times New Roman"/>
          <w:color w:val="333333"/>
          <w:sz w:val="18"/>
          <w:szCs w:val="18"/>
        </w:rPr>
        <w:t xml:space="preserve">Orange Tech (OT) is a software company that provides a suite of programs that are essential to everyday business computing. OT has just enhanced its software and released a new version of its programs. For financial planning purposes, OT needs to forecast its revenue over the next few years. To begin this analysis, OT is considering one of its largest customers. Over the planning horizon, assume that this customer will upgrade at most once to the newest software version, but the number of years that pass before the customer purchases an upgrade varies. Up to the year that the customer </w:t>
      </w:r>
      <w:proofErr w:type="gramStart"/>
      <w:r w:rsidRPr="002340F1">
        <w:rPr>
          <w:rFonts w:ascii="Verdana" w:eastAsia="Times New Roman" w:hAnsi="Verdana" w:cs="Times New Roman"/>
          <w:color w:val="333333"/>
          <w:sz w:val="18"/>
          <w:szCs w:val="18"/>
        </w:rPr>
        <w:t>actually upgrades</w:t>
      </w:r>
      <w:proofErr w:type="gramEnd"/>
      <w:r w:rsidRPr="002340F1">
        <w:rPr>
          <w:rFonts w:ascii="Verdana" w:eastAsia="Times New Roman" w:hAnsi="Verdana" w:cs="Times New Roman"/>
          <w:color w:val="333333"/>
          <w:sz w:val="18"/>
          <w:szCs w:val="18"/>
        </w:rPr>
        <w:t>, assume there is a 0.50 probability that the customer upgrades in any particular year. In other words, the upgrade year of the customer is a random variable. For guidance on an appropriate way to model upgrade year, refer to </w:t>
      </w:r>
      <w:hyperlink r:id="rId56" w:history="1">
        <w:r w:rsidRPr="002340F1">
          <w:rPr>
            <w:rFonts w:ascii="Verdana" w:eastAsia="Times New Roman" w:hAnsi="Verdana" w:cs="Times New Roman"/>
            <w:color w:val="006CC3"/>
            <w:sz w:val="18"/>
            <w:szCs w:val="18"/>
            <w:u w:val="single"/>
          </w:rPr>
          <w:t>Appendix 11.1</w:t>
        </w:r>
      </w:hyperlink>
      <w:r w:rsidRPr="002340F1">
        <w:rPr>
          <w:rFonts w:ascii="Verdana" w:eastAsia="Times New Roman" w:hAnsi="Verdana" w:cs="Times New Roman"/>
          <w:color w:val="333333"/>
          <w:sz w:val="18"/>
          <w:szCs w:val="18"/>
        </w:rPr>
        <w:t>. Furthermore, the revenue that OT earns from the customer's upgrade also varies (depending on the number of programs the customer decides to upgrade). Assume that the revenue from an upgrade obeys a normal distribution with a mean of $100,000 and a standard deviation of $25,000. Using the template in the file </w:t>
      </w:r>
      <w:proofErr w:type="spellStart"/>
      <w:r w:rsidRPr="002340F1">
        <w:rPr>
          <w:rFonts w:ascii="Verdana" w:eastAsia="Times New Roman" w:hAnsi="Verdana" w:cs="Times New Roman"/>
          <w:i/>
          <w:iCs/>
          <w:color w:val="333333"/>
          <w:sz w:val="18"/>
          <w:szCs w:val="18"/>
        </w:rPr>
        <w:t>OrangeTech</w:t>
      </w:r>
      <w:proofErr w:type="spellEnd"/>
      <w:r w:rsidRPr="002340F1">
        <w:rPr>
          <w:rFonts w:ascii="Verdana" w:eastAsia="Times New Roman" w:hAnsi="Verdana" w:cs="Times New Roman"/>
          <w:color w:val="333333"/>
          <w:sz w:val="18"/>
          <w:szCs w:val="18"/>
        </w:rPr>
        <w:t>, complete a simulation model that analyzes the net present value of the revenue from the customer upgrade. Use an annual discount rate of 10%.</w:t>
      </w:r>
    </w:p>
    <w:p w14:paraId="5ABA14D2" w14:textId="77777777" w:rsidR="002340F1" w:rsidRPr="002340F1" w:rsidRDefault="002340F1" w:rsidP="002340F1">
      <w:pPr>
        <w:spacing w:after="0" w:line="240" w:lineRule="auto"/>
        <w:rPr>
          <w:rFonts w:ascii="Verdana" w:eastAsia="Times New Roman" w:hAnsi="Verdana" w:cs="Times New Roman"/>
          <w:color w:val="333333"/>
          <w:sz w:val="18"/>
          <w:szCs w:val="18"/>
        </w:rPr>
      </w:pPr>
      <w:r w:rsidRPr="002340F1">
        <w:rPr>
          <w:rFonts w:ascii="Verdana" w:eastAsia="Times New Roman" w:hAnsi="Verdana" w:cs="Times New Roman"/>
          <w:color w:val="333333"/>
          <w:sz w:val="18"/>
          <w:szCs w:val="18"/>
        </w:rPr>
        <w:t>Click on the datafile logo to reference the data.</w:t>
      </w:r>
    </w:p>
    <w:p w14:paraId="2FBDAD5B" w14:textId="447A9122" w:rsidR="002340F1" w:rsidRPr="002340F1" w:rsidRDefault="002340F1" w:rsidP="002340F1">
      <w:pPr>
        <w:spacing w:after="0" w:line="240" w:lineRule="auto"/>
        <w:rPr>
          <w:rFonts w:ascii="Verdana" w:eastAsia="Times New Roman" w:hAnsi="Verdana" w:cs="Times New Roman"/>
          <w:color w:val="333333"/>
          <w:sz w:val="18"/>
          <w:szCs w:val="18"/>
        </w:rPr>
      </w:pPr>
      <w:r w:rsidRPr="002340F1">
        <w:rPr>
          <w:rFonts w:ascii="Verdana" w:eastAsia="Times New Roman" w:hAnsi="Verdana" w:cs="Times New Roman"/>
          <w:noProof/>
          <w:color w:val="006CC3"/>
          <w:sz w:val="18"/>
          <w:szCs w:val="18"/>
        </w:rPr>
        <w:drawing>
          <wp:inline distT="0" distB="0" distL="0" distR="0" wp14:anchorId="02EC6BC7" wp14:editId="30BC57A1">
            <wp:extent cx="963295" cy="362585"/>
            <wp:effectExtent l="0" t="0" r="8255" b="0"/>
            <wp:docPr id="1" name="Picture 1">
              <a:hlinkClick xmlns:a="http://schemas.openxmlformats.org/drawingml/2006/main" r:id="rId5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a:hlinkClick r:id="rId57" tgtFrame="&quot;_blank&quot;"/>
                    </pic:cNvPr>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963295" cy="362585"/>
                    </a:xfrm>
                    <a:prstGeom prst="rect">
                      <a:avLst/>
                    </a:prstGeom>
                    <a:noFill/>
                    <a:ln>
                      <a:noFill/>
                    </a:ln>
                  </pic:spPr>
                </pic:pic>
              </a:graphicData>
            </a:graphic>
          </wp:inline>
        </w:drawing>
      </w:r>
    </w:p>
    <w:tbl>
      <w:tblPr>
        <w:tblW w:w="0" w:type="auto"/>
        <w:tblCellSpacing w:w="0" w:type="dxa"/>
        <w:tblCellMar>
          <w:top w:w="30" w:type="dxa"/>
          <w:left w:w="30" w:type="dxa"/>
          <w:bottom w:w="30" w:type="dxa"/>
          <w:right w:w="30" w:type="dxa"/>
        </w:tblCellMar>
        <w:tblLook w:val="04A0" w:firstRow="1" w:lastRow="0" w:firstColumn="1" w:lastColumn="0" w:noHBand="0" w:noVBand="1"/>
      </w:tblPr>
      <w:tblGrid>
        <w:gridCol w:w="382"/>
        <w:gridCol w:w="8978"/>
      </w:tblGrid>
      <w:tr w:rsidR="002340F1" w:rsidRPr="002340F1" w14:paraId="29C7111B" w14:textId="77777777" w:rsidTr="002340F1">
        <w:trPr>
          <w:tblCellSpacing w:w="0" w:type="dxa"/>
        </w:trPr>
        <w:tc>
          <w:tcPr>
            <w:tcW w:w="0" w:type="auto"/>
            <w:hideMark/>
          </w:tcPr>
          <w:p w14:paraId="1AB05992"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b/>
                <w:bCs/>
                <w:sz w:val="18"/>
                <w:szCs w:val="18"/>
              </w:rPr>
              <w:t>(a)</w:t>
            </w:r>
          </w:p>
        </w:tc>
        <w:tc>
          <w:tcPr>
            <w:tcW w:w="0" w:type="auto"/>
            <w:hideMark/>
          </w:tcPr>
          <w:p w14:paraId="7A6903E3"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What is the average net present value that OT earns from this customer?</w:t>
            </w:r>
          </w:p>
        </w:tc>
      </w:tr>
      <w:tr w:rsidR="002340F1" w:rsidRPr="002340F1" w14:paraId="12240522" w14:textId="77777777" w:rsidTr="002340F1">
        <w:trPr>
          <w:tblCellSpacing w:w="0" w:type="dxa"/>
        </w:trPr>
        <w:tc>
          <w:tcPr>
            <w:tcW w:w="0" w:type="auto"/>
            <w:hideMark/>
          </w:tcPr>
          <w:p w14:paraId="54E7F32D" w14:textId="77777777" w:rsidR="002340F1" w:rsidRPr="002340F1" w:rsidRDefault="002340F1" w:rsidP="002340F1">
            <w:pPr>
              <w:spacing w:after="0" w:line="240" w:lineRule="auto"/>
              <w:rPr>
                <w:rFonts w:ascii="Verdana" w:eastAsia="Times New Roman" w:hAnsi="Verdana" w:cs="Open Sans"/>
                <w:sz w:val="18"/>
                <w:szCs w:val="18"/>
              </w:rPr>
            </w:pPr>
          </w:p>
        </w:tc>
        <w:tc>
          <w:tcPr>
            <w:tcW w:w="0" w:type="auto"/>
            <w:hideMark/>
          </w:tcPr>
          <w:p w14:paraId="6168F24B"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Round your answer to the nearest whole number. Do not round your intermediate calculation.</w:t>
            </w:r>
          </w:p>
        </w:tc>
      </w:tr>
      <w:tr w:rsidR="002340F1" w:rsidRPr="002340F1" w14:paraId="70F55BFA" w14:textId="77777777" w:rsidTr="002340F1">
        <w:trPr>
          <w:tblCellSpacing w:w="0" w:type="dxa"/>
        </w:trPr>
        <w:tc>
          <w:tcPr>
            <w:tcW w:w="0" w:type="auto"/>
            <w:hideMark/>
          </w:tcPr>
          <w:p w14:paraId="0AE5B3AF" w14:textId="77777777" w:rsidR="002340F1" w:rsidRPr="002340F1" w:rsidRDefault="002340F1" w:rsidP="002340F1">
            <w:pPr>
              <w:spacing w:after="0" w:line="240" w:lineRule="auto"/>
              <w:rPr>
                <w:rFonts w:ascii="Verdana" w:eastAsia="Times New Roman" w:hAnsi="Verdana" w:cs="Open Sans"/>
                <w:sz w:val="18"/>
                <w:szCs w:val="18"/>
              </w:rPr>
            </w:pPr>
          </w:p>
        </w:tc>
        <w:tc>
          <w:tcPr>
            <w:tcW w:w="0" w:type="auto"/>
            <w:hideMark/>
          </w:tcPr>
          <w:p w14:paraId="292AFB3F" w14:textId="6ABA23B3"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w:t>
            </w:r>
            <w:r w:rsidRPr="002340F1">
              <w:rPr>
                <w:rFonts w:ascii="Verdana" w:eastAsia="Times New Roman" w:hAnsi="Verdana" w:cs="Open Sans"/>
                <w:sz w:val="18"/>
                <w:szCs w:val="18"/>
              </w:rPr>
              <w:object w:dxaOrig="1440" w:dyaOrig="1440" w14:anchorId="42EF666B">
                <v:shape id="_x0000_i1186" type="#_x0000_t75" style="width:49.65pt;height:18pt" o:ole="">
                  <v:imagedata r:id="rId4" o:title=""/>
                </v:shape>
                <w:control r:id="rId59" w:name="DefaultOcxName28" w:shapeid="_x0000_i1186"/>
              </w:object>
            </w:r>
          </w:p>
        </w:tc>
      </w:tr>
      <w:tr w:rsidR="002340F1" w:rsidRPr="002340F1" w14:paraId="410A6B9B" w14:textId="77777777" w:rsidTr="002340F1">
        <w:trPr>
          <w:tblCellSpacing w:w="0" w:type="dxa"/>
        </w:trPr>
        <w:tc>
          <w:tcPr>
            <w:tcW w:w="0" w:type="auto"/>
            <w:hideMark/>
          </w:tcPr>
          <w:p w14:paraId="0FD67996"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 </w:t>
            </w:r>
          </w:p>
        </w:tc>
        <w:tc>
          <w:tcPr>
            <w:tcW w:w="0" w:type="auto"/>
            <w:hideMark/>
          </w:tcPr>
          <w:p w14:paraId="32033B65"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 </w:t>
            </w:r>
          </w:p>
        </w:tc>
      </w:tr>
      <w:tr w:rsidR="002340F1" w:rsidRPr="002340F1" w14:paraId="43C7E576" w14:textId="77777777" w:rsidTr="002340F1">
        <w:trPr>
          <w:tblCellSpacing w:w="0" w:type="dxa"/>
        </w:trPr>
        <w:tc>
          <w:tcPr>
            <w:tcW w:w="0" w:type="auto"/>
            <w:hideMark/>
          </w:tcPr>
          <w:p w14:paraId="47CEF1F3"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b/>
                <w:bCs/>
                <w:sz w:val="18"/>
                <w:szCs w:val="18"/>
              </w:rPr>
              <w:t>(b)</w:t>
            </w:r>
          </w:p>
        </w:tc>
        <w:tc>
          <w:tcPr>
            <w:tcW w:w="0" w:type="auto"/>
            <w:hideMark/>
          </w:tcPr>
          <w:p w14:paraId="6924CC8B"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What is the standard deviation of net present value?</w:t>
            </w:r>
          </w:p>
        </w:tc>
      </w:tr>
      <w:tr w:rsidR="002340F1" w:rsidRPr="002340F1" w14:paraId="35F2C8AF" w14:textId="77777777" w:rsidTr="002340F1">
        <w:trPr>
          <w:tblCellSpacing w:w="0" w:type="dxa"/>
        </w:trPr>
        <w:tc>
          <w:tcPr>
            <w:tcW w:w="0" w:type="auto"/>
            <w:hideMark/>
          </w:tcPr>
          <w:p w14:paraId="66BAA819" w14:textId="77777777" w:rsidR="002340F1" w:rsidRPr="002340F1" w:rsidRDefault="002340F1" w:rsidP="002340F1">
            <w:pPr>
              <w:spacing w:after="0" w:line="240" w:lineRule="auto"/>
              <w:rPr>
                <w:rFonts w:ascii="Verdana" w:eastAsia="Times New Roman" w:hAnsi="Verdana" w:cs="Open Sans"/>
                <w:sz w:val="18"/>
                <w:szCs w:val="18"/>
              </w:rPr>
            </w:pPr>
          </w:p>
        </w:tc>
        <w:tc>
          <w:tcPr>
            <w:tcW w:w="0" w:type="auto"/>
            <w:hideMark/>
          </w:tcPr>
          <w:p w14:paraId="21CFA4D2"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Round your answer to the nearest whole number. Do not round your intermediate calculation.</w:t>
            </w:r>
          </w:p>
        </w:tc>
      </w:tr>
      <w:tr w:rsidR="002340F1" w:rsidRPr="002340F1" w14:paraId="50C1628F" w14:textId="77777777" w:rsidTr="002340F1">
        <w:trPr>
          <w:tblCellSpacing w:w="0" w:type="dxa"/>
        </w:trPr>
        <w:tc>
          <w:tcPr>
            <w:tcW w:w="0" w:type="auto"/>
            <w:hideMark/>
          </w:tcPr>
          <w:p w14:paraId="3E09A47C" w14:textId="77777777" w:rsidR="002340F1" w:rsidRPr="002340F1" w:rsidRDefault="002340F1" w:rsidP="002340F1">
            <w:pPr>
              <w:spacing w:after="0" w:line="240" w:lineRule="auto"/>
              <w:rPr>
                <w:rFonts w:ascii="Verdana" w:eastAsia="Times New Roman" w:hAnsi="Verdana" w:cs="Open Sans"/>
                <w:sz w:val="18"/>
                <w:szCs w:val="18"/>
              </w:rPr>
            </w:pPr>
          </w:p>
        </w:tc>
        <w:tc>
          <w:tcPr>
            <w:tcW w:w="0" w:type="auto"/>
            <w:hideMark/>
          </w:tcPr>
          <w:p w14:paraId="12F80AC2" w14:textId="26C481FD"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w:t>
            </w:r>
            <w:r w:rsidRPr="002340F1">
              <w:rPr>
                <w:rFonts w:ascii="Verdana" w:eastAsia="Times New Roman" w:hAnsi="Verdana" w:cs="Open Sans"/>
                <w:sz w:val="18"/>
                <w:szCs w:val="18"/>
              </w:rPr>
              <w:object w:dxaOrig="1440" w:dyaOrig="1440" w14:anchorId="7538E864">
                <v:shape id="_x0000_i1185" type="#_x0000_t75" style="width:49.65pt;height:18pt" o:ole="">
                  <v:imagedata r:id="rId4" o:title=""/>
                </v:shape>
                <w:control r:id="rId60" w:name="DefaultOcxName112" w:shapeid="_x0000_i1185"/>
              </w:object>
            </w:r>
          </w:p>
        </w:tc>
      </w:tr>
      <w:tr w:rsidR="002340F1" w:rsidRPr="002340F1" w14:paraId="33D054C5" w14:textId="77777777" w:rsidTr="002340F1">
        <w:trPr>
          <w:tblCellSpacing w:w="0" w:type="dxa"/>
        </w:trPr>
        <w:tc>
          <w:tcPr>
            <w:tcW w:w="0" w:type="auto"/>
            <w:hideMark/>
          </w:tcPr>
          <w:p w14:paraId="25EED6A0" w14:textId="77777777" w:rsidR="002340F1" w:rsidRPr="002340F1" w:rsidRDefault="002340F1" w:rsidP="002340F1">
            <w:pPr>
              <w:spacing w:after="0" w:line="240" w:lineRule="auto"/>
              <w:rPr>
                <w:rFonts w:ascii="Verdana" w:eastAsia="Times New Roman" w:hAnsi="Verdana" w:cs="Open Sans"/>
                <w:sz w:val="18"/>
                <w:szCs w:val="18"/>
              </w:rPr>
            </w:pPr>
          </w:p>
        </w:tc>
        <w:tc>
          <w:tcPr>
            <w:tcW w:w="0" w:type="auto"/>
            <w:hideMark/>
          </w:tcPr>
          <w:p w14:paraId="56AC8753"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 </w:t>
            </w:r>
          </w:p>
        </w:tc>
      </w:tr>
      <w:tr w:rsidR="002340F1" w:rsidRPr="002340F1" w14:paraId="071A63F5" w14:textId="77777777" w:rsidTr="002340F1">
        <w:trPr>
          <w:tblCellSpacing w:w="0" w:type="dxa"/>
        </w:trPr>
        <w:tc>
          <w:tcPr>
            <w:tcW w:w="0" w:type="auto"/>
            <w:hideMark/>
          </w:tcPr>
          <w:p w14:paraId="5A50C655" w14:textId="77777777" w:rsidR="002340F1" w:rsidRPr="002340F1" w:rsidRDefault="002340F1" w:rsidP="002340F1">
            <w:pPr>
              <w:spacing w:after="0" w:line="240" w:lineRule="auto"/>
              <w:rPr>
                <w:rFonts w:ascii="Verdana" w:eastAsia="Times New Roman" w:hAnsi="Verdana" w:cs="Open Sans"/>
                <w:sz w:val="18"/>
                <w:szCs w:val="18"/>
              </w:rPr>
            </w:pPr>
          </w:p>
        </w:tc>
        <w:tc>
          <w:tcPr>
            <w:tcW w:w="0" w:type="auto"/>
            <w:hideMark/>
          </w:tcPr>
          <w:p w14:paraId="67D590A1"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How does this compare to the standard deviation of the revenue? Explain.</w:t>
            </w:r>
          </w:p>
        </w:tc>
      </w:tr>
      <w:tr w:rsidR="002340F1" w:rsidRPr="002340F1" w14:paraId="1EF17497" w14:textId="77777777" w:rsidTr="002340F1">
        <w:trPr>
          <w:tblCellSpacing w:w="0" w:type="dxa"/>
        </w:trPr>
        <w:tc>
          <w:tcPr>
            <w:tcW w:w="0" w:type="auto"/>
            <w:hideMark/>
          </w:tcPr>
          <w:p w14:paraId="1A795DF6" w14:textId="77777777" w:rsidR="002340F1" w:rsidRPr="002340F1" w:rsidRDefault="002340F1" w:rsidP="002340F1">
            <w:pPr>
              <w:spacing w:after="0" w:line="240" w:lineRule="auto"/>
              <w:rPr>
                <w:rFonts w:ascii="Verdana" w:eastAsia="Times New Roman" w:hAnsi="Verdana" w:cs="Open Sans"/>
                <w:sz w:val="18"/>
                <w:szCs w:val="18"/>
              </w:rPr>
            </w:pPr>
          </w:p>
        </w:tc>
        <w:tc>
          <w:tcPr>
            <w:tcW w:w="0" w:type="auto"/>
            <w:hideMark/>
          </w:tcPr>
          <w:p w14:paraId="33D96DC4" w14:textId="3BCBE746" w:rsid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 xml:space="preserve">The input in the box below will not be </w:t>
            </w:r>
            <w:proofErr w:type="gramStart"/>
            <w:r w:rsidRPr="002340F1">
              <w:rPr>
                <w:rFonts w:ascii="Verdana" w:eastAsia="Times New Roman" w:hAnsi="Verdana" w:cs="Open Sans"/>
                <w:sz w:val="18"/>
                <w:szCs w:val="18"/>
              </w:rPr>
              <w:t>graded, but</w:t>
            </w:r>
            <w:proofErr w:type="gramEnd"/>
            <w:r w:rsidRPr="002340F1">
              <w:rPr>
                <w:rFonts w:ascii="Verdana" w:eastAsia="Times New Roman" w:hAnsi="Verdana" w:cs="Open Sans"/>
                <w:sz w:val="18"/>
                <w:szCs w:val="18"/>
              </w:rPr>
              <w:t xml:space="preserve"> may be reviewed and considered by your instructor.</w:t>
            </w:r>
          </w:p>
          <w:p w14:paraId="18743323" w14:textId="3CDA7CDD" w:rsidR="002340F1" w:rsidRDefault="002340F1" w:rsidP="002340F1">
            <w:pPr>
              <w:spacing w:after="0" w:line="240" w:lineRule="auto"/>
              <w:rPr>
                <w:rFonts w:ascii="Verdana" w:eastAsia="Times New Roman" w:hAnsi="Verdana" w:cs="Open Sans"/>
                <w:sz w:val="18"/>
                <w:szCs w:val="18"/>
              </w:rPr>
            </w:pPr>
          </w:p>
          <w:p w14:paraId="757D74EF" w14:textId="77777777" w:rsidR="002340F1" w:rsidRPr="002340F1" w:rsidRDefault="002340F1" w:rsidP="002340F1">
            <w:pPr>
              <w:pStyle w:val="NormalWeb"/>
              <w:shd w:val="clear" w:color="auto" w:fill="FFFFFF"/>
              <w:spacing w:before="0" w:beforeAutospacing="0" w:after="0" w:afterAutospacing="0"/>
              <w:rPr>
                <w:rFonts w:ascii="Verdana" w:hAnsi="Verdana"/>
                <w:color w:val="333333"/>
                <w:sz w:val="18"/>
                <w:szCs w:val="18"/>
              </w:rPr>
            </w:pPr>
            <w:r>
              <w:rPr>
                <w:rFonts w:ascii="Verdana" w:hAnsi="Verdana" w:cs="Open Sans"/>
                <w:sz w:val="18"/>
                <w:szCs w:val="18"/>
              </w:rPr>
              <w:t xml:space="preserve">5 - </w:t>
            </w:r>
            <w:r w:rsidRPr="002340F1">
              <w:rPr>
                <w:rFonts w:ascii="Verdana" w:hAnsi="Verdana"/>
                <w:color w:val="333333"/>
                <w:sz w:val="18"/>
                <w:szCs w:val="18"/>
              </w:rPr>
              <w:t>(All answers were generated using 1,000 trials and native Excel functionality.)</w:t>
            </w:r>
          </w:p>
          <w:p w14:paraId="68FBF254" w14:textId="77777777" w:rsidR="002340F1" w:rsidRPr="002340F1" w:rsidRDefault="002340F1" w:rsidP="002340F1">
            <w:pPr>
              <w:shd w:val="clear" w:color="auto" w:fill="FFFFFF"/>
              <w:spacing w:after="0" w:line="240" w:lineRule="auto"/>
              <w:rPr>
                <w:rFonts w:ascii="Verdana" w:eastAsia="Times New Roman" w:hAnsi="Verdana" w:cs="Times New Roman"/>
                <w:color w:val="333333"/>
                <w:sz w:val="18"/>
                <w:szCs w:val="18"/>
              </w:rPr>
            </w:pPr>
            <w:r w:rsidRPr="002340F1">
              <w:rPr>
                <w:rFonts w:ascii="Verdana" w:eastAsia="Times New Roman" w:hAnsi="Verdana" w:cs="Times New Roman"/>
                <w:color w:val="333333"/>
                <w:sz w:val="18"/>
                <w:szCs w:val="18"/>
              </w:rPr>
              <w:t xml:space="preserve">At a local university, the Student Commission on Programming and Entertainment (SCOPE) is preparing to host its first music concert of the school year. To successfully produce this music concert, SCOPE </w:t>
            </w:r>
            <w:proofErr w:type="gramStart"/>
            <w:r w:rsidRPr="002340F1">
              <w:rPr>
                <w:rFonts w:ascii="Verdana" w:eastAsia="Times New Roman" w:hAnsi="Verdana" w:cs="Times New Roman"/>
                <w:color w:val="333333"/>
                <w:sz w:val="18"/>
                <w:szCs w:val="18"/>
              </w:rPr>
              <w:t>has to</w:t>
            </w:r>
            <w:proofErr w:type="gramEnd"/>
            <w:r w:rsidRPr="002340F1">
              <w:rPr>
                <w:rFonts w:ascii="Verdana" w:eastAsia="Times New Roman" w:hAnsi="Verdana" w:cs="Times New Roman"/>
                <w:color w:val="333333"/>
                <w:sz w:val="18"/>
                <w:szCs w:val="18"/>
              </w:rPr>
              <w:t xml:space="preserve"> complete several activities. The following table lists information regarding each activity. An activity’s immediate predecessors are the activities that must be completed before the considered activity can begin. The table also lists duration estimates (in days) for each activity.</w:t>
            </w:r>
          </w:p>
          <w:tbl>
            <w:tblPr>
              <w:tblW w:w="0" w:type="auto"/>
              <w:tblCellSpacing w:w="0" w:type="dxa"/>
              <w:tblBorders>
                <w:top w:val="single" w:sz="6" w:space="0" w:color="000000"/>
                <w:left w:val="single" w:sz="6" w:space="0" w:color="000000"/>
                <w:bottom w:val="single" w:sz="6" w:space="0" w:color="000000"/>
                <w:right w:val="single" w:sz="6" w:space="0" w:color="000000"/>
              </w:tblBorders>
              <w:shd w:val="clear" w:color="auto" w:fill="FFFFFF"/>
              <w:tblCellMar>
                <w:top w:w="30" w:type="dxa"/>
                <w:left w:w="30" w:type="dxa"/>
                <w:bottom w:w="30" w:type="dxa"/>
                <w:right w:w="30" w:type="dxa"/>
              </w:tblCellMar>
              <w:tblLook w:val="04A0" w:firstRow="1" w:lastRow="0" w:firstColumn="1" w:lastColumn="0" w:noHBand="0" w:noVBand="1"/>
            </w:tblPr>
            <w:tblGrid>
              <w:gridCol w:w="3190"/>
              <w:gridCol w:w="1852"/>
              <w:gridCol w:w="1319"/>
              <w:gridCol w:w="1199"/>
              <w:gridCol w:w="1342"/>
            </w:tblGrid>
            <w:tr w:rsidR="002340F1" w:rsidRPr="002340F1" w14:paraId="7DA1E346" w14:textId="77777777" w:rsidTr="002340F1">
              <w:trPr>
                <w:tblCellSpacing w:w="0" w:type="dxa"/>
              </w:trPr>
              <w:tc>
                <w:tcPr>
                  <w:tcW w:w="3000" w:type="dxa"/>
                  <w:tcBorders>
                    <w:bottom w:val="single" w:sz="6" w:space="0" w:color="000000"/>
                  </w:tcBorders>
                  <w:shd w:val="clear" w:color="auto" w:fill="FFFFFF"/>
                  <w:hideMark/>
                </w:tcPr>
                <w:p w14:paraId="248C63F3" w14:textId="77777777" w:rsidR="002340F1" w:rsidRPr="002340F1" w:rsidRDefault="002340F1" w:rsidP="002340F1">
                  <w:pPr>
                    <w:spacing w:after="0" w:line="240" w:lineRule="auto"/>
                    <w:rPr>
                      <w:rFonts w:ascii="Verdana" w:eastAsia="Times New Roman" w:hAnsi="Verdana" w:cs="Open Sans"/>
                      <w:color w:val="000000"/>
                      <w:sz w:val="18"/>
                      <w:szCs w:val="18"/>
                    </w:rPr>
                  </w:pPr>
                  <w:r w:rsidRPr="002340F1">
                    <w:rPr>
                      <w:rFonts w:ascii="Verdana" w:eastAsia="Times New Roman" w:hAnsi="Verdana" w:cs="Open Sans"/>
                      <w:b/>
                      <w:bCs/>
                      <w:color w:val="000000"/>
                      <w:sz w:val="18"/>
                      <w:szCs w:val="18"/>
                    </w:rPr>
                    <w:br/>
                    <w:t>Activity</w:t>
                  </w:r>
                </w:p>
              </w:tc>
              <w:tc>
                <w:tcPr>
                  <w:tcW w:w="2100" w:type="dxa"/>
                  <w:tcBorders>
                    <w:bottom w:val="single" w:sz="6" w:space="0" w:color="000000"/>
                  </w:tcBorders>
                  <w:shd w:val="clear" w:color="auto" w:fill="FFFFFF"/>
                  <w:hideMark/>
                </w:tcPr>
                <w:p w14:paraId="38E3162D"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b/>
                      <w:bCs/>
                      <w:color w:val="000000"/>
                      <w:sz w:val="18"/>
                      <w:szCs w:val="18"/>
                    </w:rPr>
                    <w:t>Immediate</w:t>
                  </w:r>
                  <w:r w:rsidRPr="002340F1">
                    <w:rPr>
                      <w:rFonts w:ascii="Verdana" w:eastAsia="Times New Roman" w:hAnsi="Verdana" w:cs="Open Sans"/>
                      <w:b/>
                      <w:bCs/>
                      <w:color w:val="000000"/>
                      <w:sz w:val="18"/>
                      <w:szCs w:val="18"/>
                    </w:rPr>
                    <w:br/>
                    <w:t>Predecessors</w:t>
                  </w:r>
                </w:p>
              </w:tc>
              <w:tc>
                <w:tcPr>
                  <w:tcW w:w="1500" w:type="dxa"/>
                  <w:tcBorders>
                    <w:bottom w:val="single" w:sz="6" w:space="0" w:color="000000"/>
                  </w:tcBorders>
                  <w:shd w:val="clear" w:color="auto" w:fill="FFFFFF"/>
                  <w:hideMark/>
                </w:tcPr>
                <w:p w14:paraId="7AD69F53"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b/>
                      <w:bCs/>
                      <w:color w:val="000000"/>
                      <w:sz w:val="18"/>
                      <w:szCs w:val="18"/>
                    </w:rPr>
                    <w:t>Minimum</w:t>
                  </w:r>
                  <w:r w:rsidRPr="002340F1">
                    <w:rPr>
                      <w:rFonts w:ascii="Verdana" w:eastAsia="Times New Roman" w:hAnsi="Verdana" w:cs="Open Sans"/>
                      <w:b/>
                      <w:bCs/>
                      <w:color w:val="000000"/>
                      <w:sz w:val="18"/>
                      <w:szCs w:val="18"/>
                    </w:rPr>
                    <w:br/>
                    <w:t>Time</w:t>
                  </w:r>
                </w:p>
              </w:tc>
              <w:tc>
                <w:tcPr>
                  <w:tcW w:w="1500" w:type="dxa"/>
                  <w:tcBorders>
                    <w:bottom w:val="single" w:sz="6" w:space="0" w:color="000000"/>
                  </w:tcBorders>
                  <w:shd w:val="clear" w:color="auto" w:fill="FFFFFF"/>
                  <w:hideMark/>
                </w:tcPr>
                <w:p w14:paraId="16AB3156"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b/>
                      <w:bCs/>
                      <w:color w:val="000000"/>
                      <w:sz w:val="18"/>
                      <w:szCs w:val="18"/>
                    </w:rPr>
                    <w:t>Likely</w:t>
                  </w:r>
                  <w:r w:rsidRPr="002340F1">
                    <w:rPr>
                      <w:rFonts w:ascii="Verdana" w:eastAsia="Times New Roman" w:hAnsi="Verdana" w:cs="Open Sans"/>
                      <w:b/>
                      <w:bCs/>
                      <w:color w:val="000000"/>
                      <w:sz w:val="18"/>
                      <w:szCs w:val="18"/>
                    </w:rPr>
                    <w:br/>
                    <w:t>Time</w:t>
                  </w:r>
                </w:p>
              </w:tc>
              <w:tc>
                <w:tcPr>
                  <w:tcW w:w="1500" w:type="dxa"/>
                  <w:tcBorders>
                    <w:bottom w:val="single" w:sz="6" w:space="0" w:color="000000"/>
                  </w:tcBorders>
                  <w:shd w:val="clear" w:color="auto" w:fill="FFFFFF"/>
                  <w:hideMark/>
                </w:tcPr>
                <w:p w14:paraId="40905F39"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b/>
                      <w:bCs/>
                      <w:color w:val="000000"/>
                      <w:sz w:val="18"/>
                      <w:szCs w:val="18"/>
                    </w:rPr>
                    <w:t>Maximum</w:t>
                  </w:r>
                  <w:r w:rsidRPr="002340F1">
                    <w:rPr>
                      <w:rFonts w:ascii="Verdana" w:eastAsia="Times New Roman" w:hAnsi="Verdana" w:cs="Open Sans"/>
                      <w:b/>
                      <w:bCs/>
                      <w:color w:val="000000"/>
                      <w:sz w:val="18"/>
                      <w:szCs w:val="18"/>
                    </w:rPr>
                    <w:br/>
                    <w:t>Time</w:t>
                  </w:r>
                </w:p>
              </w:tc>
            </w:tr>
            <w:tr w:rsidR="002340F1" w:rsidRPr="002340F1" w14:paraId="7785535A" w14:textId="77777777" w:rsidTr="002340F1">
              <w:trPr>
                <w:tblCellSpacing w:w="0" w:type="dxa"/>
              </w:trPr>
              <w:tc>
                <w:tcPr>
                  <w:tcW w:w="0" w:type="auto"/>
                  <w:shd w:val="clear" w:color="auto" w:fill="FFFFFF"/>
                  <w:hideMark/>
                </w:tcPr>
                <w:p w14:paraId="4698DEE7" w14:textId="77777777" w:rsidR="002340F1" w:rsidRPr="002340F1" w:rsidRDefault="002340F1" w:rsidP="002340F1">
                  <w:pPr>
                    <w:spacing w:after="0" w:line="240" w:lineRule="auto"/>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A: Negotiate contract with selected musicians</w:t>
                  </w:r>
                </w:p>
              </w:tc>
              <w:tc>
                <w:tcPr>
                  <w:tcW w:w="0" w:type="auto"/>
                  <w:shd w:val="clear" w:color="auto" w:fill="FFFFFF"/>
                  <w:hideMark/>
                </w:tcPr>
                <w:p w14:paraId="71AC221A"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w:t>
                  </w:r>
                </w:p>
              </w:tc>
              <w:tc>
                <w:tcPr>
                  <w:tcW w:w="0" w:type="auto"/>
                  <w:shd w:val="clear" w:color="auto" w:fill="FFFFFF"/>
                  <w:hideMark/>
                </w:tcPr>
                <w:p w14:paraId="73A525A5"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5</w:t>
                  </w:r>
                </w:p>
              </w:tc>
              <w:tc>
                <w:tcPr>
                  <w:tcW w:w="0" w:type="auto"/>
                  <w:shd w:val="clear" w:color="auto" w:fill="FFFFFF"/>
                  <w:hideMark/>
                </w:tcPr>
                <w:p w14:paraId="21A221DB"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6</w:t>
                  </w:r>
                </w:p>
              </w:tc>
              <w:tc>
                <w:tcPr>
                  <w:tcW w:w="0" w:type="auto"/>
                  <w:shd w:val="clear" w:color="auto" w:fill="FFFFFF"/>
                  <w:hideMark/>
                </w:tcPr>
                <w:p w14:paraId="63F98C39"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9</w:t>
                  </w:r>
                </w:p>
              </w:tc>
            </w:tr>
            <w:tr w:rsidR="002340F1" w:rsidRPr="002340F1" w14:paraId="68FD540E" w14:textId="77777777" w:rsidTr="002340F1">
              <w:trPr>
                <w:tblCellSpacing w:w="0" w:type="dxa"/>
              </w:trPr>
              <w:tc>
                <w:tcPr>
                  <w:tcW w:w="0" w:type="auto"/>
                  <w:shd w:val="clear" w:color="auto" w:fill="FFFFFF"/>
                  <w:hideMark/>
                </w:tcPr>
                <w:p w14:paraId="50DB8C12" w14:textId="77777777" w:rsidR="002340F1" w:rsidRPr="002340F1" w:rsidRDefault="002340F1" w:rsidP="002340F1">
                  <w:pPr>
                    <w:spacing w:after="0" w:line="240" w:lineRule="auto"/>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B: Reserve site</w:t>
                  </w:r>
                </w:p>
              </w:tc>
              <w:tc>
                <w:tcPr>
                  <w:tcW w:w="0" w:type="auto"/>
                  <w:shd w:val="clear" w:color="auto" w:fill="FFFFFF"/>
                  <w:hideMark/>
                </w:tcPr>
                <w:p w14:paraId="1199696E"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w:t>
                  </w:r>
                </w:p>
              </w:tc>
              <w:tc>
                <w:tcPr>
                  <w:tcW w:w="0" w:type="auto"/>
                  <w:shd w:val="clear" w:color="auto" w:fill="FFFFFF"/>
                  <w:hideMark/>
                </w:tcPr>
                <w:p w14:paraId="456E6119"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8</w:t>
                  </w:r>
                </w:p>
              </w:tc>
              <w:tc>
                <w:tcPr>
                  <w:tcW w:w="0" w:type="auto"/>
                  <w:shd w:val="clear" w:color="auto" w:fill="FFFFFF"/>
                  <w:hideMark/>
                </w:tcPr>
                <w:p w14:paraId="368FE881"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12</w:t>
                  </w:r>
                </w:p>
              </w:tc>
              <w:tc>
                <w:tcPr>
                  <w:tcW w:w="0" w:type="auto"/>
                  <w:shd w:val="clear" w:color="auto" w:fill="FFFFFF"/>
                  <w:hideMark/>
                </w:tcPr>
                <w:p w14:paraId="49D77055"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15</w:t>
                  </w:r>
                </w:p>
              </w:tc>
            </w:tr>
            <w:tr w:rsidR="002340F1" w:rsidRPr="002340F1" w14:paraId="280CEB95" w14:textId="77777777" w:rsidTr="002340F1">
              <w:trPr>
                <w:tblCellSpacing w:w="0" w:type="dxa"/>
              </w:trPr>
              <w:tc>
                <w:tcPr>
                  <w:tcW w:w="0" w:type="auto"/>
                  <w:shd w:val="clear" w:color="auto" w:fill="FFFFFF"/>
                  <w:hideMark/>
                </w:tcPr>
                <w:p w14:paraId="598E7B7F" w14:textId="77777777" w:rsidR="002340F1" w:rsidRPr="002340F1" w:rsidRDefault="002340F1" w:rsidP="002340F1">
                  <w:pPr>
                    <w:spacing w:after="0" w:line="240" w:lineRule="auto"/>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C: Logistical arrangements for music group</w:t>
                  </w:r>
                </w:p>
              </w:tc>
              <w:tc>
                <w:tcPr>
                  <w:tcW w:w="0" w:type="auto"/>
                  <w:shd w:val="clear" w:color="auto" w:fill="FFFFFF"/>
                  <w:hideMark/>
                </w:tcPr>
                <w:p w14:paraId="4A248BE1"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A</w:t>
                  </w:r>
                </w:p>
              </w:tc>
              <w:tc>
                <w:tcPr>
                  <w:tcW w:w="0" w:type="auto"/>
                  <w:shd w:val="clear" w:color="auto" w:fill="FFFFFF"/>
                  <w:hideMark/>
                </w:tcPr>
                <w:p w14:paraId="77172149"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5</w:t>
                  </w:r>
                </w:p>
              </w:tc>
              <w:tc>
                <w:tcPr>
                  <w:tcW w:w="0" w:type="auto"/>
                  <w:shd w:val="clear" w:color="auto" w:fill="FFFFFF"/>
                  <w:hideMark/>
                </w:tcPr>
                <w:p w14:paraId="4D64D299"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6</w:t>
                  </w:r>
                </w:p>
              </w:tc>
              <w:tc>
                <w:tcPr>
                  <w:tcW w:w="0" w:type="auto"/>
                  <w:shd w:val="clear" w:color="auto" w:fill="FFFFFF"/>
                  <w:hideMark/>
                </w:tcPr>
                <w:p w14:paraId="2FF012C5"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7</w:t>
                  </w:r>
                </w:p>
              </w:tc>
            </w:tr>
            <w:tr w:rsidR="002340F1" w:rsidRPr="002340F1" w14:paraId="156281C6" w14:textId="77777777" w:rsidTr="002340F1">
              <w:trPr>
                <w:tblCellSpacing w:w="0" w:type="dxa"/>
              </w:trPr>
              <w:tc>
                <w:tcPr>
                  <w:tcW w:w="0" w:type="auto"/>
                  <w:shd w:val="clear" w:color="auto" w:fill="FFFFFF"/>
                  <w:hideMark/>
                </w:tcPr>
                <w:p w14:paraId="12B668B5" w14:textId="77777777" w:rsidR="002340F1" w:rsidRPr="002340F1" w:rsidRDefault="002340F1" w:rsidP="002340F1">
                  <w:pPr>
                    <w:spacing w:after="0" w:line="240" w:lineRule="auto"/>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D: Screen and hire security personnel</w:t>
                  </w:r>
                </w:p>
              </w:tc>
              <w:tc>
                <w:tcPr>
                  <w:tcW w:w="0" w:type="auto"/>
                  <w:shd w:val="clear" w:color="auto" w:fill="FFFFFF"/>
                  <w:hideMark/>
                </w:tcPr>
                <w:p w14:paraId="7ADB965B"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B</w:t>
                  </w:r>
                </w:p>
              </w:tc>
              <w:tc>
                <w:tcPr>
                  <w:tcW w:w="0" w:type="auto"/>
                  <w:shd w:val="clear" w:color="auto" w:fill="FFFFFF"/>
                  <w:hideMark/>
                </w:tcPr>
                <w:p w14:paraId="55242083"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3</w:t>
                  </w:r>
                </w:p>
              </w:tc>
              <w:tc>
                <w:tcPr>
                  <w:tcW w:w="0" w:type="auto"/>
                  <w:shd w:val="clear" w:color="auto" w:fill="FFFFFF"/>
                  <w:hideMark/>
                </w:tcPr>
                <w:p w14:paraId="66001A61"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3</w:t>
                  </w:r>
                </w:p>
              </w:tc>
              <w:tc>
                <w:tcPr>
                  <w:tcW w:w="0" w:type="auto"/>
                  <w:shd w:val="clear" w:color="auto" w:fill="FFFFFF"/>
                  <w:hideMark/>
                </w:tcPr>
                <w:p w14:paraId="2D00DE72"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3</w:t>
                  </w:r>
                </w:p>
              </w:tc>
            </w:tr>
            <w:tr w:rsidR="002340F1" w:rsidRPr="002340F1" w14:paraId="34B693A3" w14:textId="77777777" w:rsidTr="002340F1">
              <w:trPr>
                <w:tblCellSpacing w:w="0" w:type="dxa"/>
              </w:trPr>
              <w:tc>
                <w:tcPr>
                  <w:tcW w:w="0" w:type="auto"/>
                  <w:shd w:val="clear" w:color="auto" w:fill="FFFFFF"/>
                  <w:hideMark/>
                </w:tcPr>
                <w:p w14:paraId="7F1951E8" w14:textId="77777777" w:rsidR="002340F1" w:rsidRPr="002340F1" w:rsidRDefault="002340F1" w:rsidP="002340F1">
                  <w:pPr>
                    <w:spacing w:after="0" w:line="240" w:lineRule="auto"/>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E: Advertising and ticketing</w:t>
                  </w:r>
                </w:p>
              </w:tc>
              <w:tc>
                <w:tcPr>
                  <w:tcW w:w="0" w:type="auto"/>
                  <w:shd w:val="clear" w:color="auto" w:fill="FFFFFF"/>
                  <w:hideMark/>
                </w:tcPr>
                <w:p w14:paraId="09682E57"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B, C</w:t>
                  </w:r>
                </w:p>
              </w:tc>
              <w:tc>
                <w:tcPr>
                  <w:tcW w:w="0" w:type="auto"/>
                  <w:shd w:val="clear" w:color="auto" w:fill="FFFFFF"/>
                  <w:hideMark/>
                </w:tcPr>
                <w:p w14:paraId="7CC67939"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1</w:t>
                  </w:r>
                </w:p>
              </w:tc>
              <w:tc>
                <w:tcPr>
                  <w:tcW w:w="0" w:type="auto"/>
                  <w:shd w:val="clear" w:color="auto" w:fill="FFFFFF"/>
                  <w:hideMark/>
                </w:tcPr>
                <w:p w14:paraId="652573B2"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5</w:t>
                  </w:r>
                </w:p>
              </w:tc>
              <w:tc>
                <w:tcPr>
                  <w:tcW w:w="0" w:type="auto"/>
                  <w:shd w:val="clear" w:color="auto" w:fill="FFFFFF"/>
                  <w:hideMark/>
                </w:tcPr>
                <w:p w14:paraId="68D45465"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9</w:t>
                  </w:r>
                </w:p>
              </w:tc>
            </w:tr>
            <w:tr w:rsidR="002340F1" w:rsidRPr="002340F1" w14:paraId="5A677CE9" w14:textId="77777777" w:rsidTr="002340F1">
              <w:trPr>
                <w:tblCellSpacing w:w="0" w:type="dxa"/>
              </w:trPr>
              <w:tc>
                <w:tcPr>
                  <w:tcW w:w="0" w:type="auto"/>
                  <w:shd w:val="clear" w:color="auto" w:fill="FFFFFF"/>
                  <w:hideMark/>
                </w:tcPr>
                <w:p w14:paraId="5B4AB219" w14:textId="77777777" w:rsidR="002340F1" w:rsidRPr="002340F1" w:rsidRDefault="002340F1" w:rsidP="002340F1">
                  <w:pPr>
                    <w:spacing w:after="0" w:line="240" w:lineRule="auto"/>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F: Hire parking staff</w:t>
                  </w:r>
                </w:p>
              </w:tc>
              <w:tc>
                <w:tcPr>
                  <w:tcW w:w="0" w:type="auto"/>
                  <w:shd w:val="clear" w:color="auto" w:fill="FFFFFF"/>
                  <w:hideMark/>
                </w:tcPr>
                <w:p w14:paraId="5B9F59C6"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D</w:t>
                  </w:r>
                </w:p>
              </w:tc>
              <w:tc>
                <w:tcPr>
                  <w:tcW w:w="0" w:type="auto"/>
                  <w:shd w:val="clear" w:color="auto" w:fill="FFFFFF"/>
                  <w:hideMark/>
                </w:tcPr>
                <w:p w14:paraId="0B43E1F7"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4</w:t>
                  </w:r>
                </w:p>
              </w:tc>
              <w:tc>
                <w:tcPr>
                  <w:tcW w:w="0" w:type="auto"/>
                  <w:shd w:val="clear" w:color="auto" w:fill="FFFFFF"/>
                  <w:hideMark/>
                </w:tcPr>
                <w:p w14:paraId="46407CD3"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7</w:t>
                  </w:r>
                </w:p>
              </w:tc>
              <w:tc>
                <w:tcPr>
                  <w:tcW w:w="0" w:type="auto"/>
                  <w:shd w:val="clear" w:color="auto" w:fill="FFFFFF"/>
                  <w:hideMark/>
                </w:tcPr>
                <w:p w14:paraId="3301780E"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10</w:t>
                  </w:r>
                </w:p>
              </w:tc>
            </w:tr>
            <w:tr w:rsidR="002340F1" w:rsidRPr="002340F1" w14:paraId="300F3666" w14:textId="77777777" w:rsidTr="002340F1">
              <w:trPr>
                <w:tblCellSpacing w:w="0" w:type="dxa"/>
              </w:trPr>
              <w:tc>
                <w:tcPr>
                  <w:tcW w:w="0" w:type="auto"/>
                  <w:shd w:val="clear" w:color="auto" w:fill="FFFFFF"/>
                  <w:hideMark/>
                </w:tcPr>
                <w:p w14:paraId="4F2FEFF4" w14:textId="77777777" w:rsidR="002340F1" w:rsidRPr="002340F1" w:rsidRDefault="002340F1" w:rsidP="002340F1">
                  <w:pPr>
                    <w:spacing w:after="0" w:line="240" w:lineRule="auto"/>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G: Arrange concession sales</w:t>
                  </w:r>
                </w:p>
              </w:tc>
              <w:tc>
                <w:tcPr>
                  <w:tcW w:w="0" w:type="auto"/>
                  <w:shd w:val="clear" w:color="auto" w:fill="FFFFFF"/>
                  <w:hideMark/>
                </w:tcPr>
                <w:p w14:paraId="7D154066"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E</w:t>
                  </w:r>
                </w:p>
              </w:tc>
              <w:tc>
                <w:tcPr>
                  <w:tcW w:w="0" w:type="auto"/>
                  <w:shd w:val="clear" w:color="auto" w:fill="FFFFFF"/>
                  <w:hideMark/>
                </w:tcPr>
                <w:p w14:paraId="33548450"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3</w:t>
                  </w:r>
                </w:p>
              </w:tc>
              <w:tc>
                <w:tcPr>
                  <w:tcW w:w="0" w:type="auto"/>
                  <w:shd w:val="clear" w:color="auto" w:fill="FFFFFF"/>
                  <w:hideMark/>
                </w:tcPr>
                <w:p w14:paraId="4C64C342"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8</w:t>
                  </w:r>
                </w:p>
              </w:tc>
              <w:tc>
                <w:tcPr>
                  <w:tcW w:w="0" w:type="auto"/>
                  <w:shd w:val="clear" w:color="auto" w:fill="FFFFFF"/>
                  <w:hideMark/>
                </w:tcPr>
                <w:p w14:paraId="50A39EC8" w14:textId="77777777" w:rsidR="002340F1" w:rsidRPr="002340F1" w:rsidRDefault="002340F1" w:rsidP="002340F1">
                  <w:pPr>
                    <w:spacing w:after="0" w:line="240" w:lineRule="auto"/>
                    <w:jc w:val="center"/>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10</w:t>
                  </w:r>
                </w:p>
              </w:tc>
            </w:tr>
          </w:tbl>
          <w:p w14:paraId="52A6B56E" w14:textId="77777777" w:rsidR="002340F1" w:rsidRPr="002340F1" w:rsidRDefault="002340F1" w:rsidP="002340F1">
            <w:pPr>
              <w:shd w:val="clear" w:color="auto" w:fill="FFFFFF"/>
              <w:spacing w:after="0" w:line="240" w:lineRule="auto"/>
              <w:rPr>
                <w:rFonts w:ascii="Verdana" w:eastAsia="Times New Roman" w:hAnsi="Verdana" w:cs="Times New Roman"/>
                <w:color w:val="333333"/>
                <w:sz w:val="18"/>
                <w:szCs w:val="18"/>
              </w:rPr>
            </w:pPr>
            <w:r w:rsidRPr="002340F1">
              <w:rPr>
                <w:rFonts w:ascii="Verdana" w:eastAsia="Times New Roman" w:hAnsi="Verdana" w:cs="Times New Roman"/>
                <w:color w:val="333333"/>
                <w:sz w:val="18"/>
                <w:szCs w:val="18"/>
              </w:rPr>
              <w:t>The following network illustrates the precedence relationships in the SCOPE project. The project begins with activities A and B, which can start immediately (time 0) because they have no predecessors. On the other hand, activity E cannot be started until activities B and C are both completed. The project is not complete until all activities are completed.</w:t>
            </w:r>
          </w:p>
          <w:tbl>
            <w:tblPr>
              <w:tblW w:w="0" w:type="auto"/>
              <w:tblCellSpacing w:w="0" w:type="dxa"/>
              <w:shd w:val="clear" w:color="auto" w:fill="FFFFFF"/>
              <w:tblCellMar>
                <w:top w:w="30" w:type="dxa"/>
                <w:left w:w="30" w:type="dxa"/>
                <w:bottom w:w="30" w:type="dxa"/>
                <w:right w:w="30" w:type="dxa"/>
              </w:tblCellMar>
              <w:tblLook w:val="04A0" w:firstRow="1" w:lastRow="0" w:firstColumn="1" w:lastColumn="0" w:noHBand="0" w:noVBand="1"/>
            </w:tblPr>
            <w:tblGrid>
              <w:gridCol w:w="382"/>
              <w:gridCol w:w="8536"/>
            </w:tblGrid>
            <w:tr w:rsidR="002340F1" w:rsidRPr="002340F1" w14:paraId="7A44F90C" w14:textId="77777777" w:rsidTr="002340F1">
              <w:trPr>
                <w:tblCellSpacing w:w="0" w:type="dxa"/>
              </w:trPr>
              <w:tc>
                <w:tcPr>
                  <w:tcW w:w="0" w:type="auto"/>
                  <w:shd w:val="clear" w:color="auto" w:fill="FFFFFF"/>
                  <w:hideMark/>
                </w:tcPr>
                <w:p w14:paraId="608B16A6" w14:textId="77777777" w:rsidR="002340F1" w:rsidRPr="002340F1" w:rsidRDefault="002340F1" w:rsidP="002340F1">
                  <w:pPr>
                    <w:spacing w:after="0" w:line="240" w:lineRule="auto"/>
                    <w:rPr>
                      <w:rFonts w:ascii="Verdana" w:eastAsia="Times New Roman" w:hAnsi="Verdana" w:cs="Times New Roman"/>
                      <w:color w:val="333333"/>
                      <w:sz w:val="18"/>
                      <w:szCs w:val="18"/>
                    </w:rPr>
                  </w:pPr>
                </w:p>
              </w:tc>
              <w:tc>
                <w:tcPr>
                  <w:tcW w:w="0" w:type="auto"/>
                  <w:shd w:val="clear" w:color="auto" w:fill="FFFFFF"/>
                  <w:hideMark/>
                </w:tcPr>
                <w:p w14:paraId="52F0C867" w14:textId="39B8951F" w:rsidR="002340F1" w:rsidRPr="002340F1" w:rsidRDefault="002340F1" w:rsidP="002340F1">
                  <w:pPr>
                    <w:spacing w:after="0" w:line="240" w:lineRule="auto"/>
                    <w:rPr>
                      <w:rFonts w:ascii="Verdana" w:eastAsia="Times New Roman" w:hAnsi="Verdana" w:cs="Open Sans"/>
                      <w:color w:val="000000"/>
                      <w:sz w:val="18"/>
                      <w:szCs w:val="18"/>
                    </w:rPr>
                  </w:pPr>
                  <w:r w:rsidRPr="002340F1">
                    <w:rPr>
                      <w:rFonts w:ascii="Verdana" w:eastAsia="Times New Roman" w:hAnsi="Verdana" w:cs="Open Sans"/>
                      <w:noProof/>
                      <w:color w:val="000000"/>
                      <w:sz w:val="18"/>
                      <w:szCs w:val="18"/>
                    </w:rPr>
                    <w:drawing>
                      <wp:inline distT="0" distB="0" distL="0" distR="0" wp14:anchorId="1EB3F790" wp14:editId="104B7448">
                        <wp:extent cx="4258310" cy="1019175"/>
                        <wp:effectExtent l="0" t="0" r="889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4258310" cy="1019175"/>
                                </a:xfrm>
                                <a:prstGeom prst="rect">
                                  <a:avLst/>
                                </a:prstGeom>
                                <a:noFill/>
                                <a:ln>
                                  <a:noFill/>
                                </a:ln>
                              </pic:spPr>
                            </pic:pic>
                          </a:graphicData>
                        </a:graphic>
                      </wp:inline>
                    </w:drawing>
                  </w:r>
                </w:p>
              </w:tc>
            </w:tr>
            <w:tr w:rsidR="002340F1" w:rsidRPr="002340F1" w14:paraId="5E6DD6B7" w14:textId="77777777" w:rsidTr="002340F1">
              <w:trPr>
                <w:tblCellSpacing w:w="0" w:type="dxa"/>
              </w:trPr>
              <w:tc>
                <w:tcPr>
                  <w:tcW w:w="0" w:type="auto"/>
                  <w:shd w:val="clear" w:color="auto" w:fill="FFFFFF"/>
                  <w:hideMark/>
                </w:tcPr>
                <w:p w14:paraId="43133533" w14:textId="77777777" w:rsidR="002340F1" w:rsidRPr="002340F1" w:rsidRDefault="002340F1" w:rsidP="002340F1">
                  <w:pPr>
                    <w:spacing w:after="0" w:line="240" w:lineRule="auto"/>
                    <w:rPr>
                      <w:rFonts w:ascii="Verdana" w:eastAsia="Times New Roman" w:hAnsi="Verdana" w:cs="Open Sans"/>
                      <w:color w:val="000000"/>
                      <w:sz w:val="18"/>
                      <w:szCs w:val="18"/>
                    </w:rPr>
                  </w:pPr>
                  <w:r w:rsidRPr="002340F1">
                    <w:rPr>
                      <w:rFonts w:ascii="Verdana" w:eastAsia="Times New Roman" w:hAnsi="Verdana" w:cs="Open Sans"/>
                      <w:b/>
                      <w:bCs/>
                      <w:color w:val="000000"/>
                      <w:sz w:val="18"/>
                      <w:szCs w:val="18"/>
                    </w:rPr>
                    <w:t>(a)</w:t>
                  </w:r>
                </w:p>
              </w:tc>
              <w:tc>
                <w:tcPr>
                  <w:tcW w:w="0" w:type="auto"/>
                  <w:shd w:val="clear" w:color="auto" w:fill="FFFFFF"/>
                  <w:hideMark/>
                </w:tcPr>
                <w:p w14:paraId="52ECB879" w14:textId="77777777" w:rsidR="002340F1" w:rsidRPr="002340F1" w:rsidRDefault="002340F1" w:rsidP="002340F1">
                  <w:pPr>
                    <w:spacing w:after="0" w:line="240" w:lineRule="auto"/>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Using the triangular distribution to represent the duration of each activity, construct a simulation model to estimate the average amount of time to complete the concert preparations.</w:t>
                  </w:r>
                </w:p>
              </w:tc>
            </w:tr>
            <w:tr w:rsidR="002340F1" w:rsidRPr="002340F1" w14:paraId="1D8DF67F" w14:textId="77777777" w:rsidTr="002340F1">
              <w:trPr>
                <w:tblCellSpacing w:w="0" w:type="dxa"/>
              </w:trPr>
              <w:tc>
                <w:tcPr>
                  <w:tcW w:w="0" w:type="auto"/>
                  <w:shd w:val="clear" w:color="auto" w:fill="FFFFFF"/>
                  <w:hideMark/>
                </w:tcPr>
                <w:p w14:paraId="36D325BD" w14:textId="77777777" w:rsidR="002340F1" w:rsidRPr="002340F1" w:rsidRDefault="002340F1" w:rsidP="002340F1">
                  <w:pPr>
                    <w:spacing w:after="0" w:line="240" w:lineRule="auto"/>
                    <w:rPr>
                      <w:rFonts w:ascii="Verdana" w:eastAsia="Times New Roman" w:hAnsi="Verdana" w:cs="Open Sans"/>
                      <w:color w:val="000000"/>
                      <w:sz w:val="18"/>
                      <w:szCs w:val="18"/>
                    </w:rPr>
                  </w:pPr>
                </w:p>
              </w:tc>
              <w:tc>
                <w:tcPr>
                  <w:tcW w:w="0" w:type="auto"/>
                  <w:shd w:val="clear" w:color="auto" w:fill="FFFFFF"/>
                  <w:hideMark/>
                </w:tcPr>
                <w:p w14:paraId="5D5B95C8" w14:textId="77777777" w:rsidR="002340F1" w:rsidRPr="002340F1" w:rsidRDefault="002340F1" w:rsidP="002340F1">
                  <w:pPr>
                    <w:spacing w:after="0" w:line="240" w:lineRule="auto"/>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Round your answers to one decimal place.</w:t>
                  </w:r>
                </w:p>
              </w:tc>
            </w:tr>
            <w:tr w:rsidR="002340F1" w:rsidRPr="002340F1" w14:paraId="5FB56240" w14:textId="77777777" w:rsidTr="002340F1">
              <w:trPr>
                <w:tblCellSpacing w:w="0" w:type="dxa"/>
              </w:trPr>
              <w:tc>
                <w:tcPr>
                  <w:tcW w:w="0" w:type="auto"/>
                  <w:shd w:val="clear" w:color="auto" w:fill="FFFFFF"/>
                  <w:hideMark/>
                </w:tcPr>
                <w:p w14:paraId="6A361BA2" w14:textId="77777777" w:rsidR="002340F1" w:rsidRPr="002340F1" w:rsidRDefault="002340F1" w:rsidP="002340F1">
                  <w:pPr>
                    <w:spacing w:after="0" w:line="240" w:lineRule="auto"/>
                    <w:rPr>
                      <w:rFonts w:ascii="Verdana" w:eastAsia="Times New Roman" w:hAnsi="Verdana" w:cs="Open Sans"/>
                      <w:color w:val="000000"/>
                      <w:sz w:val="18"/>
                      <w:szCs w:val="18"/>
                    </w:rPr>
                  </w:pPr>
                </w:p>
              </w:tc>
              <w:tc>
                <w:tcPr>
                  <w:tcW w:w="0" w:type="auto"/>
                  <w:shd w:val="clear" w:color="auto" w:fill="FFFFFF"/>
                  <w:hideMark/>
                </w:tcPr>
                <w:tbl>
                  <w:tblPr>
                    <w:tblW w:w="0" w:type="auto"/>
                    <w:tblCellSpacing w:w="0" w:type="dxa"/>
                    <w:tblBorders>
                      <w:top w:val="single" w:sz="6" w:space="0" w:color="000000"/>
                      <w:left w:val="single" w:sz="6" w:space="0" w:color="000000"/>
                      <w:bottom w:val="single" w:sz="6" w:space="0" w:color="000000"/>
                      <w:right w:val="single" w:sz="6" w:space="0" w:color="000000"/>
                    </w:tblBorders>
                    <w:tblCellMar>
                      <w:top w:w="30" w:type="dxa"/>
                      <w:left w:w="30" w:type="dxa"/>
                      <w:bottom w:w="30" w:type="dxa"/>
                      <w:right w:w="30" w:type="dxa"/>
                    </w:tblCellMar>
                    <w:tblLook w:val="04A0" w:firstRow="1" w:lastRow="0" w:firstColumn="1" w:lastColumn="0" w:noHBand="0" w:noVBand="1"/>
                  </w:tblPr>
                  <w:tblGrid>
                    <w:gridCol w:w="2250"/>
                    <w:gridCol w:w="1834"/>
                    <w:gridCol w:w="866"/>
                  </w:tblGrid>
                  <w:tr w:rsidR="002340F1" w:rsidRPr="002340F1" w14:paraId="7EB1D923" w14:textId="77777777">
                    <w:trPr>
                      <w:tblCellSpacing w:w="0" w:type="dxa"/>
                    </w:trPr>
                    <w:tc>
                      <w:tcPr>
                        <w:tcW w:w="2250" w:type="dxa"/>
                        <w:tcBorders>
                          <w:bottom w:val="single" w:sz="6" w:space="0" w:color="000000"/>
                          <w:right w:val="single" w:sz="6" w:space="0" w:color="000000"/>
                        </w:tcBorders>
                        <w:hideMark/>
                      </w:tcPr>
                      <w:p w14:paraId="38CF0A37" w14:textId="77777777" w:rsidR="002340F1" w:rsidRPr="002340F1" w:rsidRDefault="002340F1" w:rsidP="002340F1">
                        <w:pPr>
                          <w:spacing w:after="0" w:line="240" w:lineRule="auto"/>
                          <w:rPr>
                            <w:rFonts w:ascii="Times New Roman" w:eastAsia="Times New Roman" w:hAnsi="Times New Roman" w:cs="Times New Roman"/>
                            <w:sz w:val="20"/>
                            <w:szCs w:val="20"/>
                          </w:rPr>
                        </w:pPr>
                      </w:p>
                    </w:tc>
                    <w:tc>
                      <w:tcPr>
                        <w:tcW w:w="2700" w:type="dxa"/>
                        <w:gridSpan w:val="2"/>
                        <w:tcBorders>
                          <w:bottom w:val="single" w:sz="6" w:space="0" w:color="000000"/>
                        </w:tcBorders>
                        <w:hideMark/>
                      </w:tcPr>
                      <w:p w14:paraId="79C7BD30"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Project Duration</w:t>
                        </w:r>
                      </w:p>
                    </w:tc>
                  </w:tr>
                  <w:tr w:rsidR="002340F1" w:rsidRPr="002340F1" w14:paraId="1201B14E" w14:textId="77777777">
                    <w:trPr>
                      <w:tblCellSpacing w:w="0" w:type="dxa"/>
                    </w:trPr>
                    <w:tc>
                      <w:tcPr>
                        <w:tcW w:w="0" w:type="auto"/>
                        <w:tcBorders>
                          <w:right w:val="single" w:sz="6" w:space="0" w:color="000000"/>
                        </w:tcBorders>
                        <w:hideMark/>
                      </w:tcPr>
                      <w:p w14:paraId="07E419EA"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Average</w:t>
                        </w:r>
                      </w:p>
                    </w:tc>
                    <w:tc>
                      <w:tcPr>
                        <w:tcW w:w="0" w:type="auto"/>
                        <w:hideMark/>
                      </w:tcPr>
                      <w:p w14:paraId="54C2E5C5" w14:textId="552DB482" w:rsidR="002340F1" w:rsidRPr="002340F1" w:rsidRDefault="002340F1" w:rsidP="002340F1">
                        <w:pPr>
                          <w:spacing w:after="0" w:line="240" w:lineRule="auto"/>
                          <w:jc w:val="center"/>
                          <w:rPr>
                            <w:rFonts w:ascii="Verdana" w:eastAsia="Times New Roman" w:hAnsi="Verdana" w:cs="Open Sans"/>
                            <w:sz w:val="18"/>
                            <w:szCs w:val="18"/>
                          </w:rPr>
                        </w:pPr>
                        <w:r w:rsidRPr="002340F1">
                          <w:rPr>
                            <w:rFonts w:ascii="Verdana" w:eastAsia="Times New Roman" w:hAnsi="Verdana" w:cs="Open Sans"/>
                            <w:sz w:val="18"/>
                            <w:szCs w:val="18"/>
                          </w:rPr>
                          <w:object w:dxaOrig="1440" w:dyaOrig="1440" w14:anchorId="792D24A7">
                            <v:shape id="_x0000_i1197" type="#_x0000_t75" style="width:49.65pt;height:18pt" o:ole="">
                              <v:imagedata r:id="rId4" o:title=""/>
                            </v:shape>
                            <w:control r:id="rId62" w:name="DefaultOcxName30" w:shapeid="_x0000_i1197"/>
                          </w:object>
                        </w:r>
                      </w:p>
                    </w:tc>
                    <w:tc>
                      <w:tcPr>
                        <w:tcW w:w="0" w:type="auto"/>
                        <w:hideMark/>
                      </w:tcPr>
                      <w:p w14:paraId="53F5A682"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days</w:t>
                        </w:r>
                      </w:p>
                    </w:tc>
                  </w:tr>
                  <w:tr w:rsidR="002340F1" w:rsidRPr="002340F1" w14:paraId="6A461EAF" w14:textId="77777777">
                    <w:trPr>
                      <w:tblCellSpacing w:w="0" w:type="dxa"/>
                    </w:trPr>
                    <w:tc>
                      <w:tcPr>
                        <w:tcW w:w="0" w:type="auto"/>
                        <w:tcBorders>
                          <w:right w:val="single" w:sz="6" w:space="0" w:color="000000"/>
                        </w:tcBorders>
                        <w:hideMark/>
                      </w:tcPr>
                      <w:p w14:paraId="65FBBC46"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Standard Deviation</w:t>
                        </w:r>
                      </w:p>
                    </w:tc>
                    <w:tc>
                      <w:tcPr>
                        <w:tcW w:w="0" w:type="auto"/>
                        <w:hideMark/>
                      </w:tcPr>
                      <w:p w14:paraId="0572B974" w14:textId="1B3B7DA0" w:rsidR="002340F1" w:rsidRPr="002340F1" w:rsidRDefault="002340F1" w:rsidP="002340F1">
                        <w:pPr>
                          <w:spacing w:after="0" w:line="240" w:lineRule="auto"/>
                          <w:jc w:val="center"/>
                          <w:rPr>
                            <w:rFonts w:ascii="Verdana" w:eastAsia="Times New Roman" w:hAnsi="Verdana" w:cs="Open Sans"/>
                            <w:sz w:val="18"/>
                            <w:szCs w:val="18"/>
                          </w:rPr>
                        </w:pPr>
                        <w:r w:rsidRPr="002340F1">
                          <w:rPr>
                            <w:rFonts w:ascii="Verdana" w:eastAsia="Times New Roman" w:hAnsi="Verdana" w:cs="Open Sans"/>
                            <w:sz w:val="18"/>
                            <w:szCs w:val="18"/>
                          </w:rPr>
                          <w:object w:dxaOrig="1440" w:dyaOrig="1440" w14:anchorId="53E41699">
                            <v:shape id="_x0000_i1196" type="#_x0000_t75" style="width:49.65pt;height:18pt" o:ole="">
                              <v:imagedata r:id="rId4" o:title=""/>
                            </v:shape>
                            <w:control r:id="rId63" w:name="DefaultOcxName113" w:shapeid="_x0000_i1196"/>
                          </w:object>
                        </w:r>
                      </w:p>
                    </w:tc>
                    <w:tc>
                      <w:tcPr>
                        <w:tcW w:w="0" w:type="auto"/>
                        <w:hideMark/>
                      </w:tcPr>
                      <w:p w14:paraId="1D413976" w14:textId="77777777" w:rsidR="002340F1" w:rsidRPr="002340F1" w:rsidRDefault="002340F1" w:rsidP="002340F1">
                        <w:pPr>
                          <w:spacing w:after="0" w:line="240" w:lineRule="auto"/>
                          <w:rPr>
                            <w:rFonts w:ascii="Verdana" w:eastAsia="Times New Roman" w:hAnsi="Verdana" w:cs="Open Sans"/>
                            <w:sz w:val="18"/>
                            <w:szCs w:val="18"/>
                          </w:rPr>
                        </w:pPr>
                        <w:r w:rsidRPr="002340F1">
                          <w:rPr>
                            <w:rFonts w:ascii="Verdana" w:eastAsia="Times New Roman" w:hAnsi="Verdana" w:cs="Open Sans"/>
                            <w:sz w:val="18"/>
                            <w:szCs w:val="18"/>
                          </w:rPr>
                          <w:t>days</w:t>
                        </w:r>
                      </w:p>
                    </w:tc>
                  </w:tr>
                </w:tbl>
                <w:p w14:paraId="1F140FF8" w14:textId="77777777" w:rsidR="002340F1" w:rsidRPr="002340F1" w:rsidRDefault="002340F1" w:rsidP="002340F1">
                  <w:pPr>
                    <w:spacing w:after="0" w:line="240" w:lineRule="auto"/>
                    <w:rPr>
                      <w:rFonts w:ascii="Verdana" w:eastAsia="Times New Roman" w:hAnsi="Verdana" w:cs="Open Sans"/>
                      <w:color w:val="000000"/>
                      <w:sz w:val="18"/>
                      <w:szCs w:val="18"/>
                    </w:rPr>
                  </w:pPr>
                </w:p>
              </w:tc>
            </w:tr>
            <w:tr w:rsidR="002340F1" w:rsidRPr="002340F1" w14:paraId="2659CE4E" w14:textId="77777777" w:rsidTr="002340F1">
              <w:trPr>
                <w:tblCellSpacing w:w="0" w:type="dxa"/>
              </w:trPr>
              <w:tc>
                <w:tcPr>
                  <w:tcW w:w="0" w:type="auto"/>
                  <w:shd w:val="clear" w:color="auto" w:fill="FFFFFF"/>
                  <w:hideMark/>
                </w:tcPr>
                <w:p w14:paraId="4C872431" w14:textId="77777777" w:rsidR="002340F1" w:rsidRPr="002340F1" w:rsidRDefault="002340F1" w:rsidP="002340F1">
                  <w:pPr>
                    <w:spacing w:after="0" w:line="240" w:lineRule="auto"/>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 </w:t>
                  </w:r>
                </w:p>
              </w:tc>
              <w:tc>
                <w:tcPr>
                  <w:tcW w:w="0" w:type="auto"/>
                  <w:shd w:val="clear" w:color="auto" w:fill="FFFFFF"/>
                  <w:hideMark/>
                </w:tcPr>
                <w:p w14:paraId="778437B3" w14:textId="77777777" w:rsidR="002340F1" w:rsidRPr="002340F1" w:rsidRDefault="002340F1" w:rsidP="002340F1">
                  <w:pPr>
                    <w:spacing w:after="0" w:line="240" w:lineRule="auto"/>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 </w:t>
                  </w:r>
                </w:p>
              </w:tc>
            </w:tr>
            <w:tr w:rsidR="002340F1" w:rsidRPr="002340F1" w14:paraId="00F9AAF6" w14:textId="77777777" w:rsidTr="002340F1">
              <w:trPr>
                <w:tblCellSpacing w:w="0" w:type="dxa"/>
              </w:trPr>
              <w:tc>
                <w:tcPr>
                  <w:tcW w:w="0" w:type="auto"/>
                  <w:shd w:val="clear" w:color="auto" w:fill="FFFFFF"/>
                  <w:hideMark/>
                </w:tcPr>
                <w:p w14:paraId="5E4C5EF9" w14:textId="77777777" w:rsidR="002340F1" w:rsidRPr="002340F1" w:rsidRDefault="002340F1" w:rsidP="002340F1">
                  <w:pPr>
                    <w:spacing w:after="0" w:line="240" w:lineRule="auto"/>
                    <w:rPr>
                      <w:rFonts w:ascii="Verdana" w:eastAsia="Times New Roman" w:hAnsi="Verdana" w:cs="Open Sans"/>
                      <w:color w:val="000000"/>
                      <w:sz w:val="18"/>
                      <w:szCs w:val="18"/>
                    </w:rPr>
                  </w:pPr>
                  <w:r w:rsidRPr="002340F1">
                    <w:rPr>
                      <w:rFonts w:ascii="Verdana" w:eastAsia="Times New Roman" w:hAnsi="Verdana" w:cs="Open Sans"/>
                      <w:b/>
                      <w:bCs/>
                      <w:color w:val="000000"/>
                      <w:sz w:val="18"/>
                      <w:szCs w:val="18"/>
                    </w:rPr>
                    <w:t>(b)</w:t>
                  </w:r>
                </w:p>
              </w:tc>
              <w:tc>
                <w:tcPr>
                  <w:tcW w:w="0" w:type="auto"/>
                  <w:shd w:val="clear" w:color="auto" w:fill="FFFFFF"/>
                  <w:hideMark/>
                </w:tcPr>
                <w:p w14:paraId="32E47217" w14:textId="77777777" w:rsidR="002340F1" w:rsidRPr="002340F1" w:rsidRDefault="002340F1" w:rsidP="002340F1">
                  <w:pPr>
                    <w:spacing w:after="0" w:line="240" w:lineRule="auto"/>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What is the likelihood that the project will be complete in 23 days or less?</w:t>
                  </w:r>
                </w:p>
              </w:tc>
            </w:tr>
            <w:tr w:rsidR="002340F1" w:rsidRPr="002340F1" w14:paraId="05E3E7AA" w14:textId="77777777" w:rsidTr="002340F1">
              <w:trPr>
                <w:tblCellSpacing w:w="0" w:type="dxa"/>
              </w:trPr>
              <w:tc>
                <w:tcPr>
                  <w:tcW w:w="0" w:type="auto"/>
                  <w:shd w:val="clear" w:color="auto" w:fill="FFFFFF"/>
                  <w:hideMark/>
                </w:tcPr>
                <w:p w14:paraId="0520413D" w14:textId="77777777" w:rsidR="002340F1" w:rsidRPr="002340F1" w:rsidRDefault="002340F1" w:rsidP="002340F1">
                  <w:pPr>
                    <w:spacing w:after="0" w:line="240" w:lineRule="auto"/>
                    <w:rPr>
                      <w:rFonts w:ascii="Verdana" w:eastAsia="Times New Roman" w:hAnsi="Verdana" w:cs="Open Sans"/>
                      <w:color w:val="000000"/>
                      <w:sz w:val="18"/>
                      <w:szCs w:val="18"/>
                    </w:rPr>
                  </w:pPr>
                </w:p>
              </w:tc>
              <w:tc>
                <w:tcPr>
                  <w:tcW w:w="0" w:type="auto"/>
                  <w:shd w:val="clear" w:color="auto" w:fill="FFFFFF"/>
                  <w:hideMark/>
                </w:tcPr>
                <w:p w14:paraId="41737889" w14:textId="77777777" w:rsidR="002340F1" w:rsidRPr="002340F1" w:rsidRDefault="002340F1" w:rsidP="002340F1">
                  <w:pPr>
                    <w:spacing w:after="0" w:line="240" w:lineRule="auto"/>
                    <w:rPr>
                      <w:rFonts w:ascii="Verdana" w:eastAsia="Times New Roman" w:hAnsi="Verdana" w:cs="Open Sans"/>
                      <w:color w:val="000000"/>
                      <w:sz w:val="18"/>
                      <w:szCs w:val="18"/>
                    </w:rPr>
                  </w:pPr>
                  <w:r w:rsidRPr="002340F1">
                    <w:rPr>
                      <w:rFonts w:ascii="Verdana" w:eastAsia="Times New Roman" w:hAnsi="Verdana" w:cs="Open Sans"/>
                      <w:color w:val="000000"/>
                      <w:sz w:val="18"/>
                      <w:szCs w:val="18"/>
                    </w:rPr>
                    <w:t>Round your answer to the nearest whole number.</w:t>
                  </w:r>
                </w:p>
              </w:tc>
            </w:tr>
            <w:tr w:rsidR="002340F1" w:rsidRPr="002340F1" w14:paraId="7E932F29" w14:textId="77777777" w:rsidTr="002340F1">
              <w:trPr>
                <w:tblCellSpacing w:w="0" w:type="dxa"/>
              </w:trPr>
              <w:tc>
                <w:tcPr>
                  <w:tcW w:w="0" w:type="auto"/>
                  <w:shd w:val="clear" w:color="auto" w:fill="FFFFFF"/>
                  <w:hideMark/>
                </w:tcPr>
                <w:p w14:paraId="133B085A" w14:textId="77777777" w:rsidR="002340F1" w:rsidRPr="002340F1" w:rsidRDefault="002340F1" w:rsidP="002340F1">
                  <w:pPr>
                    <w:spacing w:after="0" w:line="240" w:lineRule="auto"/>
                    <w:rPr>
                      <w:rFonts w:ascii="Verdana" w:eastAsia="Times New Roman" w:hAnsi="Verdana" w:cs="Open Sans"/>
                      <w:color w:val="000000"/>
                      <w:sz w:val="18"/>
                      <w:szCs w:val="18"/>
                    </w:rPr>
                  </w:pPr>
                </w:p>
              </w:tc>
              <w:tc>
                <w:tcPr>
                  <w:tcW w:w="0" w:type="auto"/>
                  <w:shd w:val="clear" w:color="auto" w:fill="FFFFFF"/>
                  <w:hideMark/>
                </w:tcPr>
                <w:p w14:paraId="5ABC22E2" w14:textId="03EFBE64" w:rsidR="002340F1" w:rsidRPr="002340F1" w:rsidRDefault="002340F1" w:rsidP="002340F1">
                  <w:pPr>
                    <w:spacing w:after="0" w:line="240" w:lineRule="auto"/>
                    <w:rPr>
                      <w:rFonts w:ascii="Verdana" w:eastAsia="Times New Roman" w:hAnsi="Verdana" w:cs="Open Sans"/>
                      <w:color w:val="000000"/>
                      <w:sz w:val="18"/>
                      <w:szCs w:val="18"/>
                    </w:rPr>
                  </w:pPr>
                  <w:r w:rsidRPr="002340F1">
                    <w:rPr>
                      <w:rFonts w:ascii="Verdana" w:eastAsia="Times New Roman" w:hAnsi="Verdana" w:cs="Open Sans"/>
                      <w:color w:val="000000"/>
                      <w:sz w:val="18"/>
                      <w:szCs w:val="18"/>
                    </w:rPr>
                    <w:object w:dxaOrig="1440" w:dyaOrig="1440" w14:anchorId="7043D634">
                      <v:shape id="_x0000_i1195" type="#_x0000_t75" style="width:49.65pt;height:18pt" o:ole="">
                        <v:imagedata r:id="rId4" o:title=""/>
                      </v:shape>
                      <w:control r:id="rId64" w:name="DefaultOcxName29" w:shapeid="_x0000_i1195"/>
                    </w:object>
                  </w:r>
                  <w:r w:rsidRPr="002340F1">
                    <w:rPr>
                      <w:rFonts w:ascii="Verdana" w:eastAsia="Times New Roman" w:hAnsi="Verdana" w:cs="Open Sans"/>
                      <w:color w:val="000000"/>
                      <w:sz w:val="18"/>
                      <w:szCs w:val="18"/>
                    </w:rPr>
                    <w:t> %</w:t>
                  </w:r>
                </w:p>
              </w:tc>
            </w:tr>
          </w:tbl>
          <w:p w14:paraId="24F4F823" w14:textId="6F8529C8" w:rsidR="002340F1" w:rsidRDefault="002340F1" w:rsidP="002340F1">
            <w:pPr>
              <w:spacing w:after="0" w:line="240" w:lineRule="auto"/>
              <w:rPr>
                <w:rFonts w:ascii="Verdana" w:eastAsia="Times New Roman" w:hAnsi="Verdana" w:cs="Open Sans"/>
                <w:sz w:val="18"/>
                <w:szCs w:val="18"/>
              </w:rPr>
            </w:pPr>
          </w:p>
          <w:p w14:paraId="4AC3276A" w14:textId="77777777" w:rsidR="002340F1" w:rsidRDefault="002340F1" w:rsidP="002340F1">
            <w:pPr>
              <w:spacing w:after="0" w:line="240" w:lineRule="auto"/>
              <w:rPr>
                <w:rFonts w:ascii="Verdana" w:eastAsia="Times New Roman" w:hAnsi="Verdana" w:cs="Open Sans"/>
                <w:sz w:val="18"/>
                <w:szCs w:val="18"/>
              </w:rPr>
            </w:pPr>
          </w:p>
          <w:p w14:paraId="3D16636F" w14:textId="3754C981" w:rsidR="002340F1" w:rsidRPr="002340F1" w:rsidRDefault="002340F1" w:rsidP="002340F1">
            <w:pPr>
              <w:spacing w:after="0" w:line="240" w:lineRule="auto"/>
              <w:rPr>
                <w:rFonts w:ascii="Verdana" w:eastAsia="Times New Roman" w:hAnsi="Verdana" w:cs="Open Sans"/>
                <w:sz w:val="18"/>
                <w:szCs w:val="18"/>
              </w:rPr>
            </w:pPr>
          </w:p>
        </w:tc>
      </w:tr>
      <w:tr w:rsidR="002340F1" w:rsidRPr="002340F1" w14:paraId="35253F46" w14:textId="77777777" w:rsidTr="002340F1">
        <w:trPr>
          <w:tblCellSpacing w:w="0" w:type="dxa"/>
        </w:trPr>
        <w:tc>
          <w:tcPr>
            <w:tcW w:w="0" w:type="auto"/>
            <w:shd w:val="clear" w:color="auto" w:fill="FFFFFF"/>
            <w:hideMark/>
          </w:tcPr>
          <w:p w14:paraId="30128179" w14:textId="77777777" w:rsidR="002340F1" w:rsidRPr="002340F1" w:rsidRDefault="002340F1" w:rsidP="002340F1">
            <w:pPr>
              <w:spacing w:after="0" w:line="240" w:lineRule="auto"/>
              <w:rPr>
                <w:rFonts w:ascii="Verdana" w:eastAsia="Times New Roman" w:hAnsi="Verdana" w:cs="Open Sans"/>
                <w:sz w:val="18"/>
                <w:szCs w:val="18"/>
              </w:rPr>
            </w:pPr>
          </w:p>
        </w:tc>
        <w:tc>
          <w:tcPr>
            <w:tcW w:w="0" w:type="auto"/>
            <w:shd w:val="clear" w:color="auto" w:fill="FFFFFF"/>
            <w:hideMark/>
          </w:tcPr>
          <w:p w14:paraId="50FDD6C6" w14:textId="77777777" w:rsidR="002340F1" w:rsidRPr="002340F1" w:rsidRDefault="002340F1" w:rsidP="002340F1">
            <w:pPr>
              <w:spacing w:after="0" w:line="240" w:lineRule="auto"/>
              <w:rPr>
                <w:rFonts w:ascii="Verdana" w:eastAsia="Times New Roman" w:hAnsi="Verdana" w:cs="Open Sans"/>
                <w:color w:val="000000"/>
                <w:sz w:val="18"/>
                <w:szCs w:val="18"/>
              </w:rPr>
            </w:pPr>
          </w:p>
        </w:tc>
      </w:tr>
    </w:tbl>
    <w:p w14:paraId="66C0B111" w14:textId="70F935FF" w:rsidR="002340F1" w:rsidRDefault="002340F1"/>
    <w:sectPr w:rsidR="002340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9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0F1"/>
    <w:rsid w:val="002340F1"/>
    <w:rsid w:val="00560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11916"/>
  <w15:chartTrackingRefBased/>
  <w15:docId w15:val="{D41CAC3A-CF6B-4D00-B902-6537F18DD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340F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340F1"/>
    <w:rPr>
      <w:b/>
      <w:bCs/>
    </w:rPr>
  </w:style>
  <w:style w:type="character" w:styleId="Hyperlink">
    <w:name w:val="Hyperlink"/>
    <w:basedOn w:val="DefaultParagraphFont"/>
    <w:uiPriority w:val="99"/>
    <w:semiHidden/>
    <w:unhideWhenUsed/>
    <w:rsid w:val="002340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017285">
      <w:bodyDiv w:val="1"/>
      <w:marLeft w:val="0"/>
      <w:marRight w:val="0"/>
      <w:marTop w:val="0"/>
      <w:marBottom w:val="0"/>
      <w:divBdr>
        <w:top w:val="none" w:sz="0" w:space="0" w:color="auto"/>
        <w:left w:val="none" w:sz="0" w:space="0" w:color="auto"/>
        <w:bottom w:val="none" w:sz="0" w:space="0" w:color="auto"/>
        <w:right w:val="none" w:sz="0" w:space="0" w:color="auto"/>
      </w:divBdr>
    </w:div>
    <w:div w:id="760762492">
      <w:bodyDiv w:val="1"/>
      <w:marLeft w:val="0"/>
      <w:marRight w:val="0"/>
      <w:marTop w:val="0"/>
      <w:marBottom w:val="0"/>
      <w:divBdr>
        <w:top w:val="none" w:sz="0" w:space="0" w:color="auto"/>
        <w:left w:val="none" w:sz="0" w:space="0" w:color="auto"/>
        <w:bottom w:val="none" w:sz="0" w:space="0" w:color="auto"/>
        <w:right w:val="none" w:sz="0" w:space="0" w:color="auto"/>
      </w:divBdr>
    </w:div>
    <w:div w:id="849367449">
      <w:bodyDiv w:val="1"/>
      <w:marLeft w:val="0"/>
      <w:marRight w:val="0"/>
      <w:marTop w:val="0"/>
      <w:marBottom w:val="0"/>
      <w:divBdr>
        <w:top w:val="none" w:sz="0" w:space="0" w:color="auto"/>
        <w:left w:val="none" w:sz="0" w:space="0" w:color="auto"/>
        <w:bottom w:val="none" w:sz="0" w:space="0" w:color="auto"/>
        <w:right w:val="none" w:sz="0" w:space="0" w:color="auto"/>
      </w:divBdr>
      <w:divsChild>
        <w:div w:id="698356008">
          <w:marLeft w:val="45"/>
          <w:marRight w:val="0"/>
          <w:marTop w:val="0"/>
          <w:marBottom w:val="0"/>
          <w:divBdr>
            <w:top w:val="none" w:sz="0" w:space="0" w:color="auto"/>
            <w:left w:val="none" w:sz="0" w:space="0" w:color="auto"/>
            <w:bottom w:val="none" w:sz="0" w:space="0" w:color="auto"/>
            <w:right w:val="none" w:sz="0" w:space="0" w:color="auto"/>
          </w:divBdr>
          <w:divsChild>
            <w:div w:id="128746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460699">
      <w:bodyDiv w:val="1"/>
      <w:marLeft w:val="0"/>
      <w:marRight w:val="0"/>
      <w:marTop w:val="0"/>
      <w:marBottom w:val="0"/>
      <w:divBdr>
        <w:top w:val="none" w:sz="0" w:space="0" w:color="auto"/>
        <w:left w:val="none" w:sz="0" w:space="0" w:color="auto"/>
        <w:bottom w:val="none" w:sz="0" w:space="0" w:color="auto"/>
        <w:right w:val="none" w:sz="0" w:space="0" w:color="auto"/>
      </w:divBdr>
    </w:div>
    <w:div w:id="1864784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8.xml"/><Relationship Id="rId21" Type="http://schemas.openxmlformats.org/officeDocument/2006/relationships/control" Target="activeX/activeX14.xml"/><Relationship Id="rId34" Type="http://schemas.openxmlformats.org/officeDocument/2006/relationships/control" Target="activeX/activeX25.xml"/><Relationship Id="rId42" Type="http://schemas.openxmlformats.org/officeDocument/2006/relationships/control" Target="activeX/activeX33.xml"/><Relationship Id="rId47" Type="http://schemas.openxmlformats.org/officeDocument/2006/relationships/control" Target="activeX/activeX38.xml"/><Relationship Id="rId50" Type="http://schemas.openxmlformats.org/officeDocument/2006/relationships/control" Target="activeX/activeX41.xml"/><Relationship Id="rId55" Type="http://schemas.openxmlformats.org/officeDocument/2006/relationships/control" Target="activeX/activeX46.xml"/><Relationship Id="rId63" Type="http://schemas.openxmlformats.org/officeDocument/2006/relationships/control" Target="activeX/activeX50.xml"/><Relationship Id="rId7" Type="http://schemas.openxmlformats.org/officeDocument/2006/relationships/control" Target="activeX/activeX3.xml"/><Relationship Id="rId2" Type="http://schemas.openxmlformats.org/officeDocument/2006/relationships/settings" Target="settings.xml"/><Relationship Id="rId16" Type="http://schemas.openxmlformats.org/officeDocument/2006/relationships/control" Target="activeX/activeX10.xml"/><Relationship Id="rId29" Type="http://schemas.openxmlformats.org/officeDocument/2006/relationships/control" Target="activeX/activeX21.xml"/><Relationship Id="rId11" Type="http://schemas.openxmlformats.org/officeDocument/2006/relationships/image" Target="media/image2.wmf"/><Relationship Id="rId24" Type="http://schemas.openxmlformats.org/officeDocument/2006/relationships/control" Target="activeX/activeX16.xml"/><Relationship Id="rId32" Type="http://schemas.openxmlformats.org/officeDocument/2006/relationships/control" Target="activeX/activeX23.xml"/><Relationship Id="rId37" Type="http://schemas.openxmlformats.org/officeDocument/2006/relationships/control" Target="activeX/activeX28.xml"/><Relationship Id="rId40" Type="http://schemas.openxmlformats.org/officeDocument/2006/relationships/control" Target="activeX/activeX31.xml"/><Relationship Id="rId45" Type="http://schemas.openxmlformats.org/officeDocument/2006/relationships/control" Target="activeX/activeX36.xml"/><Relationship Id="rId53" Type="http://schemas.openxmlformats.org/officeDocument/2006/relationships/control" Target="activeX/activeX44.xml"/><Relationship Id="rId58" Type="http://schemas.openxmlformats.org/officeDocument/2006/relationships/image" Target="media/image7.png"/><Relationship Id="rId66" Type="http://schemas.openxmlformats.org/officeDocument/2006/relationships/theme" Target="theme/theme1.xml"/><Relationship Id="rId5" Type="http://schemas.openxmlformats.org/officeDocument/2006/relationships/control" Target="activeX/activeX1.xml"/><Relationship Id="rId61" Type="http://schemas.openxmlformats.org/officeDocument/2006/relationships/image" Target="media/image8.png"/><Relationship Id="rId19" Type="http://schemas.openxmlformats.org/officeDocument/2006/relationships/control" Target="activeX/activeX12.xml"/><Relationship Id="rId14" Type="http://schemas.openxmlformats.org/officeDocument/2006/relationships/control" Target="activeX/activeX8.xml"/><Relationship Id="rId22" Type="http://schemas.openxmlformats.org/officeDocument/2006/relationships/image" Target="media/image5.wmf"/><Relationship Id="rId27" Type="http://schemas.openxmlformats.org/officeDocument/2006/relationships/control" Target="activeX/activeX19.xml"/><Relationship Id="rId30" Type="http://schemas.openxmlformats.org/officeDocument/2006/relationships/control" Target="activeX/activeX22.xml"/><Relationship Id="rId35" Type="http://schemas.openxmlformats.org/officeDocument/2006/relationships/control" Target="activeX/activeX26.xml"/><Relationship Id="rId43" Type="http://schemas.openxmlformats.org/officeDocument/2006/relationships/control" Target="activeX/activeX34.xml"/><Relationship Id="rId48" Type="http://schemas.openxmlformats.org/officeDocument/2006/relationships/control" Target="activeX/activeX39.xml"/><Relationship Id="rId56" Type="http://schemas.openxmlformats.org/officeDocument/2006/relationships/hyperlink" Target="https://cnow.apps.ng.cengage.com/ilrn/takeAssignment/takeAssignmentMain.do?takeAssignmentSessionLocator=assignment-take,2432fdf5-8fdd-4c49-9600-806ba87fb150" TargetMode="External"/><Relationship Id="rId64" Type="http://schemas.openxmlformats.org/officeDocument/2006/relationships/control" Target="activeX/activeX51.xml"/><Relationship Id="rId8" Type="http://schemas.openxmlformats.org/officeDocument/2006/relationships/control" Target="activeX/activeX4.xml"/><Relationship Id="rId51" Type="http://schemas.openxmlformats.org/officeDocument/2006/relationships/control" Target="activeX/activeX42.xml"/><Relationship Id="rId3" Type="http://schemas.openxmlformats.org/officeDocument/2006/relationships/webSettings" Target="webSettings.xml"/><Relationship Id="rId12" Type="http://schemas.openxmlformats.org/officeDocument/2006/relationships/control" Target="activeX/activeX7.xml"/><Relationship Id="rId17" Type="http://schemas.openxmlformats.org/officeDocument/2006/relationships/image" Target="media/image4.wmf"/><Relationship Id="rId25" Type="http://schemas.openxmlformats.org/officeDocument/2006/relationships/control" Target="activeX/activeX17.xml"/><Relationship Id="rId33" Type="http://schemas.openxmlformats.org/officeDocument/2006/relationships/control" Target="activeX/activeX24.xml"/><Relationship Id="rId38" Type="http://schemas.openxmlformats.org/officeDocument/2006/relationships/control" Target="activeX/activeX29.xml"/><Relationship Id="rId46" Type="http://schemas.openxmlformats.org/officeDocument/2006/relationships/control" Target="activeX/activeX37.xml"/><Relationship Id="rId59" Type="http://schemas.openxmlformats.org/officeDocument/2006/relationships/control" Target="activeX/activeX47.xml"/><Relationship Id="rId20" Type="http://schemas.openxmlformats.org/officeDocument/2006/relationships/control" Target="activeX/activeX13.xml"/><Relationship Id="rId41" Type="http://schemas.openxmlformats.org/officeDocument/2006/relationships/control" Target="activeX/activeX32.xml"/><Relationship Id="rId54" Type="http://schemas.openxmlformats.org/officeDocument/2006/relationships/control" Target="activeX/activeX45.xml"/><Relationship Id="rId62" Type="http://schemas.openxmlformats.org/officeDocument/2006/relationships/control" Target="activeX/activeX49.xml"/><Relationship Id="rId1" Type="http://schemas.openxmlformats.org/officeDocument/2006/relationships/styles" Target="styles.xml"/><Relationship Id="rId6" Type="http://schemas.openxmlformats.org/officeDocument/2006/relationships/control" Target="activeX/activeX2.xml"/><Relationship Id="rId15" Type="http://schemas.openxmlformats.org/officeDocument/2006/relationships/control" Target="activeX/activeX9.xml"/><Relationship Id="rId23" Type="http://schemas.openxmlformats.org/officeDocument/2006/relationships/control" Target="activeX/activeX15.xml"/><Relationship Id="rId28" Type="http://schemas.openxmlformats.org/officeDocument/2006/relationships/control" Target="activeX/activeX20.xml"/><Relationship Id="rId36" Type="http://schemas.openxmlformats.org/officeDocument/2006/relationships/control" Target="activeX/activeX27.xml"/><Relationship Id="rId49" Type="http://schemas.openxmlformats.org/officeDocument/2006/relationships/control" Target="activeX/activeX40.xml"/><Relationship Id="rId57" Type="http://schemas.openxmlformats.org/officeDocument/2006/relationships/hyperlink" Target="https://cnow.apps.ng.cengage.com/ilrn/books/cameba04h/datafiles/ch11/orangetech.xlsx" TargetMode="External"/><Relationship Id="rId10" Type="http://schemas.openxmlformats.org/officeDocument/2006/relationships/control" Target="activeX/activeX6.xml"/><Relationship Id="rId31" Type="http://schemas.openxmlformats.org/officeDocument/2006/relationships/image" Target="media/image6.wmf"/><Relationship Id="rId44" Type="http://schemas.openxmlformats.org/officeDocument/2006/relationships/control" Target="activeX/activeX35.xml"/><Relationship Id="rId52" Type="http://schemas.openxmlformats.org/officeDocument/2006/relationships/control" Target="activeX/activeX43.xml"/><Relationship Id="rId60" Type="http://schemas.openxmlformats.org/officeDocument/2006/relationships/control" Target="activeX/activeX48.xml"/><Relationship Id="rId65"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control" Target="activeX/activeX5.xml"/><Relationship Id="rId13" Type="http://schemas.openxmlformats.org/officeDocument/2006/relationships/image" Target="media/image3.wmf"/><Relationship Id="rId18" Type="http://schemas.openxmlformats.org/officeDocument/2006/relationships/control" Target="activeX/activeX11.xml"/><Relationship Id="rId39" Type="http://schemas.openxmlformats.org/officeDocument/2006/relationships/control" Target="activeX/activeX30.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22-5CC6-11CF-8D67-00AA00BDCE1D}" ax:persistence="persistStream" r:id="rId1"/>
</file>

<file path=word/activeX/activeX12.xml><?xml version="1.0" encoding="utf-8"?>
<ax:ocx xmlns:ax="http://schemas.microsoft.com/office/2006/activeX" xmlns:r="http://schemas.openxmlformats.org/officeDocument/2006/relationships" ax:classid="{5512D122-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22-5CC6-11CF-8D67-00AA00BDCE1D}" ax:persistence="persistStream" r:id="rId1"/>
</file>

<file path=word/activeX/activeX16.xml><?xml version="1.0" encoding="utf-8"?>
<ax:ocx xmlns:ax="http://schemas.microsoft.com/office/2006/activeX" xmlns:r="http://schemas.openxmlformats.org/officeDocument/2006/relationships" ax:classid="{5512D122-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22-5CC6-11CF-8D67-00AA00BDCE1D}" ax:persistence="persistStream" r:id="rId1"/>
</file>

<file path=word/activeX/activeX24.xml><?xml version="1.0" encoding="utf-8"?>
<ax:ocx xmlns:ax="http://schemas.microsoft.com/office/2006/activeX" xmlns:r="http://schemas.openxmlformats.org/officeDocument/2006/relationships" ax:classid="{5512D122-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1A-5CC6-11CF-8D67-00AA00BDCE1D}" ax:persistence="persistStream" r:id="rId1"/>
</file>

<file path=word/activeX/activeX31.xml><?xml version="1.0" encoding="utf-8"?>
<ax:ocx xmlns:ax="http://schemas.microsoft.com/office/2006/activeX" xmlns:r="http://schemas.openxmlformats.org/officeDocument/2006/relationships" ax:classid="{5512D11A-5CC6-11CF-8D67-00AA00BDCE1D}" ax:persistence="persistStream" r:id="rId1"/>
</file>

<file path=word/activeX/activeX32.xml><?xml version="1.0" encoding="utf-8"?>
<ax:ocx xmlns:ax="http://schemas.microsoft.com/office/2006/activeX" xmlns:r="http://schemas.openxmlformats.org/officeDocument/2006/relationships" ax:classid="{5512D11A-5CC6-11CF-8D67-00AA00BDCE1D}" ax:persistence="persistStream" r:id="rId1"/>
</file>

<file path=word/activeX/activeX33.xml><?xml version="1.0" encoding="utf-8"?>
<ax:ocx xmlns:ax="http://schemas.microsoft.com/office/2006/activeX" xmlns:r="http://schemas.openxmlformats.org/officeDocument/2006/relationships" ax:classid="{5512D11A-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1A-5CC6-11CF-8D67-00AA00BDCE1D}" ax:persistence="persistStream" r:id="rId1"/>
</file>

<file path=word/activeX/activeX36.xml><?xml version="1.0" encoding="utf-8"?>
<ax:ocx xmlns:ax="http://schemas.microsoft.com/office/2006/activeX" xmlns:r="http://schemas.openxmlformats.org/officeDocument/2006/relationships" ax:classid="{5512D11A-5CC6-11CF-8D67-00AA00BDCE1D}" ax:persistence="persistStream" r:id="rId1"/>
</file>

<file path=word/activeX/activeX37.xml><?xml version="1.0" encoding="utf-8"?>
<ax:ocx xmlns:ax="http://schemas.microsoft.com/office/2006/activeX" xmlns:r="http://schemas.openxmlformats.org/officeDocument/2006/relationships" ax:classid="{5512D11A-5CC6-11CF-8D67-00AA00BDCE1D}" ax:persistence="persistStream" r:id="rId1"/>
</file>

<file path=word/activeX/activeX38.xml><?xml version="1.0" encoding="utf-8"?>
<ax:ocx xmlns:ax="http://schemas.microsoft.com/office/2006/activeX" xmlns:r="http://schemas.openxmlformats.org/officeDocument/2006/relationships" ax:classid="{5512D11A-5CC6-11CF-8D67-00AA00BDCE1D}" ax:persistence="persistStream" r:id="rId1"/>
</file>

<file path=word/activeX/activeX39.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A-5CC6-11CF-8D67-00AA00BDCE1D}" ax:persistence="persistStream" r:id="rId1"/>
</file>

<file path=word/activeX/activeX42.xml><?xml version="1.0" encoding="utf-8"?>
<ax:ocx xmlns:ax="http://schemas.microsoft.com/office/2006/activeX" xmlns:r="http://schemas.openxmlformats.org/officeDocument/2006/relationships" ax:classid="{5512D11A-5CC6-11CF-8D67-00AA00BDCE1D}" ax:persistence="persistStream" r:id="rId1"/>
</file>

<file path=word/activeX/activeX43.xml><?xml version="1.0" encoding="utf-8"?>
<ax:ocx xmlns:ax="http://schemas.microsoft.com/office/2006/activeX" xmlns:r="http://schemas.openxmlformats.org/officeDocument/2006/relationships" ax:classid="{5512D11A-5CC6-11CF-8D67-00AA00BDCE1D}" ax:persistence="persistStream" r:id="rId1"/>
</file>

<file path=word/activeX/activeX44.xml><?xml version="1.0" encoding="utf-8"?>
<ax:ocx xmlns:ax="http://schemas.microsoft.com/office/2006/activeX" xmlns:r="http://schemas.openxmlformats.org/officeDocument/2006/relationships" ax:classid="{5512D11A-5CC6-11CF-8D67-00AA00BDCE1D}" ax:persistence="persistStream" r:id="rId1"/>
</file>

<file path=word/activeX/activeX45.xml><?xml version="1.0" encoding="utf-8"?>
<ax:ocx xmlns:ax="http://schemas.microsoft.com/office/2006/activeX" xmlns:r="http://schemas.openxmlformats.org/officeDocument/2006/relationships" ax:classid="{5512D11A-5CC6-11CF-8D67-00AA00BDCE1D}" ax:persistence="persistStream" r:id="rId1"/>
</file>

<file path=word/activeX/activeX46.xml><?xml version="1.0" encoding="utf-8"?>
<ax:ocx xmlns:ax="http://schemas.microsoft.com/office/2006/activeX" xmlns:r="http://schemas.openxmlformats.org/officeDocument/2006/relationships" ax:classid="{5512D11A-5CC6-11CF-8D67-00AA00BDCE1D}" ax:persistence="persistStream" r:id="rId1"/>
</file>

<file path=word/activeX/activeX47.xml><?xml version="1.0" encoding="utf-8"?>
<ax:ocx xmlns:ax="http://schemas.microsoft.com/office/2006/activeX" xmlns:r="http://schemas.openxmlformats.org/officeDocument/2006/relationships" ax:classid="{5512D11A-5CC6-11CF-8D67-00AA00BDCE1D}" ax:persistence="persistStream" r:id="rId1"/>
</file>

<file path=word/activeX/activeX48.xml><?xml version="1.0" encoding="utf-8"?>
<ax:ocx xmlns:ax="http://schemas.microsoft.com/office/2006/activeX" xmlns:r="http://schemas.openxmlformats.org/officeDocument/2006/relationships" ax:classid="{5512D11A-5CC6-11CF-8D67-00AA00BDCE1D}" ax:persistence="persistStream" r:id="rId1"/>
</file>

<file path=word/activeX/activeX49.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50.xml><?xml version="1.0" encoding="utf-8"?>
<ax:ocx xmlns:ax="http://schemas.microsoft.com/office/2006/activeX" xmlns:r="http://schemas.openxmlformats.org/officeDocument/2006/relationships" ax:classid="{5512D11A-5CC6-11CF-8D67-00AA00BDCE1D}" ax:persistence="persistStream" r:id="rId1"/>
</file>

<file path=word/activeX/activeX51.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22-5CC6-11CF-8D67-00AA00BDCE1D}" ax:persistence="persistStream" r:id="rId1"/>
</file>

<file path=word/activeX/activeX8.xml><?xml version="1.0" encoding="utf-8"?>
<ax:ocx xmlns:ax="http://schemas.microsoft.com/office/2006/activeX" xmlns:r="http://schemas.openxmlformats.org/officeDocument/2006/relationships" ax:classid="{5512D122-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1863</Words>
  <Characters>10621</Characters>
  <Application>Microsoft Office Word</Application>
  <DocSecurity>0</DocSecurity>
  <Lines>88</Lines>
  <Paragraphs>24</Paragraphs>
  <ScaleCrop>false</ScaleCrop>
  <Company/>
  <LinksUpToDate>false</LinksUpToDate>
  <CharactersWithSpaces>12460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samson mesfin</dc:creator>
  <cp:keywords/>
  <dc:description/>
  <cp:lastModifiedBy>samson mesfin</cp:lastModifiedBy>
  <cp:revision>1</cp:revision>
  <dcterms:created xsi:type="dcterms:W3CDTF">2022-08-06T14:24:00Z</dcterms:created>
  <dcterms:modified xsi:type="dcterms:W3CDTF">2022-08-06T14:27:00Z</dcterms:modified>
</cp:coreProperties>
</file>