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0D577" w14:textId="77777777" w:rsidR="006175C9" w:rsidRDefault="006175C9" w:rsidP="006175C9">
      <w:pPr>
        <w:pStyle w:val="NormalWeb"/>
        <w:shd w:val="clear" w:color="auto" w:fill="FFFFFF"/>
        <w:spacing w:before="180" w:beforeAutospacing="0" w:after="180" w:afterAutospacing="0"/>
        <w:rPr>
          <w:rFonts w:ascii="Lato" w:hAnsi="Lato"/>
          <w:color w:val="2D3B45"/>
        </w:rPr>
      </w:pPr>
      <w:r>
        <w:rPr>
          <w:rFonts w:ascii="Lato" w:hAnsi="Lato"/>
          <w:color w:val="2D3B45"/>
        </w:rPr>
        <w:t>After taking CIS 125 you all have worked with Excel and have the requisite skills to complete this project; however, this project involves your spreadsheet skills to complete a business analysis. </w:t>
      </w:r>
    </w:p>
    <w:p w14:paraId="5EB9F82A" w14:textId="77777777" w:rsidR="006175C9" w:rsidRDefault="006175C9" w:rsidP="006175C9">
      <w:pPr>
        <w:pStyle w:val="NormalWeb"/>
        <w:shd w:val="clear" w:color="auto" w:fill="FFFFFF"/>
        <w:spacing w:before="180" w:beforeAutospacing="0" w:after="180" w:afterAutospacing="0"/>
        <w:rPr>
          <w:rFonts w:ascii="Lato" w:hAnsi="Lato"/>
          <w:color w:val="2D3B45"/>
        </w:rPr>
      </w:pPr>
      <w:r>
        <w:rPr>
          <w:rFonts w:ascii="Lato" w:hAnsi="Lato"/>
          <w:color w:val="2D3B45"/>
        </w:rPr>
        <w:t>This is an individual project that you will need to approach in the order of the tasks listed below. You should move through the tasks carefully, making sure that you have been successful with a task before beginning the next one: this will minimize your frustration level with this project!</w:t>
      </w:r>
    </w:p>
    <w:p w14:paraId="1F725D78" w14:textId="77777777" w:rsidR="006175C9" w:rsidRDefault="006175C9" w:rsidP="006175C9">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Background of the Project:</w:t>
      </w:r>
    </w:p>
    <w:p w14:paraId="017881E4" w14:textId="77777777" w:rsidR="006175C9" w:rsidRDefault="006175C9" w:rsidP="006175C9">
      <w:pPr>
        <w:pStyle w:val="NormalWeb"/>
        <w:shd w:val="clear" w:color="auto" w:fill="FFFFFF"/>
        <w:spacing w:before="180" w:beforeAutospacing="0" w:after="180" w:afterAutospacing="0"/>
        <w:rPr>
          <w:rFonts w:ascii="Lato" w:hAnsi="Lato"/>
          <w:color w:val="2D3B45"/>
        </w:rPr>
      </w:pPr>
      <w:r>
        <w:rPr>
          <w:rFonts w:ascii="Lato" w:hAnsi="Lato"/>
          <w:color w:val="2D3B45"/>
        </w:rPr>
        <w:t>A home improvement store needs your help in analyzing a year’s work of sales </w:t>
      </w:r>
      <w:r>
        <w:rPr>
          <w:rFonts w:ascii="Lato" w:hAnsi="Lato"/>
          <w:color w:val="2D3B45"/>
          <w:u w:val="single"/>
        </w:rPr>
        <w:t>by department</w:t>
      </w:r>
      <w:r>
        <w:rPr>
          <w:rFonts w:ascii="Lato" w:hAnsi="Lato"/>
          <w:color w:val="2D3B45"/>
        </w:rPr>
        <w:t> and </w:t>
      </w:r>
      <w:r>
        <w:rPr>
          <w:rFonts w:ascii="Lato" w:hAnsi="Lato"/>
          <w:color w:val="2D3B45"/>
          <w:u w:val="single"/>
        </w:rPr>
        <w:t>by departmental sales managers</w:t>
      </w:r>
      <w:r>
        <w:rPr>
          <w:rFonts w:ascii="Lato" w:hAnsi="Lato"/>
          <w:color w:val="2D3B45"/>
        </w:rPr>
        <w:t> </w:t>
      </w:r>
      <w:proofErr w:type="gramStart"/>
      <w:r>
        <w:rPr>
          <w:rFonts w:ascii="Lato" w:hAnsi="Lato"/>
          <w:color w:val="2D3B45"/>
        </w:rPr>
        <w:t>in order to</w:t>
      </w:r>
      <w:proofErr w:type="gramEnd"/>
      <w:r>
        <w:rPr>
          <w:rFonts w:ascii="Lato" w:hAnsi="Lato"/>
          <w:color w:val="2D3B45"/>
        </w:rPr>
        <w:t xml:space="preserve"> support informed managerial decision making for the coming year. You are to analyze the past year’s sales data in Microsoft Excel for this hypothetical business analysis scenario.</w:t>
      </w:r>
    </w:p>
    <w:p w14:paraId="071BAB46" w14:textId="020A114D" w:rsidR="006175C9" w:rsidRDefault="006175C9" w:rsidP="006175C9">
      <w:pPr>
        <w:pStyle w:val="NormalWeb"/>
        <w:shd w:val="clear" w:color="auto" w:fill="FFFFFF"/>
        <w:spacing w:before="0" w:beforeAutospacing="0" w:after="0" w:afterAutospacing="0"/>
        <w:rPr>
          <w:rFonts w:ascii="Lato" w:hAnsi="Lato"/>
          <w:color w:val="2D3B45"/>
        </w:rPr>
      </w:pPr>
      <w:r>
        <w:rPr>
          <w:rStyle w:val="Strong"/>
          <w:rFonts w:ascii="Lato" w:hAnsi="Lato"/>
          <w:color w:val="2D3B45"/>
        </w:rPr>
        <w:t>I. Retrieving your data </w:t>
      </w:r>
      <w:r>
        <w:rPr>
          <w:rFonts w:ascii="Lato" w:hAnsi="Lato"/>
          <w:color w:val="2D3B45"/>
        </w:rPr>
        <w:t>- In this Microsoft Access database (</w:t>
      </w:r>
      <w:hyperlink r:id="rId5" w:tooltip="Sales Database SP16.accdb" w:history="1">
        <w:r>
          <w:rPr>
            <w:rStyle w:val="Hyperlink"/>
            <w:rFonts w:ascii="Lato" w:hAnsi="Lato"/>
          </w:rPr>
          <w:t>Sales Database SP16.accdb</w:t>
        </w:r>
      </w:hyperlink>
      <w:hyperlink r:id="rId6" w:history="1">
        <w:r>
          <w:rPr>
            <w:rStyle w:val="Hyperlink"/>
            <w:rFonts w:ascii="var(--fbyHH-fontFamily)" w:hAnsi="var(--fbyHH-fontFamily)"/>
          </w:rPr>
          <w:t> </w:t>
        </w:r>
        <w:r>
          <w:rPr>
            <w:rFonts w:ascii="var(--fbyHH-fontFamily)" w:hAnsi="var(--fbyHH-fontFamily)"/>
            <w:color w:val="0000FF"/>
          </w:rPr>
          <w:fldChar w:fldCharType="begin"/>
        </w:r>
        <w:r>
          <w:rPr>
            <w:rFonts w:ascii="var(--fbyHH-fontFamily)" w:hAnsi="var(--fbyHH-fontFamily)"/>
            <w:color w:val="0000FF"/>
          </w:rPr>
          <w:instrText xml:space="preserve"> INCLUDEPICTURE "https://una.instructure.com/images/svg-icons/svg_icon_download.svg" \* MERGEFORMATINET </w:instrText>
        </w:r>
        <w:r>
          <w:rPr>
            <w:rFonts w:ascii="var(--fbyHH-fontFamily)" w:hAnsi="var(--fbyHH-fontFamily)"/>
            <w:color w:val="0000FF"/>
          </w:rPr>
          <w:fldChar w:fldCharType="separate"/>
        </w:r>
        <w:r>
          <w:rPr>
            <w:rFonts w:ascii="var(--fbyHH-fontFamily)" w:hAnsi="var(--fbyHH-fontFamily)"/>
            <w:noProof/>
            <w:color w:val="0000FF"/>
          </w:rPr>
          <mc:AlternateContent>
            <mc:Choice Requires="wps">
              <w:drawing>
                <wp:inline distT="0" distB="0" distL="0" distR="0" wp14:anchorId="0B214C17" wp14:editId="6425325D">
                  <wp:extent cx="304800" cy="304800"/>
                  <wp:effectExtent l="0" t="0" r="0" b="0"/>
                  <wp:docPr id="1" name="Rectangl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7B8B59" id="Rectangle 1" o:spid="_x0000_s1026" href="https://una.instructure.com/courses/77667/files/11559210/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BC&#13;&#10;kp5+2AAAAAgBAAAPAAAAZHJzL2Rvd25yZXYueG1sTE/RSsNAEHwX+g/HCn2zF4uUkOZSxCIlPgip&#13;&#10;/YBrbk1Cc3sht23Tv3fVB32ZZRhmdibfTL5XFxxjF8jA4yIBhVQH11Fj4PDx+pCCimzJ2T4QGrhh&#13;&#10;hE0xu8tt5sKVKrzsuVESQjGzBlrmIdM61i16GxdhQBLtM4zestCx0W60Vwn3vV4myUp725F8aO2A&#13;&#10;Ly3Wp/3ZG1im6N7LjsOuPJXVijy9HaqdMfP7absWeF6DYpz4zwHfG6Q/FFLsGM7kouoNyBr+QdGe&#13;&#10;UmHH36uLXP8fUHwBAAD//wMAUEsBAi0AFAAGAAgAAAAhALaDOJL+AAAA4QEAABMAAAAAAAAAAAAA&#13;&#10;AAAAAAAAAFtDb250ZW50X1R5cGVzXS54bWxQSwECLQAUAAYACAAAACEAOP0h/9YAAACUAQAACwAA&#13;&#10;AAAAAAAAAAAAAAAvAQAAX3JlbHMvLnJlbHNQSwECLQAUAAYACAAAACEA7hHr1tIBAACeAwAADgAA&#13;&#10;AAAAAAAAAAAAAAAuAgAAZHJzL2Uyb0RvYy54bWxQSwECLQAUAAYACAAAACEAQpKeftgAAAAIAQAA&#13;&#10;DwAAAAAAAAAAAAAAAAAsBAAAZHJzL2Rvd25yZXYueG1sUEsFBgAAAAAEAAQA8wAAADEFAAAAAA==&#13;&#10;" o:button="t" filled="f" stroked="f">
                  <v:fill o:detectmouseclick="t"/>
                  <o:lock v:ext="edit" aspectratio="t"/>
                  <w10:anchorlock/>
                </v:rect>
              </w:pict>
            </mc:Fallback>
          </mc:AlternateContent>
        </w:r>
        <w:r>
          <w:rPr>
            <w:rFonts w:ascii="var(--fbyHH-fontFamily)" w:hAnsi="var(--fbyHH-fontFamily)"/>
            <w:color w:val="0000FF"/>
          </w:rPr>
          <w:fldChar w:fldCharType="end"/>
        </w:r>
        <w:r>
          <w:rPr>
            <w:rStyle w:val="Hyperlink"/>
            <w:rFonts w:ascii="var(--fbyHH-fontFamily)" w:hAnsi="var(--fbyHH-fontFamily)"/>
          </w:rPr>
          <w:t> </w:t>
        </w:r>
        <w:r>
          <w:rPr>
            <w:rStyle w:val="screenreader-only"/>
            <w:rFonts w:ascii="var(--fbyHH-fontFamily)" w:hAnsi="var(--fbyHH-fontFamily)"/>
            <w:color w:val="0000FF"/>
            <w:bdr w:val="none" w:sz="0" w:space="0" w:color="auto" w:frame="1"/>
          </w:rPr>
          <w:t>Download Sales Database SP16.accdb</w:t>
        </w:r>
      </w:hyperlink>
      <w:r>
        <w:rPr>
          <w:rFonts w:ascii="Lato" w:hAnsi="Lato"/>
          <w:color w:val="2D3B45"/>
        </w:rPr>
        <w:t>), you will find a single table that contains a year’s worth of sales data by department and by the manager who was managing that department during the indicated time periods. You should note that, during this year, department managers were managing different departments during different time periods on a rotating basis.</w:t>
      </w:r>
    </w:p>
    <w:p w14:paraId="4B864CAF" w14:textId="77777777" w:rsidR="006175C9" w:rsidRDefault="006175C9" w:rsidP="006175C9">
      <w:pPr>
        <w:numPr>
          <w:ilvl w:val="0"/>
          <w:numId w:val="1"/>
        </w:numPr>
        <w:shd w:val="clear" w:color="auto" w:fill="FFFFFF"/>
        <w:spacing w:before="100" w:beforeAutospacing="1" w:after="100" w:afterAutospacing="1" w:line="240" w:lineRule="auto"/>
        <w:ind w:left="1095"/>
        <w:jc w:val="left"/>
        <w:rPr>
          <w:rFonts w:ascii="Lato" w:hAnsi="Lato"/>
          <w:color w:val="2D3B45"/>
        </w:rPr>
      </w:pPr>
      <w:r>
        <w:rPr>
          <w:rFonts w:ascii="Lato" w:hAnsi="Lato"/>
          <w:color w:val="2D3B45"/>
        </w:rPr>
        <w:t>Import the table in the </w:t>
      </w:r>
      <w:r>
        <w:rPr>
          <w:rStyle w:val="Emphasis"/>
          <w:rFonts w:ascii="Lato" w:hAnsi="Lato"/>
          <w:color w:val="2D3B45"/>
        </w:rPr>
        <w:t>Microsoft Access</w:t>
      </w:r>
      <w:r>
        <w:rPr>
          <w:rFonts w:ascii="Lato" w:hAnsi="Lato"/>
          <w:color w:val="2D3B45"/>
        </w:rPr>
        <w:t> database into a blank </w:t>
      </w:r>
      <w:r>
        <w:rPr>
          <w:rStyle w:val="Emphasis"/>
          <w:rFonts w:ascii="Lato" w:hAnsi="Lato"/>
          <w:color w:val="2D3B45"/>
        </w:rPr>
        <w:t>Microsoft Excel</w:t>
      </w:r>
      <w:r>
        <w:rPr>
          <w:rFonts w:ascii="Lato" w:hAnsi="Lato"/>
          <w:color w:val="2D3B45"/>
        </w:rPr>
        <w:t> workbook (</w:t>
      </w:r>
      <w:r>
        <w:rPr>
          <w:rFonts w:ascii="Lato" w:hAnsi="Lato"/>
          <w:color w:val="2D3B45"/>
          <w:u w:val="single"/>
        </w:rPr>
        <w:t>Hint:</w:t>
      </w:r>
      <w:r>
        <w:rPr>
          <w:rFonts w:ascii="Lato" w:hAnsi="Lato"/>
          <w:color w:val="2D3B45"/>
        </w:rPr>
        <w:t> you will find the process that you need by clicking on the on the Data tab while you are in </w:t>
      </w:r>
      <w:r>
        <w:rPr>
          <w:rStyle w:val="Emphasis"/>
          <w:rFonts w:ascii="Lato" w:hAnsi="Lato"/>
          <w:color w:val="2D3B45"/>
        </w:rPr>
        <w:t>Excel</w:t>
      </w:r>
      <w:r>
        <w:rPr>
          <w:rFonts w:ascii="Lato" w:hAnsi="Lato"/>
          <w:color w:val="2D3B45"/>
        </w:rPr>
        <w:t>).</w:t>
      </w:r>
    </w:p>
    <w:p w14:paraId="7A38BA03" w14:textId="77777777" w:rsidR="006175C9" w:rsidRDefault="006175C9" w:rsidP="006175C9">
      <w:pPr>
        <w:numPr>
          <w:ilvl w:val="0"/>
          <w:numId w:val="1"/>
        </w:numPr>
        <w:shd w:val="clear" w:color="auto" w:fill="FFFFFF"/>
        <w:spacing w:before="100" w:beforeAutospacing="1" w:after="100" w:afterAutospacing="1" w:line="240" w:lineRule="auto"/>
        <w:ind w:left="1095"/>
        <w:jc w:val="left"/>
        <w:rPr>
          <w:rFonts w:ascii="Lato" w:hAnsi="Lato"/>
          <w:color w:val="2D3B45"/>
        </w:rPr>
      </w:pPr>
      <w:r>
        <w:rPr>
          <w:rFonts w:ascii="Lato" w:hAnsi="Lato"/>
          <w:color w:val="2D3B45"/>
        </w:rPr>
        <w:t>The imported data should appear as a table in </w:t>
      </w:r>
      <w:r>
        <w:rPr>
          <w:rStyle w:val="Emphasis"/>
          <w:rFonts w:ascii="Lato" w:hAnsi="Lato"/>
          <w:color w:val="2D3B45"/>
        </w:rPr>
        <w:t>Excel</w:t>
      </w:r>
      <w:r>
        <w:rPr>
          <w:rFonts w:ascii="Lato" w:hAnsi="Lato"/>
          <w:color w:val="2D3B45"/>
        </w:rPr>
        <w:t>. Use the various </w:t>
      </w:r>
      <w:r>
        <w:rPr>
          <w:rStyle w:val="Emphasis"/>
          <w:rFonts w:ascii="Lato" w:hAnsi="Lato"/>
          <w:color w:val="2D3B45"/>
        </w:rPr>
        <w:t>Excel</w:t>
      </w:r>
      <w:r>
        <w:rPr>
          <w:rFonts w:ascii="Lato" w:hAnsi="Lato"/>
          <w:color w:val="2D3B45"/>
        </w:rPr>
        <w:t> table features such as filtering to get a feeling for how you can manipulate and analyze the data.</w:t>
      </w:r>
    </w:p>
    <w:p w14:paraId="6D4504EA" w14:textId="77777777" w:rsidR="006175C9" w:rsidRDefault="006175C9" w:rsidP="006175C9">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II. Analyzing the data:</w:t>
      </w:r>
    </w:p>
    <w:p w14:paraId="0BDA80B8" w14:textId="77777777" w:rsidR="006175C9" w:rsidRDefault="006175C9" w:rsidP="006175C9">
      <w:pPr>
        <w:numPr>
          <w:ilvl w:val="0"/>
          <w:numId w:val="2"/>
        </w:numPr>
        <w:shd w:val="clear" w:color="auto" w:fill="FFFFFF"/>
        <w:spacing w:before="100" w:beforeAutospacing="1" w:after="100" w:afterAutospacing="1" w:line="240" w:lineRule="auto"/>
        <w:ind w:left="1095"/>
        <w:jc w:val="left"/>
        <w:rPr>
          <w:rFonts w:ascii="Lato" w:hAnsi="Lato"/>
          <w:color w:val="2D3B45"/>
        </w:rPr>
      </w:pPr>
      <w:r>
        <w:rPr>
          <w:rFonts w:ascii="Lato" w:hAnsi="Lato"/>
          <w:color w:val="2D3B45"/>
        </w:rPr>
        <w:t>Your task here is to carefully analyze the data to identify “findings” that management can use to support decisions related to departments and managers (all managers identified in the data are still working for the company).</w:t>
      </w:r>
    </w:p>
    <w:p w14:paraId="5888C21F" w14:textId="77777777" w:rsidR="006175C9" w:rsidRDefault="006175C9" w:rsidP="006175C9">
      <w:pPr>
        <w:pStyle w:val="NormalWeb"/>
        <w:numPr>
          <w:ilvl w:val="0"/>
          <w:numId w:val="2"/>
        </w:numPr>
        <w:shd w:val="clear" w:color="auto" w:fill="FFFFFF"/>
        <w:spacing w:before="180" w:beforeAutospacing="0" w:after="180" w:afterAutospacing="0"/>
        <w:ind w:left="1095"/>
        <w:rPr>
          <w:rFonts w:ascii="Lato" w:hAnsi="Lato"/>
          <w:color w:val="2D3B45"/>
        </w:rPr>
      </w:pPr>
      <w:r>
        <w:rPr>
          <w:rFonts w:ascii="Lato" w:hAnsi="Lato"/>
          <w:color w:val="2D3B45"/>
        </w:rPr>
        <w:t>Now you are to select </w:t>
      </w:r>
      <w:r>
        <w:rPr>
          <w:rFonts w:ascii="Lato" w:hAnsi="Lato"/>
          <w:color w:val="2D3B45"/>
          <w:u w:val="single"/>
        </w:rPr>
        <w:t>five factors</w:t>
      </w:r>
      <w:r>
        <w:rPr>
          <w:rFonts w:ascii="Lato" w:hAnsi="Lato"/>
          <w:color w:val="2D3B45"/>
        </w:rPr>
        <w:t> within the dataset on which to base and support your recommendations to management. Once you have selected your five factors, you should then use the Pivot Table/Pivot Chart features in </w:t>
      </w:r>
      <w:r>
        <w:rPr>
          <w:rStyle w:val="Emphasis"/>
          <w:rFonts w:ascii="Lato" w:hAnsi="Lato"/>
          <w:color w:val="2D3B45"/>
        </w:rPr>
        <w:t>Excel</w:t>
      </w:r>
      <w:r>
        <w:rPr>
          <w:rFonts w:ascii="Lato" w:hAnsi="Lato"/>
          <w:color w:val="2D3B45"/>
        </w:rPr>
        <w:t> to perform your analysis.</w:t>
      </w:r>
    </w:p>
    <w:p w14:paraId="118C10B5" w14:textId="77777777" w:rsidR="006175C9" w:rsidRDefault="006175C9" w:rsidP="006175C9">
      <w:pPr>
        <w:pStyle w:val="NormalWeb"/>
        <w:shd w:val="clear" w:color="auto" w:fill="FFFFFF"/>
        <w:spacing w:before="180" w:beforeAutospacing="0" w:after="180" w:afterAutospacing="0"/>
        <w:ind w:left="1095"/>
        <w:rPr>
          <w:rFonts w:ascii="Lato" w:hAnsi="Lato"/>
          <w:color w:val="2D3B45"/>
        </w:rPr>
      </w:pPr>
      <w:r>
        <w:rPr>
          <w:rFonts w:ascii="Lato" w:hAnsi="Lato"/>
          <w:color w:val="2D3B45"/>
        </w:rPr>
        <w:t>a. Place your analysis and recommendation of each of the five factors in individual worksheets in your </w:t>
      </w:r>
      <w:r>
        <w:rPr>
          <w:rStyle w:val="Emphasis"/>
          <w:rFonts w:ascii="Lato" w:hAnsi="Lato"/>
          <w:color w:val="2D3B45"/>
        </w:rPr>
        <w:t>Excel</w:t>
      </w:r>
      <w:r>
        <w:rPr>
          <w:rFonts w:ascii="Lato" w:hAnsi="Lato"/>
          <w:color w:val="2D3B45"/>
        </w:rPr>
        <w:t> workbook containing the table imported from </w:t>
      </w:r>
      <w:r>
        <w:rPr>
          <w:rStyle w:val="Emphasis"/>
          <w:rFonts w:ascii="Lato" w:hAnsi="Lato"/>
          <w:color w:val="2D3B45"/>
        </w:rPr>
        <w:t>Access</w:t>
      </w:r>
      <w:r>
        <w:rPr>
          <w:rFonts w:ascii="Lato" w:hAnsi="Lato"/>
          <w:color w:val="2D3B45"/>
        </w:rPr>
        <w:t xml:space="preserve">. Name each worksheet with a clear and concise name to indicate </w:t>
      </w:r>
      <w:r>
        <w:rPr>
          <w:rFonts w:ascii="Lato" w:hAnsi="Lato"/>
          <w:color w:val="2D3B45"/>
        </w:rPr>
        <w:lastRenderedPageBreak/>
        <w:t>its contents. E.g., A Worksheet could be named "Analysis #1" and contain data organized of Sales by department. </w:t>
      </w:r>
    </w:p>
    <w:p w14:paraId="4569A361" w14:textId="77777777" w:rsidR="006175C9" w:rsidRDefault="006175C9" w:rsidP="006175C9">
      <w:pPr>
        <w:pStyle w:val="NormalWeb"/>
        <w:shd w:val="clear" w:color="auto" w:fill="FFFFFF"/>
        <w:spacing w:before="180" w:beforeAutospacing="0" w:after="180" w:afterAutospacing="0"/>
        <w:ind w:left="1095"/>
        <w:rPr>
          <w:rFonts w:ascii="Lato" w:hAnsi="Lato"/>
          <w:color w:val="2D3B45"/>
        </w:rPr>
      </w:pPr>
      <w:r>
        <w:rPr>
          <w:rFonts w:ascii="Lato" w:hAnsi="Lato"/>
          <w:color w:val="2D3B45"/>
        </w:rPr>
        <w:t>b. In each worksheet, show the results of your analysis and, based on your analysis and finding(s), clearly state your recommendation to management by typing it in to a cell adjacent to your data analysis. You could also choose to use a "Shape" to type in your recommendation.</w:t>
      </w:r>
    </w:p>
    <w:p w14:paraId="00AD9FDA" w14:textId="77777777" w:rsidR="006175C9" w:rsidRDefault="006175C9" w:rsidP="006175C9">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III. Charting Task: </w:t>
      </w:r>
      <w:r>
        <w:rPr>
          <w:rFonts w:ascii="Lato" w:hAnsi="Lato"/>
          <w:color w:val="2D3B45"/>
        </w:rPr>
        <w:t>Create two charts that “tell part of the story” about your analysis. Place each chart in one of your analysis worksheets. You may use any chart type that you feel would be effective in depicting a particular aspect of your data analysis work. You can experiment with different chart types to select two that will clearly depict some of your findings.</w:t>
      </w:r>
    </w:p>
    <w:p w14:paraId="1FDA18FB" w14:textId="77777777" w:rsidR="006175C9" w:rsidRDefault="006175C9" w:rsidP="006175C9">
      <w:pPr>
        <w:pStyle w:val="NormalWeb"/>
        <w:shd w:val="clear" w:color="auto" w:fill="FFFFFF"/>
        <w:spacing w:before="180" w:beforeAutospacing="0" w:after="180" w:afterAutospacing="0"/>
        <w:rPr>
          <w:rFonts w:ascii="Lato" w:hAnsi="Lato"/>
          <w:color w:val="2D3B45"/>
        </w:rPr>
      </w:pPr>
      <w:r>
        <w:rPr>
          <w:rStyle w:val="Strong"/>
          <w:rFonts w:ascii="Lato" w:hAnsi="Lato"/>
          <w:color w:val="2D3B45"/>
          <w:u w:val="single"/>
        </w:rPr>
        <w:t>Summary:</w:t>
      </w:r>
    </w:p>
    <w:p w14:paraId="0CFD242A" w14:textId="77777777" w:rsidR="006175C9" w:rsidRDefault="006175C9" w:rsidP="006175C9">
      <w:pPr>
        <w:pStyle w:val="NormalWeb"/>
        <w:shd w:val="clear" w:color="auto" w:fill="FFFFFF"/>
        <w:spacing w:before="180" w:beforeAutospacing="0" w:after="180" w:afterAutospacing="0"/>
        <w:rPr>
          <w:rFonts w:ascii="Lato" w:hAnsi="Lato"/>
          <w:color w:val="2D3B45"/>
        </w:rPr>
      </w:pPr>
      <w:r>
        <w:rPr>
          <w:rFonts w:ascii="Lato" w:hAnsi="Lato"/>
          <w:color w:val="2D3B45"/>
        </w:rPr>
        <w:t>Your completed assignment will be contained in a single Microsoft Excel workbook that contains six (6) worksheets: the yearly sales data, the five analysis and recommendation worksheets (two of which include charts). Many of you will find this to be a cognitively challenging assignment: be determined to succeed with your best effort! </w:t>
      </w:r>
      <w:r>
        <w:rPr>
          <w:rStyle w:val="Strong"/>
          <w:rFonts w:ascii="Lato" w:hAnsi="Lato"/>
          <w:color w:val="2D3B45"/>
        </w:rPr>
        <w:t>Start Early and Ask Questions! </w:t>
      </w:r>
    </w:p>
    <w:p w14:paraId="6661091A" w14:textId="77777777" w:rsidR="006175C9" w:rsidRDefault="006175C9" w:rsidP="006175C9">
      <w:pPr>
        <w:pStyle w:val="NormalWeb"/>
        <w:shd w:val="clear" w:color="auto" w:fill="FFFFFF"/>
        <w:spacing w:before="180" w:beforeAutospacing="0" w:after="180" w:afterAutospacing="0"/>
        <w:rPr>
          <w:rFonts w:ascii="Lato" w:hAnsi="Lato"/>
          <w:color w:val="2D3B45"/>
        </w:rPr>
      </w:pPr>
      <w:r>
        <w:rPr>
          <w:rFonts w:ascii="Lato" w:hAnsi="Lato"/>
          <w:color w:val="2D3B45"/>
        </w:rPr>
        <w:t>Submit your completed </w:t>
      </w:r>
      <w:r>
        <w:rPr>
          <w:rStyle w:val="Emphasis"/>
          <w:rFonts w:ascii="Lato" w:hAnsi="Lato"/>
          <w:color w:val="2D3B45"/>
        </w:rPr>
        <w:t>Excel</w:t>
      </w:r>
      <w:r>
        <w:rPr>
          <w:rFonts w:ascii="Lato" w:hAnsi="Lato"/>
          <w:color w:val="2D3B45"/>
        </w:rPr>
        <w:t> workbook as an attachment to the assignment submission.</w:t>
      </w:r>
    </w:p>
    <w:p w14:paraId="33A72897" w14:textId="77777777" w:rsidR="006175C9" w:rsidRDefault="006175C9" w:rsidP="006175C9">
      <w:pPr>
        <w:pStyle w:val="NormalWeb"/>
        <w:shd w:val="clear" w:color="auto" w:fill="FFFFFF"/>
        <w:spacing w:before="180" w:beforeAutospacing="0" w:after="180" w:afterAutospacing="0"/>
        <w:rPr>
          <w:rFonts w:ascii="Lato" w:hAnsi="Lato"/>
          <w:color w:val="2D3B45"/>
        </w:rPr>
      </w:pPr>
      <w:r>
        <w:rPr>
          <w:rFonts w:ascii="Lato" w:hAnsi="Lato"/>
          <w:color w:val="2D3B45"/>
          <w:u w:val="single"/>
        </w:rPr>
        <w:t>For a refresher on using Microsoft Excel:</w:t>
      </w:r>
    </w:p>
    <w:p w14:paraId="2ECCE77F" w14:textId="77777777" w:rsidR="006175C9" w:rsidRDefault="006175C9" w:rsidP="006175C9">
      <w:pPr>
        <w:pStyle w:val="NormalWeb"/>
        <w:shd w:val="clear" w:color="auto" w:fill="FFFFFF"/>
        <w:spacing w:before="0" w:beforeAutospacing="0" w:after="0" w:afterAutospacing="0"/>
        <w:rPr>
          <w:rFonts w:ascii="Lato" w:hAnsi="Lato"/>
          <w:color w:val="2D3B45"/>
        </w:rPr>
      </w:pPr>
      <w:hyperlink r:id="rId7" w:tgtFrame="_blank" w:history="1">
        <w:r>
          <w:rPr>
            <w:rStyle w:val="Hyperlink"/>
            <w:rFonts w:ascii="Lato" w:hAnsi="Lato"/>
          </w:rPr>
          <w:t>Excel Training</w:t>
        </w:r>
        <w:proofErr w:type="gramStart"/>
        <w:r>
          <w:rPr>
            <w:rStyle w:val="Hyperlink"/>
            <w:rFonts w:ascii="Lato" w:hAnsi="Lato"/>
          </w:rPr>
          <w:t>  </w:t>
        </w:r>
        <w:r>
          <w:rPr>
            <w:rStyle w:val="screenreader-only"/>
            <w:rFonts w:ascii="Lato" w:hAnsi="Lato"/>
            <w:color w:val="0000FF"/>
            <w:u w:val="single"/>
            <w:bdr w:val="none" w:sz="0" w:space="0" w:color="auto" w:frame="1"/>
          </w:rPr>
          <w:t> (</w:t>
        </w:r>
        <w:proofErr w:type="gramEnd"/>
        <w:r>
          <w:rPr>
            <w:rStyle w:val="screenreader-only"/>
            <w:rFonts w:ascii="Lato" w:hAnsi="Lato"/>
            <w:color w:val="0000FF"/>
            <w:u w:val="single"/>
            <w:bdr w:val="none" w:sz="0" w:space="0" w:color="auto" w:frame="1"/>
          </w:rPr>
          <w:t>Links to an external site.)</w:t>
        </w:r>
      </w:hyperlink>
      <w:r>
        <w:rPr>
          <w:rFonts w:ascii="Lato" w:hAnsi="Lato"/>
          <w:color w:val="2D3B45"/>
        </w:rPr>
        <w:t>(you may find videos on sorting and filtering data and creating charts helpful)</w:t>
      </w:r>
    </w:p>
    <w:p w14:paraId="05D9C749" w14:textId="77777777" w:rsidR="006175C9" w:rsidRDefault="006175C9" w:rsidP="006175C9">
      <w:pPr>
        <w:pStyle w:val="NormalWeb"/>
        <w:shd w:val="clear" w:color="auto" w:fill="FFFFFF"/>
        <w:spacing w:before="180" w:beforeAutospacing="0" w:after="180" w:afterAutospacing="0"/>
        <w:rPr>
          <w:rFonts w:ascii="Lato" w:hAnsi="Lato"/>
          <w:color w:val="2D3B45"/>
        </w:rPr>
      </w:pPr>
      <w:r>
        <w:rPr>
          <w:rFonts w:ascii="Lato" w:hAnsi="Lato"/>
          <w:color w:val="2D3B45"/>
        </w:rPr>
        <w:t>More Excel videos:</w:t>
      </w:r>
    </w:p>
    <w:p w14:paraId="0EBEEE53" w14:textId="77777777" w:rsidR="006175C9" w:rsidRDefault="006175C9" w:rsidP="006175C9">
      <w:pPr>
        <w:pStyle w:val="NormalWeb"/>
        <w:shd w:val="clear" w:color="auto" w:fill="FFFFFF"/>
        <w:spacing w:before="0" w:beforeAutospacing="0" w:after="0" w:afterAutospacing="0"/>
        <w:rPr>
          <w:rFonts w:ascii="Lato" w:hAnsi="Lato"/>
          <w:color w:val="2D3B45"/>
        </w:rPr>
      </w:pPr>
      <w:hyperlink r:id="rId8" w:tgtFrame="_blank" w:history="1">
        <w:r>
          <w:rPr>
            <w:rStyle w:val="Hyperlink"/>
            <w:rFonts w:ascii="Lato" w:hAnsi="Lato"/>
          </w:rPr>
          <w:t>Using Tables</w:t>
        </w:r>
        <w:r>
          <w:rPr>
            <w:rStyle w:val="screenreader-only"/>
            <w:rFonts w:ascii="Lato" w:hAnsi="Lato"/>
            <w:color w:val="0000FF"/>
            <w:u w:val="single"/>
            <w:bdr w:val="none" w:sz="0" w:space="0" w:color="auto" w:frame="1"/>
          </w:rPr>
          <w:t> (Links to an external site.)</w:t>
        </w:r>
      </w:hyperlink>
      <w:r>
        <w:rPr>
          <w:rFonts w:ascii="Lato" w:hAnsi="Lato"/>
          <w:color w:val="2D3B45"/>
        </w:rPr>
        <w:t> (hint: the data you import from Access will automatically be in a table)</w:t>
      </w:r>
    </w:p>
    <w:p w14:paraId="4DC99F79" w14:textId="77777777" w:rsidR="006175C9" w:rsidRDefault="006175C9" w:rsidP="006175C9">
      <w:pPr>
        <w:pStyle w:val="NormalWeb"/>
        <w:shd w:val="clear" w:color="auto" w:fill="FFFFFF"/>
        <w:spacing w:before="0" w:beforeAutospacing="0" w:after="0" w:afterAutospacing="0"/>
        <w:rPr>
          <w:rFonts w:ascii="Lato" w:hAnsi="Lato"/>
          <w:color w:val="2D3B45"/>
        </w:rPr>
      </w:pPr>
      <w:hyperlink r:id="rId9" w:tgtFrame="_blank" w:history="1">
        <w:r>
          <w:rPr>
            <w:rStyle w:val="Hyperlink"/>
            <w:rFonts w:ascii="Lato" w:hAnsi="Lato"/>
          </w:rPr>
          <w:t>Pivot Table Tutorial</w:t>
        </w:r>
        <w:r>
          <w:rPr>
            <w:rStyle w:val="screenreader-only"/>
            <w:rFonts w:ascii="Lato" w:hAnsi="Lato"/>
            <w:color w:val="0000FF"/>
            <w:u w:val="single"/>
            <w:bdr w:val="none" w:sz="0" w:space="0" w:color="auto" w:frame="1"/>
          </w:rPr>
          <w:t> (Links to an external site.)</w:t>
        </w:r>
      </w:hyperlink>
      <w:r>
        <w:rPr>
          <w:rFonts w:ascii="Lato" w:hAnsi="Lato"/>
          <w:color w:val="2D3B45"/>
        </w:rPr>
        <w:t> &amp; </w:t>
      </w:r>
      <w:hyperlink r:id="rId10" w:tgtFrame="_blank" w:history="1">
        <w:r>
          <w:rPr>
            <w:rStyle w:val="Hyperlink"/>
            <w:rFonts w:ascii="Lato" w:hAnsi="Lato"/>
          </w:rPr>
          <w:t>Excel 2103 Pivot Tutorial from GFCLearnFree.org</w:t>
        </w:r>
        <w:r>
          <w:rPr>
            <w:rStyle w:val="screenreader-only"/>
            <w:rFonts w:ascii="Lato" w:hAnsi="Lato"/>
            <w:color w:val="0000FF"/>
            <w:u w:val="single"/>
            <w:bdr w:val="none" w:sz="0" w:space="0" w:color="auto" w:frame="1"/>
          </w:rPr>
          <w:t> (Links to an external site.)</w:t>
        </w:r>
      </w:hyperlink>
    </w:p>
    <w:p w14:paraId="4AF7BD13" w14:textId="77777777" w:rsidR="006175C9" w:rsidRDefault="006175C9" w:rsidP="006175C9">
      <w:pPr>
        <w:pStyle w:val="Heading2"/>
        <w:shd w:val="clear" w:color="auto" w:fill="FFFFFF"/>
        <w:spacing w:before="90" w:beforeAutospacing="0" w:after="90" w:afterAutospacing="0"/>
        <w:rPr>
          <w:rFonts w:ascii="Lato" w:hAnsi="Lato"/>
          <w:b w:val="0"/>
          <w:bCs w:val="0"/>
          <w:color w:val="2D3B45"/>
          <w:sz w:val="43"/>
          <w:szCs w:val="43"/>
        </w:rPr>
      </w:pPr>
      <w:r>
        <w:rPr>
          <w:rFonts w:ascii="Lato" w:hAnsi="Lato"/>
          <w:b w:val="0"/>
          <w:bCs w:val="0"/>
          <w:color w:val="2D3B45"/>
          <w:sz w:val="43"/>
          <w:szCs w:val="43"/>
        </w:rPr>
        <w:t>Rubric</w:t>
      </w:r>
    </w:p>
    <w:p w14:paraId="1D1D4CC2" w14:textId="77777777" w:rsidR="006175C9" w:rsidRDefault="006175C9" w:rsidP="006175C9">
      <w:pPr>
        <w:shd w:val="clear" w:color="auto" w:fill="F5F5F5"/>
        <w:rPr>
          <w:rFonts w:ascii="Lato" w:hAnsi="Lato"/>
          <w:b/>
          <w:bCs/>
          <w:color w:val="2D3B45"/>
        </w:rPr>
      </w:pPr>
      <w:r>
        <w:rPr>
          <w:rStyle w:val="title"/>
          <w:rFonts w:ascii="Lato" w:hAnsi="Lato"/>
          <w:b/>
          <w:bCs/>
          <w:color w:val="2D3B45"/>
        </w:rPr>
        <w:t>Excel Project Rubric (1)</w:t>
      </w:r>
    </w:p>
    <w:tbl>
      <w:tblPr>
        <w:tblW w:w="14658" w:type="dxa"/>
        <w:tblCellMar>
          <w:top w:w="15" w:type="dxa"/>
          <w:left w:w="15" w:type="dxa"/>
          <w:bottom w:w="15" w:type="dxa"/>
          <w:right w:w="15" w:type="dxa"/>
        </w:tblCellMar>
        <w:tblLook w:val="04A0" w:firstRow="1" w:lastRow="0" w:firstColumn="1" w:lastColumn="0" w:noHBand="0" w:noVBand="1"/>
      </w:tblPr>
      <w:tblGrid>
        <w:gridCol w:w="2977"/>
        <w:gridCol w:w="11720"/>
        <w:gridCol w:w="881"/>
      </w:tblGrid>
      <w:tr w:rsidR="006175C9" w14:paraId="605C20EB" w14:textId="77777777" w:rsidTr="006175C9">
        <w:trPr>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08167390" w14:textId="77777777" w:rsidR="006175C9" w:rsidRDefault="006175C9">
            <w:pPr>
              <w:jc w:val="center"/>
              <w:divId w:val="1626499601"/>
            </w:pPr>
            <w:r>
              <w:rPr>
                <w:rStyle w:val="title"/>
              </w:rPr>
              <w:t>Excel Project Rubric (1)</w:t>
            </w:r>
          </w:p>
        </w:tc>
      </w:tr>
      <w:tr w:rsidR="006175C9" w14:paraId="47BB3EE9" w14:textId="77777777" w:rsidTr="006175C9">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4967CDC2" w14:textId="77777777" w:rsidR="006175C9" w:rsidRDefault="006175C9">
            <w:pPr>
              <w:jc w:val="center"/>
              <w:rPr>
                <w:b/>
                <w:bCs/>
              </w:rPr>
            </w:pPr>
            <w:r>
              <w:rPr>
                <w:b/>
                <w:bCs/>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2E4D6504" w14:textId="77777777" w:rsidR="006175C9" w:rsidRDefault="006175C9">
            <w:pPr>
              <w:jc w:val="center"/>
              <w:rPr>
                <w:b/>
                <w:bCs/>
              </w:rPr>
            </w:pPr>
            <w:r>
              <w:rPr>
                <w:b/>
                <w:bCs/>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6A29269D" w14:textId="77777777" w:rsidR="006175C9" w:rsidRDefault="006175C9">
            <w:pPr>
              <w:jc w:val="center"/>
              <w:rPr>
                <w:b/>
                <w:bCs/>
              </w:rPr>
            </w:pPr>
            <w:r>
              <w:rPr>
                <w:b/>
                <w:bCs/>
              </w:rPr>
              <w:t>Pts</w:t>
            </w:r>
          </w:p>
        </w:tc>
      </w:tr>
      <w:tr w:rsidR="006175C9" w14:paraId="58CAE5F1" w14:textId="77777777" w:rsidTr="006175C9">
        <w:trPr>
          <w:trHeight w:val="1035"/>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75693D5E" w14:textId="77777777" w:rsidR="006175C9" w:rsidRDefault="006175C9" w:rsidP="006175C9">
            <w:pPr>
              <w:jc w:val="left"/>
              <w:textAlignment w:val="center"/>
            </w:pPr>
            <w:r>
              <w:rPr>
                <w:rStyle w:val="screenreader-only"/>
                <w:bdr w:val="none" w:sz="0" w:space="0" w:color="auto" w:frame="1"/>
              </w:rPr>
              <w:t xml:space="preserve">This criterion is linked to a Learning </w:t>
            </w:r>
            <w:proofErr w:type="spellStart"/>
            <w:r>
              <w:rPr>
                <w:rStyle w:val="screenreader-only"/>
                <w:bdr w:val="none" w:sz="0" w:space="0" w:color="auto" w:frame="1"/>
              </w:rPr>
              <w:t>Outcome</w:t>
            </w:r>
            <w:r>
              <w:rPr>
                <w:rStyle w:val="description"/>
              </w:rPr>
              <w:t>Table</w:t>
            </w:r>
            <w:proofErr w:type="spellEnd"/>
            <w:r>
              <w:rPr>
                <w:rStyle w:val="description"/>
              </w:rPr>
              <w:t xml:space="preserve"> Import for Access</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1679" w:type="dxa"/>
              <w:tblCellMar>
                <w:top w:w="15" w:type="dxa"/>
                <w:left w:w="15" w:type="dxa"/>
                <w:bottom w:w="15" w:type="dxa"/>
                <w:right w:w="15" w:type="dxa"/>
              </w:tblCellMar>
              <w:tblLook w:val="04A0" w:firstRow="1" w:lastRow="0" w:firstColumn="1" w:lastColumn="0" w:noHBand="0" w:noVBand="1"/>
            </w:tblPr>
            <w:tblGrid>
              <w:gridCol w:w="5647"/>
              <w:gridCol w:w="6032"/>
            </w:tblGrid>
            <w:tr w:rsidR="006175C9" w14:paraId="04358D62"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1643F59" w14:textId="77777777" w:rsidR="006175C9" w:rsidRDefault="006175C9" w:rsidP="006175C9">
                  <w:pPr>
                    <w:rPr>
                      <w:b/>
                      <w:bCs/>
                      <w:sz w:val="20"/>
                      <w:szCs w:val="20"/>
                    </w:rPr>
                  </w:pPr>
                  <w:r>
                    <w:rPr>
                      <w:rStyle w:val="points"/>
                      <w:b/>
                      <w:bCs/>
                      <w:sz w:val="20"/>
                      <w:szCs w:val="20"/>
                    </w:rPr>
                    <w:t>10</w:t>
                  </w:r>
                  <w:r>
                    <w:rPr>
                      <w:rStyle w:val="nobr"/>
                      <w:b/>
                      <w:bCs/>
                      <w:sz w:val="20"/>
                      <w:szCs w:val="20"/>
                    </w:rPr>
                    <w:t> pts</w:t>
                  </w:r>
                </w:p>
                <w:p w14:paraId="5DDF3171" w14:textId="77777777" w:rsidR="006175C9" w:rsidRDefault="006175C9" w:rsidP="006175C9">
                  <w:pPr>
                    <w:rPr>
                      <w:b/>
                      <w:bCs/>
                      <w:sz w:val="20"/>
                      <w:szCs w:val="20"/>
                    </w:rPr>
                  </w:pPr>
                  <w:r>
                    <w:rPr>
                      <w:b/>
                      <w:bCs/>
                      <w:sz w:val="20"/>
                      <w:szCs w:val="20"/>
                    </w:rPr>
                    <w:t>Table correctly imported</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6789C68" w14:textId="77777777" w:rsidR="006175C9" w:rsidRDefault="006175C9" w:rsidP="006175C9">
                  <w:pPr>
                    <w:rPr>
                      <w:b/>
                      <w:bCs/>
                      <w:sz w:val="20"/>
                      <w:szCs w:val="20"/>
                    </w:rPr>
                  </w:pPr>
                  <w:r>
                    <w:rPr>
                      <w:rStyle w:val="points"/>
                      <w:b/>
                      <w:bCs/>
                      <w:sz w:val="20"/>
                      <w:szCs w:val="20"/>
                    </w:rPr>
                    <w:t>6</w:t>
                  </w:r>
                  <w:r>
                    <w:rPr>
                      <w:rStyle w:val="nobr"/>
                      <w:b/>
                      <w:bCs/>
                      <w:sz w:val="20"/>
                      <w:szCs w:val="20"/>
                    </w:rPr>
                    <w:t> pts</w:t>
                  </w:r>
                </w:p>
                <w:p w14:paraId="6C15323F" w14:textId="77777777" w:rsidR="006175C9" w:rsidRDefault="006175C9" w:rsidP="006175C9">
                  <w:pPr>
                    <w:rPr>
                      <w:b/>
                      <w:bCs/>
                      <w:sz w:val="20"/>
                      <w:szCs w:val="20"/>
                    </w:rPr>
                  </w:pPr>
                  <w:r>
                    <w:rPr>
                      <w:b/>
                      <w:bCs/>
                      <w:sz w:val="20"/>
                      <w:szCs w:val="20"/>
                    </w:rPr>
                    <w:t>Table incorrectly imported</w:t>
                  </w:r>
                </w:p>
              </w:tc>
            </w:tr>
          </w:tbl>
          <w:p w14:paraId="157D8AB2" w14:textId="77777777" w:rsidR="006175C9" w:rsidRDefault="006175C9"/>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0C3E9AF2" w14:textId="77777777" w:rsidR="006175C9" w:rsidRDefault="006175C9" w:rsidP="006175C9">
            <w:r>
              <w:rPr>
                <w:rStyle w:val="displaycriterionpoints"/>
              </w:rPr>
              <w:t>10</w:t>
            </w:r>
            <w:r>
              <w:t> pts</w:t>
            </w:r>
          </w:p>
        </w:tc>
      </w:tr>
      <w:tr w:rsidR="006175C9" w14:paraId="4D08E752" w14:textId="77777777" w:rsidTr="006175C9">
        <w:trPr>
          <w:trHeight w:val="195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7AE438F2" w14:textId="77777777" w:rsidR="006175C9" w:rsidRDefault="006175C9" w:rsidP="006175C9">
            <w:pPr>
              <w:textAlignment w:val="center"/>
            </w:pPr>
            <w:r>
              <w:rPr>
                <w:rStyle w:val="screenreader-only"/>
                <w:bdr w:val="none" w:sz="0" w:space="0" w:color="auto" w:frame="1"/>
              </w:rPr>
              <w:lastRenderedPageBreak/>
              <w:t xml:space="preserve">This criterion is linked to a Learning </w:t>
            </w:r>
            <w:proofErr w:type="spellStart"/>
            <w:r>
              <w:rPr>
                <w:rStyle w:val="screenreader-only"/>
                <w:bdr w:val="none" w:sz="0" w:space="0" w:color="auto" w:frame="1"/>
              </w:rPr>
              <w:t>Outcome</w:t>
            </w:r>
            <w:r>
              <w:rPr>
                <w:rStyle w:val="description"/>
              </w:rPr>
              <w:t>Data</w:t>
            </w:r>
            <w:proofErr w:type="spellEnd"/>
            <w:r>
              <w:rPr>
                <w:rStyle w:val="description"/>
              </w:rPr>
              <w:t xml:space="preserve"> Support for Five Factors</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1679" w:type="dxa"/>
              <w:tblCellMar>
                <w:top w:w="15" w:type="dxa"/>
                <w:left w:w="15" w:type="dxa"/>
                <w:bottom w:w="15" w:type="dxa"/>
                <w:right w:w="15" w:type="dxa"/>
              </w:tblCellMar>
              <w:tblLook w:val="04A0" w:firstRow="1" w:lastRow="0" w:firstColumn="1" w:lastColumn="0" w:noHBand="0" w:noVBand="1"/>
            </w:tblPr>
            <w:tblGrid>
              <w:gridCol w:w="1960"/>
              <w:gridCol w:w="1972"/>
              <w:gridCol w:w="1990"/>
              <w:gridCol w:w="1959"/>
              <w:gridCol w:w="2024"/>
              <w:gridCol w:w="1774"/>
            </w:tblGrid>
            <w:tr w:rsidR="006175C9" w14:paraId="01DDE64F"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069996C" w14:textId="77777777" w:rsidR="006175C9" w:rsidRDefault="006175C9" w:rsidP="006175C9">
                  <w:pPr>
                    <w:rPr>
                      <w:b/>
                      <w:bCs/>
                      <w:sz w:val="20"/>
                      <w:szCs w:val="20"/>
                    </w:rPr>
                  </w:pPr>
                  <w:r>
                    <w:rPr>
                      <w:rStyle w:val="points"/>
                      <w:b/>
                      <w:bCs/>
                      <w:sz w:val="20"/>
                      <w:szCs w:val="20"/>
                    </w:rPr>
                    <w:t>35</w:t>
                  </w:r>
                  <w:r>
                    <w:rPr>
                      <w:rStyle w:val="nobr"/>
                      <w:b/>
                      <w:bCs/>
                      <w:sz w:val="20"/>
                      <w:szCs w:val="20"/>
                    </w:rPr>
                    <w:t> pts</w:t>
                  </w:r>
                </w:p>
                <w:p w14:paraId="0E2F814E" w14:textId="77777777" w:rsidR="006175C9" w:rsidRDefault="006175C9" w:rsidP="006175C9">
                  <w:pPr>
                    <w:rPr>
                      <w:b/>
                      <w:bCs/>
                      <w:sz w:val="20"/>
                      <w:szCs w:val="20"/>
                    </w:rPr>
                  </w:pPr>
                  <w:r>
                    <w:rPr>
                      <w:b/>
                      <w:bCs/>
                      <w:sz w:val="20"/>
                      <w:szCs w:val="20"/>
                    </w:rPr>
                    <w:t>Data analysis for five factors present and related to factor</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F80423C" w14:textId="77777777" w:rsidR="006175C9" w:rsidRDefault="006175C9" w:rsidP="006175C9">
                  <w:pPr>
                    <w:rPr>
                      <w:b/>
                      <w:bCs/>
                      <w:sz w:val="20"/>
                      <w:szCs w:val="20"/>
                    </w:rPr>
                  </w:pPr>
                  <w:r>
                    <w:rPr>
                      <w:rStyle w:val="points"/>
                      <w:b/>
                      <w:bCs/>
                      <w:sz w:val="20"/>
                      <w:szCs w:val="20"/>
                    </w:rPr>
                    <w:t>31.5</w:t>
                  </w:r>
                  <w:r>
                    <w:rPr>
                      <w:rStyle w:val="nobr"/>
                      <w:b/>
                      <w:bCs/>
                      <w:sz w:val="20"/>
                      <w:szCs w:val="20"/>
                    </w:rPr>
                    <w:t> pts</w:t>
                  </w:r>
                </w:p>
                <w:p w14:paraId="0679DAC8" w14:textId="77777777" w:rsidR="006175C9" w:rsidRDefault="006175C9" w:rsidP="006175C9">
                  <w:pPr>
                    <w:rPr>
                      <w:b/>
                      <w:bCs/>
                      <w:sz w:val="20"/>
                      <w:szCs w:val="20"/>
                    </w:rPr>
                  </w:pPr>
                  <w:r>
                    <w:rPr>
                      <w:b/>
                      <w:bCs/>
                      <w:sz w:val="20"/>
                      <w:szCs w:val="20"/>
                    </w:rPr>
                    <w:t>Data analysis for four factors present and related to factor</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BCADC1D" w14:textId="77777777" w:rsidR="006175C9" w:rsidRDefault="006175C9" w:rsidP="006175C9">
                  <w:pPr>
                    <w:rPr>
                      <w:b/>
                      <w:bCs/>
                      <w:sz w:val="20"/>
                      <w:szCs w:val="20"/>
                    </w:rPr>
                  </w:pPr>
                  <w:r>
                    <w:rPr>
                      <w:rStyle w:val="points"/>
                      <w:b/>
                      <w:bCs/>
                      <w:sz w:val="20"/>
                      <w:szCs w:val="20"/>
                    </w:rPr>
                    <w:t>28</w:t>
                  </w:r>
                  <w:r>
                    <w:rPr>
                      <w:rStyle w:val="nobr"/>
                      <w:b/>
                      <w:bCs/>
                      <w:sz w:val="20"/>
                      <w:szCs w:val="20"/>
                    </w:rPr>
                    <w:t> pts</w:t>
                  </w:r>
                </w:p>
                <w:p w14:paraId="006AF385" w14:textId="77777777" w:rsidR="006175C9" w:rsidRDefault="006175C9" w:rsidP="006175C9">
                  <w:pPr>
                    <w:rPr>
                      <w:b/>
                      <w:bCs/>
                      <w:sz w:val="20"/>
                      <w:szCs w:val="20"/>
                    </w:rPr>
                  </w:pPr>
                  <w:r>
                    <w:rPr>
                      <w:b/>
                      <w:bCs/>
                      <w:sz w:val="20"/>
                      <w:szCs w:val="20"/>
                    </w:rPr>
                    <w:t>Data analysis for three factors present and related to factor</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20CE486" w14:textId="77777777" w:rsidR="006175C9" w:rsidRDefault="006175C9" w:rsidP="006175C9">
                  <w:pPr>
                    <w:rPr>
                      <w:b/>
                      <w:bCs/>
                      <w:sz w:val="20"/>
                      <w:szCs w:val="20"/>
                    </w:rPr>
                  </w:pPr>
                  <w:r>
                    <w:rPr>
                      <w:rStyle w:val="points"/>
                      <w:b/>
                      <w:bCs/>
                      <w:sz w:val="20"/>
                      <w:szCs w:val="20"/>
                    </w:rPr>
                    <w:t>24.5</w:t>
                  </w:r>
                  <w:r>
                    <w:rPr>
                      <w:rStyle w:val="nobr"/>
                      <w:b/>
                      <w:bCs/>
                      <w:sz w:val="20"/>
                      <w:szCs w:val="20"/>
                    </w:rPr>
                    <w:t> pts</w:t>
                  </w:r>
                </w:p>
                <w:p w14:paraId="63A7ACCA" w14:textId="77777777" w:rsidR="006175C9" w:rsidRDefault="006175C9" w:rsidP="006175C9">
                  <w:pPr>
                    <w:rPr>
                      <w:b/>
                      <w:bCs/>
                      <w:sz w:val="20"/>
                      <w:szCs w:val="20"/>
                    </w:rPr>
                  </w:pPr>
                  <w:r>
                    <w:rPr>
                      <w:b/>
                      <w:bCs/>
                      <w:sz w:val="20"/>
                      <w:szCs w:val="20"/>
                    </w:rPr>
                    <w:t>Data analysis for two factors present and related to factor</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29CAAFF" w14:textId="77777777" w:rsidR="006175C9" w:rsidRDefault="006175C9" w:rsidP="006175C9">
                  <w:pPr>
                    <w:rPr>
                      <w:b/>
                      <w:bCs/>
                      <w:sz w:val="20"/>
                      <w:szCs w:val="20"/>
                    </w:rPr>
                  </w:pPr>
                  <w:r>
                    <w:rPr>
                      <w:rStyle w:val="points"/>
                      <w:b/>
                      <w:bCs/>
                      <w:sz w:val="20"/>
                      <w:szCs w:val="20"/>
                    </w:rPr>
                    <w:t>21</w:t>
                  </w:r>
                  <w:r>
                    <w:rPr>
                      <w:rStyle w:val="nobr"/>
                      <w:b/>
                      <w:bCs/>
                      <w:sz w:val="20"/>
                      <w:szCs w:val="20"/>
                    </w:rPr>
                    <w:t> pts</w:t>
                  </w:r>
                </w:p>
                <w:p w14:paraId="3F58C01E" w14:textId="77777777" w:rsidR="006175C9" w:rsidRDefault="006175C9" w:rsidP="006175C9">
                  <w:pPr>
                    <w:rPr>
                      <w:b/>
                      <w:bCs/>
                      <w:sz w:val="20"/>
                      <w:szCs w:val="20"/>
                    </w:rPr>
                  </w:pPr>
                  <w:r>
                    <w:rPr>
                      <w:b/>
                      <w:bCs/>
                      <w:sz w:val="20"/>
                      <w:szCs w:val="20"/>
                    </w:rPr>
                    <w:t>Data present does not support analysis on four or five factors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ACF23AD" w14:textId="77777777" w:rsidR="006175C9" w:rsidRDefault="006175C9" w:rsidP="006175C9">
                  <w:pPr>
                    <w:rPr>
                      <w:b/>
                      <w:bCs/>
                      <w:sz w:val="20"/>
                      <w:szCs w:val="20"/>
                    </w:rPr>
                  </w:pPr>
                  <w:r>
                    <w:rPr>
                      <w:rStyle w:val="points"/>
                      <w:b/>
                      <w:bCs/>
                      <w:sz w:val="20"/>
                      <w:szCs w:val="20"/>
                    </w:rPr>
                    <w:t>0</w:t>
                  </w:r>
                  <w:r>
                    <w:rPr>
                      <w:rStyle w:val="nobr"/>
                      <w:b/>
                      <w:bCs/>
                      <w:sz w:val="20"/>
                      <w:szCs w:val="20"/>
                    </w:rPr>
                    <w:t> pts</w:t>
                  </w:r>
                </w:p>
                <w:p w14:paraId="07988974" w14:textId="77777777" w:rsidR="006175C9" w:rsidRDefault="006175C9" w:rsidP="006175C9">
                  <w:pPr>
                    <w:rPr>
                      <w:b/>
                      <w:bCs/>
                      <w:sz w:val="20"/>
                      <w:szCs w:val="20"/>
                    </w:rPr>
                  </w:pPr>
                  <w:r>
                    <w:rPr>
                      <w:b/>
                      <w:bCs/>
                      <w:sz w:val="20"/>
                      <w:szCs w:val="20"/>
                    </w:rPr>
                    <w:t>No data present on factor worksheets</w:t>
                  </w:r>
                </w:p>
              </w:tc>
            </w:tr>
          </w:tbl>
          <w:p w14:paraId="38D91CE5" w14:textId="77777777" w:rsidR="006175C9" w:rsidRDefault="006175C9"/>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7C365FDF" w14:textId="77777777" w:rsidR="006175C9" w:rsidRDefault="006175C9" w:rsidP="006175C9">
            <w:r>
              <w:rPr>
                <w:rStyle w:val="displaycriterionpoints"/>
              </w:rPr>
              <w:t>35</w:t>
            </w:r>
            <w:r>
              <w:t> pts</w:t>
            </w:r>
          </w:p>
        </w:tc>
      </w:tr>
      <w:tr w:rsidR="006175C9" w14:paraId="39F047F6" w14:textId="77777777" w:rsidTr="006175C9">
        <w:trPr>
          <w:trHeight w:val="225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699F119F" w14:textId="77777777" w:rsidR="006175C9" w:rsidRDefault="006175C9" w:rsidP="006175C9">
            <w:pPr>
              <w:textAlignment w:val="center"/>
            </w:pPr>
            <w:r>
              <w:rPr>
                <w:rStyle w:val="screenreader-only"/>
                <w:bdr w:val="none" w:sz="0" w:space="0" w:color="auto" w:frame="1"/>
              </w:rPr>
              <w:t xml:space="preserve">This criterion is linked to a Learning </w:t>
            </w:r>
            <w:proofErr w:type="spellStart"/>
            <w:r>
              <w:rPr>
                <w:rStyle w:val="screenreader-only"/>
                <w:bdr w:val="none" w:sz="0" w:space="0" w:color="auto" w:frame="1"/>
              </w:rPr>
              <w:t>Outcome</w:t>
            </w:r>
            <w:r>
              <w:rPr>
                <w:rStyle w:val="description"/>
              </w:rPr>
              <w:t>Recommendations</w:t>
            </w:r>
            <w:proofErr w:type="spellEnd"/>
            <w:r>
              <w:rPr>
                <w:rStyle w:val="description"/>
              </w:rPr>
              <w:t xml:space="preserve"> for Five Factors</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1694" w:type="dxa"/>
              <w:tblCellMar>
                <w:top w:w="15" w:type="dxa"/>
                <w:left w:w="15" w:type="dxa"/>
                <w:bottom w:w="15" w:type="dxa"/>
                <w:right w:w="15" w:type="dxa"/>
              </w:tblCellMar>
              <w:tblLook w:val="04A0" w:firstRow="1" w:lastRow="0" w:firstColumn="1" w:lastColumn="0" w:noHBand="0" w:noVBand="1"/>
            </w:tblPr>
            <w:tblGrid>
              <w:gridCol w:w="1961"/>
              <w:gridCol w:w="1963"/>
              <w:gridCol w:w="1965"/>
              <w:gridCol w:w="1961"/>
              <w:gridCol w:w="1981"/>
              <w:gridCol w:w="1863"/>
            </w:tblGrid>
            <w:tr w:rsidR="006175C9" w14:paraId="7142B78B"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67402FD" w14:textId="77777777" w:rsidR="006175C9" w:rsidRDefault="006175C9" w:rsidP="006175C9">
                  <w:pPr>
                    <w:rPr>
                      <w:b/>
                      <w:bCs/>
                      <w:sz w:val="20"/>
                      <w:szCs w:val="20"/>
                    </w:rPr>
                  </w:pPr>
                  <w:r>
                    <w:rPr>
                      <w:rStyle w:val="points"/>
                      <w:b/>
                      <w:bCs/>
                      <w:sz w:val="20"/>
                      <w:szCs w:val="20"/>
                    </w:rPr>
                    <w:t>35</w:t>
                  </w:r>
                  <w:r>
                    <w:rPr>
                      <w:rStyle w:val="nobr"/>
                      <w:b/>
                      <w:bCs/>
                      <w:sz w:val="20"/>
                      <w:szCs w:val="20"/>
                    </w:rPr>
                    <w:t> pts</w:t>
                  </w:r>
                </w:p>
                <w:p w14:paraId="7BA371E8" w14:textId="77777777" w:rsidR="006175C9" w:rsidRDefault="006175C9" w:rsidP="006175C9">
                  <w:pPr>
                    <w:rPr>
                      <w:b/>
                      <w:bCs/>
                      <w:sz w:val="20"/>
                      <w:szCs w:val="20"/>
                    </w:rPr>
                  </w:pPr>
                  <w:r>
                    <w:rPr>
                      <w:b/>
                      <w:bCs/>
                      <w:sz w:val="20"/>
                      <w:szCs w:val="20"/>
                    </w:rPr>
                    <w:t>Five recommendations clearly supported by data analysis present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855D4DB" w14:textId="77777777" w:rsidR="006175C9" w:rsidRDefault="006175C9" w:rsidP="006175C9">
                  <w:pPr>
                    <w:rPr>
                      <w:b/>
                      <w:bCs/>
                      <w:sz w:val="20"/>
                      <w:szCs w:val="20"/>
                    </w:rPr>
                  </w:pPr>
                  <w:r>
                    <w:rPr>
                      <w:rStyle w:val="points"/>
                      <w:b/>
                      <w:bCs/>
                      <w:sz w:val="20"/>
                      <w:szCs w:val="20"/>
                    </w:rPr>
                    <w:t>31.5</w:t>
                  </w:r>
                  <w:r>
                    <w:rPr>
                      <w:rStyle w:val="nobr"/>
                      <w:b/>
                      <w:bCs/>
                      <w:sz w:val="20"/>
                      <w:szCs w:val="20"/>
                    </w:rPr>
                    <w:t> pts</w:t>
                  </w:r>
                </w:p>
                <w:p w14:paraId="1FD3ADE7" w14:textId="77777777" w:rsidR="006175C9" w:rsidRDefault="006175C9" w:rsidP="006175C9">
                  <w:pPr>
                    <w:rPr>
                      <w:b/>
                      <w:bCs/>
                      <w:sz w:val="20"/>
                      <w:szCs w:val="20"/>
                    </w:rPr>
                  </w:pPr>
                  <w:r>
                    <w:rPr>
                      <w:b/>
                      <w:bCs/>
                      <w:sz w:val="20"/>
                      <w:szCs w:val="20"/>
                    </w:rPr>
                    <w:t>Four recommendations clearly supported by data analysis present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6C33051" w14:textId="77777777" w:rsidR="006175C9" w:rsidRDefault="006175C9" w:rsidP="006175C9">
                  <w:pPr>
                    <w:rPr>
                      <w:b/>
                      <w:bCs/>
                      <w:sz w:val="20"/>
                      <w:szCs w:val="20"/>
                    </w:rPr>
                  </w:pPr>
                  <w:r>
                    <w:rPr>
                      <w:rStyle w:val="points"/>
                      <w:b/>
                      <w:bCs/>
                      <w:sz w:val="20"/>
                      <w:szCs w:val="20"/>
                    </w:rPr>
                    <w:t>28</w:t>
                  </w:r>
                  <w:r>
                    <w:rPr>
                      <w:rStyle w:val="nobr"/>
                      <w:b/>
                      <w:bCs/>
                      <w:sz w:val="20"/>
                      <w:szCs w:val="20"/>
                    </w:rPr>
                    <w:t> pts</w:t>
                  </w:r>
                </w:p>
                <w:p w14:paraId="59214C25" w14:textId="77777777" w:rsidR="006175C9" w:rsidRDefault="006175C9" w:rsidP="006175C9">
                  <w:pPr>
                    <w:rPr>
                      <w:b/>
                      <w:bCs/>
                      <w:sz w:val="20"/>
                      <w:szCs w:val="20"/>
                    </w:rPr>
                  </w:pPr>
                  <w:r>
                    <w:rPr>
                      <w:b/>
                      <w:bCs/>
                      <w:sz w:val="20"/>
                      <w:szCs w:val="20"/>
                    </w:rPr>
                    <w:t>Three recommendations clearly supported by data analysis present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D731489" w14:textId="77777777" w:rsidR="006175C9" w:rsidRDefault="006175C9" w:rsidP="006175C9">
                  <w:pPr>
                    <w:rPr>
                      <w:b/>
                      <w:bCs/>
                      <w:sz w:val="20"/>
                      <w:szCs w:val="20"/>
                    </w:rPr>
                  </w:pPr>
                  <w:r>
                    <w:rPr>
                      <w:rStyle w:val="points"/>
                      <w:b/>
                      <w:bCs/>
                      <w:sz w:val="20"/>
                      <w:szCs w:val="20"/>
                    </w:rPr>
                    <w:t>24.5</w:t>
                  </w:r>
                  <w:r>
                    <w:rPr>
                      <w:rStyle w:val="nobr"/>
                      <w:b/>
                      <w:bCs/>
                      <w:sz w:val="20"/>
                      <w:szCs w:val="20"/>
                    </w:rPr>
                    <w:t> pts</w:t>
                  </w:r>
                </w:p>
                <w:p w14:paraId="72E7B797" w14:textId="77777777" w:rsidR="006175C9" w:rsidRDefault="006175C9" w:rsidP="006175C9">
                  <w:pPr>
                    <w:rPr>
                      <w:b/>
                      <w:bCs/>
                      <w:sz w:val="20"/>
                      <w:szCs w:val="20"/>
                    </w:rPr>
                  </w:pPr>
                  <w:r>
                    <w:rPr>
                      <w:b/>
                      <w:bCs/>
                      <w:sz w:val="20"/>
                      <w:szCs w:val="20"/>
                    </w:rPr>
                    <w:t>Two recommendations clearly supported by data analysis present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E7B0462" w14:textId="77777777" w:rsidR="006175C9" w:rsidRDefault="006175C9" w:rsidP="006175C9">
                  <w:pPr>
                    <w:rPr>
                      <w:b/>
                      <w:bCs/>
                      <w:sz w:val="20"/>
                      <w:szCs w:val="20"/>
                    </w:rPr>
                  </w:pPr>
                  <w:r>
                    <w:rPr>
                      <w:rStyle w:val="points"/>
                      <w:b/>
                      <w:bCs/>
                      <w:sz w:val="20"/>
                      <w:szCs w:val="20"/>
                    </w:rPr>
                    <w:t>21</w:t>
                  </w:r>
                  <w:r>
                    <w:rPr>
                      <w:rStyle w:val="nobr"/>
                      <w:b/>
                      <w:bCs/>
                      <w:sz w:val="20"/>
                      <w:szCs w:val="20"/>
                    </w:rPr>
                    <w:t> pts</w:t>
                  </w:r>
                </w:p>
                <w:p w14:paraId="1063E611" w14:textId="77777777" w:rsidR="006175C9" w:rsidRDefault="006175C9" w:rsidP="006175C9">
                  <w:pPr>
                    <w:rPr>
                      <w:b/>
                      <w:bCs/>
                      <w:sz w:val="20"/>
                      <w:szCs w:val="20"/>
                    </w:rPr>
                  </w:pPr>
                  <w:r>
                    <w:rPr>
                      <w:b/>
                      <w:bCs/>
                      <w:sz w:val="20"/>
                      <w:szCs w:val="20"/>
                    </w:rPr>
                    <w:t>One or zero recommendations clearly supported by data analysis present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37DD212" w14:textId="77777777" w:rsidR="006175C9" w:rsidRDefault="006175C9" w:rsidP="006175C9">
                  <w:pPr>
                    <w:rPr>
                      <w:b/>
                      <w:bCs/>
                      <w:sz w:val="20"/>
                      <w:szCs w:val="20"/>
                    </w:rPr>
                  </w:pPr>
                  <w:r>
                    <w:rPr>
                      <w:rStyle w:val="points"/>
                      <w:b/>
                      <w:bCs/>
                      <w:sz w:val="20"/>
                      <w:szCs w:val="20"/>
                    </w:rPr>
                    <w:t>0</w:t>
                  </w:r>
                  <w:r>
                    <w:rPr>
                      <w:rStyle w:val="nobr"/>
                      <w:b/>
                      <w:bCs/>
                      <w:sz w:val="20"/>
                      <w:szCs w:val="20"/>
                    </w:rPr>
                    <w:t> pts</w:t>
                  </w:r>
                </w:p>
                <w:p w14:paraId="6CF0E9B5" w14:textId="77777777" w:rsidR="006175C9" w:rsidRDefault="006175C9" w:rsidP="006175C9">
                  <w:pPr>
                    <w:rPr>
                      <w:b/>
                      <w:bCs/>
                      <w:sz w:val="20"/>
                      <w:szCs w:val="20"/>
                    </w:rPr>
                  </w:pPr>
                  <w:r>
                    <w:rPr>
                      <w:b/>
                      <w:bCs/>
                      <w:sz w:val="20"/>
                      <w:szCs w:val="20"/>
                    </w:rPr>
                    <w:t>No recommendations present</w:t>
                  </w:r>
                </w:p>
              </w:tc>
            </w:tr>
          </w:tbl>
          <w:p w14:paraId="278833D4" w14:textId="77777777" w:rsidR="006175C9" w:rsidRDefault="006175C9"/>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2F3907E2" w14:textId="77777777" w:rsidR="006175C9" w:rsidRDefault="006175C9" w:rsidP="006175C9">
            <w:r>
              <w:rPr>
                <w:rStyle w:val="displaycriterionpoints"/>
              </w:rPr>
              <w:t>35</w:t>
            </w:r>
            <w:r>
              <w:t> pts</w:t>
            </w:r>
          </w:p>
        </w:tc>
      </w:tr>
      <w:tr w:rsidR="006175C9" w14:paraId="09B85BBE" w14:textId="77777777" w:rsidTr="006175C9">
        <w:trPr>
          <w:trHeight w:val="195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5205808F" w14:textId="77777777" w:rsidR="006175C9" w:rsidRDefault="006175C9" w:rsidP="006175C9">
            <w:pPr>
              <w:textAlignment w:val="center"/>
            </w:pPr>
            <w:r>
              <w:rPr>
                <w:rStyle w:val="screenreader-only"/>
                <w:bdr w:val="none" w:sz="0" w:space="0" w:color="auto" w:frame="1"/>
              </w:rPr>
              <w:t xml:space="preserve">This criterion is linked to a Learning </w:t>
            </w:r>
            <w:proofErr w:type="spellStart"/>
            <w:r>
              <w:rPr>
                <w:rStyle w:val="screenreader-only"/>
                <w:bdr w:val="none" w:sz="0" w:space="0" w:color="auto" w:frame="1"/>
              </w:rPr>
              <w:t>Outcome</w:t>
            </w:r>
            <w:r>
              <w:rPr>
                <w:rStyle w:val="description"/>
              </w:rPr>
              <w:t>Charts</w:t>
            </w:r>
            <w:proofErr w:type="spellEnd"/>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1679" w:type="dxa"/>
              <w:tblCellMar>
                <w:top w:w="15" w:type="dxa"/>
                <w:left w:w="15" w:type="dxa"/>
                <w:bottom w:w="15" w:type="dxa"/>
                <w:right w:w="15" w:type="dxa"/>
              </w:tblCellMar>
              <w:tblLook w:val="04A0" w:firstRow="1" w:lastRow="0" w:firstColumn="1" w:lastColumn="0" w:noHBand="0" w:noVBand="1"/>
            </w:tblPr>
            <w:tblGrid>
              <w:gridCol w:w="2630"/>
              <w:gridCol w:w="2626"/>
              <w:gridCol w:w="2664"/>
              <w:gridCol w:w="2605"/>
              <w:gridCol w:w="1154"/>
            </w:tblGrid>
            <w:tr w:rsidR="006175C9" w14:paraId="33CB86BA"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821BFC6" w14:textId="77777777" w:rsidR="006175C9" w:rsidRDefault="006175C9" w:rsidP="006175C9">
                  <w:pPr>
                    <w:rPr>
                      <w:b/>
                      <w:bCs/>
                      <w:sz w:val="20"/>
                      <w:szCs w:val="20"/>
                    </w:rPr>
                  </w:pPr>
                  <w:r>
                    <w:rPr>
                      <w:rStyle w:val="points"/>
                      <w:b/>
                      <w:bCs/>
                      <w:sz w:val="20"/>
                      <w:szCs w:val="20"/>
                    </w:rPr>
                    <w:t>20</w:t>
                  </w:r>
                  <w:r>
                    <w:rPr>
                      <w:rStyle w:val="nobr"/>
                      <w:b/>
                      <w:bCs/>
                      <w:sz w:val="20"/>
                      <w:szCs w:val="20"/>
                    </w:rPr>
                    <w:t> pts</w:t>
                  </w:r>
                </w:p>
                <w:p w14:paraId="01C6CFE6" w14:textId="77777777" w:rsidR="006175C9" w:rsidRDefault="006175C9" w:rsidP="006175C9">
                  <w:pPr>
                    <w:rPr>
                      <w:b/>
                      <w:bCs/>
                      <w:sz w:val="20"/>
                      <w:szCs w:val="20"/>
                    </w:rPr>
                  </w:pPr>
                  <w:r>
                    <w:rPr>
                      <w:b/>
                      <w:bCs/>
                      <w:sz w:val="20"/>
                      <w:szCs w:val="20"/>
                    </w:rPr>
                    <w:t>Two relevant, clear, and correctly structured charts that "tell part of the story"</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3224A2D" w14:textId="77777777" w:rsidR="006175C9" w:rsidRDefault="006175C9" w:rsidP="006175C9">
                  <w:pPr>
                    <w:rPr>
                      <w:b/>
                      <w:bCs/>
                      <w:sz w:val="20"/>
                      <w:szCs w:val="20"/>
                    </w:rPr>
                  </w:pPr>
                  <w:r>
                    <w:rPr>
                      <w:rStyle w:val="points"/>
                      <w:b/>
                      <w:bCs/>
                      <w:sz w:val="20"/>
                      <w:szCs w:val="20"/>
                    </w:rPr>
                    <w:t>18</w:t>
                  </w:r>
                  <w:r>
                    <w:rPr>
                      <w:rStyle w:val="nobr"/>
                      <w:b/>
                      <w:bCs/>
                      <w:sz w:val="20"/>
                      <w:szCs w:val="20"/>
                    </w:rPr>
                    <w:t> pts</w:t>
                  </w:r>
                </w:p>
                <w:p w14:paraId="15846CDB" w14:textId="77777777" w:rsidR="006175C9" w:rsidRDefault="006175C9" w:rsidP="006175C9">
                  <w:pPr>
                    <w:rPr>
                      <w:b/>
                      <w:bCs/>
                      <w:sz w:val="20"/>
                      <w:szCs w:val="20"/>
                    </w:rPr>
                  </w:pPr>
                  <w:r>
                    <w:rPr>
                      <w:b/>
                      <w:bCs/>
                      <w:sz w:val="20"/>
                      <w:szCs w:val="20"/>
                    </w:rPr>
                    <w:t>One relevant, clear, and correctly structured chart that "tells part of the story"</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450C323" w14:textId="77777777" w:rsidR="006175C9" w:rsidRDefault="006175C9" w:rsidP="006175C9">
                  <w:pPr>
                    <w:rPr>
                      <w:b/>
                      <w:bCs/>
                      <w:sz w:val="20"/>
                      <w:szCs w:val="20"/>
                    </w:rPr>
                  </w:pPr>
                  <w:r>
                    <w:rPr>
                      <w:rStyle w:val="points"/>
                      <w:b/>
                      <w:bCs/>
                      <w:sz w:val="20"/>
                      <w:szCs w:val="20"/>
                    </w:rPr>
                    <w:t>16</w:t>
                  </w:r>
                  <w:r>
                    <w:rPr>
                      <w:rStyle w:val="nobr"/>
                      <w:b/>
                      <w:bCs/>
                      <w:sz w:val="20"/>
                      <w:szCs w:val="20"/>
                    </w:rPr>
                    <w:t> pts</w:t>
                  </w:r>
                </w:p>
                <w:p w14:paraId="795AC451" w14:textId="77777777" w:rsidR="006175C9" w:rsidRDefault="006175C9" w:rsidP="006175C9">
                  <w:pPr>
                    <w:rPr>
                      <w:b/>
                      <w:bCs/>
                      <w:sz w:val="20"/>
                      <w:szCs w:val="20"/>
                    </w:rPr>
                  </w:pPr>
                  <w:r>
                    <w:rPr>
                      <w:b/>
                      <w:bCs/>
                      <w:sz w:val="20"/>
                      <w:szCs w:val="20"/>
                    </w:rPr>
                    <w:t xml:space="preserve">Two charts present but are unclear and not directly </w:t>
                  </w:r>
                  <w:proofErr w:type="spellStart"/>
                  <w:r>
                    <w:rPr>
                      <w:b/>
                      <w:bCs/>
                      <w:sz w:val="20"/>
                      <w:szCs w:val="20"/>
                    </w:rPr>
                    <w:t>relevent</w:t>
                  </w:r>
                  <w:proofErr w:type="spellEnd"/>
                  <w:r>
                    <w:rPr>
                      <w:b/>
                      <w:bCs/>
                      <w:sz w:val="20"/>
                      <w:szCs w:val="20"/>
                    </w:rPr>
                    <w:t xml:space="preserve"> to an aspect of data analysis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A2A56E1" w14:textId="77777777" w:rsidR="006175C9" w:rsidRDefault="006175C9" w:rsidP="006175C9">
                  <w:pPr>
                    <w:rPr>
                      <w:b/>
                      <w:bCs/>
                      <w:sz w:val="20"/>
                      <w:szCs w:val="20"/>
                    </w:rPr>
                  </w:pPr>
                  <w:r>
                    <w:rPr>
                      <w:rStyle w:val="points"/>
                      <w:b/>
                      <w:bCs/>
                      <w:sz w:val="20"/>
                      <w:szCs w:val="20"/>
                    </w:rPr>
                    <w:t>14</w:t>
                  </w:r>
                  <w:r>
                    <w:rPr>
                      <w:rStyle w:val="nobr"/>
                      <w:b/>
                      <w:bCs/>
                      <w:sz w:val="20"/>
                      <w:szCs w:val="20"/>
                    </w:rPr>
                    <w:t> pts</w:t>
                  </w:r>
                </w:p>
                <w:p w14:paraId="3553CE87" w14:textId="77777777" w:rsidR="006175C9" w:rsidRDefault="006175C9" w:rsidP="006175C9">
                  <w:pPr>
                    <w:rPr>
                      <w:b/>
                      <w:bCs/>
                      <w:sz w:val="20"/>
                      <w:szCs w:val="20"/>
                    </w:rPr>
                  </w:pPr>
                  <w:r>
                    <w:rPr>
                      <w:b/>
                      <w:bCs/>
                      <w:sz w:val="20"/>
                      <w:szCs w:val="20"/>
                    </w:rPr>
                    <w:t xml:space="preserve">One chart present but is unclear and not directly </w:t>
                  </w:r>
                  <w:proofErr w:type="spellStart"/>
                  <w:r>
                    <w:rPr>
                      <w:b/>
                      <w:bCs/>
                      <w:sz w:val="20"/>
                      <w:szCs w:val="20"/>
                    </w:rPr>
                    <w:t>relevent</w:t>
                  </w:r>
                  <w:proofErr w:type="spellEnd"/>
                  <w:r>
                    <w:rPr>
                      <w:b/>
                      <w:bCs/>
                      <w:sz w:val="20"/>
                      <w:szCs w:val="20"/>
                    </w:rPr>
                    <w:t xml:space="preserve"> to an aspect of data analysis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B26F43F" w14:textId="77777777" w:rsidR="006175C9" w:rsidRDefault="006175C9" w:rsidP="006175C9">
                  <w:pPr>
                    <w:rPr>
                      <w:b/>
                      <w:bCs/>
                      <w:sz w:val="20"/>
                      <w:szCs w:val="20"/>
                    </w:rPr>
                  </w:pPr>
                  <w:r>
                    <w:rPr>
                      <w:rStyle w:val="points"/>
                      <w:b/>
                      <w:bCs/>
                      <w:sz w:val="20"/>
                      <w:szCs w:val="20"/>
                    </w:rPr>
                    <w:t>0</w:t>
                  </w:r>
                  <w:r>
                    <w:rPr>
                      <w:rStyle w:val="nobr"/>
                      <w:b/>
                      <w:bCs/>
                      <w:sz w:val="20"/>
                      <w:szCs w:val="20"/>
                    </w:rPr>
                    <w:t> pts</w:t>
                  </w:r>
                </w:p>
                <w:p w14:paraId="5075019B" w14:textId="77777777" w:rsidR="006175C9" w:rsidRDefault="006175C9" w:rsidP="006175C9">
                  <w:pPr>
                    <w:rPr>
                      <w:b/>
                      <w:bCs/>
                      <w:sz w:val="20"/>
                      <w:szCs w:val="20"/>
                    </w:rPr>
                  </w:pPr>
                  <w:r>
                    <w:rPr>
                      <w:b/>
                      <w:bCs/>
                      <w:sz w:val="20"/>
                      <w:szCs w:val="20"/>
                    </w:rPr>
                    <w:t>No charts present</w:t>
                  </w:r>
                </w:p>
              </w:tc>
            </w:tr>
          </w:tbl>
          <w:p w14:paraId="21FC6B3C" w14:textId="77777777" w:rsidR="006175C9" w:rsidRDefault="006175C9"/>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6BAA9238" w14:textId="77777777" w:rsidR="006175C9" w:rsidRDefault="006175C9" w:rsidP="006175C9">
            <w:r>
              <w:rPr>
                <w:rStyle w:val="displaycriterionpoints"/>
              </w:rPr>
              <w:t>20</w:t>
            </w:r>
            <w:r>
              <w:t> pts</w:t>
            </w:r>
          </w:p>
        </w:tc>
      </w:tr>
      <w:tr w:rsidR="006175C9" w14:paraId="38AAE23D" w14:textId="77777777" w:rsidTr="006175C9">
        <w:tc>
          <w:tcPr>
            <w:tcW w:w="0" w:type="auto"/>
            <w:gridSpan w:val="3"/>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vAlign w:val="center"/>
            <w:hideMark/>
          </w:tcPr>
          <w:p w14:paraId="00A442FF" w14:textId="77777777" w:rsidR="006175C9" w:rsidRDefault="006175C9" w:rsidP="006175C9">
            <w:r>
              <w:t>Total Points: </w:t>
            </w:r>
            <w:r>
              <w:rPr>
                <w:rStyle w:val="rubrictotal"/>
              </w:rPr>
              <w:t>100</w:t>
            </w:r>
          </w:p>
        </w:tc>
      </w:tr>
    </w:tbl>
    <w:p w14:paraId="0EB62172" w14:textId="77777777" w:rsidR="006175C9" w:rsidRDefault="006175C9" w:rsidP="006175C9">
      <w:pPr>
        <w:shd w:val="clear" w:color="auto" w:fill="FFFFFF"/>
        <w:rPr>
          <w:rFonts w:ascii="Lato" w:hAnsi="Lato"/>
          <w:color w:val="2D3B45"/>
        </w:rPr>
      </w:pPr>
      <w:hyperlink r:id="rId11" w:history="1">
        <w:proofErr w:type="spellStart"/>
        <w:r>
          <w:rPr>
            <w:rStyle w:val="Hyperlink"/>
            <w:rFonts w:ascii="Lato" w:hAnsi="Lato"/>
            <w:color w:val="2D3B45"/>
            <w:bdr w:val="single" w:sz="6" w:space="6" w:color="C7CDD1" w:frame="1"/>
            <w:shd w:val="clear" w:color="auto" w:fill="F5F5F5"/>
          </w:rPr>
          <w:t>Previous</w:t>
        </w:r>
      </w:hyperlink>
      <w:hyperlink r:id="rId12" w:history="1">
        <w:r>
          <w:rPr>
            <w:rStyle w:val="Hyperlink"/>
            <w:rFonts w:ascii="Lato" w:hAnsi="Lato"/>
            <w:color w:val="2D3B45"/>
            <w:bdr w:val="single" w:sz="6" w:space="6" w:color="C7CDD1" w:frame="1"/>
            <w:shd w:val="clear" w:color="auto" w:fill="F5F5F5"/>
          </w:rPr>
          <w:t>Next</w:t>
        </w:r>
        <w:proofErr w:type="spellEnd"/>
      </w:hyperlink>
    </w:p>
    <w:p w14:paraId="7C2DC4D6" w14:textId="77777777" w:rsidR="006175C9" w:rsidRDefault="006175C9" w:rsidP="006175C9">
      <w:pPr>
        <w:shd w:val="clear" w:color="auto" w:fill="FFFFFF"/>
        <w:rPr>
          <w:rFonts w:ascii="Lato" w:hAnsi="Lato"/>
          <w:color w:val="2D3B45"/>
        </w:rPr>
      </w:pPr>
    </w:p>
    <w:p w14:paraId="112107BC" w14:textId="7D77BEA7" w:rsidR="00DE7319" w:rsidRDefault="00DE7319">
      <w:pPr>
        <w:spacing w:after="160" w:line="259" w:lineRule="auto"/>
        <w:ind w:left="0" w:firstLine="0"/>
        <w:jc w:val="left"/>
      </w:pPr>
    </w:p>
    <w:p w14:paraId="3B327FD4" w14:textId="77777777" w:rsidR="00DE7319" w:rsidRDefault="00000000">
      <w:pPr>
        <w:spacing w:after="160" w:line="259" w:lineRule="auto"/>
        <w:ind w:left="0" w:firstLine="0"/>
        <w:jc w:val="left"/>
      </w:pPr>
      <w:r>
        <w:rPr>
          <w:rFonts w:ascii="Calibri" w:eastAsia="Calibri" w:hAnsi="Calibri" w:cs="Calibri"/>
          <w:sz w:val="22"/>
        </w:rPr>
        <w:t xml:space="preserve"> </w:t>
      </w:r>
    </w:p>
    <w:p w14:paraId="1B5EBB43" w14:textId="77777777" w:rsidR="00DE7319" w:rsidRDefault="00000000">
      <w:pPr>
        <w:spacing w:after="161" w:line="259" w:lineRule="auto"/>
        <w:ind w:left="0" w:firstLine="0"/>
        <w:jc w:val="left"/>
      </w:pPr>
      <w:r>
        <w:rPr>
          <w:rFonts w:ascii="Calibri" w:eastAsia="Calibri" w:hAnsi="Calibri" w:cs="Calibri"/>
          <w:sz w:val="22"/>
        </w:rPr>
        <w:t xml:space="preserve"> </w:t>
      </w:r>
    </w:p>
    <w:p w14:paraId="498A0A72" w14:textId="2B6B7661" w:rsidR="00DE7319" w:rsidRDefault="00DE7319" w:rsidP="00E37C1E">
      <w:pPr>
        <w:spacing w:after="155" w:line="259" w:lineRule="auto"/>
        <w:ind w:left="0" w:firstLine="0"/>
        <w:jc w:val="left"/>
      </w:pPr>
    </w:p>
    <w:sectPr w:rsidR="00DE7319">
      <w:pgSz w:w="12240" w:h="15840"/>
      <w:pgMar w:top="1440" w:right="1440" w:bottom="1440"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var(--fbyHH-fontFamily)">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6423C6"/>
    <w:multiLevelType w:val="multilevel"/>
    <w:tmpl w:val="2452D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D26A75"/>
    <w:multiLevelType w:val="multilevel"/>
    <w:tmpl w:val="A7A62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575008">
    <w:abstractNumId w:val="1"/>
  </w:num>
  <w:num w:numId="2" w16cid:durableId="577445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319"/>
    <w:rsid w:val="006175C9"/>
    <w:rsid w:val="00DE7319"/>
    <w:rsid w:val="00E37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3AD90B"/>
  <w15:docId w15:val="{6F4220AA-1DC0-044C-9D6C-63AEEFDC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9" w:line="258" w:lineRule="auto"/>
      <w:ind w:left="10" w:hanging="10"/>
      <w:jc w:val="both"/>
    </w:pPr>
    <w:rPr>
      <w:rFonts w:ascii="Times New Roman" w:eastAsia="Times New Roman" w:hAnsi="Times New Roman" w:cs="Times New Roman"/>
      <w:color w:val="000000"/>
      <w:lang w:bidi="en-US"/>
    </w:rPr>
  </w:style>
  <w:style w:type="paragraph" w:styleId="Heading2">
    <w:name w:val="heading 2"/>
    <w:basedOn w:val="Normal"/>
    <w:link w:val="Heading2Char"/>
    <w:uiPriority w:val="9"/>
    <w:qFormat/>
    <w:rsid w:val="006175C9"/>
    <w:pPr>
      <w:spacing w:before="100" w:beforeAutospacing="1" w:after="100" w:afterAutospacing="1" w:line="240" w:lineRule="auto"/>
      <w:ind w:left="0" w:firstLine="0"/>
      <w:jc w:val="left"/>
      <w:outlineLvl w:val="1"/>
    </w:pPr>
    <w:rPr>
      <w:b/>
      <w:bCs/>
      <w:color w:val="auto"/>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7C1E"/>
    <w:pPr>
      <w:spacing w:before="100" w:beforeAutospacing="1" w:after="100" w:afterAutospacing="1" w:line="240" w:lineRule="auto"/>
      <w:ind w:left="0" w:firstLine="0"/>
      <w:jc w:val="left"/>
    </w:pPr>
    <w:rPr>
      <w:color w:val="auto"/>
      <w:lang w:bidi="ar-SA"/>
    </w:rPr>
  </w:style>
  <w:style w:type="character" w:styleId="Hyperlink">
    <w:name w:val="Hyperlink"/>
    <w:basedOn w:val="DefaultParagraphFont"/>
    <w:uiPriority w:val="99"/>
    <w:unhideWhenUsed/>
    <w:rsid w:val="00E37C1E"/>
    <w:rPr>
      <w:color w:val="0563C1" w:themeColor="hyperlink"/>
      <w:u w:val="single"/>
    </w:rPr>
  </w:style>
  <w:style w:type="character" w:styleId="UnresolvedMention">
    <w:name w:val="Unresolved Mention"/>
    <w:basedOn w:val="DefaultParagraphFont"/>
    <w:uiPriority w:val="99"/>
    <w:semiHidden/>
    <w:unhideWhenUsed/>
    <w:rsid w:val="00E37C1E"/>
    <w:rPr>
      <w:color w:val="605E5C"/>
      <w:shd w:val="clear" w:color="auto" w:fill="E1DFDD"/>
    </w:rPr>
  </w:style>
  <w:style w:type="character" w:customStyle="1" w:styleId="Heading2Char">
    <w:name w:val="Heading 2 Char"/>
    <w:basedOn w:val="DefaultParagraphFont"/>
    <w:link w:val="Heading2"/>
    <w:uiPriority w:val="9"/>
    <w:rsid w:val="006175C9"/>
    <w:rPr>
      <w:rFonts w:ascii="Times New Roman" w:eastAsia="Times New Roman" w:hAnsi="Times New Roman" w:cs="Times New Roman"/>
      <w:b/>
      <w:bCs/>
      <w:sz w:val="36"/>
      <w:szCs w:val="36"/>
    </w:rPr>
  </w:style>
  <w:style w:type="character" w:styleId="Strong">
    <w:name w:val="Strong"/>
    <w:basedOn w:val="DefaultParagraphFont"/>
    <w:uiPriority w:val="22"/>
    <w:qFormat/>
    <w:rsid w:val="006175C9"/>
    <w:rPr>
      <w:b/>
      <w:bCs/>
    </w:rPr>
  </w:style>
  <w:style w:type="character" w:customStyle="1" w:styleId="instructurefileholder">
    <w:name w:val="instructure_file_holder"/>
    <w:basedOn w:val="DefaultParagraphFont"/>
    <w:rsid w:val="006175C9"/>
  </w:style>
  <w:style w:type="character" w:customStyle="1" w:styleId="screenreader-only">
    <w:name w:val="screenreader-only"/>
    <w:basedOn w:val="DefaultParagraphFont"/>
    <w:rsid w:val="006175C9"/>
  </w:style>
  <w:style w:type="character" w:styleId="Emphasis">
    <w:name w:val="Emphasis"/>
    <w:basedOn w:val="DefaultParagraphFont"/>
    <w:uiPriority w:val="20"/>
    <w:qFormat/>
    <w:rsid w:val="006175C9"/>
    <w:rPr>
      <w:i/>
      <w:iCs/>
    </w:rPr>
  </w:style>
  <w:style w:type="character" w:customStyle="1" w:styleId="title">
    <w:name w:val="title"/>
    <w:basedOn w:val="DefaultParagraphFont"/>
    <w:rsid w:val="006175C9"/>
  </w:style>
  <w:style w:type="character" w:customStyle="1" w:styleId="description">
    <w:name w:val="description"/>
    <w:basedOn w:val="DefaultParagraphFont"/>
    <w:rsid w:val="006175C9"/>
  </w:style>
  <w:style w:type="character" w:customStyle="1" w:styleId="nobr">
    <w:name w:val="nobr"/>
    <w:basedOn w:val="DefaultParagraphFont"/>
    <w:rsid w:val="006175C9"/>
  </w:style>
  <w:style w:type="character" w:customStyle="1" w:styleId="points">
    <w:name w:val="points"/>
    <w:basedOn w:val="DefaultParagraphFont"/>
    <w:rsid w:val="006175C9"/>
  </w:style>
  <w:style w:type="character" w:customStyle="1" w:styleId="displaycriterionpoints">
    <w:name w:val="display_criterion_points"/>
    <w:basedOn w:val="DefaultParagraphFont"/>
    <w:rsid w:val="006175C9"/>
  </w:style>
  <w:style w:type="character" w:customStyle="1" w:styleId="rubrictotal">
    <w:name w:val="rubric_total"/>
    <w:basedOn w:val="DefaultParagraphFont"/>
    <w:rsid w:val="006175C9"/>
  </w:style>
  <w:style w:type="character" w:customStyle="1" w:styleId="module-sequence-footer-button--previous">
    <w:name w:val="module-sequence-footer-button--previous"/>
    <w:basedOn w:val="DefaultParagraphFont"/>
    <w:rsid w:val="006175C9"/>
  </w:style>
  <w:style w:type="character" w:customStyle="1" w:styleId="module-sequence-footer-button--next">
    <w:name w:val="module-sequence-footer-button--next"/>
    <w:basedOn w:val="DefaultParagraphFont"/>
    <w:rsid w:val="00617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857762">
      <w:bodyDiv w:val="1"/>
      <w:marLeft w:val="0"/>
      <w:marRight w:val="0"/>
      <w:marTop w:val="0"/>
      <w:marBottom w:val="0"/>
      <w:divBdr>
        <w:top w:val="none" w:sz="0" w:space="0" w:color="auto"/>
        <w:left w:val="none" w:sz="0" w:space="0" w:color="auto"/>
        <w:bottom w:val="none" w:sz="0" w:space="0" w:color="auto"/>
        <w:right w:val="none" w:sz="0" w:space="0" w:color="auto"/>
      </w:divBdr>
    </w:div>
    <w:div w:id="1226724526">
      <w:bodyDiv w:val="1"/>
      <w:marLeft w:val="0"/>
      <w:marRight w:val="0"/>
      <w:marTop w:val="0"/>
      <w:marBottom w:val="0"/>
      <w:divBdr>
        <w:top w:val="none" w:sz="0" w:space="0" w:color="auto"/>
        <w:left w:val="none" w:sz="0" w:space="0" w:color="auto"/>
        <w:bottom w:val="none" w:sz="0" w:space="0" w:color="auto"/>
        <w:right w:val="none" w:sz="0" w:space="0" w:color="auto"/>
      </w:divBdr>
      <w:divsChild>
        <w:div w:id="1609505122">
          <w:marLeft w:val="0"/>
          <w:marRight w:val="0"/>
          <w:marTop w:val="0"/>
          <w:marBottom w:val="0"/>
          <w:divBdr>
            <w:top w:val="none" w:sz="0" w:space="0" w:color="auto"/>
            <w:left w:val="none" w:sz="0" w:space="0" w:color="auto"/>
            <w:bottom w:val="none" w:sz="0" w:space="0" w:color="auto"/>
            <w:right w:val="none" w:sz="0" w:space="0" w:color="auto"/>
          </w:divBdr>
          <w:divsChild>
            <w:div w:id="932085635">
              <w:marLeft w:val="0"/>
              <w:marRight w:val="0"/>
              <w:marTop w:val="0"/>
              <w:marBottom w:val="0"/>
              <w:divBdr>
                <w:top w:val="none" w:sz="0" w:space="0" w:color="auto"/>
                <w:left w:val="none" w:sz="0" w:space="0" w:color="auto"/>
                <w:bottom w:val="none" w:sz="0" w:space="0" w:color="auto"/>
                <w:right w:val="none" w:sz="0" w:space="0" w:color="auto"/>
              </w:divBdr>
              <w:divsChild>
                <w:div w:id="743456440">
                  <w:marLeft w:val="0"/>
                  <w:marRight w:val="0"/>
                  <w:marTop w:val="0"/>
                  <w:marBottom w:val="0"/>
                  <w:divBdr>
                    <w:top w:val="none" w:sz="0" w:space="0" w:color="auto"/>
                    <w:left w:val="none" w:sz="0" w:space="0" w:color="auto"/>
                    <w:bottom w:val="none" w:sz="0" w:space="0" w:color="auto"/>
                    <w:right w:val="none" w:sz="0" w:space="0" w:color="auto"/>
                  </w:divBdr>
                  <w:divsChild>
                    <w:div w:id="1209679697">
                      <w:marLeft w:val="0"/>
                      <w:marRight w:val="0"/>
                      <w:marTop w:val="0"/>
                      <w:marBottom w:val="0"/>
                      <w:divBdr>
                        <w:top w:val="none" w:sz="0" w:space="0" w:color="auto"/>
                        <w:left w:val="none" w:sz="0" w:space="0" w:color="auto"/>
                        <w:bottom w:val="none" w:sz="0" w:space="0" w:color="auto"/>
                        <w:right w:val="none" w:sz="0" w:space="0" w:color="auto"/>
                      </w:divBdr>
                      <w:divsChild>
                        <w:div w:id="582494755">
                          <w:marLeft w:val="0"/>
                          <w:marRight w:val="0"/>
                          <w:marTop w:val="0"/>
                          <w:marBottom w:val="0"/>
                          <w:divBdr>
                            <w:top w:val="none" w:sz="0" w:space="0" w:color="auto"/>
                            <w:left w:val="none" w:sz="0" w:space="0" w:color="auto"/>
                            <w:bottom w:val="none" w:sz="0" w:space="0" w:color="auto"/>
                            <w:right w:val="none" w:sz="0" w:space="0" w:color="auto"/>
                          </w:divBdr>
                          <w:divsChild>
                            <w:div w:id="974600238">
                              <w:marLeft w:val="0"/>
                              <w:marRight w:val="0"/>
                              <w:marTop w:val="0"/>
                              <w:marBottom w:val="0"/>
                              <w:divBdr>
                                <w:top w:val="none" w:sz="0" w:space="0" w:color="auto"/>
                                <w:left w:val="none" w:sz="0" w:space="0" w:color="auto"/>
                                <w:bottom w:val="none" w:sz="0" w:space="0" w:color="auto"/>
                                <w:right w:val="none" w:sz="0" w:space="0" w:color="auto"/>
                              </w:divBdr>
                              <w:divsChild>
                                <w:div w:id="398214837">
                                  <w:marLeft w:val="0"/>
                                  <w:marRight w:val="0"/>
                                  <w:marTop w:val="0"/>
                                  <w:marBottom w:val="0"/>
                                  <w:divBdr>
                                    <w:top w:val="none" w:sz="0" w:space="0" w:color="auto"/>
                                    <w:left w:val="none" w:sz="0" w:space="0" w:color="auto"/>
                                    <w:bottom w:val="none" w:sz="0" w:space="0" w:color="auto"/>
                                    <w:right w:val="none" w:sz="0" w:space="0" w:color="auto"/>
                                  </w:divBdr>
                                </w:div>
                              </w:divsChild>
                            </w:div>
                            <w:div w:id="339550294">
                              <w:marLeft w:val="0"/>
                              <w:marRight w:val="0"/>
                              <w:marTop w:val="0"/>
                              <w:marBottom w:val="0"/>
                              <w:divBdr>
                                <w:top w:val="none" w:sz="0" w:space="0" w:color="auto"/>
                                <w:left w:val="none" w:sz="0" w:space="0" w:color="auto"/>
                                <w:bottom w:val="none" w:sz="0" w:space="0" w:color="auto"/>
                                <w:right w:val="none" w:sz="0" w:space="0" w:color="auto"/>
                              </w:divBdr>
                              <w:divsChild>
                                <w:div w:id="115221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4227">
                          <w:marLeft w:val="0"/>
                          <w:marRight w:val="0"/>
                          <w:marTop w:val="0"/>
                          <w:marBottom w:val="0"/>
                          <w:divBdr>
                            <w:top w:val="none" w:sz="0" w:space="0" w:color="auto"/>
                            <w:left w:val="none" w:sz="0" w:space="0" w:color="auto"/>
                            <w:bottom w:val="none" w:sz="0" w:space="0" w:color="auto"/>
                            <w:right w:val="none" w:sz="0" w:space="0" w:color="auto"/>
                          </w:divBdr>
                          <w:divsChild>
                            <w:div w:id="313872420">
                              <w:marLeft w:val="0"/>
                              <w:marRight w:val="0"/>
                              <w:marTop w:val="0"/>
                              <w:marBottom w:val="0"/>
                              <w:divBdr>
                                <w:top w:val="none" w:sz="0" w:space="0" w:color="auto"/>
                                <w:left w:val="none" w:sz="0" w:space="0" w:color="auto"/>
                                <w:bottom w:val="none" w:sz="0" w:space="0" w:color="auto"/>
                                <w:right w:val="none" w:sz="0" w:space="0" w:color="auto"/>
                              </w:divBdr>
                              <w:divsChild>
                                <w:div w:id="23713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689331">
                  <w:marLeft w:val="0"/>
                  <w:marRight w:val="0"/>
                  <w:marTop w:val="0"/>
                  <w:marBottom w:val="150"/>
                  <w:divBdr>
                    <w:top w:val="none" w:sz="0" w:space="0" w:color="auto"/>
                    <w:left w:val="none" w:sz="0" w:space="0" w:color="auto"/>
                    <w:bottom w:val="none" w:sz="0" w:space="0" w:color="auto"/>
                    <w:right w:val="none" w:sz="0" w:space="0" w:color="auto"/>
                  </w:divBdr>
                  <w:divsChild>
                    <w:div w:id="969626499">
                      <w:marLeft w:val="0"/>
                      <w:marRight w:val="0"/>
                      <w:marTop w:val="300"/>
                      <w:marBottom w:val="0"/>
                      <w:divBdr>
                        <w:top w:val="none" w:sz="0" w:space="0" w:color="auto"/>
                        <w:left w:val="none" w:sz="0" w:space="0" w:color="auto"/>
                        <w:bottom w:val="none" w:sz="0" w:space="0" w:color="auto"/>
                        <w:right w:val="none" w:sz="0" w:space="0" w:color="auto"/>
                      </w:divBdr>
                      <w:divsChild>
                        <w:div w:id="651833788">
                          <w:marLeft w:val="-15"/>
                          <w:marRight w:val="-15"/>
                          <w:marTop w:val="0"/>
                          <w:marBottom w:val="0"/>
                          <w:divBdr>
                            <w:top w:val="none" w:sz="0" w:space="0" w:color="auto"/>
                            <w:left w:val="none" w:sz="0" w:space="0" w:color="auto"/>
                            <w:bottom w:val="none" w:sz="0" w:space="0" w:color="auto"/>
                            <w:right w:val="none" w:sz="0" w:space="0" w:color="auto"/>
                          </w:divBdr>
                        </w:div>
                        <w:div w:id="1350595301">
                          <w:marLeft w:val="0"/>
                          <w:marRight w:val="0"/>
                          <w:marTop w:val="0"/>
                          <w:marBottom w:val="0"/>
                          <w:divBdr>
                            <w:top w:val="single" w:sz="6" w:space="4" w:color="C7CDD1"/>
                            <w:left w:val="single" w:sz="6" w:space="4" w:color="C7CDD1"/>
                            <w:bottom w:val="none" w:sz="0" w:space="0" w:color="auto"/>
                            <w:right w:val="single" w:sz="6" w:space="4" w:color="C7CDD1"/>
                          </w:divBdr>
                          <w:divsChild>
                            <w:div w:id="347489320">
                              <w:marLeft w:val="0"/>
                              <w:marRight w:val="0"/>
                              <w:marTop w:val="0"/>
                              <w:marBottom w:val="0"/>
                              <w:divBdr>
                                <w:top w:val="none" w:sz="0" w:space="0" w:color="auto"/>
                                <w:left w:val="none" w:sz="0" w:space="0" w:color="auto"/>
                                <w:bottom w:val="none" w:sz="0" w:space="0" w:color="auto"/>
                                <w:right w:val="none" w:sz="0" w:space="0" w:color="auto"/>
                              </w:divBdr>
                            </w:div>
                          </w:divsChild>
                        </w:div>
                        <w:div w:id="1626499601">
                          <w:marLeft w:val="-15"/>
                          <w:marRight w:val="-15"/>
                          <w:marTop w:val="0"/>
                          <w:marBottom w:val="0"/>
                          <w:divBdr>
                            <w:top w:val="none" w:sz="0" w:space="0" w:color="auto"/>
                            <w:left w:val="none" w:sz="0" w:space="0" w:color="auto"/>
                            <w:bottom w:val="none" w:sz="0" w:space="0" w:color="auto"/>
                            <w:right w:val="none" w:sz="0" w:space="0" w:color="auto"/>
                          </w:divBdr>
                        </w:div>
                        <w:div w:id="2015304832">
                          <w:marLeft w:val="0"/>
                          <w:marRight w:val="0"/>
                          <w:marTop w:val="0"/>
                          <w:marBottom w:val="0"/>
                          <w:divBdr>
                            <w:top w:val="none" w:sz="0" w:space="0" w:color="auto"/>
                            <w:left w:val="none" w:sz="0" w:space="0" w:color="auto"/>
                            <w:bottom w:val="none" w:sz="0" w:space="0" w:color="auto"/>
                            <w:right w:val="none" w:sz="0" w:space="0" w:color="auto"/>
                          </w:divBdr>
                          <w:divsChild>
                            <w:div w:id="898587220">
                              <w:marLeft w:val="0"/>
                              <w:marRight w:val="0"/>
                              <w:marTop w:val="0"/>
                              <w:marBottom w:val="0"/>
                              <w:divBdr>
                                <w:top w:val="none" w:sz="0" w:space="0" w:color="auto"/>
                                <w:left w:val="none" w:sz="0" w:space="0" w:color="auto"/>
                                <w:bottom w:val="none" w:sz="0" w:space="0" w:color="auto"/>
                                <w:right w:val="none" w:sz="0" w:space="0" w:color="auto"/>
                              </w:divBdr>
                            </w:div>
                          </w:divsChild>
                        </w:div>
                        <w:div w:id="640110139">
                          <w:marLeft w:val="0"/>
                          <w:marRight w:val="0"/>
                          <w:marTop w:val="0"/>
                          <w:marBottom w:val="0"/>
                          <w:divBdr>
                            <w:top w:val="none" w:sz="0" w:space="0" w:color="auto"/>
                            <w:left w:val="none" w:sz="0" w:space="0" w:color="auto"/>
                            <w:bottom w:val="none" w:sz="0" w:space="0" w:color="auto"/>
                            <w:right w:val="none" w:sz="0" w:space="0" w:color="auto"/>
                          </w:divBdr>
                          <w:divsChild>
                            <w:div w:id="78796226">
                              <w:marLeft w:val="0"/>
                              <w:marRight w:val="0"/>
                              <w:marTop w:val="0"/>
                              <w:marBottom w:val="0"/>
                              <w:divBdr>
                                <w:top w:val="none" w:sz="0" w:space="0" w:color="auto"/>
                                <w:left w:val="none" w:sz="0" w:space="0" w:color="auto"/>
                                <w:bottom w:val="none" w:sz="0" w:space="0" w:color="auto"/>
                                <w:right w:val="none" w:sz="0" w:space="0" w:color="auto"/>
                              </w:divBdr>
                              <w:divsChild>
                                <w:div w:id="180010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92391">
                          <w:marLeft w:val="0"/>
                          <w:marRight w:val="0"/>
                          <w:marTop w:val="0"/>
                          <w:marBottom w:val="0"/>
                          <w:divBdr>
                            <w:top w:val="none" w:sz="0" w:space="0" w:color="auto"/>
                            <w:left w:val="none" w:sz="0" w:space="0" w:color="auto"/>
                            <w:bottom w:val="none" w:sz="0" w:space="0" w:color="auto"/>
                            <w:right w:val="none" w:sz="0" w:space="0" w:color="auto"/>
                          </w:divBdr>
                          <w:divsChild>
                            <w:div w:id="1442257417">
                              <w:marLeft w:val="0"/>
                              <w:marRight w:val="0"/>
                              <w:marTop w:val="0"/>
                              <w:marBottom w:val="0"/>
                              <w:divBdr>
                                <w:top w:val="none" w:sz="0" w:space="0" w:color="auto"/>
                                <w:left w:val="none" w:sz="0" w:space="0" w:color="auto"/>
                                <w:bottom w:val="none" w:sz="0" w:space="0" w:color="auto"/>
                                <w:right w:val="none" w:sz="0" w:space="0" w:color="auto"/>
                              </w:divBdr>
                              <w:divsChild>
                                <w:div w:id="110843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20179">
                          <w:marLeft w:val="0"/>
                          <w:marRight w:val="0"/>
                          <w:marTop w:val="0"/>
                          <w:marBottom w:val="0"/>
                          <w:divBdr>
                            <w:top w:val="none" w:sz="0" w:space="0" w:color="auto"/>
                            <w:left w:val="none" w:sz="0" w:space="0" w:color="auto"/>
                            <w:bottom w:val="none" w:sz="0" w:space="0" w:color="auto"/>
                            <w:right w:val="none" w:sz="0" w:space="0" w:color="auto"/>
                          </w:divBdr>
                        </w:div>
                        <w:div w:id="1972398427">
                          <w:marLeft w:val="0"/>
                          <w:marRight w:val="0"/>
                          <w:marTop w:val="0"/>
                          <w:marBottom w:val="0"/>
                          <w:divBdr>
                            <w:top w:val="none" w:sz="0" w:space="0" w:color="auto"/>
                            <w:left w:val="none" w:sz="0" w:space="0" w:color="auto"/>
                            <w:bottom w:val="none" w:sz="0" w:space="0" w:color="auto"/>
                            <w:right w:val="none" w:sz="0" w:space="0" w:color="auto"/>
                          </w:divBdr>
                          <w:divsChild>
                            <w:div w:id="1660768401">
                              <w:marLeft w:val="0"/>
                              <w:marRight w:val="0"/>
                              <w:marTop w:val="0"/>
                              <w:marBottom w:val="0"/>
                              <w:divBdr>
                                <w:top w:val="none" w:sz="0" w:space="0" w:color="auto"/>
                                <w:left w:val="none" w:sz="0" w:space="0" w:color="auto"/>
                                <w:bottom w:val="none" w:sz="0" w:space="0" w:color="auto"/>
                                <w:right w:val="none" w:sz="0" w:space="0" w:color="auto"/>
                              </w:divBdr>
                            </w:div>
                          </w:divsChild>
                        </w:div>
                        <w:div w:id="299724687">
                          <w:marLeft w:val="0"/>
                          <w:marRight w:val="0"/>
                          <w:marTop w:val="0"/>
                          <w:marBottom w:val="0"/>
                          <w:divBdr>
                            <w:top w:val="none" w:sz="0" w:space="0" w:color="auto"/>
                            <w:left w:val="none" w:sz="0" w:space="0" w:color="auto"/>
                            <w:bottom w:val="none" w:sz="0" w:space="0" w:color="auto"/>
                            <w:right w:val="none" w:sz="0" w:space="0" w:color="auto"/>
                          </w:divBdr>
                          <w:divsChild>
                            <w:div w:id="811563394">
                              <w:marLeft w:val="0"/>
                              <w:marRight w:val="0"/>
                              <w:marTop w:val="0"/>
                              <w:marBottom w:val="0"/>
                              <w:divBdr>
                                <w:top w:val="none" w:sz="0" w:space="0" w:color="auto"/>
                                <w:left w:val="none" w:sz="0" w:space="0" w:color="auto"/>
                                <w:bottom w:val="none" w:sz="0" w:space="0" w:color="auto"/>
                                <w:right w:val="none" w:sz="0" w:space="0" w:color="auto"/>
                              </w:divBdr>
                              <w:divsChild>
                                <w:div w:id="19772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998009">
                          <w:marLeft w:val="0"/>
                          <w:marRight w:val="0"/>
                          <w:marTop w:val="0"/>
                          <w:marBottom w:val="0"/>
                          <w:divBdr>
                            <w:top w:val="none" w:sz="0" w:space="0" w:color="auto"/>
                            <w:left w:val="none" w:sz="0" w:space="0" w:color="auto"/>
                            <w:bottom w:val="none" w:sz="0" w:space="0" w:color="auto"/>
                            <w:right w:val="none" w:sz="0" w:space="0" w:color="auto"/>
                          </w:divBdr>
                          <w:divsChild>
                            <w:div w:id="515923452">
                              <w:marLeft w:val="0"/>
                              <w:marRight w:val="0"/>
                              <w:marTop w:val="0"/>
                              <w:marBottom w:val="0"/>
                              <w:divBdr>
                                <w:top w:val="none" w:sz="0" w:space="0" w:color="auto"/>
                                <w:left w:val="none" w:sz="0" w:space="0" w:color="auto"/>
                                <w:bottom w:val="none" w:sz="0" w:space="0" w:color="auto"/>
                                <w:right w:val="none" w:sz="0" w:space="0" w:color="auto"/>
                              </w:divBdr>
                              <w:divsChild>
                                <w:div w:id="173357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07426">
                          <w:marLeft w:val="0"/>
                          <w:marRight w:val="0"/>
                          <w:marTop w:val="0"/>
                          <w:marBottom w:val="0"/>
                          <w:divBdr>
                            <w:top w:val="none" w:sz="0" w:space="0" w:color="auto"/>
                            <w:left w:val="none" w:sz="0" w:space="0" w:color="auto"/>
                            <w:bottom w:val="none" w:sz="0" w:space="0" w:color="auto"/>
                            <w:right w:val="none" w:sz="0" w:space="0" w:color="auto"/>
                          </w:divBdr>
                          <w:divsChild>
                            <w:div w:id="1485857205">
                              <w:marLeft w:val="0"/>
                              <w:marRight w:val="0"/>
                              <w:marTop w:val="0"/>
                              <w:marBottom w:val="0"/>
                              <w:divBdr>
                                <w:top w:val="none" w:sz="0" w:space="0" w:color="auto"/>
                                <w:left w:val="none" w:sz="0" w:space="0" w:color="auto"/>
                                <w:bottom w:val="none" w:sz="0" w:space="0" w:color="auto"/>
                                <w:right w:val="none" w:sz="0" w:space="0" w:color="auto"/>
                              </w:divBdr>
                              <w:divsChild>
                                <w:div w:id="63642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642449">
                          <w:marLeft w:val="0"/>
                          <w:marRight w:val="0"/>
                          <w:marTop w:val="0"/>
                          <w:marBottom w:val="0"/>
                          <w:divBdr>
                            <w:top w:val="none" w:sz="0" w:space="0" w:color="auto"/>
                            <w:left w:val="none" w:sz="0" w:space="0" w:color="auto"/>
                            <w:bottom w:val="none" w:sz="0" w:space="0" w:color="auto"/>
                            <w:right w:val="none" w:sz="0" w:space="0" w:color="auto"/>
                          </w:divBdr>
                          <w:divsChild>
                            <w:div w:id="1880776011">
                              <w:marLeft w:val="0"/>
                              <w:marRight w:val="0"/>
                              <w:marTop w:val="0"/>
                              <w:marBottom w:val="0"/>
                              <w:divBdr>
                                <w:top w:val="none" w:sz="0" w:space="0" w:color="auto"/>
                                <w:left w:val="none" w:sz="0" w:space="0" w:color="auto"/>
                                <w:bottom w:val="none" w:sz="0" w:space="0" w:color="auto"/>
                                <w:right w:val="none" w:sz="0" w:space="0" w:color="auto"/>
                              </w:divBdr>
                              <w:divsChild>
                                <w:div w:id="44311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19397">
                          <w:marLeft w:val="0"/>
                          <w:marRight w:val="0"/>
                          <w:marTop w:val="0"/>
                          <w:marBottom w:val="0"/>
                          <w:divBdr>
                            <w:top w:val="none" w:sz="0" w:space="0" w:color="auto"/>
                            <w:left w:val="none" w:sz="0" w:space="0" w:color="auto"/>
                            <w:bottom w:val="none" w:sz="0" w:space="0" w:color="auto"/>
                            <w:right w:val="none" w:sz="0" w:space="0" w:color="auto"/>
                          </w:divBdr>
                          <w:divsChild>
                            <w:div w:id="1669288989">
                              <w:marLeft w:val="0"/>
                              <w:marRight w:val="0"/>
                              <w:marTop w:val="0"/>
                              <w:marBottom w:val="0"/>
                              <w:divBdr>
                                <w:top w:val="none" w:sz="0" w:space="0" w:color="auto"/>
                                <w:left w:val="none" w:sz="0" w:space="0" w:color="auto"/>
                                <w:bottom w:val="none" w:sz="0" w:space="0" w:color="auto"/>
                                <w:right w:val="none" w:sz="0" w:space="0" w:color="auto"/>
                              </w:divBdr>
                              <w:divsChild>
                                <w:div w:id="158413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750073">
                          <w:marLeft w:val="0"/>
                          <w:marRight w:val="0"/>
                          <w:marTop w:val="0"/>
                          <w:marBottom w:val="0"/>
                          <w:divBdr>
                            <w:top w:val="none" w:sz="0" w:space="0" w:color="auto"/>
                            <w:left w:val="none" w:sz="0" w:space="0" w:color="auto"/>
                            <w:bottom w:val="none" w:sz="0" w:space="0" w:color="auto"/>
                            <w:right w:val="none" w:sz="0" w:space="0" w:color="auto"/>
                          </w:divBdr>
                          <w:divsChild>
                            <w:div w:id="2092701417">
                              <w:marLeft w:val="0"/>
                              <w:marRight w:val="0"/>
                              <w:marTop w:val="0"/>
                              <w:marBottom w:val="0"/>
                              <w:divBdr>
                                <w:top w:val="none" w:sz="0" w:space="0" w:color="auto"/>
                                <w:left w:val="none" w:sz="0" w:space="0" w:color="auto"/>
                                <w:bottom w:val="none" w:sz="0" w:space="0" w:color="auto"/>
                                <w:right w:val="none" w:sz="0" w:space="0" w:color="auto"/>
                              </w:divBdr>
                              <w:divsChild>
                                <w:div w:id="189288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77912">
                          <w:marLeft w:val="0"/>
                          <w:marRight w:val="0"/>
                          <w:marTop w:val="0"/>
                          <w:marBottom w:val="0"/>
                          <w:divBdr>
                            <w:top w:val="none" w:sz="0" w:space="0" w:color="auto"/>
                            <w:left w:val="none" w:sz="0" w:space="0" w:color="auto"/>
                            <w:bottom w:val="none" w:sz="0" w:space="0" w:color="auto"/>
                            <w:right w:val="none" w:sz="0" w:space="0" w:color="auto"/>
                          </w:divBdr>
                        </w:div>
                        <w:div w:id="1700626199">
                          <w:marLeft w:val="0"/>
                          <w:marRight w:val="0"/>
                          <w:marTop w:val="0"/>
                          <w:marBottom w:val="0"/>
                          <w:divBdr>
                            <w:top w:val="none" w:sz="0" w:space="0" w:color="auto"/>
                            <w:left w:val="none" w:sz="0" w:space="0" w:color="auto"/>
                            <w:bottom w:val="none" w:sz="0" w:space="0" w:color="auto"/>
                            <w:right w:val="none" w:sz="0" w:space="0" w:color="auto"/>
                          </w:divBdr>
                          <w:divsChild>
                            <w:div w:id="101918452">
                              <w:marLeft w:val="0"/>
                              <w:marRight w:val="0"/>
                              <w:marTop w:val="0"/>
                              <w:marBottom w:val="0"/>
                              <w:divBdr>
                                <w:top w:val="none" w:sz="0" w:space="0" w:color="auto"/>
                                <w:left w:val="none" w:sz="0" w:space="0" w:color="auto"/>
                                <w:bottom w:val="none" w:sz="0" w:space="0" w:color="auto"/>
                                <w:right w:val="none" w:sz="0" w:space="0" w:color="auto"/>
                              </w:divBdr>
                            </w:div>
                          </w:divsChild>
                        </w:div>
                        <w:div w:id="441266105">
                          <w:marLeft w:val="0"/>
                          <w:marRight w:val="0"/>
                          <w:marTop w:val="0"/>
                          <w:marBottom w:val="0"/>
                          <w:divBdr>
                            <w:top w:val="none" w:sz="0" w:space="0" w:color="auto"/>
                            <w:left w:val="none" w:sz="0" w:space="0" w:color="auto"/>
                            <w:bottom w:val="none" w:sz="0" w:space="0" w:color="auto"/>
                            <w:right w:val="none" w:sz="0" w:space="0" w:color="auto"/>
                          </w:divBdr>
                          <w:divsChild>
                            <w:div w:id="1386105732">
                              <w:marLeft w:val="0"/>
                              <w:marRight w:val="0"/>
                              <w:marTop w:val="0"/>
                              <w:marBottom w:val="0"/>
                              <w:divBdr>
                                <w:top w:val="none" w:sz="0" w:space="0" w:color="auto"/>
                                <w:left w:val="none" w:sz="0" w:space="0" w:color="auto"/>
                                <w:bottom w:val="none" w:sz="0" w:space="0" w:color="auto"/>
                                <w:right w:val="none" w:sz="0" w:space="0" w:color="auto"/>
                              </w:divBdr>
                              <w:divsChild>
                                <w:div w:id="13215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07672">
                          <w:marLeft w:val="0"/>
                          <w:marRight w:val="0"/>
                          <w:marTop w:val="0"/>
                          <w:marBottom w:val="0"/>
                          <w:divBdr>
                            <w:top w:val="none" w:sz="0" w:space="0" w:color="auto"/>
                            <w:left w:val="none" w:sz="0" w:space="0" w:color="auto"/>
                            <w:bottom w:val="none" w:sz="0" w:space="0" w:color="auto"/>
                            <w:right w:val="none" w:sz="0" w:space="0" w:color="auto"/>
                          </w:divBdr>
                          <w:divsChild>
                            <w:div w:id="531962871">
                              <w:marLeft w:val="0"/>
                              <w:marRight w:val="0"/>
                              <w:marTop w:val="0"/>
                              <w:marBottom w:val="0"/>
                              <w:divBdr>
                                <w:top w:val="none" w:sz="0" w:space="0" w:color="auto"/>
                                <w:left w:val="none" w:sz="0" w:space="0" w:color="auto"/>
                                <w:bottom w:val="none" w:sz="0" w:space="0" w:color="auto"/>
                                <w:right w:val="none" w:sz="0" w:space="0" w:color="auto"/>
                              </w:divBdr>
                              <w:divsChild>
                                <w:div w:id="143590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433383">
                          <w:marLeft w:val="0"/>
                          <w:marRight w:val="0"/>
                          <w:marTop w:val="0"/>
                          <w:marBottom w:val="0"/>
                          <w:divBdr>
                            <w:top w:val="none" w:sz="0" w:space="0" w:color="auto"/>
                            <w:left w:val="none" w:sz="0" w:space="0" w:color="auto"/>
                            <w:bottom w:val="none" w:sz="0" w:space="0" w:color="auto"/>
                            <w:right w:val="none" w:sz="0" w:space="0" w:color="auto"/>
                          </w:divBdr>
                          <w:divsChild>
                            <w:div w:id="383525428">
                              <w:marLeft w:val="0"/>
                              <w:marRight w:val="0"/>
                              <w:marTop w:val="0"/>
                              <w:marBottom w:val="0"/>
                              <w:divBdr>
                                <w:top w:val="none" w:sz="0" w:space="0" w:color="auto"/>
                                <w:left w:val="none" w:sz="0" w:space="0" w:color="auto"/>
                                <w:bottom w:val="none" w:sz="0" w:space="0" w:color="auto"/>
                                <w:right w:val="none" w:sz="0" w:space="0" w:color="auto"/>
                              </w:divBdr>
                              <w:divsChild>
                                <w:div w:id="49368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618412">
                          <w:marLeft w:val="0"/>
                          <w:marRight w:val="0"/>
                          <w:marTop w:val="0"/>
                          <w:marBottom w:val="0"/>
                          <w:divBdr>
                            <w:top w:val="none" w:sz="0" w:space="0" w:color="auto"/>
                            <w:left w:val="none" w:sz="0" w:space="0" w:color="auto"/>
                            <w:bottom w:val="none" w:sz="0" w:space="0" w:color="auto"/>
                            <w:right w:val="none" w:sz="0" w:space="0" w:color="auto"/>
                          </w:divBdr>
                          <w:divsChild>
                            <w:div w:id="932666450">
                              <w:marLeft w:val="0"/>
                              <w:marRight w:val="0"/>
                              <w:marTop w:val="0"/>
                              <w:marBottom w:val="0"/>
                              <w:divBdr>
                                <w:top w:val="none" w:sz="0" w:space="0" w:color="auto"/>
                                <w:left w:val="none" w:sz="0" w:space="0" w:color="auto"/>
                                <w:bottom w:val="none" w:sz="0" w:space="0" w:color="auto"/>
                                <w:right w:val="none" w:sz="0" w:space="0" w:color="auto"/>
                              </w:divBdr>
                              <w:divsChild>
                                <w:div w:id="210037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26149">
                          <w:marLeft w:val="0"/>
                          <w:marRight w:val="0"/>
                          <w:marTop w:val="0"/>
                          <w:marBottom w:val="0"/>
                          <w:divBdr>
                            <w:top w:val="none" w:sz="0" w:space="0" w:color="auto"/>
                            <w:left w:val="none" w:sz="0" w:space="0" w:color="auto"/>
                            <w:bottom w:val="none" w:sz="0" w:space="0" w:color="auto"/>
                            <w:right w:val="none" w:sz="0" w:space="0" w:color="auto"/>
                          </w:divBdr>
                          <w:divsChild>
                            <w:div w:id="1332676664">
                              <w:marLeft w:val="0"/>
                              <w:marRight w:val="0"/>
                              <w:marTop w:val="0"/>
                              <w:marBottom w:val="0"/>
                              <w:divBdr>
                                <w:top w:val="none" w:sz="0" w:space="0" w:color="auto"/>
                                <w:left w:val="none" w:sz="0" w:space="0" w:color="auto"/>
                                <w:bottom w:val="none" w:sz="0" w:space="0" w:color="auto"/>
                                <w:right w:val="none" w:sz="0" w:space="0" w:color="auto"/>
                              </w:divBdr>
                              <w:divsChild>
                                <w:div w:id="10548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500994">
                          <w:marLeft w:val="0"/>
                          <w:marRight w:val="0"/>
                          <w:marTop w:val="0"/>
                          <w:marBottom w:val="0"/>
                          <w:divBdr>
                            <w:top w:val="none" w:sz="0" w:space="0" w:color="auto"/>
                            <w:left w:val="none" w:sz="0" w:space="0" w:color="auto"/>
                            <w:bottom w:val="none" w:sz="0" w:space="0" w:color="auto"/>
                            <w:right w:val="none" w:sz="0" w:space="0" w:color="auto"/>
                          </w:divBdr>
                          <w:divsChild>
                            <w:div w:id="987127492">
                              <w:marLeft w:val="0"/>
                              <w:marRight w:val="0"/>
                              <w:marTop w:val="0"/>
                              <w:marBottom w:val="0"/>
                              <w:divBdr>
                                <w:top w:val="none" w:sz="0" w:space="0" w:color="auto"/>
                                <w:left w:val="none" w:sz="0" w:space="0" w:color="auto"/>
                                <w:bottom w:val="none" w:sz="0" w:space="0" w:color="auto"/>
                                <w:right w:val="none" w:sz="0" w:space="0" w:color="auto"/>
                              </w:divBdr>
                              <w:divsChild>
                                <w:div w:id="7714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3896">
                          <w:marLeft w:val="0"/>
                          <w:marRight w:val="0"/>
                          <w:marTop w:val="0"/>
                          <w:marBottom w:val="0"/>
                          <w:divBdr>
                            <w:top w:val="none" w:sz="0" w:space="0" w:color="auto"/>
                            <w:left w:val="none" w:sz="0" w:space="0" w:color="auto"/>
                            <w:bottom w:val="none" w:sz="0" w:space="0" w:color="auto"/>
                            <w:right w:val="none" w:sz="0" w:space="0" w:color="auto"/>
                          </w:divBdr>
                        </w:div>
                        <w:div w:id="580914736">
                          <w:marLeft w:val="0"/>
                          <w:marRight w:val="0"/>
                          <w:marTop w:val="0"/>
                          <w:marBottom w:val="0"/>
                          <w:divBdr>
                            <w:top w:val="none" w:sz="0" w:space="0" w:color="auto"/>
                            <w:left w:val="none" w:sz="0" w:space="0" w:color="auto"/>
                            <w:bottom w:val="none" w:sz="0" w:space="0" w:color="auto"/>
                            <w:right w:val="none" w:sz="0" w:space="0" w:color="auto"/>
                          </w:divBdr>
                          <w:divsChild>
                            <w:div w:id="1364593225">
                              <w:marLeft w:val="0"/>
                              <w:marRight w:val="0"/>
                              <w:marTop w:val="0"/>
                              <w:marBottom w:val="0"/>
                              <w:divBdr>
                                <w:top w:val="none" w:sz="0" w:space="0" w:color="auto"/>
                                <w:left w:val="none" w:sz="0" w:space="0" w:color="auto"/>
                                <w:bottom w:val="none" w:sz="0" w:space="0" w:color="auto"/>
                                <w:right w:val="none" w:sz="0" w:space="0" w:color="auto"/>
                              </w:divBdr>
                            </w:div>
                          </w:divsChild>
                        </w:div>
                        <w:div w:id="1616600686">
                          <w:marLeft w:val="0"/>
                          <w:marRight w:val="0"/>
                          <w:marTop w:val="0"/>
                          <w:marBottom w:val="0"/>
                          <w:divBdr>
                            <w:top w:val="none" w:sz="0" w:space="0" w:color="auto"/>
                            <w:left w:val="none" w:sz="0" w:space="0" w:color="auto"/>
                            <w:bottom w:val="none" w:sz="0" w:space="0" w:color="auto"/>
                            <w:right w:val="none" w:sz="0" w:space="0" w:color="auto"/>
                          </w:divBdr>
                          <w:divsChild>
                            <w:div w:id="952976978">
                              <w:marLeft w:val="0"/>
                              <w:marRight w:val="0"/>
                              <w:marTop w:val="0"/>
                              <w:marBottom w:val="0"/>
                              <w:divBdr>
                                <w:top w:val="none" w:sz="0" w:space="0" w:color="auto"/>
                                <w:left w:val="none" w:sz="0" w:space="0" w:color="auto"/>
                                <w:bottom w:val="none" w:sz="0" w:space="0" w:color="auto"/>
                                <w:right w:val="none" w:sz="0" w:space="0" w:color="auto"/>
                              </w:divBdr>
                              <w:divsChild>
                                <w:div w:id="154389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5671">
                          <w:marLeft w:val="0"/>
                          <w:marRight w:val="0"/>
                          <w:marTop w:val="0"/>
                          <w:marBottom w:val="0"/>
                          <w:divBdr>
                            <w:top w:val="none" w:sz="0" w:space="0" w:color="auto"/>
                            <w:left w:val="none" w:sz="0" w:space="0" w:color="auto"/>
                            <w:bottom w:val="none" w:sz="0" w:space="0" w:color="auto"/>
                            <w:right w:val="none" w:sz="0" w:space="0" w:color="auto"/>
                          </w:divBdr>
                          <w:divsChild>
                            <w:div w:id="563105187">
                              <w:marLeft w:val="0"/>
                              <w:marRight w:val="0"/>
                              <w:marTop w:val="0"/>
                              <w:marBottom w:val="0"/>
                              <w:divBdr>
                                <w:top w:val="none" w:sz="0" w:space="0" w:color="auto"/>
                                <w:left w:val="none" w:sz="0" w:space="0" w:color="auto"/>
                                <w:bottom w:val="none" w:sz="0" w:space="0" w:color="auto"/>
                                <w:right w:val="none" w:sz="0" w:space="0" w:color="auto"/>
                              </w:divBdr>
                              <w:divsChild>
                                <w:div w:id="128111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51311">
                          <w:marLeft w:val="0"/>
                          <w:marRight w:val="0"/>
                          <w:marTop w:val="0"/>
                          <w:marBottom w:val="0"/>
                          <w:divBdr>
                            <w:top w:val="none" w:sz="0" w:space="0" w:color="auto"/>
                            <w:left w:val="none" w:sz="0" w:space="0" w:color="auto"/>
                            <w:bottom w:val="none" w:sz="0" w:space="0" w:color="auto"/>
                            <w:right w:val="none" w:sz="0" w:space="0" w:color="auto"/>
                          </w:divBdr>
                          <w:divsChild>
                            <w:div w:id="860584540">
                              <w:marLeft w:val="0"/>
                              <w:marRight w:val="0"/>
                              <w:marTop w:val="0"/>
                              <w:marBottom w:val="0"/>
                              <w:divBdr>
                                <w:top w:val="none" w:sz="0" w:space="0" w:color="auto"/>
                                <w:left w:val="none" w:sz="0" w:space="0" w:color="auto"/>
                                <w:bottom w:val="none" w:sz="0" w:space="0" w:color="auto"/>
                                <w:right w:val="none" w:sz="0" w:space="0" w:color="auto"/>
                              </w:divBdr>
                              <w:divsChild>
                                <w:div w:id="173481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48753">
                          <w:marLeft w:val="0"/>
                          <w:marRight w:val="0"/>
                          <w:marTop w:val="0"/>
                          <w:marBottom w:val="0"/>
                          <w:divBdr>
                            <w:top w:val="none" w:sz="0" w:space="0" w:color="auto"/>
                            <w:left w:val="none" w:sz="0" w:space="0" w:color="auto"/>
                            <w:bottom w:val="none" w:sz="0" w:space="0" w:color="auto"/>
                            <w:right w:val="none" w:sz="0" w:space="0" w:color="auto"/>
                          </w:divBdr>
                          <w:divsChild>
                            <w:div w:id="1547525137">
                              <w:marLeft w:val="0"/>
                              <w:marRight w:val="0"/>
                              <w:marTop w:val="0"/>
                              <w:marBottom w:val="0"/>
                              <w:divBdr>
                                <w:top w:val="none" w:sz="0" w:space="0" w:color="auto"/>
                                <w:left w:val="none" w:sz="0" w:space="0" w:color="auto"/>
                                <w:bottom w:val="none" w:sz="0" w:space="0" w:color="auto"/>
                                <w:right w:val="none" w:sz="0" w:space="0" w:color="auto"/>
                              </w:divBdr>
                              <w:divsChild>
                                <w:div w:id="110365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3605">
                          <w:marLeft w:val="0"/>
                          <w:marRight w:val="0"/>
                          <w:marTop w:val="0"/>
                          <w:marBottom w:val="0"/>
                          <w:divBdr>
                            <w:top w:val="none" w:sz="0" w:space="0" w:color="auto"/>
                            <w:left w:val="none" w:sz="0" w:space="0" w:color="auto"/>
                            <w:bottom w:val="none" w:sz="0" w:space="0" w:color="auto"/>
                            <w:right w:val="none" w:sz="0" w:space="0" w:color="auto"/>
                          </w:divBdr>
                          <w:divsChild>
                            <w:div w:id="1303388748">
                              <w:marLeft w:val="0"/>
                              <w:marRight w:val="0"/>
                              <w:marTop w:val="0"/>
                              <w:marBottom w:val="0"/>
                              <w:divBdr>
                                <w:top w:val="none" w:sz="0" w:space="0" w:color="auto"/>
                                <w:left w:val="none" w:sz="0" w:space="0" w:color="auto"/>
                                <w:bottom w:val="none" w:sz="0" w:space="0" w:color="auto"/>
                                <w:right w:val="none" w:sz="0" w:space="0" w:color="auto"/>
                              </w:divBdr>
                              <w:divsChild>
                                <w:div w:id="70132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23890">
                          <w:marLeft w:val="0"/>
                          <w:marRight w:val="0"/>
                          <w:marTop w:val="0"/>
                          <w:marBottom w:val="0"/>
                          <w:divBdr>
                            <w:top w:val="none" w:sz="0" w:space="0" w:color="auto"/>
                            <w:left w:val="none" w:sz="0" w:space="0" w:color="auto"/>
                            <w:bottom w:val="none" w:sz="0" w:space="0" w:color="auto"/>
                            <w:right w:val="none" w:sz="0" w:space="0" w:color="auto"/>
                          </w:divBdr>
                        </w:div>
                        <w:div w:id="106286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01265">
                  <w:marLeft w:val="0"/>
                  <w:marRight w:val="0"/>
                  <w:marTop w:val="0"/>
                  <w:marBottom w:val="0"/>
                  <w:divBdr>
                    <w:top w:val="none" w:sz="0" w:space="0" w:color="auto"/>
                    <w:left w:val="none" w:sz="0" w:space="0" w:color="auto"/>
                    <w:bottom w:val="none" w:sz="0" w:space="0" w:color="auto"/>
                    <w:right w:val="none" w:sz="0" w:space="0" w:color="auto"/>
                  </w:divBdr>
                  <w:divsChild>
                    <w:div w:id="393894696">
                      <w:marLeft w:val="0"/>
                      <w:marRight w:val="0"/>
                      <w:marTop w:val="0"/>
                      <w:marBottom w:val="0"/>
                      <w:divBdr>
                        <w:top w:val="none" w:sz="0" w:space="0" w:color="auto"/>
                        <w:left w:val="none" w:sz="0" w:space="0" w:color="auto"/>
                        <w:bottom w:val="none" w:sz="0" w:space="0" w:color="auto"/>
                        <w:right w:val="none" w:sz="0" w:space="0" w:color="auto"/>
                      </w:divBdr>
                      <w:divsChild>
                        <w:div w:id="1087727447">
                          <w:marLeft w:val="0"/>
                          <w:marRight w:val="0"/>
                          <w:marTop w:val="0"/>
                          <w:marBottom w:val="0"/>
                          <w:divBdr>
                            <w:top w:val="single" w:sz="6" w:space="9" w:color="C7CDD1"/>
                            <w:left w:val="none" w:sz="0" w:space="0" w:color="auto"/>
                            <w:bottom w:val="none" w:sz="0" w:space="0" w:color="auto"/>
                            <w:right w:val="none" w:sz="0" w:space="0" w:color="auto"/>
                          </w:divBdr>
                        </w:div>
                      </w:divsChild>
                    </w:div>
                  </w:divsChild>
                </w:div>
              </w:divsChild>
            </w:div>
          </w:divsChild>
        </w:div>
        <w:div w:id="14445679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upport.office.com/en-us/article/Watch-online-1c3d9852-4b0b-4496-a1fc-30c5121fb05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ffice.microsoft.com/en-ca/excel-help/training-courses-for-excel-2013-HA104032083.aspx" TargetMode="External"/><Relationship Id="rId12" Type="http://schemas.openxmlformats.org/officeDocument/2006/relationships/hyperlink" Target="https://una.instructure.com/courses/77667/modules/items/14040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a.instructure.com/courses/77667/files/11559210/download?download_frd=1" TargetMode="External"/><Relationship Id="rId11" Type="http://schemas.openxmlformats.org/officeDocument/2006/relationships/hyperlink" Target="https://una.instructure.com/courses/77667/modules/items/1404056" TargetMode="External"/><Relationship Id="rId5" Type="http://schemas.openxmlformats.org/officeDocument/2006/relationships/hyperlink" Target="https://una.instructure.com/courses/77667/files/11559210/download?wrap=1" TargetMode="External"/><Relationship Id="rId10" Type="http://schemas.openxmlformats.org/officeDocument/2006/relationships/hyperlink" Target="http://www.gcflearnfree.org/excel2013/27" TargetMode="External"/><Relationship Id="rId4" Type="http://schemas.openxmlformats.org/officeDocument/2006/relationships/webSettings" Target="webSettings.xml"/><Relationship Id="rId9" Type="http://schemas.openxmlformats.org/officeDocument/2006/relationships/hyperlink" Target="https://support.office.com/en-IE/Article/Create-a-PivotTable-to-analyze-worksheet-data-a9a84538-bfe9-40a9-a8e9-f9913445657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996</Words>
  <Characters>5682</Characters>
  <Application>Microsoft Office Word</Application>
  <DocSecurity>0</DocSecurity>
  <Lines>47</Lines>
  <Paragraphs>13</Paragraphs>
  <ScaleCrop>false</ScaleCrop>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Rohit Bharti</dc:creator>
  <cp:keywords/>
  <cp:lastModifiedBy>Ashish Arya</cp:lastModifiedBy>
  <cp:revision>2</cp:revision>
  <dcterms:created xsi:type="dcterms:W3CDTF">2022-07-12T15:08:00Z</dcterms:created>
  <dcterms:modified xsi:type="dcterms:W3CDTF">2022-07-12T15:08:00Z</dcterms:modified>
</cp:coreProperties>
</file>